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6="http://schemas.microsoft.com/office/drawing/2014/main" mc:Ignorable="w14 w15 w16se w16cid w16 w16cex w16sdtdh wp14">
  <w:body>
    <w:p w:rsidRPr="004C6EEE" w:rsidR="0074696E" w:rsidP="00EC40D5" w:rsidRDefault="00C14E55" w14:paraId="29E89B81" w14:textId="77777777">
      <w:pPr>
        <w:pStyle w:val="Sectionbreakfirstpage"/>
      </w:pPr>
      <w:bookmarkStart w:name="_Hlk141261506" w:id="0"/>
      <w:bookmarkEnd w:id="0"/>
      <w:r>
        <w:drawing>
          <wp:anchor distT="0" distB="0" distL="114300" distR="114300" simplePos="0" relativeHeight="251658240" behindDoc="1" locked="1" layoutInCell="1" allowOverlap="0" wp14:anchorId="54D91765" wp14:editId="2763620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05494"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rsidRPr="004C6EEE" w:rsidR="00A62D44" w:rsidP="00EC40D5" w:rsidRDefault="00A62D44" w14:paraId="5BA27A41" w14:textId="77777777">
      <w:pPr>
        <w:pStyle w:val="Sectionbreakfirstpage"/>
        <w:sectPr w:rsidRPr="004C6EEE" w:rsidR="00A62D44" w:rsidSect="00E62622">
          <w:footerReference w:type="even" r:id="rId9"/>
          <w:footerReference w:type="default" r:id="rId10"/>
          <w:footerReference w:type="first" r:id="rId11"/>
          <w:pgSz w:w="11906" w:h="16838" w:orient="portrait" w:code="9"/>
          <w:pgMar w:top="454" w:right="851" w:bottom="1418" w:left="851" w:header="340" w:footer="851" w:gutter="0"/>
          <w:cols w:space="708"/>
          <w:docGrid w:linePitch="360"/>
        </w:sectPr>
      </w:pPr>
    </w:p>
    <w:tbl>
      <w:tblPr>
        <w:tblStyle w:val="TableGrid"/>
        <w:tblW w:w="10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10348"/>
      </w:tblGrid>
      <w:tr w:rsidR="00DF3A35" w:rsidTr="31A57B60" w14:paraId="3BDC1C3B" w14:textId="77777777">
        <w:trPr>
          <w:trHeight w:val="622"/>
        </w:trPr>
        <w:tc>
          <w:tcPr>
            <w:tcW w:w="10348" w:type="dxa"/>
            <w:tcMar>
              <w:top w:w="1531" w:type="dxa"/>
              <w:left w:w="0" w:type="dxa"/>
              <w:right w:w="0" w:type="dxa"/>
            </w:tcMar>
          </w:tcPr>
          <w:p w:rsidRPr="003B5733" w:rsidR="003B5733" w:rsidP="003B5733" w:rsidRDefault="00C14E55" w14:paraId="0338FA04" w14:textId="77777777">
            <w:pPr>
              <w:pStyle w:val="Documenttitle"/>
            </w:pPr>
            <w:r w:rsidRPr="00E14428">
              <w:rPr>
                <w:noProof/>
                <w:sz w:val="44"/>
                <w:szCs w:val="48"/>
              </w:rPr>
              <mc:AlternateContent>
                <mc:Choice Requires="wps">
                  <w:drawing>
                    <wp:anchor distT="45720" distB="45720" distL="114300" distR="114300" simplePos="0" relativeHeight="251661312" behindDoc="0" locked="0" layoutInCell="1" allowOverlap="1" wp14:anchorId="2AB43BF9" wp14:editId="5F6D9759">
                      <wp:simplePos x="0" y="0"/>
                      <wp:positionH relativeFrom="column">
                        <wp:posOffset>-81280</wp:posOffset>
                      </wp:positionH>
                      <wp:positionV relativeFrom="page">
                        <wp:posOffset>-564818</wp:posOffset>
                      </wp:positionV>
                      <wp:extent cx="1600200" cy="3143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4325"/>
                              </a:xfrm>
                              <a:prstGeom prst="rect">
                                <a:avLst/>
                              </a:prstGeom>
                              <a:solidFill>
                                <a:srgbClr val="FFFFFF"/>
                              </a:solidFill>
                              <a:ln w="9525">
                                <a:solidFill>
                                  <a:schemeClr val="bg1"/>
                                </a:solidFill>
                                <a:miter lim="800000"/>
                                <a:headEnd/>
                                <a:tailEnd/>
                              </a:ln>
                            </wps:spPr>
                            <wps:txbx>
                              <w:txbxContent>
                                <w:p w:rsidR="001E10A4" w:rsidP="001E10A4" w:rsidRDefault="00C14E55" w14:paraId="1A8415FD" w14:textId="77777777">
                                  <w:r>
                                    <w:rPr>
                                      <w:lang w:val="fr"/>
                                    </w:rPr>
                                    <w:t>French | Français</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AB43BF9">
                      <v:stroke joinstyle="miter"/>
                      <v:path gradientshapeok="t" o:connecttype="rect"/>
                    </v:shapetype>
                    <v:shape id="Text Box 2" style="position:absolute;margin-left:-6.4pt;margin-top:-44.45pt;width:126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">
                      <v:textbox>
                        <w:txbxContent>
                          <w:p w:rsidR="001E10A4" w:rsidP="001E10A4" w:rsidRDefault="00C14E55" w14:paraId="1A8415FD" w14:textId="77777777">
                            <w:r>
                              <w:rPr>
                                <w:lang w:val="fr"/>
                              </w:rPr>
                              <w:t>French | Français</w:t>
                            </w:r>
                          </w:p>
                        </w:txbxContent>
                      </v:textbox>
                      <w10:wrap anchory="page"/>
                    </v:shape>
                  </w:pict>
                </mc:Fallback>
              </mc:AlternateContent>
            </w:r>
            <w:r w:rsidRPr="00E922DC" w:rsidR="00E922DC">
              <w:rPr>
                <w:lang w:val="fr"/>
              </w:rPr>
              <w:t xml:space="preserve">Lampes à ultraviolets germicides </w:t>
            </w:r>
          </w:p>
        </w:tc>
      </w:tr>
      <w:tr w:rsidR="00DF3A35" w:rsidTr="31A57B60" w14:paraId="1029BEAF" w14:textId="77777777">
        <w:tc>
          <w:tcPr>
            <w:tcW w:w="10348" w:type="dxa"/>
          </w:tcPr>
          <w:p w:rsidRPr="00A1389F" w:rsidR="003B5733" w:rsidP="00BD1A8F" w:rsidRDefault="00C14E55" w14:paraId="0633E6CB" w14:textId="77777777">
            <w:pPr>
              <w:pStyle w:val="Documentsubtitle"/>
            </w:pPr>
            <w:r>
              <w:rPr>
                <w:lang w:val="fr"/>
              </w:rPr>
              <w:t>Informations pour le personnel, les résidents et les familles</w:t>
            </w:r>
          </w:p>
        </w:tc>
      </w:tr>
      <w:tr w:rsidR="00DF3A35" w:rsidTr="31A57B60" w14:paraId="040E0428" w14:textId="77777777">
        <w:tc>
          <w:tcPr>
            <w:tcW w:w="10348" w:type="dxa"/>
          </w:tcPr>
          <w:p w:rsidRPr="001E5058" w:rsidR="003B5733" w:rsidP="001E5058" w:rsidRDefault="003A6622" w14:paraId="2C84F73F" w14:textId="51B88371">
            <w:pPr>
              <w:pStyle w:val="Bannermarking"/>
            </w:pPr>
            <w:r w:rsidRPr="003A6622">
              <w:t>OFFICIEL</w:t>
            </w:r>
          </w:p>
        </w:tc>
      </w:tr>
    </w:tbl>
    <w:p w:rsidRPr="00B57329" w:rsidR="00613C68" w:rsidP="00613C68" w:rsidRDefault="00C14E55" w14:paraId="28C224F6" w14:textId="087DD11E">
      <w:pPr>
        <w:pStyle w:val="Heading2"/>
      </w:pPr>
      <w:r>
        <w:rPr>
          <w:lang w:val="fr"/>
        </w:rPr>
        <w:t>Qu'est-ce que l'éclairage ultraviolet germicide ?</w:t>
      </w:r>
    </w:p>
    <w:p w:rsidR="00613C68" w:rsidP="00613C68" w:rsidRDefault="00613C68" w14:paraId="3B10AE36" w14:textId="77777777">
      <w:pPr>
        <w:pStyle w:val="Body"/>
        <w:sectPr w:rsidR="00613C68" w:rsidSect="00E62622">
          <w:footerReference w:type="even" r:id="rId12"/>
          <w:footerReference w:type="default" r:id="rId13"/>
          <w:footerReference w:type="first" r:id="rId14"/>
          <w:type w:val="continuous"/>
          <w:pgSz w:w="11906" w:h="16838" w:orient="portrait" w:code="9"/>
          <w:pgMar w:top="1418" w:right="851" w:bottom="1418" w:left="851" w:header="680" w:footer="851" w:gutter="0"/>
          <w:cols w:space="340"/>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08"/>
        <w:gridCol w:w="5496"/>
      </w:tblGrid>
      <w:tr w:rsidR="00B46A3B" w:rsidTr="53A729C4" w14:paraId="2145FC85" w14:textId="77777777">
        <w:tc>
          <w:tcPr>
            <w:tcW w:w="5097" w:type="dxa"/>
            <w:tcMar/>
          </w:tcPr>
          <w:p w:rsidRPr="00B46A3B" w:rsidR="00B46A3B" w:rsidP="53A729C4" w:rsidRDefault="00B46A3B" w14:paraId="360E76BD" w14:textId="77777777">
            <w:pPr>
              <w:pStyle w:val="Body"/>
              <w:jc w:val="both"/>
              <w:rPr>
                <w:lang w:val="fr-FR"/>
              </w:rPr>
            </w:pPr>
            <w:r w:rsidRPr="53A729C4" w:rsidR="00B46A3B">
              <w:rPr>
                <w:lang w:val="fr-FR"/>
              </w:rPr>
              <w:t>La lumière à ultraviolets (également appelée UV) est une lumière invisible pour l'homme mais qui peut rendre les virus et les bactéries inoffensifs et incapables de provoquer des maladies. Les lampes à ultraviolets germicides sont spécialement conçues pour produire de la lumière UV afin de désinfecter l'air et il a été démontré qu'elles réduisaient la propagation de plusieurs maladies. Elles sont placées de manière à ce que la lumière UV ne soit présente que dans la partie supérieure de la pièce, comme dans l'image ci-contre. Les bactéries et les virus sont transportés dans la trajectoire de la lumière par le mouvement normal de l'air. Cela permet d'utiliser la pièce de la manière habituelle.</w:t>
            </w:r>
          </w:p>
          <w:p w:rsidR="00B46A3B" w:rsidP="00B46A3B" w:rsidRDefault="00B46A3B" w14:paraId="664C5C2A" w14:textId="2A127DFC">
            <w:pPr>
              <w:pStyle w:val="Body"/>
              <w:jc w:val="both"/>
              <w:rPr>
                <w:lang w:val="fr"/>
              </w:rPr>
            </w:pPr>
            <w:r w:rsidRPr="00F95117">
              <w:rPr>
                <w:lang w:val="fr"/>
              </w:rPr>
              <w:t>Pour plus d'informations sur l'éclairage germicide, veuillez consulter la page Web du ministère de la Santé à l'adresse https://www.health.vic.gov.au/infectious-diseases-guidelines-and-advice/germicidal-ultraviolet-light-combatting-airborne-virus-transmission</w:t>
            </w:r>
            <w:r w:rsidR="007E7D32">
              <w:rPr>
                <w:lang w:val="fr"/>
              </w:rPr>
              <w:t>.</w:t>
            </w:r>
          </w:p>
        </w:tc>
        <w:tc>
          <w:tcPr>
            <w:tcW w:w="5097" w:type="dxa"/>
            <w:tcMar/>
          </w:tcPr>
          <w:p w:rsidR="00B46A3B" w:rsidP="00B46A3B" w:rsidRDefault="00B46A3B" w14:paraId="44F7BF45" w14:textId="77777777">
            <w:pPr>
              <w:pStyle w:val="Body"/>
              <w:jc w:val="center"/>
              <w:rPr>
                <w:color w:val="4F81BD" w:themeColor="accent1"/>
                <w:sz w:val="12"/>
                <w:szCs w:val="12"/>
                <w:lang w:val="fr"/>
              </w:rPr>
            </w:pPr>
            <w:r w:rsidRPr="00513375">
              <w:rPr>
                <w:noProof/>
              </w:rPr>
              <w:drawing>
                <wp:inline distT="0" distB="0" distL="0" distR="0" wp14:anchorId="3C6C1C42" wp14:editId="1A84E83F">
                  <wp:extent cx="3347085" cy="2104390"/>
                  <wp:effectExtent l="0" t="0" r="5715" b="0"/>
                  <wp:docPr id="3" name="Picture 3">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8A4700-E1BE-4E41-B6E7-6FAEC0069A46}"/>
                              </a:ext>
                            </a:extLst>
                          </pic:cNvPr>
                          <pic:cNvPicPr>
                            <a:picLocks noChangeAspect="1"/>
                          </pic:cNvPicPr>
                        </pic:nvPicPr>
                        <pic:blipFill>
                          <a:blip r:embed="rId15"/>
                          <a:srcRect l="7404" t="-120"/>
                          <a:stretch>
                            <a:fillRect/>
                          </a:stretch>
                        </pic:blipFill>
                        <pic:spPr>
                          <a:xfrm>
                            <a:off x="0" y="0"/>
                            <a:ext cx="3347085" cy="2104390"/>
                          </a:xfrm>
                          <a:prstGeom prst="rect">
                            <a:avLst/>
                          </a:prstGeom>
                        </pic:spPr>
                      </pic:pic>
                    </a:graphicData>
                  </a:graphic>
                </wp:inline>
              </w:drawing>
            </w:r>
          </w:p>
          <w:p w:rsidR="00B46A3B" w:rsidP="00FC2F8D" w:rsidRDefault="00B46A3B" w14:paraId="1A78A45B" w14:textId="77CE6B4F">
            <w:pPr>
              <w:pStyle w:val="Body"/>
              <w:jc w:val="both"/>
              <w:rPr>
                <w:lang w:val="fr"/>
              </w:rPr>
            </w:pPr>
            <w:r w:rsidRPr="00A649FA">
              <w:rPr>
                <w:color w:val="4F81BD" w:themeColor="accent1"/>
                <w:sz w:val="12"/>
                <w:szCs w:val="12"/>
                <w:lang w:val="fr"/>
              </w:rPr>
              <w:t xml:space="preserve">Centre pour le contrôle et la prévention des maladies aux États-Unis : https://www.cdc.gov/coronavirus/ </w:t>
            </w:r>
            <w:r w:rsidRPr="00A649FA">
              <w:rPr>
                <w:color w:val="4F81BD" w:themeColor="accent1"/>
                <w:sz w:val="12"/>
                <w:szCs w:val="12"/>
              </w:rPr>
              <w:fldChar w:fldCharType="begin"/>
            </w:r>
            <w:r w:rsidRPr="00A649FA">
              <w:rPr>
                <w:color w:val="4F81BD" w:themeColor="accent1"/>
                <w:sz w:val="12"/>
                <w:szCs w:val="12"/>
                <w:lang w:val="fr"/>
              </w:rPr>
              <w:instrText xml:space="preserve"> SEQ US_CDC:_https://www.cdc.gov/coronavirus/ \* ARABIC </w:instrText>
            </w:r>
            <w:r w:rsidRPr="00A649FA">
              <w:rPr>
                <w:color w:val="4F81BD" w:themeColor="accent1"/>
                <w:sz w:val="12"/>
                <w:szCs w:val="12"/>
              </w:rPr>
              <w:fldChar w:fldCharType="separate"/>
            </w:r>
            <w:r w:rsidRPr="00A649FA">
              <w:rPr>
                <w:color w:val="4F81BD" w:themeColor="accent1"/>
                <w:sz w:val="12"/>
                <w:szCs w:val="12"/>
                <w:lang w:val="fr"/>
              </w:rPr>
              <w:t>1</w:t>
            </w:r>
            <w:r w:rsidRPr="00A649FA">
              <w:rPr>
                <w:color w:val="4F81BD" w:themeColor="accent1"/>
                <w:sz w:val="12"/>
                <w:szCs w:val="12"/>
              </w:rPr>
              <w:fldChar w:fldCharType="end"/>
            </w:r>
          </w:p>
        </w:tc>
      </w:tr>
    </w:tbl>
    <w:p w:rsidRPr="00B46A3B" w:rsidR="00613C68" w:rsidP="00B46A3B" w:rsidRDefault="00C14E55" w14:paraId="0EC6F42B" w14:textId="4CF976F2">
      <w:pPr>
        <w:pStyle w:val="Heading2"/>
        <w:rPr>
          <w:rFonts w:eastAsia="Times"/>
          <w:b w:val="0"/>
          <w:color w:val="auto"/>
          <w:sz w:val="21"/>
          <w:szCs w:val="21"/>
          <w:lang w:val="fr"/>
        </w:rPr>
      </w:pPr>
      <w:r>
        <w:rPr>
          <w:lang w:val="fr"/>
        </w:rPr>
        <w:t>Pourquoi installer un éclairage à ultraviolets germicides ?</w:t>
      </w:r>
    </w:p>
    <w:p w:rsidRPr="00B46A3B" w:rsidR="00830B64" w:rsidP="00FC2F8D" w:rsidRDefault="00C14E55" w14:paraId="0191DC48" w14:textId="77777777">
      <w:pPr>
        <w:pStyle w:val="Body"/>
        <w:jc w:val="both"/>
        <w:rPr>
          <w:lang w:val="es-AR"/>
        </w:rPr>
      </w:pPr>
      <w:r>
        <w:rPr>
          <w:lang w:val="fr"/>
        </w:rPr>
        <w:t xml:space="preserve">L'éclairage à ultraviolets germicides est utilisé dans les hôpitaux depuis de nombreuses années pour réduire la propagation des maladies. Des tests en laboratoire montrent que les virus responsables du COVID-19 et de la grippe peuvent être neutralisés par la lumière UV. </w:t>
      </w:r>
    </w:p>
    <w:p w:rsidRPr="00B46A3B" w:rsidR="00284AF9" w:rsidP="00FC2F8D" w:rsidRDefault="00C14E55" w14:paraId="53BC74A5" w14:textId="77777777">
      <w:pPr>
        <w:pStyle w:val="Body"/>
        <w:jc w:val="both"/>
        <w:rPr>
          <w:lang w:val="es-AR"/>
        </w:rPr>
      </w:pPr>
      <w:r>
        <w:rPr>
          <w:lang w:val="fr"/>
        </w:rPr>
        <w:t>Il s'agit d'un moyen supplémentaire pour éviter la propagation des maladies infectieuses et il est parfois utilisé avec d'autres méthodes telles que les masques et les filtres de haute qualité.</w:t>
      </w:r>
    </w:p>
    <w:p w:rsidRPr="00B46A3B" w:rsidR="000614F8" w:rsidP="00CA4C48" w:rsidRDefault="00C14E55" w14:paraId="7FD3CA83" w14:textId="77777777">
      <w:pPr>
        <w:pStyle w:val="Heading2"/>
        <w:rPr>
          <w:lang w:val="es-AR"/>
        </w:rPr>
      </w:pPr>
      <w:r>
        <w:rPr>
          <w:lang w:val="fr"/>
        </w:rPr>
        <w:t>Ces lampes sont-elles déjà utilisées dans des bâtiments ?</w:t>
      </w:r>
    </w:p>
    <w:p w:rsidRPr="00B46A3B" w:rsidR="00446E42" w:rsidP="00446E42" w:rsidRDefault="00C14E55" w14:paraId="7B0CF075" w14:textId="437A094F">
      <w:pPr>
        <w:jc w:val="both"/>
        <w:rPr>
          <w:lang w:val="es-AR"/>
        </w:rPr>
      </w:pPr>
      <w:r w:rsidRPr="006960AC">
        <w:rPr>
          <w:lang w:val="fr"/>
        </w:rPr>
        <w:t>Oui, les lampes à ultraviolets germicides sont utilisées en Australie dans certains établissements de soins pour personnes âgées, dans les crèches et dans les écoles. De nombreux hôpitaux, refuges pour sans-abri, écoles et autres bâtiments publics sont également équipés d'installations de lumière à ultraviolets aux États-Unis, en Europe et dans d'autres pays du monde. Les rayons ultraviolets sont utilisés pour désinfecter les locaux depuis près de 70 ans.</w:t>
      </w:r>
    </w:p>
    <w:p w:rsidRPr="00B46A3B" w:rsidR="4EAB4C80" w:rsidP="000B29F7" w:rsidRDefault="00C14E55" w14:paraId="3A71B5DC" w14:textId="77777777">
      <w:pPr>
        <w:pStyle w:val="Heading2"/>
        <w:rPr>
          <w:rFonts w:eastAsia="Arial" w:cs="Arial"/>
          <w:bCs/>
          <w:szCs w:val="32"/>
          <w:lang w:val="es-AR"/>
        </w:rPr>
      </w:pPr>
      <w:r>
        <w:rPr>
          <w:lang w:val="fr"/>
        </w:rPr>
        <w:lastRenderedPageBreak/>
        <w:t>Sont-elles sûres ?</w:t>
      </w:r>
    </w:p>
    <w:p w:rsidRPr="00B46A3B" w:rsidR="004066CA" w:rsidP="004066CA" w:rsidRDefault="00C14E55" w14:paraId="375A8E6A" w14:textId="77777777">
      <w:pPr>
        <w:pStyle w:val="Body"/>
        <w:jc w:val="both"/>
        <w:rPr>
          <w:lang w:val="fr"/>
        </w:rPr>
      </w:pPr>
      <w:r>
        <w:rPr>
          <w:lang w:val="fr"/>
        </w:rPr>
        <w:t>Oui, les lampes à ultraviolets sont positionnées de manière à ne fonctionner que dans la partie supérieure de la pièce, au-dessus de la zone normalement utilisée par les personnes. Il ne serait pas prudent d'être directement exposé à la lumière à ultraviolets germicides pendant une période prolongée, c'est pourquoi il faut toujours vérifier que les lampes sont installées correctement et que la lumière est dirigée vers le haut et à l'écart des personnes. Elles seront contrôlées fréquemment pour s'assurer que les lampes à ultraviolets germicides continuent à fonctionner correctement.</w:t>
      </w:r>
    </w:p>
    <w:p w:rsidRPr="00B46A3B" w:rsidR="4EAB4C80" w:rsidP="31A57B60" w:rsidRDefault="00C14E55" w14:paraId="7CD4C151" w14:textId="77777777">
      <w:pPr>
        <w:pStyle w:val="Heading2"/>
        <w:rPr>
          <w:rFonts w:eastAsia="Arial" w:cs="Arial"/>
          <w:bCs/>
          <w:szCs w:val="32"/>
          <w:lang w:val="fr"/>
        </w:rPr>
      </w:pPr>
      <w:r>
        <w:rPr>
          <w:lang w:val="fr"/>
        </w:rPr>
        <w:t>Comment les virus se déplacent-ils jusqu'à la lumière à ultraviolets ?</w:t>
      </w:r>
    </w:p>
    <w:p w:rsidRPr="00B46A3B" w:rsidR="31A57B60" w:rsidP="002B4664" w:rsidRDefault="00C14E55" w14:paraId="090945A7" w14:textId="77777777">
      <w:pPr>
        <w:ind w:left="-20" w:right="-20"/>
        <w:jc w:val="both"/>
        <w:rPr>
          <w:rFonts w:eastAsia="Arial" w:cs="Arial"/>
          <w:color w:val="000000" w:themeColor="text1"/>
          <w:szCs w:val="21"/>
          <w:lang w:val="es-AR"/>
        </w:rPr>
      </w:pPr>
      <w:r w:rsidRPr="3C4BD676">
        <w:rPr>
          <w:rFonts w:eastAsia="Arial" w:cs="Arial"/>
          <w:color w:val="000000" w:themeColor="text1"/>
          <w:lang w:val="fr"/>
        </w:rPr>
        <w:t>L'air intérieur se déplace naturellement en raison de différentes activités. Le fonctionnement des appareils de chauffage, des climatiseurs ou des ventilateurs crée un mouvement d'air. Les personnes qui entrent et sortent des pièces font également circuler l'air. De plus, la chaleur de notre corps et des appareils électriques fait remonter l'air. Ce mouvement entraîne de minuscules particules, comme les virus, vers le haut, dans la zone où la lumière à ultraviolets peut les désinfecter.</w:t>
      </w:r>
    </w:p>
    <w:p w:rsidRPr="00B46A3B" w:rsidR="4EAB4C80" w:rsidP="00FC2F8D" w:rsidRDefault="00C14E55" w14:paraId="43C1C9A5" w14:textId="77777777">
      <w:pPr>
        <w:pStyle w:val="Heading2"/>
        <w:rPr>
          <w:rFonts w:eastAsia="Arial" w:cs="Arial"/>
          <w:szCs w:val="32"/>
          <w:lang w:val="es-AR"/>
        </w:rPr>
      </w:pPr>
      <w:r>
        <w:rPr>
          <w:lang w:val="fr"/>
        </w:rPr>
        <w:t>Les lumières peuvent-elles être éteintes ?</w:t>
      </w:r>
    </w:p>
    <w:p w:rsidRPr="00B46A3B" w:rsidR="00564A94" w:rsidP="3C4BD676" w:rsidRDefault="00C14E55" w14:paraId="7C619EB2" w14:textId="2D0E2A9F">
      <w:pPr>
        <w:pStyle w:val="Body"/>
        <w:jc w:val="both"/>
        <w:rPr>
          <w:lang w:val="es-AR"/>
        </w:rPr>
      </w:pPr>
      <w:r>
        <w:rPr>
          <w:lang w:val="fr"/>
        </w:rPr>
        <w:t>Oui, les lumières peuvent être éteintes à l'aide d'un interrupteur.</w:t>
      </w:r>
      <w:r w:rsidR="00104557">
        <w:rPr>
          <w:lang w:val="fr"/>
        </w:rPr>
        <w:t xml:space="preserve"> </w:t>
      </w:r>
      <w:r>
        <w:rPr>
          <w:lang w:val="fr"/>
        </w:rPr>
        <w:t>Elles doivent être éteintes en cas de travail en hauteur, par exemple si quelqu'un doit travailler sur une échelle à proximité.</w:t>
      </w:r>
    </w:p>
    <w:p w:rsidRPr="00B46A3B" w:rsidR="00564A94" w:rsidP="00564A94" w:rsidRDefault="00C14E55" w14:paraId="4812181C" w14:textId="77777777">
      <w:pPr>
        <w:pStyle w:val="Heading2"/>
        <w:rPr>
          <w:lang w:val="es-AR"/>
        </w:rPr>
      </w:pPr>
      <w:r>
        <w:rPr>
          <w:lang w:val="fr"/>
        </w:rPr>
        <w:t>Les lampes désinfectent-elles les surfaces ?</w:t>
      </w:r>
    </w:p>
    <w:p w:rsidRPr="00B46A3B" w:rsidR="00564A94" w:rsidP="00564A94" w:rsidRDefault="00C14E55" w14:paraId="7933D757" w14:textId="77777777">
      <w:pPr>
        <w:pStyle w:val="Body"/>
        <w:jc w:val="both"/>
        <w:rPr>
          <w:rFonts w:eastAsia="Arial" w:cs="Arial"/>
          <w:color w:val="000000" w:themeColor="text1"/>
          <w:lang w:val="es-AR"/>
        </w:rPr>
      </w:pPr>
      <w:r>
        <w:rPr>
          <w:lang w:val="fr"/>
        </w:rPr>
        <w:t>Non, lorsque les lampes sont utilisées dans la partie supérieure de la pièce, elles peuvent désinfecter l'air mais ne nettoient pas les surfaces. Les protocoles de nettoyage habituels pour les surfaces restent nécessaires lorsque des lampes à ultraviolets germicides sont utilisées.</w:t>
      </w:r>
    </w:p>
    <w:sectPr w:rsidRPr="00B46A3B" w:rsidR="00564A94" w:rsidSect="00FA39E0">
      <w:headerReference w:type="default" r:id="rId16"/>
      <w:footerReference w:type="even" r:id="rId17"/>
      <w:footerReference w:type="default" r:id="rId18"/>
      <w:footerReference w:type="first" r:id="rId19"/>
      <w:type w:val="continuous"/>
      <w:pgSz w:w="11906" w:h="16838" w:orient="portrait"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33F0" w:rsidRDefault="009933F0" w14:paraId="6A5493CA" w14:textId="77777777">
      <w:pPr>
        <w:spacing w:after="0" w:line="240" w:lineRule="auto"/>
      </w:pPr>
      <w:r>
        <w:separator/>
      </w:r>
    </w:p>
  </w:endnote>
  <w:endnote w:type="continuationSeparator" w:id="0">
    <w:p w:rsidR="009933F0" w:rsidRDefault="009933F0" w14:paraId="7CB20E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B3C27" w:rsidRDefault="009B3C27" w14:paraId="65CCECA9" w14:textId="6A34F581">
    <w:pPr>
      <w:pStyle w:val="Footer"/>
    </w:pPr>
    <w:r>
      <w:rPr>
        <w:noProof/>
      </w:rPr>
      <mc:AlternateContent>
        <mc:Choice Requires="wps">
          <w:drawing>
            <wp:anchor distT="0" distB="0" distL="0" distR="0" simplePos="0" relativeHeight="251672576" behindDoc="0" locked="0" layoutInCell="1" allowOverlap="1" wp14:anchorId="0CBB4523" wp14:editId="0121EF8A">
              <wp:simplePos x="635" y="635"/>
              <wp:positionH relativeFrom="page">
                <wp:align>center</wp:align>
              </wp:positionH>
              <wp:positionV relativeFrom="page">
                <wp:align>bottom</wp:align>
              </wp:positionV>
              <wp:extent cx="443865" cy="443865"/>
              <wp:effectExtent l="0" t="0" r="10160" b="0"/>
              <wp:wrapNone/>
              <wp:docPr id="176605965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B3C27" w:rsidR="009B3C27" w:rsidP="009B3C27" w:rsidRDefault="009B3C27" w14:paraId="54FB31EE" w14:textId="43B7641B">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CBB4523">
              <v:stroke joinstyle="miter"/>
              <v:path gradientshapeok="t" o:connecttype="rect"/>
            </v:shapetype>
            <v:shape id="_x0000_s1027"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fill o:detectmouseclick="t"/>
              <v:textbox style="mso-fit-shape-to-text:t" inset="0,0,0,15pt">
                <w:txbxContent>
                  <w:p w:rsidRPr="009B3C27" w:rsidR="009B3C27" w:rsidP="009B3C27" w:rsidRDefault="009B3C27" w14:paraId="54FB31EE" w14:textId="43B7641B">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Pr="00F65AA9" w:rsidR="00E261B3" w:rsidP="00F84FA0" w:rsidRDefault="009B3C27" w14:paraId="3EE9B02E" w14:textId="2AC82D1C">
    <w:pPr>
      <w:pStyle w:val="Footer"/>
    </w:pPr>
    <w:r>
      <w:rPr>
        <w:noProof/>
        <w:lang w:eastAsia="en-AU"/>
      </w:rPr>
      <mc:AlternateContent>
        <mc:Choice Requires="wps">
          <w:drawing>
            <wp:anchor distT="0" distB="0" distL="0" distR="0" simplePos="0" relativeHeight="251673600" behindDoc="0" locked="0" layoutInCell="1" allowOverlap="1" wp14:anchorId="5C77461A" wp14:editId="0F929EBA">
              <wp:simplePos x="546265" y="9820894"/>
              <wp:positionH relativeFrom="page">
                <wp:align>center</wp:align>
              </wp:positionH>
              <wp:positionV relativeFrom="page">
                <wp:align>bottom</wp:align>
              </wp:positionV>
              <wp:extent cx="443865" cy="443865"/>
              <wp:effectExtent l="0" t="0" r="10160" b="0"/>
              <wp:wrapNone/>
              <wp:docPr id="59744768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B3C27" w:rsidR="009B3C27" w:rsidP="009B3C27" w:rsidRDefault="009B3C27" w14:paraId="50ED734B" w14:textId="406CE115">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C77461A">
              <v:stroke joinstyle="miter"/>
              <v:path gradientshapeok="t" o:connecttype="rect"/>
            </v:shapetype>
            <v:shape id="Text Box 3"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9B3C27" w:rsidR="009B3C27" w:rsidP="009B3C27" w:rsidRDefault="009B3C27" w14:paraId="50ED734B" w14:textId="406CE115">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70528" behindDoc="1" locked="1" layoutInCell="1" allowOverlap="1" wp14:anchorId="009402F9" wp14:editId="4942C1FB">
          <wp:simplePos x="0" y="0"/>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08452"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9264" behindDoc="0" locked="0" layoutInCell="0" allowOverlap="1" wp14:anchorId="21188484" wp14:editId="44A08216">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C14E55" w14:paraId="27EDE570" w14:textId="77777777">
                          <w:pPr>
                            <w:spacing w:after="0"/>
                            <w:jc w:val="center"/>
                            <w:rPr>
                              <w:rFonts w:ascii="Arial Black" w:hAnsi="Arial Black"/>
                              <w:color w:val="000000"/>
                              <w:sz w:val="20"/>
                            </w:rPr>
                          </w:pPr>
                          <w:r w:rsidRPr="00B21F90">
                            <w:rPr>
                              <w:rFonts w:ascii="Arial Black" w:hAnsi="Arial Black"/>
                              <w:color w:val="000000"/>
                              <w:sz w:val="20"/>
                              <w:lang w:val="fr"/>
                            </w:rPr>
                            <w:t>OFFICIEL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id="Text Box 5"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" w14:anchorId="21188484">
              <v:textbox inset=",0,,0">
                <w:txbxContent>
                  <w:p w:rsidRPr="00B21F90" w:rsidR="00E261B3" w:rsidP="00B21F90" w:rsidRDefault="00C14E55" w14:paraId="27EDE570" w14:textId="77777777">
                    <w:pPr>
                      <w:spacing w:after="0"/>
                      <w:jc w:val="center"/>
                      <w:rPr>
                        <w:rFonts w:ascii="Arial Black" w:hAnsi="Arial Black"/>
                        <w:color w:val="000000"/>
                        <w:sz w:val="20"/>
                      </w:rPr>
                    </w:pPr>
                    <w:r w:rsidRPr="00B21F90">
                      <w:rPr>
                        <w:rFonts w:ascii="Arial Black" w:hAnsi="Arial Black"/>
                        <w:color w:val="000000"/>
                        <w:sz w:val="20"/>
                        <w:lang w:val="fr"/>
                      </w:rPr>
                      <w:t>OFFICIEL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p14">
  <w:p w:rsidR="00E261B3" w:rsidRDefault="009B3C27" w14:paraId="1C408526" w14:textId="71A3535C">
    <w:pPr>
      <w:pStyle w:val="Footer"/>
    </w:pPr>
    <w:r>
      <w:rPr>
        <w:noProof/>
      </w:rPr>
      <mc:AlternateContent>
        <mc:Choice Requires="wps">
          <w:drawing>
            <wp:anchor distT="0" distB="0" distL="0" distR="0" simplePos="0" relativeHeight="251671552" behindDoc="0" locked="0" layoutInCell="1" allowOverlap="1" wp14:anchorId="21C1DCFF" wp14:editId="4CDE90C7">
              <wp:simplePos x="635" y="635"/>
              <wp:positionH relativeFrom="page">
                <wp:align>center</wp:align>
              </wp:positionH>
              <wp:positionV relativeFrom="page">
                <wp:align>bottom</wp:align>
              </wp:positionV>
              <wp:extent cx="443865" cy="443865"/>
              <wp:effectExtent l="0" t="0" r="10160" b="0"/>
              <wp:wrapNone/>
              <wp:docPr id="78272897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B3C27" w:rsidR="009B3C27" w:rsidP="009B3C27" w:rsidRDefault="009B3C27" w14:paraId="52CDC719" w14:textId="3B5BF6A7">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1C1DCFF">
              <v:stroke joinstyle="miter"/>
              <v:path gradientshapeok="t" o:connecttype="rect"/>
            </v:shapetype>
            <v:shape id="Text Box 1"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fill o:detectmouseclick="t"/>
              <v:textbox style="mso-fit-shape-to-text:t" inset="0,0,0,15pt">
                <w:txbxContent>
                  <w:p w:rsidRPr="009B3C27" w:rsidR="009B3C27" w:rsidP="009B3C27" w:rsidRDefault="009B3C27" w14:paraId="52CDC719" w14:textId="3B5BF6A7">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61312" behindDoc="0" locked="0" layoutInCell="0" allowOverlap="1" wp14:anchorId="39415B3D" wp14:editId="1B560463">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C14E55" w14:paraId="45703A32" w14:textId="77777777">
                          <w:pPr>
                            <w:spacing w:after="0"/>
                            <w:jc w:val="center"/>
                            <w:rPr>
                              <w:rFonts w:ascii="Arial Black" w:hAnsi="Arial Black"/>
                              <w:color w:val="000000"/>
                              <w:sz w:val="20"/>
                            </w:rPr>
                          </w:pPr>
                          <w:r w:rsidRPr="00B21F90">
                            <w:rPr>
                              <w:rFonts w:ascii="Arial Black" w:hAnsi="Arial Black"/>
                              <w:color w:val="000000"/>
                              <w:sz w:val="20"/>
                              <w:lang w:val="fr"/>
                            </w:rPr>
                            <w:t>OFFICIEL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id="Text Box 6" style="position:absolute;left:0;text-align:left;margin-left:0;margin-top:802.35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" w14:anchorId="39415B3D">
              <v:textbox inset=",0,,0">
                <w:txbxContent>
                  <w:p w:rsidRPr="00B21F90" w:rsidR="00E261B3" w:rsidP="00B21F90" w:rsidRDefault="00C14E55" w14:paraId="45703A32" w14:textId="77777777">
                    <w:pPr>
                      <w:spacing w:after="0"/>
                      <w:jc w:val="center"/>
                      <w:rPr>
                        <w:rFonts w:ascii="Arial Black" w:hAnsi="Arial Black"/>
                        <w:color w:val="000000"/>
                        <w:sz w:val="20"/>
                      </w:rPr>
                    </w:pPr>
                    <w:r w:rsidRPr="00B21F90">
                      <w:rPr>
                        <w:rFonts w:ascii="Arial Black" w:hAnsi="Arial Black"/>
                        <w:color w:val="000000"/>
                        <w:sz w:val="20"/>
                        <w:lang w:val="fr"/>
                      </w:rPr>
                      <w:t>OFFICIEL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B3C27" w:rsidRDefault="009B3C27" w14:paraId="1EA87761" w14:textId="3A3517BB">
    <w:pPr>
      <w:pStyle w:val="Footer"/>
    </w:pPr>
    <w:r>
      <w:rPr>
        <w:noProof/>
      </w:rPr>
      <mc:AlternateContent>
        <mc:Choice Requires="wps">
          <w:drawing>
            <wp:anchor distT="0" distB="0" distL="0" distR="0" simplePos="0" relativeHeight="251675648" behindDoc="0" locked="0" layoutInCell="1" allowOverlap="1" wp14:anchorId="21DC335B" wp14:editId="24CF8932">
              <wp:simplePos x="635" y="635"/>
              <wp:positionH relativeFrom="page">
                <wp:align>center</wp:align>
              </wp:positionH>
              <wp:positionV relativeFrom="page">
                <wp:align>bottom</wp:align>
              </wp:positionV>
              <wp:extent cx="443865" cy="443865"/>
              <wp:effectExtent l="0" t="0" r="10160" b="0"/>
              <wp:wrapNone/>
              <wp:docPr id="550555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B3C27" w:rsidR="009B3C27" w:rsidP="009B3C27" w:rsidRDefault="009B3C27" w14:paraId="15A1ED29" w14:textId="00140D66">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1DC335B">
              <v:stroke joinstyle="miter"/>
              <v:path gradientshapeok="t" o:connecttype="rect"/>
            </v:shapetype>
            <v:shape id="_x0000_s1032"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v:fill o:detectmouseclick="t"/>
              <v:textbox style="mso-fit-shape-to-text:t" inset="0,0,0,15pt">
                <w:txbxContent>
                  <w:p w:rsidRPr="009B3C27" w:rsidR="009B3C27" w:rsidP="009B3C27" w:rsidRDefault="009B3C27" w14:paraId="15A1ED29" w14:textId="00140D66">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p14">
  <w:p w:rsidRPr="00F65AA9" w:rsidR="00613C68" w:rsidP="00F84FA0" w:rsidRDefault="009B3C27" w14:paraId="36E2E23C" w14:textId="49B2E267">
    <w:pPr>
      <w:pStyle w:val="Footer"/>
    </w:pPr>
    <w:r>
      <w:rPr>
        <w:noProof/>
      </w:rPr>
      <mc:AlternateContent>
        <mc:Choice Requires="wps">
          <w:drawing>
            <wp:anchor distT="0" distB="0" distL="0" distR="0" simplePos="0" relativeHeight="251676672" behindDoc="0" locked="0" layoutInCell="1" allowOverlap="1" wp14:anchorId="6EA457DE" wp14:editId="45DE19E1">
              <wp:simplePos x="635" y="635"/>
              <wp:positionH relativeFrom="page">
                <wp:align>center</wp:align>
              </wp:positionH>
              <wp:positionV relativeFrom="page">
                <wp:align>bottom</wp:align>
              </wp:positionV>
              <wp:extent cx="443865" cy="443865"/>
              <wp:effectExtent l="0" t="0" r="10160" b="0"/>
              <wp:wrapNone/>
              <wp:docPr id="4375084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B3C27" w:rsidR="009B3C27" w:rsidP="009B3C27" w:rsidRDefault="009B3C27" w14:paraId="5F0ADCCF" w14:textId="3EC5D96D">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EA457DE">
              <v:stroke joinstyle="miter"/>
              <v:path gradientshapeok="t" o:connecttype="rect"/>
            </v:shapetype>
            <v:shape id="_x0000_s1033" style="position:absolute;left:0;text-align:left;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v:fill o:detectmouseclick="t"/>
              <v:textbox style="mso-fit-shape-to-text:t" inset="0,0,0,15pt">
                <w:txbxContent>
                  <w:p w:rsidRPr="009B3C27" w:rsidR="009B3C27" w:rsidP="009B3C27" w:rsidRDefault="009B3C27" w14:paraId="5F0ADCCF" w14:textId="3EC5D96D">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v:textbox>
              <w10:wrap anchorx="page" anchory="page"/>
            </v:shape>
          </w:pict>
        </mc:Fallback>
      </mc:AlternateContent>
    </w:r>
    <w:r w:rsidR="00FF5969">
      <w:rPr>
        <w:noProof/>
      </w:rPr>
      <mc:AlternateContent>
        <mc:Choice Requires="wps">
          <w:drawing>
            <wp:anchor distT="0" distB="0" distL="114300" distR="114300" simplePos="0" relativeHeight="251665408" behindDoc="0" locked="0" layoutInCell="0" allowOverlap="1" wp14:anchorId="54BB7548" wp14:editId="368F2C57">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FF5969" w:rsidR="00FF5969" w:rsidP="00FF5969" w:rsidRDefault="00C14E55" w14:paraId="5E040C70" w14:textId="77777777">
                          <w:pPr>
                            <w:spacing w:after="0"/>
                            <w:jc w:val="center"/>
                            <w:rPr>
                              <w:rFonts w:ascii="Arial Black" w:hAnsi="Arial Black"/>
                              <w:color w:val="000000"/>
                              <w:sz w:val="20"/>
                            </w:rPr>
                          </w:pPr>
                          <w:r w:rsidRPr="00FF5969">
                            <w:rPr>
                              <w:rFonts w:ascii="Arial Black" w:hAnsi="Arial Black"/>
                              <w:color w:val="000000"/>
                              <w:sz w:val="20"/>
                              <w:lang w:val="fr"/>
                            </w:rPr>
                            <w:t>OFFICIEL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id="Text Box 9" style="position:absolute;left:0;text-align:left;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qDM&#10;zhACAAAdBAAADgAAAAAAAAAAAAAAAAAuAgAAZHJzL2Uyb0RvYy54bWxQSwECLQAUAAYACAAAACEA&#10;SA1emt8AAAALAQAADwAAAAAAAAAAAAAAAABqBAAAZHJzL2Rvd25yZXYueG1sUEsFBgAAAAAEAAQA&#10;8wAAAHYFAAAAAA==&#10;" w14:anchorId="54BB7548">
              <v:textbox inset=",0,,0">
                <w:txbxContent>
                  <w:p w:rsidRPr="00FF5969" w:rsidR="00FF5969" w:rsidP="00FF5969" w:rsidRDefault="00C14E55" w14:paraId="5E040C70" w14:textId="77777777">
                    <w:pPr>
                      <w:spacing w:after="0"/>
                      <w:jc w:val="center"/>
                      <w:rPr>
                        <w:rFonts w:ascii="Arial Black" w:hAnsi="Arial Black"/>
                        <w:color w:val="000000"/>
                        <w:sz w:val="20"/>
                      </w:rPr>
                    </w:pPr>
                    <w:r w:rsidRPr="00FF5969">
                      <w:rPr>
                        <w:rFonts w:ascii="Arial Black" w:hAnsi="Arial Black"/>
                        <w:color w:val="000000"/>
                        <w:sz w:val="20"/>
                        <w:lang w:val="fr"/>
                      </w:rPr>
                      <w:t>OFFICIEL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B3C27" w:rsidRDefault="009B3C27" w14:paraId="589BBBF4" w14:textId="6470DAD7">
    <w:pPr>
      <w:pStyle w:val="Footer"/>
    </w:pPr>
    <w:r>
      <w:rPr>
        <w:noProof/>
      </w:rPr>
      <mc:AlternateContent>
        <mc:Choice Requires="wps">
          <w:drawing>
            <wp:anchor distT="0" distB="0" distL="0" distR="0" simplePos="0" relativeHeight="251674624" behindDoc="0" locked="0" layoutInCell="1" allowOverlap="1" wp14:anchorId="58886908" wp14:editId="69E5912A">
              <wp:simplePos x="635" y="635"/>
              <wp:positionH relativeFrom="page">
                <wp:align>center</wp:align>
              </wp:positionH>
              <wp:positionV relativeFrom="page">
                <wp:align>bottom</wp:align>
              </wp:positionV>
              <wp:extent cx="443865" cy="443865"/>
              <wp:effectExtent l="0" t="0" r="10160" b="0"/>
              <wp:wrapNone/>
              <wp:docPr id="9145760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B3C27" w:rsidR="009B3C27" w:rsidP="009B3C27" w:rsidRDefault="009B3C27" w14:paraId="18B04FC3" w14:textId="3EF0B3B2">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8886908">
              <v:stroke joinstyle="miter"/>
              <v:path gradientshapeok="t" o:connecttype="rect"/>
            </v:shapetype>
            <v:shape id="Text Box 4"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alt="OFFI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v:fill o:detectmouseclick="t"/>
              <v:textbox style="mso-fit-shape-to-text:t" inset="0,0,0,15pt">
                <w:txbxContent>
                  <w:p w:rsidRPr="009B3C27" w:rsidR="009B3C27" w:rsidP="009B3C27" w:rsidRDefault="009B3C27" w14:paraId="18B04FC3" w14:textId="3EF0B3B2">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B3C27" w:rsidRDefault="009B3C27" w14:paraId="23A6C86B" w14:textId="150F8254">
    <w:pPr>
      <w:pStyle w:val="Footer"/>
    </w:pPr>
    <w:r>
      <w:rPr>
        <w:noProof/>
      </w:rPr>
      <mc:AlternateContent>
        <mc:Choice Requires="wps">
          <w:drawing>
            <wp:anchor distT="0" distB="0" distL="0" distR="0" simplePos="0" relativeHeight="251678720" behindDoc="0" locked="0" layoutInCell="1" allowOverlap="1" wp14:anchorId="0F0786FE" wp14:editId="39D87043">
              <wp:simplePos x="635" y="635"/>
              <wp:positionH relativeFrom="page">
                <wp:align>center</wp:align>
              </wp:positionH>
              <wp:positionV relativeFrom="page">
                <wp:align>bottom</wp:align>
              </wp:positionV>
              <wp:extent cx="443865" cy="443865"/>
              <wp:effectExtent l="0" t="0" r="10160" b="0"/>
              <wp:wrapNone/>
              <wp:docPr id="176148902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B3C27" w:rsidR="009B3C27" w:rsidP="009B3C27" w:rsidRDefault="009B3C27" w14:paraId="36B7C7AC" w14:textId="4373E9D3">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F0786FE">
              <v:stroke joinstyle="miter"/>
              <v:path gradientshapeok="t" o:connecttype="rect"/>
            </v:shapetype>
            <v:shape id="Text Box 8"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alt="OFFI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v:fill o:detectmouseclick="t"/>
              <v:textbox style="mso-fit-shape-to-text:t" inset="0,0,0,15pt">
                <w:txbxContent>
                  <w:p w:rsidRPr="009B3C27" w:rsidR="009B3C27" w:rsidP="009B3C27" w:rsidRDefault="009B3C27" w14:paraId="36B7C7AC" w14:textId="4373E9D3">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p14">
  <w:p w:rsidRPr="00F65AA9" w:rsidR="00373890" w:rsidP="00F84FA0" w:rsidRDefault="009B3C27" w14:paraId="7766E8F1" w14:textId="1E18D7AB">
    <w:pPr>
      <w:pStyle w:val="Footer"/>
    </w:pPr>
    <w:r>
      <w:rPr>
        <w:noProof/>
      </w:rPr>
      <mc:AlternateContent>
        <mc:Choice Requires="wps">
          <w:drawing>
            <wp:anchor distT="0" distB="0" distL="0" distR="0" simplePos="0" relativeHeight="251679744" behindDoc="0" locked="0" layoutInCell="1" allowOverlap="1" wp14:anchorId="3A168AB2" wp14:editId="70E143E4">
              <wp:simplePos x="546265" y="9820894"/>
              <wp:positionH relativeFrom="page">
                <wp:align>center</wp:align>
              </wp:positionH>
              <wp:positionV relativeFrom="page">
                <wp:align>bottom</wp:align>
              </wp:positionV>
              <wp:extent cx="443865" cy="443865"/>
              <wp:effectExtent l="0" t="0" r="10160" b="0"/>
              <wp:wrapNone/>
              <wp:docPr id="38659238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B3C27" w:rsidR="009B3C27" w:rsidP="009B3C27" w:rsidRDefault="009B3C27" w14:paraId="27E968A1" w14:textId="405FA3FB">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A168AB2">
              <v:stroke joinstyle="miter"/>
              <v:path gradientshapeok="t" o:connecttype="rect"/>
            </v:shapetype>
            <v:shape id="_x0000_s1037"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v:fill o:detectmouseclick="t"/>
              <v:textbox style="mso-fit-shape-to-text:t" inset="0,0,0,15pt">
                <w:txbxContent>
                  <w:p w:rsidRPr="009B3C27" w:rsidR="009B3C27" w:rsidP="009B3C27" w:rsidRDefault="009B3C27" w14:paraId="27E968A1" w14:textId="405FA3FB">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63360" behindDoc="0" locked="0" layoutInCell="0" allowOverlap="1" wp14:anchorId="7143E073" wp14:editId="54068E0B">
              <wp:simplePos x="0" y="0"/>
              <wp:positionH relativeFrom="page">
                <wp:posOffset>0</wp:posOffset>
              </wp:positionH>
              <wp:positionV relativeFrom="page">
                <wp:posOffset>10189210</wp:posOffset>
              </wp:positionV>
              <wp:extent cx="7560310" cy="311785"/>
              <wp:effectExtent l="0" t="0" r="0" b="12065"/>
              <wp:wrapNone/>
              <wp:docPr id="1363062208"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07FF7" w:rsidR="00B07FF7" w:rsidP="00B07FF7" w:rsidRDefault="00C14E55" w14:paraId="33E2FBAF" w14:textId="77777777">
                          <w:pPr>
                            <w:spacing w:after="0"/>
                            <w:jc w:val="center"/>
                            <w:rPr>
                              <w:rFonts w:ascii="Arial Black" w:hAnsi="Arial Black"/>
                              <w:color w:val="000000"/>
                              <w:sz w:val="20"/>
                            </w:rPr>
                          </w:pPr>
                          <w:r w:rsidRPr="00B07FF7">
                            <w:rPr>
                              <w:rFonts w:ascii="Arial Black" w:hAnsi="Arial Black"/>
                              <w:color w:val="000000"/>
                              <w:sz w:val="20"/>
                              <w:lang w:val="fr"/>
                            </w:rPr>
                            <w:t>OFFICIEL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id="Text Box 7" style="position:absolute;left:0;text-align:left;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VzpJ&#10;6BACAAAdBAAADgAAAAAAAAAAAAAAAAAuAgAAZHJzL2Uyb0RvYy54bWxQSwECLQAUAAYACAAAACEA&#10;SA1emt8AAAALAQAADwAAAAAAAAAAAAAAAABqBAAAZHJzL2Rvd25yZXYueG1sUEsFBgAAAAAEAAQA&#10;8wAAAHYFAAAAAA==&#10;" w14:anchorId="7143E073">
              <v:textbox inset=",0,,0">
                <w:txbxContent>
                  <w:p w:rsidRPr="00B07FF7" w:rsidR="00B07FF7" w:rsidP="00B07FF7" w:rsidRDefault="00C14E55" w14:paraId="33E2FBAF" w14:textId="77777777">
                    <w:pPr>
                      <w:spacing w:after="0"/>
                      <w:jc w:val="center"/>
                      <w:rPr>
                        <w:rFonts w:ascii="Arial Black" w:hAnsi="Arial Black"/>
                        <w:color w:val="000000"/>
                        <w:sz w:val="20"/>
                      </w:rPr>
                    </w:pPr>
                    <w:r w:rsidRPr="00B07FF7">
                      <w:rPr>
                        <w:rFonts w:ascii="Arial Black" w:hAnsi="Arial Black"/>
                        <w:color w:val="000000"/>
                        <w:sz w:val="20"/>
                        <w:lang w:val="fr"/>
                      </w:rPr>
                      <w:t>OFFICIEL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B3C27" w:rsidRDefault="009B3C27" w14:paraId="5DE63EE5" w14:textId="75F3B0FC">
    <w:pPr>
      <w:pStyle w:val="Footer"/>
    </w:pPr>
    <w:r>
      <w:rPr>
        <w:noProof/>
      </w:rPr>
      <mc:AlternateContent>
        <mc:Choice Requires="wps">
          <w:drawing>
            <wp:anchor distT="0" distB="0" distL="0" distR="0" simplePos="0" relativeHeight="251677696" behindDoc="0" locked="0" layoutInCell="1" allowOverlap="1" wp14:anchorId="20D9B09B" wp14:editId="2AFC76CE">
              <wp:simplePos x="635" y="635"/>
              <wp:positionH relativeFrom="page">
                <wp:align>center</wp:align>
              </wp:positionH>
              <wp:positionV relativeFrom="page">
                <wp:align>bottom</wp:align>
              </wp:positionV>
              <wp:extent cx="443865" cy="443865"/>
              <wp:effectExtent l="0" t="0" r="10160" b="0"/>
              <wp:wrapNone/>
              <wp:docPr id="203050032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B3C27" w:rsidR="009B3C27" w:rsidP="009B3C27" w:rsidRDefault="009B3C27" w14:paraId="19DCFFBA" w14:textId="4E4B4927">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0D9B09B">
              <v:stroke joinstyle="miter"/>
              <v:path gradientshapeok="t" o:connecttype="rect"/>
            </v:shapetype>
            <v:shape id="_x0000_s1039"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v:fill o:detectmouseclick="t"/>
              <v:textbox style="mso-fit-shape-to-text:t" inset="0,0,0,15pt">
                <w:txbxContent>
                  <w:p w:rsidRPr="009B3C27" w:rsidR="009B3C27" w:rsidP="009B3C27" w:rsidRDefault="009B3C27" w14:paraId="19DCFFBA" w14:textId="4E4B4927">
                    <w:pPr>
                      <w:spacing w:after="0"/>
                      <w:rPr>
                        <w:rFonts w:ascii="Arial Black" w:hAnsi="Arial Black" w:eastAsia="Arial Black" w:cs="Arial Black"/>
                        <w:noProof/>
                        <w:color w:val="000000"/>
                        <w:sz w:val="20"/>
                      </w:rPr>
                    </w:pPr>
                    <w:r w:rsidRPr="009B3C27">
                      <w:rPr>
                        <w:rFonts w:ascii="Arial Black" w:hAnsi="Arial Black" w:eastAsia="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33F0" w:rsidRDefault="009933F0" w14:paraId="310AF6F3" w14:textId="77777777">
      <w:pPr>
        <w:spacing w:after="0" w:line="240" w:lineRule="auto"/>
      </w:pPr>
      <w:r>
        <w:separator/>
      </w:r>
    </w:p>
  </w:footnote>
  <w:footnote w:type="continuationSeparator" w:id="0">
    <w:p w:rsidR="009933F0" w:rsidRDefault="009933F0" w14:paraId="6D5F80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46A3B" w:rsidR="00FA39E0" w:rsidP="00FA39E0" w:rsidRDefault="00C14E55" w14:paraId="66D38DB2" w14:textId="77777777">
    <w:pPr>
      <w:pStyle w:val="Header"/>
      <w:rPr>
        <w:lang w:val="it-IT"/>
      </w:rPr>
    </w:pPr>
    <w:r w:rsidRPr="00FA39E0">
      <w:rPr>
        <w:lang w:val="fr"/>
      </w:rPr>
      <w:t>Fiche d'information - Lampes à ultraviolets germicides - Résidents et familles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A9BE8A52">
      <w:start w:val="1"/>
      <w:numFmt w:val="bullet"/>
      <w:lvlText w:val=""/>
      <w:lvlJc w:val="left"/>
      <w:pPr>
        <w:ind w:left="1080" w:hanging="360"/>
      </w:pPr>
      <w:rPr>
        <w:rFonts w:hint="default" w:ascii="Symbol" w:hAnsi="Symbol"/>
      </w:rPr>
    </w:lvl>
    <w:lvl w:ilvl="1" w:tplc="DAE648EE" w:tentative="1">
      <w:start w:val="1"/>
      <w:numFmt w:val="bullet"/>
      <w:lvlText w:val="o"/>
      <w:lvlJc w:val="left"/>
      <w:pPr>
        <w:ind w:left="1800" w:hanging="360"/>
      </w:pPr>
      <w:rPr>
        <w:rFonts w:hint="default" w:ascii="Courier New" w:hAnsi="Courier New" w:cs="Courier New"/>
      </w:rPr>
    </w:lvl>
    <w:lvl w:ilvl="2" w:tplc="27C6334C" w:tentative="1">
      <w:start w:val="1"/>
      <w:numFmt w:val="bullet"/>
      <w:lvlText w:val=""/>
      <w:lvlJc w:val="left"/>
      <w:pPr>
        <w:ind w:left="2520" w:hanging="360"/>
      </w:pPr>
      <w:rPr>
        <w:rFonts w:hint="default" w:ascii="Wingdings" w:hAnsi="Wingdings"/>
      </w:rPr>
    </w:lvl>
    <w:lvl w:ilvl="3" w:tplc="65CE267A" w:tentative="1">
      <w:start w:val="1"/>
      <w:numFmt w:val="bullet"/>
      <w:lvlText w:val=""/>
      <w:lvlJc w:val="left"/>
      <w:pPr>
        <w:ind w:left="3240" w:hanging="360"/>
      </w:pPr>
      <w:rPr>
        <w:rFonts w:hint="default" w:ascii="Symbol" w:hAnsi="Symbol"/>
      </w:rPr>
    </w:lvl>
    <w:lvl w:ilvl="4" w:tplc="98428488" w:tentative="1">
      <w:start w:val="1"/>
      <w:numFmt w:val="bullet"/>
      <w:lvlText w:val="o"/>
      <w:lvlJc w:val="left"/>
      <w:pPr>
        <w:ind w:left="3960" w:hanging="360"/>
      </w:pPr>
      <w:rPr>
        <w:rFonts w:hint="default" w:ascii="Courier New" w:hAnsi="Courier New" w:cs="Courier New"/>
      </w:rPr>
    </w:lvl>
    <w:lvl w:ilvl="5" w:tplc="EABA93CC" w:tentative="1">
      <w:start w:val="1"/>
      <w:numFmt w:val="bullet"/>
      <w:lvlText w:val=""/>
      <w:lvlJc w:val="left"/>
      <w:pPr>
        <w:ind w:left="4680" w:hanging="360"/>
      </w:pPr>
      <w:rPr>
        <w:rFonts w:hint="default" w:ascii="Wingdings" w:hAnsi="Wingdings"/>
      </w:rPr>
    </w:lvl>
    <w:lvl w:ilvl="6" w:tplc="86A296F0" w:tentative="1">
      <w:start w:val="1"/>
      <w:numFmt w:val="bullet"/>
      <w:lvlText w:val=""/>
      <w:lvlJc w:val="left"/>
      <w:pPr>
        <w:ind w:left="5400" w:hanging="360"/>
      </w:pPr>
      <w:rPr>
        <w:rFonts w:hint="default" w:ascii="Symbol" w:hAnsi="Symbol"/>
      </w:rPr>
    </w:lvl>
    <w:lvl w:ilvl="7" w:tplc="E85A79E8" w:tentative="1">
      <w:start w:val="1"/>
      <w:numFmt w:val="bullet"/>
      <w:lvlText w:val="o"/>
      <w:lvlJc w:val="left"/>
      <w:pPr>
        <w:ind w:left="6120" w:hanging="360"/>
      </w:pPr>
      <w:rPr>
        <w:rFonts w:hint="default" w:ascii="Courier New" w:hAnsi="Courier New" w:cs="Courier New"/>
      </w:rPr>
    </w:lvl>
    <w:lvl w:ilvl="8" w:tplc="1F4280E8" w:tentative="1">
      <w:start w:val="1"/>
      <w:numFmt w:val="bullet"/>
      <w:lvlText w:val=""/>
      <w:lvlJc w:val="left"/>
      <w:pPr>
        <w:ind w:left="6840" w:hanging="360"/>
      </w:pPr>
      <w:rPr>
        <w:rFonts w:hint="default" w:ascii="Wingdings" w:hAnsi="Wingdings"/>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EB9C5F5C">
      <w:start w:val="1"/>
      <w:numFmt w:val="decimal"/>
      <w:lvlText w:val="%1."/>
      <w:lvlJc w:val="left"/>
      <w:pPr>
        <w:ind w:left="720" w:hanging="360"/>
      </w:pPr>
    </w:lvl>
    <w:lvl w:ilvl="1" w:tplc="E81C06B2">
      <w:start w:val="1"/>
      <w:numFmt w:val="lowerLetter"/>
      <w:lvlText w:val="%2."/>
      <w:lvlJc w:val="left"/>
      <w:pPr>
        <w:ind w:left="1440" w:hanging="360"/>
      </w:pPr>
    </w:lvl>
    <w:lvl w:ilvl="2" w:tplc="14BA8E88" w:tentative="1">
      <w:start w:val="1"/>
      <w:numFmt w:val="lowerRoman"/>
      <w:lvlText w:val="%3."/>
      <w:lvlJc w:val="right"/>
      <w:pPr>
        <w:ind w:left="2160" w:hanging="180"/>
      </w:pPr>
    </w:lvl>
    <w:lvl w:ilvl="3" w:tplc="949EE77A" w:tentative="1">
      <w:start w:val="1"/>
      <w:numFmt w:val="decimal"/>
      <w:lvlText w:val="%4."/>
      <w:lvlJc w:val="left"/>
      <w:pPr>
        <w:ind w:left="2880" w:hanging="360"/>
      </w:pPr>
    </w:lvl>
    <w:lvl w:ilvl="4" w:tplc="C8588EB4" w:tentative="1">
      <w:start w:val="1"/>
      <w:numFmt w:val="lowerLetter"/>
      <w:lvlText w:val="%5."/>
      <w:lvlJc w:val="left"/>
      <w:pPr>
        <w:ind w:left="3600" w:hanging="360"/>
      </w:pPr>
    </w:lvl>
    <w:lvl w:ilvl="5" w:tplc="2F147FF6" w:tentative="1">
      <w:start w:val="1"/>
      <w:numFmt w:val="lowerRoman"/>
      <w:lvlText w:val="%6."/>
      <w:lvlJc w:val="right"/>
      <w:pPr>
        <w:ind w:left="4320" w:hanging="180"/>
      </w:pPr>
    </w:lvl>
    <w:lvl w:ilvl="6" w:tplc="8F7E6534" w:tentative="1">
      <w:start w:val="1"/>
      <w:numFmt w:val="decimal"/>
      <w:lvlText w:val="%7."/>
      <w:lvlJc w:val="left"/>
      <w:pPr>
        <w:ind w:left="5040" w:hanging="360"/>
      </w:pPr>
    </w:lvl>
    <w:lvl w:ilvl="7" w:tplc="110ECA2A" w:tentative="1">
      <w:start w:val="1"/>
      <w:numFmt w:val="lowerLetter"/>
      <w:lvlText w:val="%8."/>
      <w:lvlJc w:val="left"/>
      <w:pPr>
        <w:ind w:left="5760" w:hanging="360"/>
      </w:pPr>
    </w:lvl>
    <w:lvl w:ilvl="8" w:tplc="35A698CC"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5456CA7C">
      <w:start w:val="1"/>
      <w:numFmt w:val="bullet"/>
      <w:lvlText w:val=""/>
      <w:lvlJc w:val="left"/>
      <w:pPr>
        <w:ind w:left="720" w:hanging="360"/>
      </w:pPr>
      <w:rPr>
        <w:rFonts w:hint="default" w:ascii="Symbol" w:hAnsi="Symbol"/>
      </w:rPr>
    </w:lvl>
    <w:lvl w:ilvl="1" w:tplc="96F49F66" w:tentative="1">
      <w:start w:val="1"/>
      <w:numFmt w:val="bullet"/>
      <w:lvlText w:val="o"/>
      <w:lvlJc w:val="left"/>
      <w:pPr>
        <w:ind w:left="1440" w:hanging="360"/>
      </w:pPr>
      <w:rPr>
        <w:rFonts w:hint="default" w:ascii="Courier New" w:hAnsi="Courier New" w:cs="Courier New"/>
      </w:rPr>
    </w:lvl>
    <w:lvl w:ilvl="2" w:tplc="7F0ED564" w:tentative="1">
      <w:start w:val="1"/>
      <w:numFmt w:val="bullet"/>
      <w:lvlText w:val=""/>
      <w:lvlJc w:val="left"/>
      <w:pPr>
        <w:ind w:left="2160" w:hanging="360"/>
      </w:pPr>
      <w:rPr>
        <w:rFonts w:hint="default" w:ascii="Wingdings" w:hAnsi="Wingdings"/>
      </w:rPr>
    </w:lvl>
    <w:lvl w:ilvl="3" w:tplc="FCBA2C30" w:tentative="1">
      <w:start w:val="1"/>
      <w:numFmt w:val="bullet"/>
      <w:lvlText w:val=""/>
      <w:lvlJc w:val="left"/>
      <w:pPr>
        <w:ind w:left="2880" w:hanging="360"/>
      </w:pPr>
      <w:rPr>
        <w:rFonts w:hint="default" w:ascii="Symbol" w:hAnsi="Symbol"/>
      </w:rPr>
    </w:lvl>
    <w:lvl w:ilvl="4" w:tplc="82C2D05A" w:tentative="1">
      <w:start w:val="1"/>
      <w:numFmt w:val="bullet"/>
      <w:lvlText w:val="o"/>
      <w:lvlJc w:val="left"/>
      <w:pPr>
        <w:ind w:left="3600" w:hanging="360"/>
      </w:pPr>
      <w:rPr>
        <w:rFonts w:hint="default" w:ascii="Courier New" w:hAnsi="Courier New" w:cs="Courier New"/>
      </w:rPr>
    </w:lvl>
    <w:lvl w:ilvl="5" w:tplc="A5729B46" w:tentative="1">
      <w:start w:val="1"/>
      <w:numFmt w:val="bullet"/>
      <w:lvlText w:val=""/>
      <w:lvlJc w:val="left"/>
      <w:pPr>
        <w:ind w:left="4320" w:hanging="360"/>
      </w:pPr>
      <w:rPr>
        <w:rFonts w:hint="default" w:ascii="Wingdings" w:hAnsi="Wingdings"/>
      </w:rPr>
    </w:lvl>
    <w:lvl w:ilvl="6" w:tplc="7C60FD2C" w:tentative="1">
      <w:start w:val="1"/>
      <w:numFmt w:val="bullet"/>
      <w:lvlText w:val=""/>
      <w:lvlJc w:val="left"/>
      <w:pPr>
        <w:ind w:left="5040" w:hanging="360"/>
      </w:pPr>
      <w:rPr>
        <w:rFonts w:hint="default" w:ascii="Symbol" w:hAnsi="Symbol"/>
      </w:rPr>
    </w:lvl>
    <w:lvl w:ilvl="7" w:tplc="04407A2E" w:tentative="1">
      <w:start w:val="1"/>
      <w:numFmt w:val="bullet"/>
      <w:lvlText w:val="o"/>
      <w:lvlJc w:val="left"/>
      <w:pPr>
        <w:ind w:left="5760" w:hanging="360"/>
      </w:pPr>
      <w:rPr>
        <w:rFonts w:hint="default" w:ascii="Courier New" w:hAnsi="Courier New" w:cs="Courier New"/>
      </w:rPr>
    </w:lvl>
    <w:lvl w:ilvl="8" w:tplc="DA6E57AC" w:tentative="1">
      <w:start w:val="1"/>
      <w:numFmt w:val="bullet"/>
      <w:lvlText w:val=""/>
      <w:lvlJc w:val="left"/>
      <w:pPr>
        <w:ind w:left="6480" w:hanging="360"/>
      </w:pPr>
      <w:rPr>
        <w:rFonts w:hint="default" w:ascii="Wingdings" w:hAnsi="Wingdings"/>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75A48A4A">
      <w:start w:val="1"/>
      <w:numFmt w:val="bullet"/>
      <w:lvlText w:val=""/>
      <w:lvlJc w:val="left"/>
      <w:pPr>
        <w:ind w:left="720" w:hanging="360"/>
      </w:pPr>
      <w:rPr>
        <w:rFonts w:hint="default" w:ascii="Symbol" w:hAnsi="Symbol"/>
      </w:rPr>
    </w:lvl>
    <w:lvl w:ilvl="1" w:tplc="D062E83A" w:tentative="1">
      <w:start w:val="1"/>
      <w:numFmt w:val="bullet"/>
      <w:lvlText w:val="o"/>
      <w:lvlJc w:val="left"/>
      <w:pPr>
        <w:ind w:left="1440" w:hanging="360"/>
      </w:pPr>
      <w:rPr>
        <w:rFonts w:hint="default" w:ascii="Courier New" w:hAnsi="Courier New" w:cs="Courier New"/>
      </w:rPr>
    </w:lvl>
    <w:lvl w:ilvl="2" w:tplc="9320ABC6" w:tentative="1">
      <w:start w:val="1"/>
      <w:numFmt w:val="bullet"/>
      <w:lvlText w:val=""/>
      <w:lvlJc w:val="left"/>
      <w:pPr>
        <w:ind w:left="2160" w:hanging="360"/>
      </w:pPr>
      <w:rPr>
        <w:rFonts w:hint="default" w:ascii="Wingdings" w:hAnsi="Wingdings"/>
      </w:rPr>
    </w:lvl>
    <w:lvl w:ilvl="3" w:tplc="3854418C" w:tentative="1">
      <w:start w:val="1"/>
      <w:numFmt w:val="bullet"/>
      <w:lvlText w:val=""/>
      <w:lvlJc w:val="left"/>
      <w:pPr>
        <w:ind w:left="2880" w:hanging="360"/>
      </w:pPr>
      <w:rPr>
        <w:rFonts w:hint="default" w:ascii="Symbol" w:hAnsi="Symbol"/>
      </w:rPr>
    </w:lvl>
    <w:lvl w:ilvl="4" w:tplc="F3B64206" w:tentative="1">
      <w:start w:val="1"/>
      <w:numFmt w:val="bullet"/>
      <w:lvlText w:val="o"/>
      <w:lvlJc w:val="left"/>
      <w:pPr>
        <w:ind w:left="3600" w:hanging="360"/>
      </w:pPr>
      <w:rPr>
        <w:rFonts w:hint="default" w:ascii="Courier New" w:hAnsi="Courier New" w:cs="Courier New"/>
      </w:rPr>
    </w:lvl>
    <w:lvl w:ilvl="5" w:tplc="464C4CFC" w:tentative="1">
      <w:start w:val="1"/>
      <w:numFmt w:val="bullet"/>
      <w:lvlText w:val=""/>
      <w:lvlJc w:val="left"/>
      <w:pPr>
        <w:ind w:left="4320" w:hanging="360"/>
      </w:pPr>
      <w:rPr>
        <w:rFonts w:hint="default" w:ascii="Wingdings" w:hAnsi="Wingdings"/>
      </w:rPr>
    </w:lvl>
    <w:lvl w:ilvl="6" w:tplc="C2B2C254" w:tentative="1">
      <w:start w:val="1"/>
      <w:numFmt w:val="bullet"/>
      <w:lvlText w:val=""/>
      <w:lvlJc w:val="left"/>
      <w:pPr>
        <w:ind w:left="5040" w:hanging="360"/>
      </w:pPr>
      <w:rPr>
        <w:rFonts w:hint="default" w:ascii="Symbol" w:hAnsi="Symbol"/>
      </w:rPr>
    </w:lvl>
    <w:lvl w:ilvl="7" w:tplc="B8DA0466" w:tentative="1">
      <w:start w:val="1"/>
      <w:numFmt w:val="bullet"/>
      <w:lvlText w:val="o"/>
      <w:lvlJc w:val="left"/>
      <w:pPr>
        <w:ind w:left="5760" w:hanging="360"/>
      </w:pPr>
      <w:rPr>
        <w:rFonts w:hint="default" w:ascii="Courier New" w:hAnsi="Courier New" w:cs="Courier New"/>
      </w:rPr>
    </w:lvl>
    <w:lvl w:ilvl="8" w:tplc="135E5B28" w:tentative="1">
      <w:start w:val="1"/>
      <w:numFmt w:val="bullet"/>
      <w:lvlText w:val=""/>
      <w:lvlJc w:val="left"/>
      <w:pPr>
        <w:ind w:left="6480" w:hanging="360"/>
      </w:pPr>
      <w:rPr>
        <w:rFonts w:hint="default" w:ascii="Wingdings" w:hAnsi="Wingdings"/>
      </w:rPr>
    </w:lvl>
  </w:abstractNum>
  <w:abstractNum w:abstractNumId="24" w15:restartNumberingAfterBreak="0">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24F41BD8">
      <w:start w:val="1"/>
      <w:numFmt w:val="bullet"/>
      <w:lvlText w:val=""/>
      <w:lvlJc w:val="left"/>
      <w:pPr>
        <w:ind w:left="720" w:hanging="360"/>
      </w:pPr>
      <w:rPr>
        <w:rFonts w:hint="default" w:ascii="Symbol" w:hAnsi="Symbol"/>
      </w:rPr>
    </w:lvl>
    <w:lvl w:ilvl="1" w:tplc="710AF00E" w:tentative="1">
      <w:start w:val="1"/>
      <w:numFmt w:val="bullet"/>
      <w:lvlText w:val="o"/>
      <w:lvlJc w:val="left"/>
      <w:pPr>
        <w:ind w:left="1440" w:hanging="360"/>
      </w:pPr>
      <w:rPr>
        <w:rFonts w:hint="default" w:ascii="Courier New" w:hAnsi="Courier New" w:cs="Courier New"/>
      </w:rPr>
    </w:lvl>
    <w:lvl w:ilvl="2" w:tplc="FA1C8E90" w:tentative="1">
      <w:start w:val="1"/>
      <w:numFmt w:val="bullet"/>
      <w:lvlText w:val=""/>
      <w:lvlJc w:val="left"/>
      <w:pPr>
        <w:ind w:left="2160" w:hanging="360"/>
      </w:pPr>
      <w:rPr>
        <w:rFonts w:hint="default" w:ascii="Wingdings" w:hAnsi="Wingdings"/>
      </w:rPr>
    </w:lvl>
    <w:lvl w:ilvl="3" w:tplc="C2B64D8C" w:tentative="1">
      <w:start w:val="1"/>
      <w:numFmt w:val="bullet"/>
      <w:lvlText w:val=""/>
      <w:lvlJc w:val="left"/>
      <w:pPr>
        <w:ind w:left="2880" w:hanging="360"/>
      </w:pPr>
      <w:rPr>
        <w:rFonts w:hint="default" w:ascii="Symbol" w:hAnsi="Symbol"/>
      </w:rPr>
    </w:lvl>
    <w:lvl w:ilvl="4" w:tplc="841EF852" w:tentative="1">
      <w:start w:val="1"/>
      <w:numFmt w:val="bullet"/>
      <w:lvlText w:val="o"/>
      <w:lvlJc w:val="left"/>
      <w:pPr>
        <w:ind w:left="3600" w:hanging="360"/>
      </w:pPr>
      <w:rPr>
        <w:rFonts w:hint="default" w:ascii="Courier New" w:hAnsi="Courier New" w:cs="Courier New"/>
      </w:rPr>
    </w:lvl>
    <w:lvl w:ilvl="5" w:tplc="121035F4" w:tentative="1">
      <w:start w:val="1"/>
      <w:numFmt w:val="bullet"/>
      <w:lvlText w:val=""/>
      <w:lvlJc w:val="left"/>
      <w:pPr>
        <w:ind w:left="4320" w:hanging="360"/>
      </w:pPr>
      <w:rPr>
        <w:rFonts w:hint="default" w:ascii="Wingdings" w:hAnsi="Wingdings"/>
      </w:rPr>
    </w:lvl>
    <w:lvl w:ilvl="6" w:tplc="38A6BE82" w:tentative="1">
      <w:start w:val="1"/>
      <w:numFmt w:val="bullet"/>
      <w:lvlText w:val=""/>
      <w:lvlJc w:val="left"/>
      <w:pPr>
        <w:ind w:left="5040" w:hanging="360"/>
      </w:pPr>
      <w:rPr>
        <w:rFonts w:hint="default" w:ascii="Symbol" w:hAnsi="Symbol"/>
      </w:rPr>
    </w:lvl>
    <w:lvl w:ilvl="7" w:tplc="3A24E9CA" w:tentative="1">
      <w:start w:val="1"/>
      <w:numFmt w:val="bullet"/>
      <w:lvlText w:val="o"/>
      <w:lvlJc w:val="left"/>
      <w:pPr>
        <w:ind w:left="5760" w:hanging="360"/>
      </w:pPr>
      <w:rPr>
        <w:rFonts w:hint="default" w:ascii="Courier New" w:hAnsi="Courier New" w:cs="Courier New"/>
      </w:rPr>
    </w:lvl>
    <w:lvl w:ilvl="8" w:tplc="98102C3A" w:tentative="1">
      <w:start w:val="1"/>
      <w:numFmt w:val="bullet"/>
      <w:lvlText w:val=""/>
      <w:lvlJc w:val="left"/>
      <w:pPr>
        <w:ind w:left="6480" w:hanging="360"/>
      </w:pPr>
      <w:rPr>
        <w:rFonts w:hint="default" w:ascii="Wingdings" w:hAnsi="Wingdings"/>
      </w:rPr>
    </w:lvl>
  </w:abstractNum>
  <w:abstractNum w:abstractNumId="26" w15:restartNumberingAfterBreak="0">
    <w:nsid w:val="79255E49"/>
    <w:multiLevelType w:val="hybridMultilevel"/>
    <w:tmpl w:val="A7748BF6"/>
    <w:lvl w:ilvl="0" w:tplc="0B9A59EC">
      <w:start w:val="1"/>
      <w:numFmt w:val="bullet"/>
      <w:lvlText w:val=""/>
      <w:lvlJc w:val="left"/>
      <w:pPr>
        <w:ind w:left="1440" w:hanging="360"/>
      </w:pPr>
      <w:rPr>
        <w:rFonts w:hint="default" w:ascii="Symbol" w:hAnsi="Symbol"/>
      </w:rPr>
    </w:lvl>
    <w:lvl w:ilvl="1" w:tplc="174AF7FC" w:tentative="1">
      <w:start w:val="1"/>
      <w:numFmt w:val="bullet"/>
      <w:lvlText w:val="o"/>
      <w:lvlJc w:val="left"/>
      <w:pPr>
        <w:ind w:left="2160" w:hanging="360"/>
      </w:pPr>
      <w:rPr>
        <w:rFonts w:hint="default" w:ascii="Courier New" w:hAnsi="Courier New" w:cs="Courier New"/>
      </w:rPr>
    </w:lvl>
    <w:lvl w:ilvl="2" w:tplc="3E5A6E5A" w:tentative="1">
      <w:start w:val="1"/>
      <w:numFmt w:val="bullet"/>
      <w:lvlText w:val=""/>
      <w:lvlJc w:val="left"/>
      <w:pPr>
        <w:ind w:left="2880" w:hanging="360"/>
      </w:pPr>
      <w:rPr>
        <w:rFonts w:hint="default" w:ascii="Wingdings" w:hAnsi="Wingdings"/>
      </w:rPr>
    </w:lvl>
    <w:lvl w:ilvl="3" w:tplc="D04C7872" w:tentative="1">
      <w:start w:val="1"/>
      <w:numFmt w:val="bullet"/>
      <w:lvlText w:val=""/>
      <w:lvlJc w:val="left"/>
      <w:pPr>
        <w:ind w:left="3600" w:hanging="360"/>
      </w:pPr>
      <w:rPr>
        <w:rFonts w:hint="default" w:ascii="Symbol" w:hAnsi="Symbol"/>
      </w:rPr>
    </w:lvl>
    <w:lvl w:ilvl="4" w:tplc="23861C08" w:tentative="1">
      <w:start w:val="1"/>
      <w:numFmt w:val="bullet"/>
      <w:lvlText w:val="o"/>
      <w:lvlJc w:val="left"/>
      <w:pPr>
        <w:ind w:left="4320" w:hanging="360"/>
      </w:pPr>
      <w:rPr>
        <w:rFonts w:hint="default" w:ascii="Courier New" w:hAnsi="Courier New" w:cs="Courier New"/>
      </w:rPr>
    </w:lvl>
    <w:lvl w:ilvl="5" w:tplc="AD60CF98" w:tentative="1">
      <w:start w:val="1"/>
      <w:numFmt w:val="bullet"/>
      <w:lvlText w:val=""/>
      <w:lvlJc w:val="left"/>
      <w:pPr>
        <w:ind w:left="5040" w:hanging="360"/>
      </w:pPr>
      <w:rPr>
        <w:rFonts w:hint="default" w:ascii="Wingdings" w:hAnsi="Wingdings"/>
      </w:rPr>
    </w:lvl>
    <w:lvl w:ilvl="6" w:tplc="90662384" w:tentative="1">
      <w:start w:val="1"/>
      <w:numFmt w:val="bullet"/>
      <w:lvlText w:val=""/>
      <w:lvlJc w:val="left"/>
      <w:pPr>
        <w:ind w:left="5760" w:hanging="360"/>
      </w:pPr>
      <w:rPr>
        <w:rFonts w:hint="default" w:ascii="Symbol" w:hAnsi="Symbol"/>
      </w:rPr>
    </w:lvl>
    <w:lvl w:ilvl="7" w:tplc="CC0C5BB0" w:tentative="1">
      <w:start w:val="1"/>
      <w:numFmt w:val="bullet"/>
      <w:lvlText w:val="o"/>
      <w:lvlJc w:val="left"/>
      <w:pPr>
        <w:ind w:left="6480" w:hanging="360"/>
      </w:pPr>
      <w:rPr>
        <w:rFonts w:hint="default" w:ascii="Courier New" w:hAnsi="Courier New" w:cs="Courier New"/>
      </w:rPr>
    </w:lvl>
    <w:lvl w:ilvl="8" w:tplc="056A154E" w:tentative="1">
      <w:start w:val="1"/>
      <w:numFmt w:val="bullet"/>
      <w:lvlText w:val=""/>
      <w:lvlJc w:val="left"/>
      <w:pPr>
        <w:ind w:left="7200" w:hanging="360"/>
      </w:pPr>
      <w:rPr>
        <w:rFonts w:hint="default" w:ascii="Wingdings" w:hAnsi="Wingdings"/>
      </w:rPr>
    </w:lvl>
  </w:abstractNum>
  <w:num w:numId="1" w16cid:durableId="1484272932">
    <w:abstractNumId w:val="10"/>
  </w:num>
  <w:num w:numId="2" w16cid:durableId="1021248648">
    <w:abstractNumId w:val="17"/>
  </w:num>
  <w:num w:numId="3" w16cid:durableId="16603041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12345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696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12831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1766575">
    <w:abstractNumId w:val="21"/>
  </w:num>
  <w:num w:numId="8" w16cid:durableId="436364906">
    <w:abstractNumId w:val="16"/>
  </w:num>
  <w:num w:numId="9" w16cid:durableId="300382847">
    <w:abstractNumId w:val="20"/>
  </w:num>
  <w:num w:numId="10" w16cid:durableId="2032609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1608454">
    <w:abstractNumId w:val="22"/>
  </w:num>
  <w:num w:numId="12" w16cid:durableId="428505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15116">
    <w:abstractNumId w:val="18"/>
  </w:num>
  <w:num w:numId="14" w16cid:durableId="19168139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89962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89611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6785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0867517">
    <w:abstractNumId w:val="24"/>
  </w:num>
  <w:num w:numId="19" w16cid:durableId="5807935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495003">
    <w:abstractNumId w:val="14"/>
  </w:num>
  <w:num w:numId="21" w16cid:durableId="1333071746">
    <w:abstractNumId w:val="12"/>
  </w:num>
  <w:num w:numId="22" w16cid:durableId="1319533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683498">
    <w:abstractNumId w:val="15"/>
  </w:num>
  <w:num w:numId="24" w16cid:durableId="75978819">
    <w:abstractNumId w:val="25"/>
  </w:num>
  <w:num w:numId="25" w16cid:durableId="2083677114">
    <w:abstractNumId w:val="23"/>
  </w:num>
  <w:num w:numId="26" w16cid:durableId="591278921">
    <w:abstractNumId w:val="19"/>
  </w:num>
  <w:num w:numId="27" w16cid:durableId="352801068">
    <w:abstractNumId w:val="11"/>
  </w:num>
  <w:num w:numId="28" w16cid:durableId="1890916486">
    <w:abstractNumId w:val="26"/>
  </w:num>
  <w:num w:numId="29" w16cid:durableId="1826239062">
    <w:abstractNumId w:val="9"/>
  </w:num>
  <w:num w:numId="30" w16cid:durableId="1248031041">
    <w:abstractNumId w:val="7"/>
  </w:num>
  <w:num w:numId="31" w16cid:durableId="386759529">
    <w:abstractNumId w:val="6"/>
  </w:num>
  <w:num w:numId="32" w16cid:durableId="144205038">
    <w:abstractNumId w:val="5"/>
  </w:num>
  <w:num w:numId="33" w16cid:durableId="449059467">
    <w:abstractNumId w:val="4"/>
  </w:num>
  <w:num w:numId="34" w16cid:durableId="1504399055">
    <w:abstractNumId w:val="8"/>
  </w:num>
  <w:num w:numId="35" w16cid:durableId="270361842">
    <w:abstractNumId w:val="3"/>
  </w:num>
  <w:num w:numId="36" w16cid:durableId="220793757">
    <w:abstractNumId w:val="2"/>
  </w:num>
  <w:num w:numId="37" w16cid:durableId="1805276074">
    <w:abstractNumId w:val="1"/>
  </w:num>
  <w:num w:numId="38" w16cid:durableId="894007324">
    <w:abstractNumId w:val="0"/>
  </w:num>
  <w:num w:numId="39" w16cid:durableId="1400208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3D81"/>
    <w:rsid w:val="00037366"/>
    <w:rsid w:val="00041BF0"/>
    <w:rsid w:val="00042C8A"/>
    <w:rsid w:val="0004536B"/>
    <w:rsid w:val="00046B68"/>
    <w:rsid w:val="000527DD"/>
    <w:rsid w:val="000565F6"/>
    <w:rsid w:val="000578B2"/>
    <w:rsid w:val="00060959"/>
    <w:rsid w:val="00060C8F"/>
    <w:rsid w:val="000614F8"/>
    <w:rsid w:val="0006298A"/>
    <w:rsid w:val="00063140"/>
    <w:rsid w:val="000663CD"/>
    <w:rsid w:val="000733FE"/>
    <w:rsid w:val="00074219"/>
    <w:rsid w:val="00074ED5"/>
    <w:rsid w:val="0008091D"/>
    <w:rsid w:val="000835C6"/>
    <w:rsid w:val="0008508E"/>
    <w:rsid w:val="00087951"/>
    <w:rsid w:val="0009113B"/>
    <w:rsid w:val="00093402"/>
    <w:rsid w:val="00094DA3"/>
    <w:rsid w:val="00096CD1"/>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557"/>
    <w:rsid w:val="00104FE3"/>
    <w:rsid w:val="0010714F"/>
    <w:rsid w:val="001120C5"/>
    <w:rsid w:val="0011701A"/>
    <w:rsid w:val="00120BD3"/>
    <w:rsid w:val="00122FEA"/>
    <w:rsid w:val="001232BD"/>
    <w:rsid w:val="00124ED5"/>
    <w:rsid w:val="001276FA"/>
    <w:rsid w:val="0014255B"/>
    <w:rsid w:val="001447B3"/>
    <w:rsid w:val="00146213"/>
    <w:rsid w:val="00147F5C"/>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7E9"/>
    <w:rsid w:val="0017793A"/>
    <w:rsid w:val="00177995"/>
    <w:rsid w:val="00177A8C"/>
    <w:rsid w:val="00186B33"/>
    <w:rsid w:val="00192F9D"/>
    <w:rsid w:val="00196EB8"/>
    <w:rsid w:val="00196EFB"/>
    <w:rsid w:val="001979FF"/>
    <w:rsid w:val="00197B17"/>
    <w:rsid w:val="001A1950"/>
    <w:rsid w:val="001A1C54"/>
    <w:rsid w:val="001A251D"/>
    <w:rsid w:val="001A3ACE"/>
    <w:rsid w:val="001B058F"/>
    <w:rsid w:val="001B08C8"/>
    <w:rsid w:val="001B1BC3"/>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10A4"/>
    <w:rsid w:val="001E2A36"/>
    <w:rsid w:val="001E44DF"/>
    <w:rsid w:val="001E5058"/>
    <w:rsid w:val="001E68A5"/>
    <w:rsid w:val="001E6BB0"/>
    <w:rsid w:val="001E7282"/>
    <w:rsid w:val="001F3826"/>
    <w:rsid w:val="001F62E8"/>
    <w:rsid w:val="001F6E46"/>
    <w:rsid w:val="001F7186"/>
    <w:rsid w:val="001F7C91"/>
    <w:rsid w:val="00200176"/>
    <w:rsid w:val="002033B7"/>
    <w:rsid w:val="00206463"/>
    <w:rsid w:val="00206F2F"/>
    <w:rsid w:val="0021053D"/>
    <w:rsid w:val="00210A92"/>
    <w:rsid w:val="00216C03"/>
    <w:rsid w:val="00220C04"/>
    <w:rsid w:val="0022278D"/>
    <w:rsid w:val="00225715"/>
    <w:rsid w:val="00225BAD"/>
    <w:rsid w:val="0022701F"/>
    <w:rsid w:val="00227C68"/>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7C3E"/>
    <w:rsid w:val="002709BB"/>
    <w:rsid w:val="0027113F"/>
    <w:rsid w:val="00273BAC"/>
    <w:rsid w:val="00274B5C"/>
    <w:rsid w:val="002763B3"/>
    <w:rsid w:val="00276E41"/>
    <w:rsid w:val="0027732F"/>
    <w:rsid w:val="002802E3"/>
    <w:rsid w:val="0028213D"/>
    <w:rsid w:val="00282149"/>
    <w:rsid w:val="00284AF9"/>
    <w:rsid w:val="002862F1"/>
    <w:rsid w:val="00286768"/>
    <w:rsid w:val="00291373"/>
    <w:rsid w:val="0029597D"/>
    <w:rsid w:val="002962C3"/>
    <w:rsid w:val="00296C6D"/>
    <w:rsid w:val="0029752B"/>
    <w:rsid w:val="002A0A9C"/>
    <w:rsid w:val="002A483C"/>
    <w:rsid w:val="002B0C7C"/>
    <w:rsid w:val="002B1729"/>
    <w:rsid w:val="002B36C7"/>
    <w:rsid w:val="002B4664"/>
    <w:rsid w:val="002B4DD4"/>
    <w:rsid w:val="002B5277"/>
    <w:rsid w:val="002B5375"/>
    <w:rsid w:val="002B77C1"/>
    <w:rsid w:val="002C0ED7"/>
    <w:rsid w:val="002C1673"/>
    <w:rsid w:val="002C2728"/>
    <w:rsid w:val="002C6883"/>
    <w:rsid w:val="002D1E0D"/>
    <w:rsid w:val="002D5006"/>
    <w:rsid w:val="002E01D0"/>
    <w:rsid w:val="002E161D"/>
    <w:rsid w:val="002E2B51"/>
    <w:rsid w:val="002E3100"/>
    <w:rsid w:val="002E6C95"/>
    <w:rsid w:val="002E7C36"/>
    <w:rsid w:val="002F0107"/>
    <w:rsid w:val="002F0BA6"/>
    <w:rsid w:val="002F3D32"/>
    <w:rsid w:val="002F5F31"/>
    <w:rsid w:val="002F5F46"/>
    <w:rsid w:val="002F63AE"/>
    <w:rsid w:val="00301704"/>
    <w:rsid w:val="00302216"/>
    <w:rsid w:val="00303E53"/>
    <w:rsid w:val="00305CC1"/>
    <w:rsid w:val="003069A5"/>
    <w:rsid w:val="00306E5F"/>
    <w:rsid w:val="00307E14"/>
    <w:rsid w:val="00314054"/>
    <w:rsid w:val="00315BD8"/>
    <w:rsid w:val="00316296"/>
    <w:rsid w:val="00316F27"/>
    <w:rsid w:val="003214F1"/>
    <w:rsid w:val="00322E4B"/>
    <w:rsid w:val="00327870"/>
    <w:rsid w:val="0033259D"/>
    <w:rsid w:val="003333D2"/>
    <w:rsid w:val="003343E0"/>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622"/>
    <w:rsid w:val="003A6B67"/>
    <w:rsid w:val="003B13B6"/>
    <w:rsid w:val="003B15E6"/>
    <w:rsid w:val="003B408A"/>
    <w:rsid w:val="003B5733"/>
    <w:rsid w:val="003B596D"/>
    <w:rsid w:val="003C08A2"/>
    <w:rsid w:val="003C2045"/>
    <w:rsid w:val="003C43A1"/>
    <w:rsid w:val="003C4FC0"/>
    <w:rsid w:val="003C55F4"/>
    <w:rsid w:val="003C7897"/>
    <w:rsid w:val="003C7A3F"/>
    <w:rsid w:val="003D2766"/>
    <w:rsid w:val="003D2A74"/>
    <w:rsid w:val="003D3E8F"/>
    <w:rsid w:val="003D6248"/>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6CA"/>
    <w:rsid w:val="004112C6"/>
    <w:rsid w:val="004148F9"/>
    <w:rsid w:val="00414D4A"/>
    <w:rsid w:val="0042084E"/>
    <w:rsid w:val="00421EEF"/>
    <w:rsid w:val="0042422B"/>
    <w:rsid w:val="00424D65"/>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3968"/>
    <w:rsid w:val="00484F86"/>
    <w:rsid w:val="00490746"/>
    <w:rsid w:val="00490852"/>
    <w:rsid w:val="00491C9C"/>
    <w:rsid w:val="00492F30"/>
    <w:rsid w:val="004946F4"/>
    <w:rsid w:val="0049487E"/>
    <w:rsid w:val="00496D37"/>
    <w:rsid w:val="00497815"/>
    <w:rsid w:val="004A160D"/>
    <w:rsid w:val="004A3E81"/>
    <w:rsid w:val="004A4195"/>
    <w:rsid w:val="004A4BB3"/>
    <w:rsid w:val="004A5C62"/>
    <w:rsid w:val="004A5CE5"/>
    <w:rsid w:val="004A707D"/>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6F5D"/>
    <w:rsid w:val="00510C37"/>
    <w:rsid w:val="005126D0"/>
    <w:rsid w:val="0051568D"/>
    <w:rsid w:val="00523712"/>
    <w:rsid w:val="00526760"/>
    <w:rsid w:val="00526AC7"/>
    <w:rsid w:val="00526C15"/>
    <w:rsid w:val="00527F3C"/>
    <w:rsid w:val="00536395"/>
    <w:rsid w:val="00536499"/>
    <w:rsid w:val="005367A1"/>
    <w:rsid w:val="00541AD8"/>
    <w:rsid w:val="00543903"/>
    <w:rsid w:val="00543F11"/>
    <w:rsid w:val="00546305"/>
    <w:rsid w:val="00547A95"/>
    <w:rsid w:val="0055119B"/>
    <w:rsid w:val="005548B5"/>
    <w:rsid w:val="005578A8"/>
    <w:rsid w:val="00564A9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20A"/>
    <w:rsid w:val="005D237E"/>
    <w:rsid w:val="005D6597"/>
    <w:rsid w:val="005E14E7"/>
    <w:rsid w:val="005E26A3"/>
    <w:rsid w:val="005E2ECB"/>
    <w:rsid w:val="005E447E"/>
    <w:rsid w:val="005E4FD1"/>
    <w:rsid w:val="005F0775"/>
    <w:rsid w:val="005F0CF5"/>
    <w:rsid w:val="005F21EB"/>
    <w:rsid w:val="005F545D"/>
    <w:rsid w:val="00603C65"/>
    <w:rsid w:val="00603D98"/>
    <w:rsid w:val="00605908"/>
    <w:rsid w:val="00610D7C"/>
    <w:rsid w:val="00612D53"/>
    <w:rsid w:val="00613414"/>
    <w:rsid w:val="00613C68"/>
    <w:rsid w:val="0061557D"/>
    <w:rsid w:val="00620154"/>
    <w:rsid w:val="0062408D"/>
    <w:rsid w:val="006240CC"/>
    <w:rsid w:val="00624940"/>
    <w:rsid w:val="006254F8"/>
    <w:rsid w:val="00627DA7"/>
    <w:rsid w:val="00630DA4"/>
    <w:rsid w:val="00632597"/>
    <w:rsid w:val="006358B4"/>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57A7"/>
    <w:rsid w:val="00656206"/>
    <w:rsid w:val="00656290"/>
    <w:rsid w:val="006608D8"/>
    <w:rsid w:val="006621D7"/>
    <w:rsid w:val="0066302A"/>
    <w:rsid w:val="00663AA2"/>
    <w:rsid w:val="00667770"/>
    <w:rsid w:val="00670597"/>
    <w:rsid w:val="006706D0"/>
    <w:rsid w:val="00677574"/>
    <w:rsid w:val="00680E37"/>
    <w:rsid w:val="0068454C"/>
    <w:rsid w:val="00691B62"/>
    <w:rsid w:val="00691E02"/>
    <w:rsid w:val="006933B5"/>
    <w:rsid w:val="00693D14"/>
    <w:rsid w:val="006960AC"/>
    <w:rsid w:val="00696F27"/>
    <w:rsid w:val="006A18C2"/>
    <w:rsid w:val="006A3383"/>
    <w:rsid w:val="006B077C"/>
    <w:rsid w:val="006B4D1F"/>
    <w:rsid w:val="006B6803"/>
    <w:rsid w:val="006B727B"/>
    <w:rsid w:val="006B784B"/>
    <w:rsid w:val="006D0F16"/>
    <w:rsid w:val="006D1305"/>
    <w:rsid w:val="006D2A3F"/>
    <w:rsid w:val="006D2FBC"/>
    <w:rsid w:val="006E0541"/>
    <w:rsid w:val="006E138B"/>
    <w:rsid w:val="006E3B0D"/>
    <w:rsid w:val="006F0330"/>
    <w:rsid w:val="006F1FDC"/>
    <w:rsid w:val="006F2651"/>
    <w:rsid w:val="006F34F5"/>
    <w:rsid w:val="006F6A28"/>
    <w:rsid w:val="006F6B8C"/>
    <w:rsid w:val="007013EF"/>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6E20"/>
    <w:rsid w:val="00797C32"/>
    <w:rsid w:val="007A11E8"/>
    <w:rsid w:val="007A6FCE"/>
    <w:rsid w:val="007B0914"/>
    <w:rsid w:val="007B1374"/>
    <w:rsid w:val="007B32E5"/>
    <w:rsid w:val="007B3DB9"/>
    <w:rsid w:val="007B589F"/>
    <w:rsid w:val="007B6186"/>
    <w:rsid w:val="007B73BC"/>
    <w:rsid w:val="007C0EF7"/>
    <w:rsid w:val="007C1838"/>
    <w:rsid w:val="007C20B9"/>
    <w:rsid w:val="007C2637"/>
    <w:rsid w:val="007C7301"/>
    <w:rsid w:val="007C7859"/>
    <w:rsid w:val="007C7F28"/>
    <w:rsid w:val="007D1466"/>
    <w:rsid w:val="007D2BDE"/>
    <w:rsid w:val="007D2FB6"/>
    <w:rsid w:val="007D49EB"/>
    <w:rsid w:val="007D5E1C"/>
    <w:rsid w:val="007E0DE2"/>
    <w:rsid w:val="007E1227"/>
    <w:rsid w:val="007E3B98"/>
    <w:rsid w:val="007E417A"/>
    <w:rsid w:val="007E7D32"/>
    <w:rsid w:val="007F31B6"/>
    <w:rsid w:val="007F546C"/>
    <w:rsid w:val="007F625F"/>
    <w:rsid w:val="007F665E"/>
    <w:rsid w:val="00800412"/>
    <w:rsid w:val="00803EFA"/>
    <w:rsid w:val="0080587B"/>
    <w:rsid w:val="00806468"/>
    <w:rsid w:val="00807617"/>
    <w:rsid w:val="008119CA"/>
    <w:rsid w:val="008130C4"/>
    <w:rsid w:val="008155F0"/>
    <w:rsid w:val="00816735"/>
    <w:rsid w:val="00820141"/>
    <w:rsid w:val="00820E0C"/>
    <w:rsid w:val="008213F0"/>
    <w:rsid w:val="00823275"/>
    <w:rsid w:val="0082366F"/>
    <w:rsid w:val="00830B64"/>
    <w:rsid w:val="00830C90"/>
    <w:rsid w:val="008338A2"/>
    <w:rsid w:val="00835FAF"/>
    <w:rsid w:val="0084198A"/>
    <w:rsid w:val="00841AA9"/>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84B62"/>
    <w:rsid w:val="0088529C"/>
    <w:rsid w:val="00887903"/>
    <w:rsid w:val="008916F2"/>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0234"/>
    <w:rsid w:val="008D2846"/>
    <w:rsid w:val="008D4236"/>
    <w:rsid w:val="008D462F"/>
    <w:rsid w:val="008D6DCF"/>
    <w:rsid w:val="008E3DE9"/>
    <w:rsid w:val="008E4376"/>
    <w:rsid w:val="008E7A0A"/>
    <w:rsid w:val="008E7B49"/>
    <w:rsid w:val="008F12B1"/>
    <w:rsid w:val="008F3EEB"/>
    <w:rsid w:val="008F59F6"/>
    <w:rsid w:val="00900719"/>
    <w:rsid w:val="009017AC"/>
    <w:rsid w:val="00902A9A"/>
    <w:rsid w:val="00904A1C"/>
    <w:rsid w:val="00905030"/>
    <w:rsid w:val="00906490"/>
    <w:rsid w:val="009069EF"/>
    <w:rsid w:val="009111B2"/>
    <w:rsid w:val="009151F5"/>
    <w:rsid w:val="009220CA"/>
    <w:rsid w:val="00923100"/>
    <w:rsid w:val="00924AE1"/>
    <w:rsid w:val="009269B1"/>
    <w:rsid w:val="0092724D"/>
    <w:rsid w:val="009272B3"/>
    <w:rsid w:val="009315BE"/>
    <w:rsid w:val="0093338F"/>
    <w:rsid w:val="00937BD9"/>
    <w:rsid w:val="009465AD"/>
    <w:rsid w:val="00950E2C"/>
    <w:rsid w:val="00951D50"/>
    <w:rsid w:val="009525EB"/>
    <w:rsid w:val="0095470B"/>
    <w:rsid w:val="00954874"/>
    <w:rsid w:val="0095615A"/>
    <w:rsid w:val="00961400"/>
    <w:rsid w:val="00963646"/>
    <w:rsid w:val="00965C28"/>
    <w:rsid w:val="0096632D"/>
    <w:rsid w:val="009718C7"/>
    <w:rsid w:val="0097468C"/>
    <w:rsid w:val="0097559F"/>
    <w:rsid w:val="009755AF"/>
    <w:rsid w:val="0097761E"/>
    <w:rsid w:val="00982454"/>
    <w:rsid w:val="00982CF0"/>
    <w:rsid w:val="009853E1"/>
    <w:rsid w:val="00986E6B"/>
    <w:rsid w:val="00990032"/>
    <w:rsid w:val="00990B19"/>
    <w:rsid w:val="0099153B"/>
    <w:rsid w:val="00991769"/>
    <w:rsid w:val="0099232C"/>
    <w:rsid w:val="009933F0"/>
    <w:rsid w:val="00994386"/>
    <w:rsid w:val="009961DB"/>
    <w:rsid w:val="009977F7"/>
    <w:rsid w:val="009A05DB"/>
    <w:rsid w:val="009A13D8"/>
    <w:rsid w:val="009A279E"/>
    <w:rsid w:val="009A3015"/>
    <w:rsid w:val="009A3490"/>
    <w:rsid w:val="009B0A6F"/>
    <w:rsid w:val="009B0A94"/>
    <w:rsid w:val="009B2AE8"/>
    <w:rsid w:val="009B3C27"/>
    <w:rsid w:val="009B596E"/>
    <w:rsid w:val="009B59E9"/>
    <w:rsid w:val="009B70AA"/>
    <w:rsid w:val="009C2045"/>
    <w:rsid w:val="009C5E77"/>
    <w:rsid w:val="009C7A7E"/>
    <w:rsid w:val="009D02E8"/>
    <w:rsid w:val="009D51D0"/>
    <w:rsid w:val="009D70A4"/>
    <w:rsid w:val="009D7B14"/>
    <w:rsid w:val="009E08D1"/>
    <w:rsid w:val="009E1B95"/>
    <w:rsid w:val="009E496F"/>
    <w:rsid w:val="009E4B0D"/>
    <w:rsid w:val="009E5250"/>
    <w:rsid w:val="009E73DC"/>
    <w:rsid w:val="009E73FE"/>
    <w:rsid w:val="009E7F92"/>
    <w:rsid w:val="009F02A3"/>
    <w:rsid w:val="009F214E"/>
    <w:rsid w:val="009F2F27"/>
    <w:rsid w:val="009F34AA"/>
    <w:rsid w:val="009F6BCB"/>
    <w:rsid w:val="009F75E8"/>
    <w:rsid w:val="009F7B78"/>
    <w:rsid w:val="00A0057A"/>
    <w:rsid w:val="00A02FA1"/>
    <w:rsid w:val="00A04CCE"/>
    <w:rsid w:val="00A07421"/>
    <w:rsid w:val="00A0776B"/>
    <w:rsid w:val="00A10FB9"/>
    <w:rsid w:val="00A11421"/>
    <w:rsid w:val="00A1389F"/>
    <w:rsid w:val="00A157B1"/>
    <w:rsid w:val="00A22229"/>
    <w:rsid w:val="00A24442"/>
    <w:rsid w:val="00A27999"/>
    <w:rsid w:val="00A330BB"/>
    <w:rsid w:val="00A42588"/>
    <w:rsid w:val="00A44882"/>
    <w:rsid w:val="00A45125"/>
    <w:rsid w:val="00A510DE"/>
    <w:rsid w:val="00A54715"/>
    <w:rsid w:val="00A6061C"/>
    <w:rsid w:val="00A62D44"/>
    <w:rsid w:val="00A649FA"/>
    <w:rsid w:val="00A67263"/>
    <w:rsid w:val="00A70831"/>
    <w:rsid w:val="00A70CB4"/>
    <w:rsid w:val="00A7161C"/>
    <w:rsid w:val="00A77AA3"/>
    <w:rsid w:val="00A80421"/>
    <w:rsid w:val="00A8236D"/>
    <w:rsid w:val="00A8494C"/>
    <w:rsid w:val="00A854EB"/>
    <w:rsid w:val="00A872E5"/>
    <w:rsid w:val="00A91406"/>
    <w:rsid w:val="00A96B88"/>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4D1A"/>
    <w:rsid w:val="00AD784C"/>
    <w:rsid w:val="00AE126A"/>
    <w:rsid w:val="00AE1BAE"/>
    <w:rsid w:val="00AE3005"/>
    <w:rsid w:val="00AE3BD5"/>
    <w:rsid w:val="00AE59A0"/>
    <w:rsid w:val="00AF0C57"/>
    <w:rsid w:val="00AF26F3"/>
    <w:rsid w:val="00AF4DAC"/>
    <w:rsid w:val="00AF4F51"/>
    <w:rsid w:val="00AF5F04"/>
    <w:rsid w:val="00B00250"/>
    <w:rsid w:val="00B00672"/>
    <w:rsid w:val="00B01B4D"/>
    <w:rsid w:val="00B05CA7"/>
    <w:rsid w:val="00B06571"/>
    <w:rsid w:val="00B068BA"/>
    <w:rsid w:val="00B07FF7"/>
    <w:rsid w:val="00B13851"/>
    <w:rsid w:val="00B13B1C"/>
    <w:rsid w:val="00B14780"/>
    <w:rsid w:val="00B179A4"/>
    <w:rsid w:val="00B21036"/>
    <w:rsid w:val="00B21F90"/>
    <w:rsid w:val="00B22291"/>
    <w:rsid w:val="00B23F9A"/>
    <w:rsid w:val="00B2417B"/>
    <w:rsid w:val="00B24E6F"/>
    <w:rsid w:val="00B26CB5"/>
    <w:rsid w:val="00B2752E"/>
    <w:rsid w:val="00B307CC"/>
    <w:rsid w:val="00B326B7"/>
    <w:rsid w:val="00B3588E"/>
    <w:rsid w:val="00B41F3D"/>
    <w:rsid w:val="00B431E8"/>
    <w:rsid w:val="00B45141"/>
    <w:rsid w:val="00B46A3B"/>
    <w:rsid w:val="00B46DE7"/>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714C"/>
    <w:rsid w:val="00BA1B21"/>
    <w:rsid w:val="00BA29AD"/>
    <w:rsid w:val="00BA33CF"/>
    <w:rsid w:val="00BA3F8D"/>
    <w:rsid w:val="00BA5F12"/>
    <w:rsid w:val="00BA5F6F"/>
    <w:rsid w:val="00BA7FF7"/>
    <w:rsid w:val="00BB33FF"/>
    <w:rsid w:val="00BB5070"/>
    <w:rsid w:val="00BB7A10"/>
    <w:rsid w:val="00BC1215"/>
    <w:rsid w:val="00BC3E8F"/>
    <w:rsid w:val="00BC60BE"/>
    <w:rsid w:val="00BC7468"/>
    <w:rsid w:val="00BC7D4F"/>
    <w:rsid w:val="00BC7ED7"/>
    <w:rsid w:val="00BD1A8F"/>
    <w:rsid w:val="00BD2850"/>
    <w:rsid w:val="00BD53CE"/>
    <w:rsid w:val="00BE17D9"/>
    <w:rsid w:val="00BE28D2"/>
    <w:rsid w:val="00BE3B5C"/>
    <w:rsid w:val="00BE4A64"/>
    <w:rsid w:val="00BE5E43"/>
    <w:rsid w:val="00BF30B2"/>
    <w:rsid w:val="00BF557D"/>
    <w:rsid w:val="00BF7F58"/>
    <w:rsid w:val="00C003AE"/>
    <w:rsid w:val="00C01381"/>
    <w:rsid w:val="00C01AB1"/>
    <w:rsid w:val="00C026A0"/>
    <w:rsid w:val="00C04005"/>
    <w:rsid w:val="00C05B78"/>
    <w:rsid w:val="00C06137"/>
    <w:rsid w:val="00C079B8"/>
    <w:rsid w:val="00C10037"/>
    <w:rsid w:val="00C10318"/>
    <w:rsid w:val="00C11C25"/>
    <w:rsid w:val="00C123EA"/>
    <w:rsid w:val="00C12A49"/>
    <w:rsid w:val="00C133EE"/>
    <w:rsid w:val="00C149D0"/>
    <w:rsid w:val="00C14E55"/>
    <w:rsid w:val="00C17343"/>
    <w:rsid w:val="00C221D7"/>
    <w:rsid w:val="00C26588"/>
    <w:rsid w:val="00C27B9E"/>
    <w:rsid w:val="00C27DE9"/>
    <w:rsid w:val="00C322D1"/>
    <w:rsid w:val="00C32989"/>
    <w:rsid w:val="00C33388"/>
    <w:rsid w:val="00C33441"/>
    <w:rsid w:val="00C35484"/>
    <w:rsid w:val="00C4173A"/>
    <w:rsid w:val="00C50DED"/>
    <w:rsid w:val="00C602FF"/>
    <w:rsid w:val="00C61174"/>
    <w:rsid w:val="00C6148F"/>
    <w:rsid w:val="00C621B1"/>
    <w:rsid w:val="00C62F7A"/>
    <w:rsid w:val="00C63B9C"/>
    <w:rsid w:val="00C643FF"/>
    <w:rsid w:val="00C6682F"/>
    <w:rsid w:val="00C67A7E"/>
    <w:rsid w:val="00C67BF4"/>
    <w:rsid w:val="00C7275E"/>
    <w:rsid w:val="00C74C5D"/>
    <w:rsid w:val="00C811E7"/>
    <w:rsid w:val="00C863C4"/>
    <w:rsid w:val="00C8746D"/>
    <w:rsid w:val="00C920EA"/>
    <w:rsid w:val="00C93C3E"/>
    <w:rsid w:val="00CA12E3"/>
    <w:rsid w:val="00CA1476"/>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6198"/>
    <w:rsid w:val="00D02919"/>
    <w:rsid w:val="00D04C61"/>
    <w:rsid w:val="00D05B8D"/>
    <w:rsid w:val="00D065A2"/>
    <w:rsid w:val="00D07424"/>
    <w:rsid w:val="00D079AA"/>
    <w:rsid w:val="00D07F00"/>
    <w:rsid w:val="00D1130F"/>
    <w:rsid w:val="00D17B72"/>
    <w:rsid w:val="00D27D8F"/>
    <w:rsid w:val="00D3185C"/>
    <w:rsid w:val="00D3205F"/>
    <w:rsid w:val="00D3318E"/>
    <w:rsid w:val="00D33E72"/>
    <w:rsid w:val="00D35BD6"/>
    <w:rsid w:val="00D361B5"/>
    <w:rsid w:val="00D37258"/>
    <w:rsid w:val="00D405AC"/>
    <w:rsid w:val="00D411A2"/>
    <w:rsid w:val="00D4606D"/>
    <w:rsid w:val="00D46C92"/>
    <w:rsid w:val="00D506F0"/>
    <w:rsid w:val="00D50B9C"/>
    <w:rsid w:val="00D52D73"/>
    <w:rsid w:val="00D52E58"/>
    <w:rsid w:val="00D56B20"/>
    <w:rsid w:val="00D578B3"/>
    <w:rsid w:val="00D618F4"/>
    <w:rsid w:val="00D67339"/>
    <w:rsid w:val="00D714CC"/>
    <w:rsid w:val="00D73162"/>
    <w:rsid w:val="00D734ED"/>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3A35"/>
    <w:rsid w:val="00DF44F7"/>
    <w:rsid w:val="00DF50FC"/>
    <w:rsid w:val="00DF5680"/>
    <w:rsid w:val="00DF68C7"/>
    <w:rsid w:val="00DF731A"/>
    <w:rsid w:val="00E02872"/>
    <w:rsid w:val="00E03E77"/>
    <w:rsid w:val="00E06B75"/>
    <w:rsid w:val="00E0729A"/>
    <w:rsid w:val="00E11332"/>
    <w:rsid w:val="00E11352"/>
    <w:rsid w:val="00E170DC"/>
    <w:rsid w:val="00E17546"/>
    <w:rsid w:val="00E210B5"/>
    <w:rsid w:val="00E261B3"/>
    <w:rsid w:val="00E26818"/>
    <w:rsid w:val="00E27FFC"/>
    <w:rsid w:val="00E30B15"/>
    <w:rsid w:val="00E33237"/>
    <w:rsid w:val="00E40181"/>
    <w:rsid w:val="00E422D6"/>
    <w:rsid w:val="00E424F7"/>
    <w:rsid w:val="00E474BD"/>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7531"/>
    <w:rsid w:val="00EA1360"/>
    <w:rsid w:val="00EA2F6A"/>
    <w:rsid w:val="00EA5334"/>
    <w:rsid w:val="00EB00E0"/>
    <w:rsid w:val="00EC059F"/>
    <w:rsid w:val="00EC1F24"/>
    <w:rsid w:val="00EC22F6"/>
    <w:rsid w:val="00EC40D5"/>
    <w:rsid w:val="00ED5B9B"/>
    <w:rsid w:val="00ED6BAD"/>
    <w:rsid w:val="00ED7447"/>
    <w:rsid w:val="00ED74F5"/>
    <w:rsid w:val="00EE00D6"/>
    <w:rsid w:val="00EE11E7"/>
    <w:rsid w:val="00EE1488"/>
    <w:rsid w:val="00EE29AD"/>
    <w:rsid w:val="00EE3E24"/>
    <w:rsid w:val="00EE4D5D"/>
    <w:rsid w:val="00EE5131"/>
    <w:rsid w:val="00EE7236"/>
    <w:rsid w:val="00EF109B"/>
    <w:rsid w:val="00EF201C"/>
    <w:rsid w:val="00EF36AF"/>
    <w:rsid w:val="00EF59A3"/>
    <w:rsid w:val="00EF5BB3"/>
    <w:rsid w:val="00EF6675"/>
    <w:rsid w:val="00EF6B7C"/>
    <w:rsid w:val="00F00F9C"/>
    <w:rsid w:val="00F01E5F"/>
    <w:rsid w:val="00F024F3"/>
    <w:rsid w:val="00F02ABA"/>
    <w:rsid w:val="00F0437A"/>
    <w:rsid w:val="00F101B8"/>
    <w:rsid w:val="00F11037"/>
    <w:rsid w:val="00F15003"/>
    <w:rsid w:val="00F16F1B"/>
    <w:rsid w:val="00F20112"/>
    <w:rsid w:val="00F250A9"/>
    <w:rsid w:val="00F267AF"/>
    <w:rsid w:val="00F30FF4"/>
    <w:rsid w:val="00F3122E"/>
    <w:rsid w:val="00F32368"/>
    <w:rsid w:val="00F331AD"/>
    <w:rsid w:val="00F33CCF"/>
    <w:rsid w:val="00F35287"/>
    <w:rsid w:val="00F40A70"/>
    <w:rsid w:val="00F43A37"/>
    <w:rsid w:val="00F451AB"/>
    <w:rsid w:val="00F4641B"/>
    <w:rsid w:val="00F46EB8"/>
    <w:rsid w:val="00F47123"/>
    <w:rsid w:val="00F50CD1"/>
    <w:rsid w:val="00F511E4"/>
    <w:rsid w:val="00F52D09"/>
    <w:rsid w:val="00F52E08"/>
    <w:rsid w:val="00F53A66"/>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4FA0"/>
    <w:rsid w:val="00F85195"/>
    <w:rsid w:val="00F868E3"/>
    <w:rsid w:val="00F938BA"/>
    <w:rsid w:val="00F94F7D"/>
    <w:rsid w:val="00F95117"/>
    <w:rsid w:val="00F97919"/>
    <w:rsid w:val="00FA2C46"/>
    <w:rsid w:val="00FA2D08"/>
    <w:rsid w:val="00FA3525"/>
    <w:rsid w:val="00FA39E0"/>
    <w:rsid w:val="00FA5A53"/>
    <w:rsid w:val="00FA68AB"/>
    <w:rsid w:val="00FB2551"/>
    <w:rsid w:val="00FB4769"/>
    <w:rsid w:val="00FB4CDA"/>
    <w:rsid w:val="00FB6481"/>
    <w:rsid w:val="00FB6D36"/>
    <w:rsid w:val="00FC0965"/>
    <w:rsid w:val="00FC0F81"/>
    <w:rsid w:val="00FC252F"/>
    <w:rsid w:val="00FC2F8D"/>
    <w:rsid w:val="00FC395C"/>
    <w:rsid w:val="00FC5E8E"/>
    <w:rsid w:val="00FD3766"/>
    <w:rsid w:val="00FD399E"/>
    <w:rsid w:val="00FD3B6C"/>
    <w:rsid w:val="00FD47C4"/>
    <w:rsid w:val="00FD722A"/>
    <w:rsid w:val="00FE21BB"/>
    <w:rsid w:val="00FE2DCF"/>
    <w:rsid w:val="00FE3FA7"/>
    <w:rsid w:val="00FF188F"/>
    <w:rsid w:val="00FF24A7"/>
    <w:rsid w:val="00FF2A4E"/>
    <w:rsid w:val="00FF2FCE"/>
    <w:rsid w:val="00FF4882"/>
    <w:rsid w:val="00FF4DE4"/>
    <w:rsid w:val="00FF4F7D"/>
    <w:rsid w:val="00FF54DF"/>
    <w:rsid w:val="00FF5969"/>
    <w:rsid w:val="00FF6D9D"/>
    <w:rsid w:val="00FF7DD5"/>
    <w:rsid w:val="0261FA7E"/>
    <w:rsid w:val="0B8FA3BC"/>
    <w:rsid w:val="0F6D69E3"/>
    <w:rsid w:val="133295F4"/>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3A729C4"/>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05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hAnsi="Arial" w:eastAsia="MS Gothic"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hAnsi="Arial" w:eastAsia="MS Gothic"/>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hAnsi="Arial" w:eastAsia="MS Mincho"/>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FF188F"/>
    <w:rPr>
      <w:rFonts w:ascii="Arial" w:hAnsi="Arial" w:eastAsia="MS Gothic" w:cs="Arial"/>
      <w:bCs/>
      <w:color w:val="AF272F"/>
      <w:kern w:val="32"/>
      <w:sz w:val="40"/>
      <w:szCs w:val="40"/>
      <w:lang w:eastAsia="en-US"/>
    </w:rPr>
  </w:style>
  <w:style w:type="character" w:styleId="Heading2Char" w:customStyle="1">
    <w:name w:val="Heading 2 Char"/>
    <w:link w:val="Heading2"/>
    <w:uiPriority w:val="1"/>
    <w:rsid w:val="00315BD8"/>
    <w:rPr>
      <w:rFonts w:ascii="Arial" w:hAnsi="Arial"/>
      <w:b/>
      <w:color w:val="53565A"/>
      <w:sz w:val="32"/>
      <w:szCs w:val="28"/>
      <w:lang w:eastAsia="en-US"/>
    </w:rPr>
  </w:style>
  <w:style w:type="character" w:styleId="Heading3Char" w:customStyle="1">
    <w:name w:val="Heading 3 Char"/>
    <w:link w:val="Heading3"/>
    <w:uiPriority w:val="1"/>
    <w:rsid w:val="001E0C5D"/>
    <w:rPr>
      <w:rFonts w:ascii="Arial" w:hAnsi="Arial" w:eastAsia="MS Gothic"/>
      <w:bCs/>
      <w:color w:val="53565A"/>
      <w:sz w:val="27"/>
      <w:szCs w:val="26"/>
      <w:lang w:eastAsia="en-US"/>
    </w:rPr>
  </w:style>
  <w:style w:type="character" w:styleId="Heading4Char" w:customStyle="1">
    <w:name w:val="Heading 4 Char"/>
    <w:link w:val="Heading4"/>
    <w:uiPriority w:val="1"/>
    <w:rsid w:val="001E0C5D"/>
    <w:rPr>
      <w:rFonts w:ascii="Arial" w:hAnsi="Arial" w:eastAsia="MS Mincho"/>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styleId="Heading5Char" w:customStyle="1">
    <w:name w:val="Heading 5 Char"/>
    <w:link w:val="Heading5"/>
    <w:uiPriority w:val="9"/>
    <w:semiHidden/>
    <w:rsid w:val="001E0C5D"/>
    <w:rPr>
      <w:rFonts w:ascii="Arial" w:hAnsi="Arial" w:eastAsia="MS Mincho"/>
      <w:b/>
      <w:bCs/>
      <w:iCs/>
      <w:color w:val="53565A"/>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3B5733"/>
    <w:pPr>
      <w:spacing w:before="480" w:after="200" w:line="330" w:lineRule="atLeast"/>
      <w:outlineLvl w:val="9"/>
    </w:pPr>
    <w:rPr>
      <w:sz w:val="29"/>
    </w:rPr>
  </w:style>
  <w:style w:type="character" w:styleId="TOCheadingfactsheetChar" w:customStyle="1">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basedOn w:val="Spacerparatopoffirstpage"/>
    <w:uiPriority w:val="5"/>
    <w:rsid w:val="00EC40D5"/>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4A4195"/>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119CA"/>
    <w:pPr>
      <w:spacing w:before="240" w:after="200" w:line="300" w:lineRule="atLeast"/>
    </w:pPr>
    <w:rPr>
      <w:rFonts w:ascii="Arial" w:hAnsi="Arial" w:eastAsia="Times"/>
      <w:sz w:val="24"/>
      <w:szCs w:val="19"/>
      <w:lang w:eastAsia="en-US"/>
    </w:rPr>
  </w:style>
  <w:style w:type="paragraph" w:styleId="Figurecaption" w:customStyle="1">
    <w:name w:val="Figure caption"/>
    <w:next w:val="Body"/>
    <w:rsid w:val="003B5733"/>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8E7B49"/>
    <w:pPr>
      <w:numPr>
        <w:ilvl w:val="1"/>
        <w:numId w:val="7"/>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8E7B49"/>
    <w:pPr>
      <w:numPr>
        <w:ilvl w:val="1"/>
        <w:numId w:val="9"/>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8E7B49"/>
    <w:pPr>
      <w:numPr>
        <w:numId w:val="9"/>
      </w:numPr>
    </w:pPr>
  </w:style>
  <w:style w:type="numbering" w:styleId="ZZTablebullets" w:customStyle="1">
    <w:name w:val="ZZ Table bullets"/>
    <w:basedOn w:val="NoList"/>
    <w:rsid w:val="008E7B49"/>
    <w:pPr>
      <w:numPr>
        <w:numId w:val="9"/>
      </w:numPr>
    </w:pPr>
  </w:style>
  <w:style w:type="paragraph" w:styleId="Tablecolhead" w:customStyle="1">
    <w:name w:val="Table col head"/>
    <w:uiPriority w:val="3"/>
    <w:qFormat/>
    <w:rsid w:val="001E0C5D"/>
    <w:pPr>
      <w:spacing w:before="80" w:after="60"/>
    </w:pPr>
    <w:rPr>
      <w:rFonts w:ascii="Arial" w:hAnsi="Arial"/>
      <w:b/>
      <w:color w:val="53565A"/>
      <w:sz w:val="21"/>
      <w:lang w:eastAsia="en-US"/>
    </w:rPr>
  </w:style>
  <w:style w:type="paragraph" w:styleId="Bulletafternumbers1" w:customStyle="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styleId="Documentsubtitle" w:customStyle="1">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8E7B49"/>
    <w:pPr>
      <w:numPr>
        <w:numId w:val="7"/>
      </w:numPr>
    </w:pPr>
  </w:style>
  <w:style w:type="numbering" w:styleId="ZZNumbersdigit" w:customStyle="1">
    <w:name w:val="ZZ Numbers digit"/>
    <w:rsid w:val="00101001"/>
    <w:pPr>
      <w:numPr>
        <w:numId w:val="2"/>
      </w:numPr>
    </w:pPr>
  </w:style>
  <w:style w:type="numbering" w:styleId="ZZQuotebullets" w:customStyle="1">
    <w:name w:val="ZZ Quote bullets"/>
    <w:basedOn w:val="ZZNumbersdigit"/>
    <w:rsid w:val="008E7B49"/>
    <w:pPr>
      <w:numPr>
        <w:numId w:val="11"/>
      </w:numPr>
    </w:pPr>
  </w:style>
  <w:style w:type="paragraph" w:styleId="Numberdigit" w:customStyle="1">
    <w:name w:val="Number digit"/>
    <w:basedOn w:val="Body"/>
    <w:uiPriority w:val="2"/>
    <w:rsid w:val="00857C5A"/>
    <w:pPr>
      <w:numPr>
        <w:numId w:val="3"/>
      </w:numPr>
    </w:pPr>
  </w:style>
  <w:style w:type="paragraph" w:styleId="Numberloweralphaindent" w:customStyle="1">
    <w:name w:val="Number lower alpha indent"/>
    <w:basedOn w:val="Body"/>
    <w:uiPriority w:val="3"/>
    <w:rsid w:val="00721CFB"/>
    <w:pPr>
      <w:numPr>
        <w:ilvl w:val="1"/>
        <w:numId w:val="22"/>
      </w:numPr>
    </w:pPr>
  </w:style>
  <w:style w:type="paragraph" w:styleId="Numberdigitindent" w:customStyle="1">
    <w:name w:val="Number digit indent"/>
    <w:basedOn w:val="Numberloweralphaindent"/>
    <w:uiPriority w:val="3"/>
    <w:rsid w:val="00101001"/>
    <w:pPr>
      <w:numPr>
        <w:numId w:val="3"/>
      </w:numPr>
    </w:pPr>
  </w:style>
  <w:style w:type="paragraph" w:styleId="Numberloweralpha" w:customStyle="1">
    <w:name w:val="Number lower alpha"/>
    <w:basedOn w:val="Body"/>
    <w:uiPriority w:val="3"/>
    <w:rsid w:val="00721CFB"/>
    <w:pPr>
      <w:numPr>
        <w:numId w:val="22"/>
      </w:numPr>
    </w:pPr>
  </w:style>
  <w:style w:type="paragraph" w:styleId="Numberlowerroman" w:customStyle="1">
    <w:name w:val="Number lower roman"/>
    <w:basedOn w:val="Body"/>
    <w:uiPriority w:val="3"/>
    <w:rsid w:val="00721CFB"/>
    <w:pPr>
      <w:numPr>
        <w:numId w:val="13"/>
      </w:numPr>
    </w:pPr>
  </w:style>
  <w:style w:type="paragraph" w:styleId="Numberlowerromanindent" w:customStyle="1">
    <w:name w:val="Number lower roman indent"/>
    <w:basedOn w:val="Body"/>
    <w:uiPriority w:val="3"/>
    <w:rsid w:val="00721CFB"/>
    <w:pPr>
      <w:numPr>
        <w:ilvl w:val="1"/>
        <w:numId w:val="13"/>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101001"/>
    <w:pPr>
      <w:numPr>
        <w:ilvl w:val="3"/>
        <w:numId w:val="3"/>
      </w:numPr>
    </w:pPr>
  </w:style>
  <w:style w:type="numbering" w:styleId="ZZNumberslowerroman" w:customStyle="1">
    <w:name w:val="ZZ Numbers lower roman"/>
    <w:basedOn w:val="ZZQuotebullets"/>
    <w:rsid w:val="00721CFB"/>
    <w:pPr>
      <w:numPr>
        <w:numId w:val="13"/>
      </w:numPr>
    </w:pPr>
  </w:style>
  <w:style w:type="numbering" w:styleId="ZZNumbersloweralpha" w:customStyle="1">
    <w:name w:val="ZZ Numbers lower alpha"/>
    <w:basedOn w:val="NoList"/>
    <w:rsid w:val="00721CFB"/>
    <w:pPr>
      <w:numPr>
        <w:numId w:val="20"/>
      </w:numPr>
    </w:pPr>
  </w:style>
  <w:style w:type="paragraph" w:styleId="Quotebullet1" w:customStyle="1">
    <w:name w:val="Quote bullet 1"/>
    <w:basedOn w:val="Quotetext"/>
    <w:rsid w:val="008E7B49"/>
    <w:pPr>
      <w:numPr>
        <w:numId w:val="11"/>
      </w:numPr>
    </w:pPr>
  </w:style>
  <w:style w:type="paragraph" w:styleId="Quotebullet2" w:customStyle="1">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styleId="CommentTextChar" w:customStyle="1">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3B5733"/>
    <w:pPr>
      <w:spacing w:after="0"/>
    </w:pPr>
    <w:rPr>
      <w:b/>
      <w:bCs/>
      <w:color w:val="000000" w:themeColor="text1"/>
    </w:rPr>
  </w:style>
  <w:style w:type="character" w:styleId="UnresolvedMention1" w:customStyle="1">
    <w:name w:val="Unresolved Mention1"/>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BC3E8F"/>
    <w:pPr>
      <w:spacing w:after="60" w:line="270" w:lineRule="atLeast"/>
    </w:pPr>
    <w:rPr>
      <w:color w:val="000000" w:themeColor="text1"/>
      <w:sz w:val="20"/>
    </w:rPr>
  </w:style>
  <w:style w:type="paragraph" w:styleId="Introtext" w:customStyle="1">
    <w:name w:val="Intro text"/>
    <w:basedOn w:val="Body"/>
    <w:uiPriority w:val="11"/>
    <w:rsid w:val="00FF188F"/>
    <w:pPr>
      <w:spacing w:line="320" w:lineRule="atLeast"/>
    </w:pPr>
    <w:rPr>
      <w:color w:val="AF272F"/>
      <w:sz w:val="24"/>
    </w:rPr>
  </w:style>
  <w:style w:type="character" w:styleId="FooterChar" w:customStyle="1">
    <w:name w:val="Footer Char"/>
    <w:basedOn w:val="DefaultParagraphFont"/>
    <w:link w:val="Footer"/>
    <w:uiPriority w:val="8"/>
    <w:rsid w:val="00613C6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5.xml" Id="rId13" /><Relationship Type="http://schemas.openxmlformats.org/officeDocument/2006/relationships/footer" Target="footer8.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footer" Target="footer4.xml" Id="rId12" /><Relationship Type="http://schemas.openxmlformats.org/officeDocument/2006/relationships/footer" Target="footer7.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customXml" Target="../customXml/item3.xml" Id="rId23" /><Relationship Type="http://schemas.openxmlformats.org/officeDocument/2006/relationships/footer" Target="footer2.xml" Id="rId10" /><Relationship Type="http://schemas.openxmlformats.org/officeDocument/2006/relationships/footer" Target="footer9.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6.xml" Id="rId14" /><Relationship Type="http://schemas.openxmlformats.org/officeDocument/2006/relationships/customXml" Target="../customXml/item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Thumbnail xmlns="aa80f1aa-98d0-4675-9c5b-0fcfe01630b8" xsi:nil="true"/>
    <TaxCatchAll xmlns="5ce0f2b5-5be5-4508-bce9-d7011ece0659" xsi:nil="true"/>
    <lcf76f155ced4ddcb4097134ff3c332f xmlns="aa80f1aa-98d0-4675-9c5b-0fcfe01630b8">
      <Terms xmlns="http://schemas.microsoft.com/office/infopath/2007/PartnerControls"/>
    </lcf76f155ced4ddcb4097134ff3c332f>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7495D078-DACB-481E-896B-5E2BEBDD546C}"/>
</file>

<file path=customXml/itemProps3.xml><?xml version="1.0" encoding="utf-8"?>
<ds:datastoreItem xmlns:ds="http://schemas.openxmlformats.org/officeDocument/2006/customXml" ds:itemID="{0318A808-5950-4043-B562-552B93E07346}"/>
</file>

<file path=customXml/itemProps4.xml><?xml version="1.0" encoding="utf-8"?>
<ds:datastoreItem xmlns:ds="http://schemas.openxmlformats.org/officeDocument/2006/customXml" ds:itemID="{180DA807-4341-469B-BF9D-50F80CEC14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Germicidal Ultraviolet Light -  Factsheet for Staff Residents and Families in French</dc:title>
  <dc:creator/>
  <cp:lastModifiedBy>Donna Hillier (Health)</cp:lastModifiedBy>
  <cp:revision>2</cp:revision>
  <dcterms:created xsi:type="dcterms:W3CDTF">2024-06-11T22:57:00Z</dcterms:created>
  <dcterms:modified xsi:type="dcterms:W3CDTF">2024-06-12T05:17:13Z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2ea77f12,6943ee8a,239c5407,36835294,34814c5,1a13d97a,7906f9e0,68fe3081,170aee7d</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2024-06-11T22:57:32Z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385d7aad-d8c3-4f2d-a823-f30c50f3d175</vt:lpwstr>
  </property>
  <property fmtid="{D5CDD505-2E9C-101B-9397-08002B2CF9AE}" pid="11" name="MSIP_Label_43e64453-338c-4f93-8a4d-0039a0a41f2a_ContentBits">
    <vt:lpwstr>2</vt:lpwstr>
  </property>
  <property fmtid="{D5CDD505-2E9C-101B-9397-08002B2CF9AE}" pid="12" name="ContentTypeId">
    <vt:lpwstr>0x01010072FE47368901504C80F2EA452DE0DA60</vt:lpwstr>
  </property>
  <property fmtid="{D5CDD505-2E9C-101B-9397-08002B2CF9AE}" pid="13" name="MediaServiceImageTags">
    <vt:lpwstr/>
  </property>
</Properties>
</file>