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FA70" w14:textId="77777777" w:rsidR="0074696E" w:rsidRPr="00404BDD" w:rsidRDefault="004354DF" w:rsidP="00EC40D5">
      <w:pPr>
        <w:pStyle w:val="Sectionbreakfirstpage"/>
      </w:pPr>
      <w:r w:rsidRPr="00404BDD">
        <w:drawing>
          <wp:anchor distT="0" distB="0" distL="114300" distR="114300" simplePos="0" relativeHeight="251658240" behindDoc="1" locked="1" layoutInCell="1" allowOverlap="0" wp14:anchorId="3A8E0477" wp14:editId="754E158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03181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0B84339" w14:textId="77777777" w:rsidR="00A62D44" w:rsidRPr="00404BDD" w:rsidRDefault="00A62D44" w:rsidP="00EC40D5">
      <w:pPr>
        <w:pStyle w:val="Sectionbreakfirstpage"/>
        <w:sectPr w:rsidR="00A62D44" w:rsidRPr="00404BDD"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810E1" w:rsidRPr="00404BDD" w14:paraId="076C89D1" w14:textId="77777777" w:rsidTr="31A57B60">
        <w:trPr>
          <w:trHeight w:val="622"/>
        </w:trPr>
        <w:tc>
          <w:tcPr>
            <w:tcW w:w="10348" w:type="dxa"/>
            <w:tcMar>
              <w:top w:w="1531" w:type="dxa"/>
              <w:left w:w="0" w:type="dxa"/>
              <w:right w:w="0" w:type="dxa"/>
            </w:tcMar>
          </w:tcPr>
          <w:p w14:paraId="47F7C5D0" w14:textId="77777777" w:rsidR="003B5733" w:rsidRPr="00404BDD" w:rsidRDefault="004354DF" w:rsidP="003B5733">
            <w:pPr>
              <w:pStyle w:val="Documenttitle"/>
            </w:pPr>
            <w:r w:rsidRPr="00404BDD">
              <w:rPr>
                <w:noProof/>
                <w:sz w:val="44"/>
                <w:szCs w:val="48"/>
              </w:rPr>
              <mc:AlternateContent>
                <mc:Choice Requires="wps">
                  <w:drawing>
                    <wp:anchor distT="45720" distB="45720" distL="114300" distR="114300" simplePos="0" relativeHeight="251661312" behindDoc="0" locked="0" layoutInCell="1" allowOverlap="1" wp14:anchorId="4F9BF29E" wp14:editId="2CB781DF">
                      <wp:simplePos x="0" y="0"/>
                      <wp:positionH relativeFrom="column">
                        <wp:posOffset>-66675</wp:posOffset>
                      </wp:positionH>
                      <wp:positionV relativeFrom="page">
                        <wp:posOffset>-548005</wp:posOffset>
                      </wp:positionV>
                      <wp:extent cx="1600200" cy="3143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14325"/>
                              </a:xfrm>
                              <a:prstGeom prst="rect">
                                <a:avLst/>
                              </a:prstGeom>
                              <a:solidFill>
                                <a:srgbClr val="FFFFFF"/>
                              </a:solidFill>
                              <a:ln w="9525">
                                <a:solidFill>
                                  <a:schemeClr val="bg1"/>
                                </a:solidFill>
                                <a:miter lim="800000"/>
                                <a:headEnd/>
                                <a:tailEnd/>
                              </a:ln>
                            </wps:spPr>
                            <wps:txbx>
                              <w:txbxContent>
                                <w:p w14:paraId="76FFA4EC" w14:textId="77777777" w:rsidR="0036773E" w:rsidRDefault="004354DF" w:rsidP="0036773E">
                                  <w:r>
                                    <w:rPr>
                                      <w:lang w:val="el"/>
                                    </w:rPr>
                                    <w:t>Greek | Ελληνικά</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F9BF29E" id="_x0000_t202" coordsize="21600,21600" o:spt="202" path="m,l,21600r21600,l21600,xe">
                      <v:stroke joinstyle="miter"/>
                      <v:path gradientshapeok="t" o:connecttype="rect"/>
                    </v:shapetype>
                    <v:shape id="Text Box 2" o:spid="_x0000_s1026" type="#_x0000_t202" style="position:absolute;margin-left:-5.25pt;margin-top:-43.15pt;width:126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" strokecolor="white [3212]">
                      <v:textbox>
                        <w:txbxContent>
                          <w:p w14:paraId="76FFA4EC" w14:textId="77777777" w:rsidR="0036773E" w:rsidRDefault="004354DF" w:rsidP="0036773E">
                            <w:r>
                              <w:rPr>
                                <w:lang w:val="el"/>
                              </w:rPr>
                              <w:t>Greek | Ελληνικά</w:t>
                            </w:r>
                          </w:p>
                        </w:txbxContent>
                      </v:textbox>
                      <w10:wrap anchory="page"/>
                    </v:shape>
                  </w:pict>
                </mc:Fallback>
              </mc:AlternateContent>
            </w:r>
            <w:bookmarkStart w:id="0" w:name="_Hlk141261506"/>
            <w:bookmarkEnd w:id="0"/>
            <w:r w:rsidR="00E922DC" w:rsidRPr="00404BDD">
              <w:rPr>
                <w:lang w:val="el"/>
              </w:rPr>
              <w:t xml:space="preserve">Μικροβιοκτόνα υπεριώδη φώτα </w:t>
            </w:r>
          </w:p>
        </w:tc>
      </w:tr>
      <w:tr w:rsidR="00C810E1" w:rsidRPr="00404BDD" w14:paraId="30C4311D" w14:textId="77777777" w:rsidTr="31A57B60">
        <w:tc>
          <w:tcPr>
            <w:tcW w:w="10348" w:type="dxa"/>
          </w:tcPr>
          <w:p w14:paraId="69EFD4D0" w14:textId="77777777" w:rsidR="003B5733" w:rsidRPr="00404BDD" w:rsidRDefault="004354DF" w:rsidP="00BD1A8F">
            <w:pPr>
              <w:pStyle w:val="Documentsubtitle"/>
            </w:pPr>
            <w:r w:rsidRPr="00404BDD">
              <w:rPr>
                <w:lang w:val="el"/>
              </w:rPr>
              <w:t>Πληροφορίες για το προσωπικό, τους ενοίκους και τις οικογένειες</w:t>
            </w:r>
          </w:p>
        </w:tc>
      </w:tr>
      <w:tr w:rsidR="00C810E1" w:rsidRPr="00404BDD" w14:paraId="2F5133CC" w14:textId="77777777" w:rsidTr="31A57B60">
        <w:tc>
          <w:tcPr>
            <w:tcW w:w="10348" w:type="dxa"/>
          </w:tcPr>
          <w:p w14:paraId="719D018B" w14:textId="77777777" w:rsidR="003B5733" w:rsidRPr="00404BDD" w:rsidRDefault="001631AA" w:rsidP="001E5058">
            <w:pPr>
              <w:pStyle w:val="Bannermarking"/>
            </w:pPr>
            <w:r>
              <w:fldChar w:fldCharType="begin"/>
            </w:r>
            <w:r>
              <w:instrText>FILLIN  "Type the protective marking" \d OFFICIAL \o  \* MERGEFORMAT</w:instrText>
            </w:r>
            <w:r>
              <w:fldChar w:fldCharType="separate"/>
            </w:r>
            <w:r w:rsidR="0084198A" w:rsidRPr="00404BDD">
              <w:t>OFFICIAL</w:t>
            </w:r>
            <w:r>
              <w:fldChar w:fldCharType="end"/>
            </w:r>
          </w:p>
        </w:tc>
      </w:tr>
    </w:tbl>
    <w:p w14:paraId="593CEE27" w14:textId="3B29C2DB" w:rsidR="00613C68" w:rsidRPr="00404BDD" w:rsidRDefault="00404BDD" w:rsidP="00613C68">
      <w:pPr>
        <w:pStyle w:val="Heading2"/>
      </w:pPr>
      <w:r w:rsidRPr="00404BDD">
        <w:rPr>
          <w:noProof/>
        </w:rPr>
        <w:drawing>
          <wp:anchor distT="0" distB="0" distL="114300" distR="114300" simplePos="0" relativeHeight="251659264" behindDoc="0" locked="0" layoutInCell="1" allowOverlap="1" wp14:anchorId="16FE2620" wp14:editId="47453A1E">
            <wp:simplePos x="0" y="0"/>
            <wp:positionH relativeFrom="margin">
              <wp:posOffset>3375025</wp:posOffset>
            </wp:positionH>
            <wp:positionV relativeFrom="paragraph">
              <wp:posOffset>582295</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2"/>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004354DF" w:rsidRPr="00404BDD">
        <w:rPr>
          <w:lang w:val="el"/>
        </w:rPr>
        <w:t>Τι είναι ο μικροβιοκτόνος υπεριώδης φωτισμός;</w:t>
      </w:r>
    </w:p>
    <w:p w14:paraId="11892E3B" w14:textId="77777777" w:rsidR="00613C68" w:rsidRPr="00404BDD" w:rsidRDefault="00613C68" w:rsidP="00613C68">
      <w:pPr>
        <w:pStyle w:val="Body"/>
        <w:sectPr w:rsidR="00613C68" w:rsidRPr="00404BDD" w:rsidSect="00E62622">
          <w:footerReference w:type="even" r:id="rId13"/>
          <w:footerReference w:type="default" r:id="rId14"/>
          <w:footerReference w:type="first" r:id="rId15"/>
          <w:type w:val="continuous"/>
          <w:pgSz w:w="11906" w:h="16838" w:code="9"/>
          <w:pgMar w:top="1418" w:right="851" w:bottom="1418" w:left="851" w:header="680" w:footer="851" w:gutter="0"/>
          <w:cols w:space="340"/>
          <w:docGrid w:linePitch="360"/>
        </w:sectPr>
      </w:pPr>
    </w:p>
    <w:p w14:paraId="56BF3BAA" w14:textId="1563247A" w:rsidR="00613C68" w:rsidRPr="00404BDD" w:rsidRDefault="3B696B92" w:rsidP="00FC2F8D">
      <w:pPr>
        <w:pStyle w:val="Body"/>
        <w:jc w:val="both"/>
        <w:rPr>
          <w:lang w:val="el"/>
        </w:rPr>
      </w:pPr>
      <w:r w:rsidRPr="00404BDD">
        <w:rPr>
          <w:lang w:val="el"/>
        </w:rPr>
        <w:t>Το υπεριώδες (ονομάζεται επίσης UV) φως είναι ένα φως που δεν μπορούν να δουν οι άνθρωποι, αλλά που μπορεί να κάνει τους ιούς και τα βακτήρια αβλαβή και ανίκανα να προκαλέσουν ασθένεια. Τα μικροβιοκτόνα υπεριώδη φώτα είναι ειδικά σχεδιασμένα για να παράγουν υπεριώδες φως για την απολύμανση του αέρα και έχει αποδειχθεί ότι μειώνουν την εξάπλωση αρκετών ασθενειών. Τοποθετούνται κατά τέτοιο τρόπο, ώστε το UV φως να είναι μόνο στο επάνω μέρος του δωματίου, όπως στην εικόνα απέναντι. Τα βακτήρια και οι ιοί μεταφέρονται στη διαδρομή του φωτός με την κανονική κίνηση του αέρα. Αυτό επιτρέπει στους ανθρώπους να χρησιμοποιούν το δωμάτιο με τον συνήθη τρόπο.</w:t>
      </w:r>
    </w:p>
    <w:p w14:paraId="0160C560" w14:textId="2C0324DD" w:rsidR="00B05CA7" w:rsidRPr="00404BDD" w:rsidRDefault="004354DF" w:rsidP="00404BDD">
      <w:pPr>
        <w:pStyle w:val="Body"/>
        <w:rPr>
          <w:lang w:val="el"/>
        </w:rPr>
      </w:pPr>
      <w:r w:rsidRPr="00404BDD">
        <w:rPr>
          <w:lang w:val="el"/>
        </w:rPr>
        <w:t xml:space="preserve">Για περισσότερες πληροφορίες σχετικά με τον μικροβιοκτόνο φωτισμό, επισκεφθείτε την ιστοσελίδα του Υπουργείου Υγείας </w:t>
      </w:r>
      <w:bookmarkStart w:id="1" w:name="_Hlk167462091"/>
      <w:r w:rsidR="00404BDD" w:rsidRPr="008E3096">
        <w:t>https</w:t>
      </w:r>
      <w:r w:rsidR="00404BDD" w:rsidRPr="00404BDD">
        <w:rPr>
          <w:lang w:val="el"/>
        </w:rPr>
        <w:t>://</w:t>
      </w:r>
      <w:r w:rsidR="00404BDD" w:rsidRPr="008E3096">
        <w:t>www</w:t>
      </w:r>
      <w:r w:rsidR="00404BDD" w:rsidRPr="00404BDD">
        <w:rPr>
          <w:lang w:val="el"/>
        </w:rPr>
        <w:t>.</w:t>
      </w:r>
      <w:r w:rsidR="00404BDD" w:rsidRPr="008E3096">
        <w:t>health</w:t>
      </w:r>
      <w:r w:rsidR="00404BDD" w:rsidRPr="00404BDD">
        <w:rPr>
          <w:lang w:val="el"/>
        </w:rPr>
        <w:t>.</w:t>
      </w:r>
      <w:r w:rsidR="00404BDD" w:rsidRPr="008E3096">
        <w:t>vic</w:t>
      </w:r>
      <w:r w:rsidR="00404BDD" w:rsidRPr="00404BDD">
        <w:rPr>
          <w:lang w:val="el"/>
        </w:rPr>
        <w:t>.</w:t>
      </w:r>
      <w:r w:rsidR="00404BDD" w:rsidRPr="008E3096">
        <w:t>gov</w:t>
      </w:r>
      <w:r w:rsidR="00404BDD" w:rsidRPr="00404BDD">
        <w:rPr>
          <w:lang w:val="el"/>
        </w:rPr>
        <w:t>.</w:t>
      </w:r>
      <w:r w:rsidR="00404BDD" w:rsidRPr="008E3096">
        <w:t>au</w:t>
      </w:r>
      <w:r w:rsidR="00404BDD" w:rsidRPr="00404BDD">
        <w:rPr>
          <w:lang w:val="el"/>
        </w:rPr>
        <w:t>/</w:t>
      </w:r>
      <w:r w:rsidR="00404BDD" w:rsidRPr="008E3096">
        <w:t>infectious</w:t>
      </w:r>
      <w:r w:rsidR="00404BDD" w:rsidRPr="00404BDD">
        <w:rPr>
          <w:lang w:val="el"/>
        </w:rPr>
        <w:t>-</w:t>
      </w:r>
      <w:r w:rsidR="00404BDD" w:rsidRPr="008E3096">
        <w:t>diseases</w:t>
      </w:r>
      <w:r w:rsidR="00404BDD" w:rsidRPr="00404BDD">
        <w:rPr>
          <w:lang w:val="el"/>
        </w:rPr>
        <w:t>-</w:t>
      </w:r>
      <w:r w:rsidR="00404BDD" w:rsidRPr="008E3096">
        <w:t>guidelines</w:t>
      </w:r>
      <w:r w:rsidR="00404BDD" w:rsidRPr="00404BDD">
        <w:rPr>
          <w:lang w:val="el"/>
        </w:rPr>
        <w:t>-</w:t>
      </w:r>
      <w:r w:rsidR="00404BDD" w:rsidRPr="008E3096">
        <w:t>and</w:t>
      </w:r>
      <w:r w:rsidR="00404BDD" w:rsidRPr="00404BDD">
        <w:rPr>
          <w:lang w:val="el"/>
        </w:rPr>
        <w:t>-</w:t>
      </w:r>
      <w:r w:rsidR="00404BDD" w:rsidRPr="008E3096">
        <w:t>advice</w:t>
      </w:r>
      <w:r w:rsidR="00404BDD" w:rsidRPr="00404BDD">
        <w:rPr>
          <w:lang w:val="el"/>
        </w:rPr>
        <w:t>/</w:t>
      </w:r>
      <w:r w:rsidR="00404BDD" w:rsidRPr="008E3096">
        <w:t>germicidal</w:t>
      </w:r>
      <w:r w:rsidR="00404BDD" w:rsidRPr="00404BDD">
        <w:rPr>
          <w:lang w:val="el"/>
        </w:rPr>
        <w:t>-</w:t>
      </w:r>
      <w:r w:rsidR="00404BDD" w:rsidRPr="008E3096">
        <w:t>ultraviolet</w:t>
      </w:r>
      <w:r w:rsidR="00404BDD" w:rsidRPr="00404BDD">
        <w:rPr>
          <w:lang w:val="el"/>
        </w:rPr>
        <w:t>-</w:t>
      </w:r>
      <w:r w:rsidR="00404BDD" w:rsidRPr="008E3096">
        <w:t>light</w:t>
      </w:r>
      <w:r w:rsidR="00404BDD" w:rsidRPr="00404BDD">
        <w:rPr>
          <w:lang w:val="el"/>
        </w:rPr>
        <w:t>-</w:t>
      </w:r>
      <w:r w:rsidR="00404BDD" w:rsidRPr="008E3096">
        <w:t>combatting</w:t>
      </w:r>
      <w:r w:rsidR="00404BDD" w:rsidRPr="00404BDD">
        <w:rPr>
          <w:lang w:val="el"/>
        </w:rPr>
        <w:t>-</w:t>
      </w:r>
      <w:r w:rsidR="00404BDD" w:rsidRPr="008E3096">
        <w:t>airborne</w:t>
      </w:r>
      <w:r w:rsidR="00404BDD" w:rsidRPr="00404BDD">
        <w:rPr>
          <w:lang w:val="el"/>
        </w:rPr>
        <w:t>-</w:t>
      </w:r>
      <w:r w:rsidR="00404BDD" w:rsidRPr="008E3096">
        <w:t>virus</w:t>
      </w:r>
      <w:r w:rsidR="00404BDD" w:rsidRPr="00404BDD">
        <w:rPr>
          <w:lang w:val="el"/>
        </w:rPr>
        <w:t>-</w:t>
      </w:r>
      <w:r w:rsidR="00404BDD" w:rsidRPr="008E3096">
        <w:t>transmission</w:t>
      </w:r>
      <w:bookmarkEnd w:id="1"/>
    </w:p>
    <w:p w14:paraId="3319AE05" w14:textId="77777777" w:rsidR="00404BDD" w:rsidRDefault="00404BDD" w:rsidP="00404BDD">
      <w:pPr>
        <w:pStyle w:val="Body"/>
        <w:rPr>
          <w:lang w:val="el"/>
        </w:rPr>
      </w:pPr>
    </w:p>
    <w:p w14:paraId="1AD82AD8" w14:textId="01555C71" w:rsidR="00404BDD" w:rsidRDefault="00404BDD" w:rsidP="00404BDD">
      <w:pPr>
        <w:pStyle w:val="Body"/>
        <w:rPr>
          <w:lang w:val="el"/>
        </w:rPr>
      </w:pPr>
      <w:r w:rsidRPr="00404BDD">
        <w:rPr>
          <w:color w:val="4F81BD" w:themeColor="accent1"/>
          <w:sz w:val="12"/>
          <w:szCs w:val="12"/>
        </w:rPr>
        <w:t>US</w:t>
      </w:r>
      <w:r w:rsidRPr="00404BDD">
        <w:rPr>
          <w:color w:val="4F81BD" w:themeColor="accent1"/>
          <w:sz w:val="12"/>
          <w:szCs w:val="12"/>
          <w:lang w:val="el"/>
        </w:rPr>
        <w:t xml:space="preserve"> </w:t>
      </w:r>
      <w:r w:rsidRPr="00404BDD">
        <w:rPr>
          <w:color w:val="4F81BD" w:themeColor="accent1"/>
          <w:sz w:val="12"/>
          <w:szCs w:val="12"/>
        </w:rPr>
        <w:t>CDC</w:t>
      </w:r>
      <w:r w:rsidRPr="00404BDD">
        <w:rPr>
          <w:color w:val="4F81BD" w:themeColor="accent1"/>
          <w:sz w:val="12"/>
          <w:szCs w:val="12"/>
          <w:lang w:val="el"/>
        </w:rPr>
        <w:t xml:space="preserve">: </w:t>
      </w:r>
      <w:r w:rsidRPr="00404BDD">
        <w:rPr>
          <w:color w:val="4F81BD" w:themeColor="accent1"/>
          <w:sz w:val="12"/>
          <w:szCs w:val="12"/>
        </w:rPr>
        <w:t>https</w:t>
      </w:r>
      <w:r w:rsidRPr="00404BDD">
        <w:rPr>
          <w:color w:val="4F81BD" w:themeColor="accent1"/>
          <w:sz w:val="12"/>
          <w:szCs w:val="12"/>
          <w:lang w:val="el"/>
        </w:rPr>
        <w:t>://</w:t>
      </w:r>
      <w:r w:rsidRPr="00404BDD">
        <w:rPr>
          <w:color w:val="4F81BD" w:themeColor="accent1"/>
          <w:sz w:val="12"/>
          <w:szCs w:val="12"/>
        </w:rPr>
        <w:t>www</w:t>
      </w:r>
      <w:r w:rsidRPr="00404BDD">
        <w:rPr>
          <w:color w:val="4F81BD" w:themeColor="accent1"/>
          <w:sz w:val="12"/>
          <w:szCs w:val="12"/>
          <w:lang w:val="el"/>
        </w:rPr>
        <w:t>.</w:t>
      </w:r>
      <w:r w:rsidRPr="00404BDD">
        <w:rPr>
          <w:color w:val="4F81BD" w:themeColor="accent1"/>
          <w:sz w:val="12"/>
          <w:szCs w:val="12"/>
        </w:rPr>
        <w:t>cdc</w:t>
      </w:r>
      <w:r w:rsidRPr="00404BDD">
        <w:rPr>
          <w:color w:val="4F81BD" w:themeColor="accent1"/>
          <w:sz w:val="12"/>
          <w:szCs w:val="12"/>
          <w:lang w:val="el"/>
        </w:rPr>
        <w:t>.</w:t>
      </w:r>
      <w:r w:rsidRPr="00404BDD">
        <w:rPr>
          <w:color w:val="4F81BD" w:themeColor="accent1"/>
          <w:sz w:val="12"/>
          <w:szCs w:val="12"/>
        </w:rPr>
        <w:t>gov</w:t>
      </w:r>
      <w:r w:rsidRPr="00404BDD">
        <w:rPr>
          <w:color w:val="4F81BD" w:themeColor="accent1"/>
          <w:sz w:val="12"/>
          <w:szCs w:val="12"/>
          <w:lang w:val="el"/>
        </w:rPr>
        <w:t>/</w:t>
      </w:r>
      <w:r w:rsidRPr="00404BDD">
        <w:rPr>
          <w:color w:val="4F81BD" w:themeColor="accent1"/>
          <w:sz w:val="12"/>
          <w:szCs w:val="12"/>
        </w:rPr>
        <w:t>coronavirus</w:t>
      </w:r>
      <w:r w:rsidRPr="00404BDD">
        <w:rPr>
          <w:color w:val="4F81BD" w:themeColor="accent1"/>
          <w:sz w:val="12"/>
          <w:szCs w:val="12"/>
          <w:lang w:val="el"/>
        </w:rPr>
        <w:t xml:space="preserve">/ </w:t>
      </w:r>
      <w:r w:rsidRPr="00404BDD">
        <w:rPr>
          <w:color w:val="4F81BD" w:themeColor="accent1"/>
          <w:sz w:val="12"/>
          <w:szCs w:val="12"/>
        </w:rPr>
        <w:fldChar w:fldCharType="begin"/>
      </w:r>
      <w:r w:rsidRPr="00404BDD">
        <w:rPr>
          <w:color w:val="4F81BD" w:themeColor="accent1"/>
          <w:sz w:val="12"/>
          <w:szCs w:val="12"/>
          <w:lang w:val="el"/>
        </w:rPr>
        <w:instrText xml:space="preserve"> </w:instrText>
      </w:r>
      <w:r w:rsidRPr="00404BDD">
        <w:rPr>
          <w:color w:val="4F81BD" w:themeColor="accent1"/>
          <w:sz w:val="12"/>
          <w:szCs w:val="12"/>
        </w:rPr>
        <w:instrText>SEQ</w:instrText>
      </w:r>
      <w:r w:rsidRPr="00404BDD">
        <w:rPr>
          <w:color w:val="4F81BD" w:themeColor="accent1"/>
          <w:sz w:val="12"/>
          <w:szCs w:val="12"/>
          <w:lang w:val="el"/>
        </w:rPr>
        <w:instrText xml:space="preserve"> </w:instrText>
      </w:r>
      <w:r w:rsidRPr="00404BDD">
        <w:rPr>
          <w:color w:val="4F81BD" w:themeColor="accent1"/>
          <w:sz w:val="12"/>
          <w:szCs w:val="12"/>
        </w:rPr>
        <w:instrText>US</w:instrText>
      </w:r>
      <w:r w:rsidRPr="00404BDD">
        <w:rPr>
          <w:color w:val="4F81BD" w:themeColor="accent1"/>
          <w:sz w:val="12"/>
          <w:szCs w:val="12"/>
          <w:lang w:val="el"/>
        </w:rPr>
        <w:instrText>_</w:instrText>
      </w:r>
      <w:r w:rsidRPr="00404BDD">
        <w:rPr>
          <w:color w:val="4F81BD" w:themeColor="accent1"/>
          <w:sz w:val="12"/>
          <w:szCs w:val="12"/>
        </w:rPr>
        <w:instrText>CDC</w:instrText>
      </w:r>
      <w:r w:rsidRPr="00404BDD">
        <w:rPr>
          <w:color w:val="4F81BD" w:themeColor="accent1"/>
          <w:sz w:val="12"/>
          <w:szCs w:val="12"/>
          <w:lang w:val="el"/>
        </w:rPr>
        <w:instrText>:_</w:instrText>
      </w:r>
      <w:r w:rsidRPr="00404BDD">
        <w:rPr>
          <w:color w:val="4F81BD" w:themeColor="accent1"/>
          <w:sz w:val="12"/>
          <w:szCs w:val="12"/>
        </w:rPr>
        <w:instrText>https</w:instrText>
      </w:r>
      <w:r w:rsidRPr="00404BDD">
        <w:rPr>
          <w:color w:val="4F81BD" w:themeColor="accent1"/>
          <w:sz w:val="12"/>
          <w:szCs w:val="12"/>
          <w:lang w:val="el"/>
        </w:rPr>
        <w:instrText>://</w:instrText>
      </w:r>
      <w:r w:rsidRPr="00404BDD">
        <w:rPr>
          <w:color w:val="4F81BD" w:themeColor="accent1"/>
          <w:sz w:val="12"/>
          <w:szCs w:val="12"/>
        </w:rPr>
        <w:instrText>www</w:instrText>
      </w:r>
      <w:r w:rsidRPr="00404BDD">
        <w:rPr>
          <w:color w:val="4F81BD" w:themeColor="accent1"/>
          <w:sz w:val="12"/>
          <w:szCs w:val="12"/>
          <w:lang w:val="el"/>
        </w:rPr>
        <w:instrText>.</w:instrText>
      </w:r>
      <w:r w:rsidRPr="00404BDD">
        <w:rPr>
          <w:color w:val="4F81BD" w:themeColor="accent1"/>
          <w:sz w:val="12"/>
          <w:szCs w:val="12"/>
        </w:rPr>
        <w:instrText>cdc</w:instrText>
      </w:r>
      <w:r w:rsidRPr="00404BDD">
        <w:rPr>
          <w:color w:val="4F81BD" w:themeColor="accent1"/>
          <w:sz w:val="12"/>
          <w:szCs w:val="12"/>
          <w:lang w:val="el"/>
        </w:rPr>
        <w:instrText>.</w:instrText>
      </w:r>
      <w:r w:rsidRPr="00404BDD">
        <w:rPr>
          <w:color w:val="4F81BD" w:themeColor="accent1"/>
          <w:sz w:val="12"/>
          <w:szCs w:val="12"/>
        </w:rPr>
        <w:instrText>gov</w:instrText>
      </w:r>
      <w:r w:rsidRPr="00404BDD">
        <w:rPr>
          <w:color w:val="4F81BD" w:themeColor="accent1"/>
          <w:sz w:val="12"/>
          <w:szCs w:val="12"/>
          <w:lang w:val="el"/>
        </w:rPr>
        <w:instrText>/</w:instrText>
      </w:r>
      <w:r w:rsidRPr="00404BDD">
        <w:rPr>
          <w:color w:val="4F81BD" w:themeColor="accent1"/>
          <w:sz w:val="12"/>
          <w:szCs w:val="12"/>
        </w:rPr>
        <w:instrText>coronavirus</w:instrText>
      </w:r>
      <w:r w:rsidRPr="00404BDD">
        <w:rPr>
          <w:color w:val="4F81BD" w:themeColor="accent1"/>
          <w:sz w:val="12"/>
          <w:szCs w:val="12"/>
          <w:lang w:val="el"/>
        </w:rPr>
        <w:instrText xml:space="preserve">/ \* </w:instrText>
      </w:r>
      <w:r w:rsidRPr="00404BDD">
        <w:rPr>
          <w:color w:val="4F81BD" w:themeColor="accent1"/>
          <w:sz w:val="12"/>
          <w:szCs w:val="12"/>
        </w:rPr>
        <w:instrText>ARABIC</w:instrText>
      </w:r>
      <w:r w:rsidRPr="00404BDD">
        <w:rPr>
          <w:color w:val="4F81BD" w:themeColor="accent1"/>
          <w:sz w:val="12"/>
          <w:szCs w:val="12"/>
          <w:lang w:val="el"/>
        </w:rPr>
        <w:instrText xml:space="preserve"> </w:instrText>
      </w:r>
      <w:r w:rsidRPr="00404BDD">
        <w:rPr>
          <w:color w:val="4F81BD" w:themeColor="accent1"/>
          <w:sz w:val="12"/>
          <w:szCs w:val="12"/>
        </w:rPr>
        <w:fldChar w:fldCharType="separate"/>
      </w:r>
      <w:r w:rsidRPr="00404BDD">
        <w:rPr>
          <w:color w:val="4F81BD" w:themeColor="accent1"/>
          <w:sz w:val="12"/>
          <w:szCs w:val="12"/>
          <w:lang w:val="el"/>
        </w:rPr>
        <w:t>1</w:t>
      </w:r>
      <w:r w:rsidRPr="00404BDD">
        <w:rPr>
          <w:color w:val="4F81BD" w:themeColor="accent1"/>
          <w:sz w:val="12"/>
          <w:szCs w:val="12"/>
        </w:rPr>
        <w:fldChar w:fldCharType="end"/>
      </w:r>
    </w:p>
    <w:p w14:paraId="2FE1CDC5" w14:textId="049FDC4E" w:rsidR="00404BDD" w:rsidRDefault="00404BDD" w:rsidP="00404BDD">
      <w:pPr>
        <w:pStyle w:val="Body"/>
        <w:rPr>
          <w:lang w:val="el"/>
        </w:rPr>
      </w:pPr>
    </w:p>
    <w:p w14:paraId="03D358BB" w14:textId="5DFFC0D8" w:rsidR="00404BDD" w:rsidRDefault="00404BDD" w:rsidP="00404BDD">
      <w:pPr>
        <w:pStyle w:val="Body"/>
        <w:rPr>
          <w:lang w:val="el"/>
        </w:rPr>
      </w:pPr>
    </w:p>
    <w:p w14:paraId="0669424B" w14:textId="77777777" w:rsidR="00613C68" w:rsidRDefault="00613C68" w:rsidP="00613C68">
      <w:pPr>
        <w:pStyle w:val="Heading2"/>
        <w:rPr>
          <w:color w:val="4F81BD" w:themeColor="accent1"/>
          <w:sz w:val="12"/>
          <w:szCs w:val="12"/>
        </w:rPr>
      </w:pPr>
    </w:p>
    <w:p w14:paraId="78809477" w14:textId="6D202CF2" w:rsidR="00404BDD" w:rsidRPr="00404BDD" w:rsidRDefault="00404BDD" w:rsidP="00404BDD">
      <w:pPr>
        <w:pStyle w:val="Body"/>
        <w:sectPr w:rsidR="00404BDD" w:rsidRPr="00404BDD" w:rsidSect="00C811E7">
          <w:type w:val="continuous"/>
          <w:pgSz w:w="11906" w:h="16838" w:code="9"/>
          <w:pgMar w:top="1418" w:right="851" w:bottom="1418" w:left="851" w:header="680" w:footer="851" w:gutter="0"/>
          <w:cols w:num="2" w:space="567"/>
          <w:docGrid w:linePitch="360"/>
        </w:sectPr>
      </w:pPr>
    </w:p>
    <w:p w14:paraId="77CC99F5" w14:textId="77777777" w:rsidR="00613C68" w:rsidRPr="00404BDD" w:rsidRDefault="004354DF" w:rsidP="59A4ACBE">
      <w:pPr>
        <w:pStyle w:val="Heading2"/>
        <w:rPr>
          <w:rFonts w:eastAsia="Times"/>
          <w:b w:val="0"/>
          <w:color w:val="auto"/>
          <w:sz w:val="21"/>
          <w:szCs w:val="21"/>
          <w:lang w:val="el"/>
        </w:rPr>
      </w:pPr>
      <w:r w:rsidRPr="00404BDD">
        <w:rPr>
          <w:lang w:val="el"/>
        </w:rPr>
        <w:t xml:space="preserve"> Γιατί οι άνθρωποι εγκαθιστούν μικροβιοκτόνο υπεριώδη φωτισμό;</w:t>
      </w:r>
    </w:p>
    <w:p w14:paraId="7F3B33A0" w14:textId="77777777" w:rsidR="00830B64" w:rsidRPr="00404BDD" w:rsidRDefault="004354DF" w:rsidP="00FC2F8D">
      <w:pPr>
        <w:pStyle w:val="Body"/>
        <w:jc w:val="both"/>
        <w:rPr>
          <w:lang w:val="el"/>
        </w:rPr>
      </w:pPr>
      <w:r w:rsidRPr="00404BDD">
        <w:rPr>
          <w:lang w:val="el"/>
        </w:rPr>
        <w:t>Ο μικροβιοκτόνος υπεριώδης φωτισμός χρησιμοποιείται στα νοσοκομεία εδώ και πολλά χρόνια για τη μείωση της εξάπλωσης νόσων. Οι εργαστηριακές εξετάσεις δείχνουν ότι οι ιοί που προκαλούν τη νόσο COVID-19 και τη γρίπη μπορούν να απενεργοποιηθούν από το υπεριώδες φως.</w:t>
      </w:r>
    </w:p>
    <w:p w14:paraId="1D38896C" w14:textId="77777777" w:rsidR="00284AF9" w:rsidRPr="00404BDD" w:rsidRDefault="004354DF" w:rsidP="00FC2F8D">
      <w:pPr>
        <w:pStyle w:val="Body"/>
        <w:jc w:val="both"/>
        <w:rPr>
          <w:lang w:val="el"/>
        </w:rPr>
      </w:pPr>
      <w:r w:rsidRPr="00404BDD">
        <w:rPr>
          <w:lang w:val="el"/>
        </w:rPr>
        <w:t>Αυτός είναι ένας πρόσθετος τρόπος για την πρόληψη της εξάπλωσης μολυσματικών ασθενειών και μερικές φορές χρησιμοποιείται σε συνδυασμό με άλλες μεθόδους όπως μάσκες και φίλτρα υψηλής ποιότητας.</w:t>
      </w:r>
    </w:p>
    <w:p w14:paraId="1CFCB74C" w14:textId="77777777" w:rsidR="000614F8" w:rsidRPr="00404BDD" w:rsidRDefault="004354DF" w:rsidP="00CA4C48">
      <w:pPr>
        <w:pStyle w:val="Heading2"/>
        <w:rPr>
          <w:lang w:val="el"/>
        </w:rPr>
      </w:pPr>
      <w:r w:rsidRPr="00404BDD">
        <w:rPr>
          <w:lang w:val="el"/>
        </w:rPr>
        <w:t>Χρησιμοποιούνται αυτά τα φώτα σε κτήρια;</w:t>
      </w:r>
    </w:p>
    <w:p w14:paraId="2610A7E4" w14:textId="77777777" w:rsidR="00446E42" w:rsidRPr="00404BDD" w:rsidRDefault="004354DF" w:rsidP="00446E42">
      <w:pPr>
        <w:jc w:val="both"/>
        <w:rPr>
          <w:lang w:val="el"/>
        </w:rPr>
      </w:pPr>
      <w:r w:rsidRPr="00404BDD">
        <w:rPr>
          <w:lang w:val="el"/>
        </w:rPr>
        <w:t>Ναι, μικροβιοκτόνα υπεριώδη φώτα λειτουργούν στην Αυστραλία σε ορισμένες μονάδες φροντίδας ηλικιωμένων, κέντρα παιδικής μέριμνας και σχολεία. Υπάρχουν επίσης πολλά σχολεία, νοσοκομεία, καταφύγια αστέγων και άλλα δημόσια κτήρια με εγκαταστάσεις υπεριώδους φωτός στις Ηνωμένες Πολιτείες, την Ευρώπη και άλλες χώρες σε όλο τον κόσμο. Τα υπεριώδη φώτα χρησιμοποιούνται για την απολύμανση δωματίων εδώ και σχεδόν 70 χρόνια.</w:t>
      </w:r>
    </w:p>
    <w:p w14:paraId="6805A207" w14:textId="77777777" w:rsidR="4EAB4C80" w:rsidRPr="00404BDD" w:rsidRDefault="004354DF" w:rsidP="000B29F7">
      <w:pPr>
        <w:pStyle w:val="Heading2"/>
        <w:rPr>
          <w:rFonts w:eastAsia="Arial" w:cs="Arial"/>
          <w:bCs/>
          <w:szCs w:val="32"/>
          <w:lang w:val="el"/>
        </w:rPr>
      </w:pPr>
      <w:r w:rsidRPr="00404BDD">
        <w:rPr>
          <w:lang w:val="el"/>
        </w:rPr>
        <w:lastRenderedPageBreak/>
        <w:t>Είναι ασφαλή;</w:t>
      </w:r>
    </w:p>
    <w:p w14:paraId="3B25DC55" w14:textId="77777777" w:rsidR="004066CA" w:rsidRPr="00404BDD" w:rsidRDefault="004354DF" w:rsidP="004066CA">
      <w:pPr>
        <w:pStyle w:val="Body"/>
        <w:jc w:val="both"/>
        <w:rPr>
          <w:lang w:val="el"/>
        </w:rPr>
      </w:pPr>
      <w:r w:rsidRPr="00404BDD">
        <w:rPr>
          <w:lang w:val="el"/>
        </w:rPr>
        <w:t>Ναι, τα υπεριώδη φώτα είναι τοποθετημένα ώστε να λειτουργούν μόνο στο επάνω μέρος του δωματίου, επάνω από την περιοχή που κανονικά χρησιμοποιούν οι άνθρωποι. Δεν θα ήταν ασφαλές να εκτεθείτε απευθείας στο μικροβιοκτόνο υπεριώδες φως για μεγάλο χρονικό διάστημα, γι' αυτό θα πρέπει πάντα να υπάρχουν έλεγχοι για να διασφαλίζεται ότι έχουν εγκατασταθεί σωστά και ότι το φως κατευθύνεται προς τα πάνω και μακριά από τους ανθρώπους. Θα παρακολουθούνται συχνά για να διασφαλίζεται ότι τα μικροβιοκτόνα υπεριώδη φώτα συνεχίζουν να λειτουργούν σωστά.</w:t>
      </w:r>
    </w:p>
    <w:p w14:paraId="36827109" w14:textId="77777777" w:rsidR="00F67BA6" w:rsidRPr="00404BDD" w:rsidRDefault="00F67BA6" w:rsidP="00F67BA6">
      <w:pPr>
        <w:pStyle w:val="Body"/>
        <w:jc w:val="both"/>
        <w:rPr>
          <w:rFonts w:eastAsia="Arial" w:cs="Arial"/>
          <w:color w:val="000000" w:themeColor="text1"/>
          <w:szCs w:val="21"/>
          <w:lang w:val="el"/>
        </w:rPr>
      </w:pPr>
    </w:p>
    <w:p w14:paraId="45373D09" w14:textId="77777777" w:rsidR="4EAB4C80" w:rsidRPr="00404BDD" w:rsidRDefault="004354DF" w:rsidP="31A57B60">
      <w:pPr>
        <w:pStyle w:val="Heading2"/>
        <w:rPr>
          <w:rFonts w:eastAsia="Arial" w:cs="Arial"/>
          <w:bCs/>
          <w:szCs w:val="32"/>
          <w:lang w:val="el"/>
        </w:rPr>
      </w:pPr>
      <w:r w:rsidRPr="00404BDD">
        <w:rPr>
          <w:lang w:val="el"/>
        </w:rPr>
        <w:t>Πώς μετακινούνται οι ιοί μέχρι εκεί που βρίσκεται το υπεριώδες φως;</w:t>
      </w:r>
    </w:p>
    <w:p w14:paraId="732D6925" w14:textId="77777777" w:rsidR="31A57B60" w:rsidRPr="00404BDD" w:rsidRDefault="004354DF" w:rsidP="002B4664">
      <w:pPr>
        <w:ind w:left="-20" w:right="-20"/>
        <w:jc w:val="both"/>
        <w:rPr>
          <w:rFonts w:eastAsia="Arial" w:cs="Arial"/>
          <w:color w:val="000000" w:themeColor="text1"/>
          <w:szCs w:val="21"/>
          <w:lang w:val="el"/>
        </w:rPr>
      </w:pPr>
      <w:r w:rsidRPr="00404BDD">
        <w:rPr>
          <w:rFonts w:eastAsia="Arial" w:cs="Arial"/>
          <w:color w:val="000000" w:themeColor="text1"/>
          <w:lang w:val="el"/>
        </w:rPr>
        <w:t>Ο εσωτερικός αέρας κινείται με φυσικό τρόπο λόγω διαφορετικών δραστηριοτήτων. Όταν λειτουργούν θερμαντήρες, κλιματιστικά ή ανεμιστήρες, δημιουργούν κίνηση του αέρα. Οι άνθρωποι που μπαίνουν και βγαίνουν από τα δωμάτια προκαλούν επίσης ροή αέρα. Επίσης, η θερμότητα από το σώμα μας και τις ηλεκτρικές συσκευές κάνει τον αέρα να ανεβαίνει προς τα πάνω. Αυτή η κίνηση μεταφέρει μικροσκοπικά σωματίδια, όπως ιούς, προς τα πάνω, στην περιοχή όπου το υπεριώδες φως μπορεί να τα απολυμάνει.</w:t>
      </w:r>
    </w:p>
    <w:p w14:paraId="30279958" w14:textId="77777777" w:rsidR="4EAB4C80" w:rsidRPr="00404BDD" w:rsidRDefault="004354DF" w:rsidP="00FC2F8D">
      <w:pPr>
        <w:pStyle w:val="Heading2"/>
        <w:rPr>
          <w:rFonts w:eastAsia="Arial" w:cs="Arial"/>
          <w:szCs w:val="32"/>
          <w:lang w:val="el"/>
        </w:rPr>
      </w:pPr>
      <w:r w:rsidRPr="00404BDD">
        <w:rPr>
          <w:lang w:val="el"/>
        </w:rPr>
        <w:t>Μπορούν να σβήσουν τα φώτα;</w:t>
      </w:r>
    </w:p>
    <w:p w14:paraId="7A3283D5" w14:textId="77777777" w:rsidR="00564A94" w:rsidRPr="00404BDD" w:rsidRDefault="004354DF" w:rsidP="3C4BD676">
      <w:pPr>
        <w:pStyle w:val="Body"/>
        <w:jc w:val="both"/>
        <w:rPr>
          <w:lang w:val="el"/>
        </w:rPr>
      </w:pPr>
      <w:r w:rsidRPr="00404BDD">
        <w:rPr>
          <w:lang w:val="el"/>
        </w:rPr>
        <w:t>Ναι, τα φώτα έχουν διακόπτη για να τα απενεργοποιήσετε.  Πρέπει να απενεργοποιηθούν αν υπάρχει εργασία που πρέπει να γίνει σε ύψος, για παράδειγμα αν κάποιος πρέπει να εργαστεί επάνω σε σκάλα κοντά τους.</w:t>
      </w:r>
    </w:p>
    <w:p w14:paraId="7EF86B6D" w14:textId="77777777" w:rsidR="00564A94" w:rsidRPr="00404BDD" w:rsidRDefault="004354DF" w:rsidP="00564A94">
      <w:pPr>
        <w:pStyle w:val="Heading2"/>
        <w:rPr>
          <w:lang w:val="el"/>
        </w:rPr>
      </w:pPr>
      <w:r w:rsidRPr="00404BDD">
        <w:rPr>
          <w:lang w:val="el"/>
        </w:rPr>
        <w:t>Τα φώτα θα απολυμάνουν τις επιφάνειες;</w:t>
      </w:r>
    </w:p>
    <w:p w14:paraId="1B3E27EA" w14:textId="77777777" w:rsidR="00564A94" w:rsidRPr="00C37A72" w:rsidRDefault="004354DF" w:rsidP="00564A94">
      <w:pPr>
        <w:pStyle w:val="Body"/>
        <w:jc w:val="both"/>
        <w:rPr>
          <w:rFonts w:eastAsia="Arial" w:cs="Arial"/>
          <w:color w:val="000000" w:themeColor="text1"/>
          <w:lang w:val="el"/>
        </w:rPr>
      </w:pPr>
      <w:r w:rsidRPr="00404BDD">
        <w:rPr>
          <w:lang w:val="el"/>
        </w:rPr>
        <w:t>Όχι, όταν τα φώτα χρησιμοποιούνται στο επάνω μέρος του δωματίου, μπορούν να απολυμάνουν τον αέρα αλλά δεν καθαρίζουν τις επιφάνειες. Τα συνήθη πρωτόκολλα καθαρισμού για επιφάνειες εξακολουθούν να απαιτούνται, όταν χρησιμοποιούνται μικροβιοκτόνα υπεριώδη φώτα.</w:t>
      </w:r>
    </w:p>
    <w:sectPr w:rsidR="00564A94" w:rsidRPr="00C37A72" w:rsidSect="00FA39E0">
      <w:headerReference w:type="default" r:id="rId16"/>
      <w:footerReference w:type="even" r:id="rId17"/>
      <w:footerReference w:type="default" r:id="rId18"/>
      <w:footerReference w:type="first" r:id="rId19"/>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D5469" w14:textId="77777777" w:rsidR="007034EF" w:rsidRDefault="007034EF">
      <w:pPr>
        <w:spacing w:after="0" w:line="240" w:lineRule="auto"/>
      </w:pPr>
      <w:r>
        <w:separator/>
      </w:r>
    </w:p>
  </w:endnote>
  <w:endnote w:type="continuationSeparator" w:id="0">
    <w:p w14:paraId="6FFAE10D" w14:textId="77777777" w:rsidR="007034EF" w:rsidRDefault="0070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embedRegular r:id="rId1" w:subsetted="1" w:fontKey="{5FFE386A-9C6B-4393-9695-1FC186102489}"/>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2FDC" w14:textId="3A20495B" w:rsidR="001631AA" w:rsidRDefault="001631AA">
    <w:pPr>
      <w:pStyle w:val="Footer"/>
    </w:pPr>
    <w:r>
      <w:rPr>
        <w:noProof/>
      </w:rPr>
      <mc:AlternateContent>
        <mc:Choice Requires="wps">
          <w:drawing>
            <wp:anchor distT="0" distB="0" distL="0" distR="0" simplePos="0" relativeHeight="251672576" behindDoc="0" locked="0" layoutInCell="1" allowOverlap="1" wp14:anchorId="03AB0D4A" wp14:editId="03A23A3F">
              <wp:simplePos x="635" y="635"/>
              <wp:positionH relativeFrom="page">
                <wp:align>center</wp:align>
              </wp:positionH>
              <wp:positionV relativeFrom="page">
                <wp:align>bottom</wp:align>
              </wp:positionV>
              <wp:extent cx="443865" cy="443865"/>
              <wp:effectExtent l="0" t="0" r="10160" b="0"/>
              <wp:wrapNone/>
              <wp:docPr id="5337084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E8B7D7" w14:textId="4FE193EA"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AB0D4A"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59E8B7D7" w14:textId="4FE193EA"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4A0F1" w14:textId="21B22231" w:rsidR="00E261B3" w:rsidRPr="00F65AA9" w:rsidRDefault="001631AA" w:rsidP="00F84FA0">
    <w:pPr>
      <w:pStyle w:val="Footer"/>
    </w:pPr>
    <w:r>
      <w:rPr>
        <w:noProof/>
        <w:lang w:eastAsia="en-AU"/>
      </w:rPr>
      <mc:AlternateContent>
        <mc:Choice Requires="wps">
          <w:drawing>
            <wp:anchor distT="0" distB="0" distL="0" distR="0" simplePos="0" relativeHeight="251673600" behindDoc="0" locked="0" layoutInCell="1" allowOverlap="1" wp14:anchorId="49D67C3F" wp14:editId="3B4ED138">
              <wp:simplePos x="546265" y="9820894"/>
              <wp:positionH relativeFrom="page">
                <wp:align>center</wp:align>
              </wp:positionH>
              <wp:positionV relativeFrom="page">
                <wp:align>bottom</wp:align>
              </wp:positionV>
              <wp:extent cx="443865" cy="443865"/>
              <wp:effectExtent l="0" t="0" r="10160" b="0"/>
              <wp:wrapNone/>
              <wp:docPr id="41947300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A2B38" w14:textId="3258DCE2"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D67C3F"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2FA2B38" w14:textId="3258DCE2"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70528" behindDoc="1" locked="1" layoutInCell="1" allowOverlap="1" wp14:anchorId="2EEDEF5D" wp14:editId="08D74FF3">
          <wp:simplePos x="0" y="0"/>
          <wp:positionH relativeFrom="page">
            <wp:align>left</wp:align>
          </wp:positionH>
          <wp:positionV relativeFrom="page">
            <wp:align>bottom</wp:align>
          </wp:positionV>
          <wp:extent cx="7560000" cy="964800"/>
          <wp:effectExtent l="0" t="0" r="3175" b="6985"/>
          <wp:wrapNone/>
          <wp:docPr id="628983976" name="Picture 62898397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9264" behindDoc="0" locked="0" layoutInCell="0" allowOverlap="1" wp14:anchorId="3DC63CA8" wp14:editId="7911C3B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08E35" w14:textId="08038E96" w:rsidR="00E261B3" w:rsidRPr="00C37A72" w:rsidRDefault="00C37A72"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DC63CA8" id="Text Box 5" o:spid="_x0000_s1029"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63608E35" w14:textId="08038E96" w:rsidR="00E261B3" w:rsidRPr="00C37A72" w:rsidRDefault="00C37A72"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7198" w14:textId="56ADA035" w:rsidR="00E261B3" w:rsidRDefault="001631AA">
    <w:pPr>
      <w:pStyle w:val="Footer"/>
    </w:pPr>
    <w:r>
      <w:rPr>
        <w:noProof/>
      </w:rPr>
      <mc:AlternateContent>
        <mc:Choice Requires="wps">
          <w:drawing>
            <wp:anchor distT="0" distB="0" distL="0" distR="0" simplePos="0" relativeHeight="251671552" behindDoc="0" locked="0" layoutInCell="1" allowOverlap="1" wp14:anchorId="5DE800AC" wp14:editId="3A6E1EEE">
              <wp:simplePos x="635" y="635"/>
              <wp:positionH relativeFrom="page">
                <wp:align>center</wp:align>
              </wp:positionH>
              <wp:positionV relativeFrom="page">
                <wp:align>bottom</wp:align>
              </wp:positionV>
              <wp:extent cx="443865" cy="443865"/>
              <wp:effectExtent l="0" t="0" r="10160" b="0"/>
              <wp:wrapNone/>
              <wp:docPr id="18198755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BFB3B" w14:textId="7601CD76"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E800AC"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79BFB3B" w14:textId="7601CD76"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61312" behindDoc="0" locked="0" layoutInCell="0" allowOverlap="1" wp14:anchorId="47DA48FF" wp14:editId="0EDCF506">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0BBE0" w14:textId="1D45EAD7" w:rsidR="00E261B3" w:rsidRPr="00C37A72" w:rsidRDefault="00C37A72" w:rsidP="00B21F90">
                          <w:pPr>
                            <w:spacing w:after="0"/>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47DA48FF" id="Text Box 6" o:spid="_x0000_s1031"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1870BBE0" w14:textId="1D45EAD7" w:rsidR="00E261B3" w:rsidRPr="00C37A72" w:rsidRDefault="00C37A72" w:rsidP="00B21F90">
                    <w:pPr>
                      <w:spacing w:after="0"/>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90ED" w14:textId="1ED3AE38" w:rsidR="001631AA" w:rsidRDefault="001631AA">
    <w:pPr>
      <w:pStyle w:val="Footer"/>
    </w:pPr>
    <w:r>
      <w:rPr>
        <w:noProof/>
      </w:rPr>
      <mc:AlternateContent>
        <mc:Choice Requires="wps">
          <w:drawing>
            <wp:anchor distT="0" distB="0" distL="0" distR="0" simplePos="0" relativeHeight="251675648" behindDoc="0" locked="0" layoutInCell="1" allowOverlap="1" wp14:anchorId="39CF6DD1" wp14:editId="0EDE0198">
              <wp:simplePos x="635" y="635"/>
              <wp:positionH relativeFrom="page">
                <wp:align>center</wp:align>
              </wp:positionH>
              <wp:positionV relativeFrom="page">
                <wp:align>bottom</wp:align>
              </wp:positionV>
              <wp:extent cx="443865" cy="443865"/>
              <wp:effectExtent l="0" t="0" r="10160" b="0"/>
              <wp:wrapNone/>
              <wp:docPr id="2612664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659748" w14:textId="1C698FB5"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F6DD1"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8659748" w14:textId="1C698FB5"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651F" w14:textId="101DF7B7" w:rsidR="00613C68" w:rsidRPr="00F65AA9" w:rsidRDefault="001631AA" w:rsidP="00F84FA0">
    <w:pPr>
      <w:pStyle w:val="Footer"/>
    </w:pPr>
    <w:r>
      <w:rPr>
        <w:noProof/>
      </w:rPr>
      <mc:AlternateContent>
        <mc:Choice Requires="wps">
          <w:drawing>
            <wp:anchor distT="0" distB="0" distL="0" distR="0" simplePos="0" relativeHeight="251676672" behindDoc="0" locked="0" layoutInCell="1" allowOverlap="1" wp14:anchorId="68B4DD5A" wp14:editId="7A94832A">
              <wp:simplePos x="635" y="635"/>
              <wp:positionH relativeFrom="page">
                <wp:align>center</wp:align>
              </wp:positionH>
              <wp:positionV relativeFrom="page">
                <wp:align>bottom</wp:align>
              </wp:positionV>
              <wp:extent cx="443865" cy="443865"/>
              <wp:effectExtent l="0" t="0" r="10160" b="0"/>
              <wp:wrapNone/>
              <wp:docPr id="8306241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DF0F4" w14:textId="05516F67"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4DD5A" id="_x0000_t202" coordsize="21600,21600" o:spt="202" path="m,l,21600r21600,l21600,xe">
              <v:stroke joinstyle="miter"/>
              <v:path gradientshapeok="t" o:connecttype="rect"/>
            </v:shapetype>
            <v:shape id="_x0000_s1033"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A3DF0F4" w14:textId="05516F67"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rPr>
      <mc:AlternateContent>
        <mc:Choice Requires="wps">
          <w:drawing>
            <wp:anchor distT="0" distB="0" distL="114300" distR="114300" simplePos="0" relativeHeight="251665408" behindDoc="0" locked="0" layoutInCell="0" allowOverlap="1" wp14:anchorId="349AD83C" wp14:editId="33663783">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9C7013" w14:textId="77777777" w:rsidR="00FF5969" w:rsidRPr="00FF5969" w:rsidRDefault="004354DF" w:rsidP="00FF5969">
                          <w:pPr>
                            <w:spacing w:after="0"/>
                            <w:jc w:val="center"/>
                            <w:rPr>
                              <w:rFonts w:ascii="Arial Black" w:hAnsi="Arial Black"/>
                              <w:color w:val="000000"/>
                              <w:sz w:val="20"/>
                            </w:rPr>
                          </w:pPr>
                          <w:r w:rsidRPr="00FF5969">
                            <w:rPr>
                              <w:rFonts w:ascii="Arial Black" w:hAnsi="Arial Black"/>
                              <w:color w:val="000000"/>
                              <w:sz w:val="20"/>
                              <w:lang w:val="el"/>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49AD83C" id="Text Box 9" o:spid="_x0000_s1034"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3E9C7013" w14:textId="77777777" w:rsidR="00FF5969" w:rsidRPr="00FF5969" w:rsidRDefault="004354DF" w:rsidP="00FF5969">
                    <w:pPr>
                      <w:spacing w:after="0"/>
                      <w:jc w:val="center"/>
                      <w:rPr>
                        <w:rFonts w:ascii="Arial Black" w:hAnsi="Arial Black"/>
                        <w:color w:val="000000"/>
                        <w:sz w:val="20"/>
                      </w:rPr>
                    </w:pPr>
                    <w:r w:rsidRPr="00FF5969">
                      <w:rPr>
                        <w:rFonts w:ascii="Arial Black" w:hAnsi="Arial Black"/>
                        <w:color w:val="000000"/>
                        <w:sz w:val="20"/>
                        <w:lang w:val="el"/>
                      </w:rPr>
                      <w:t>ΕΠΙΣΗΜΟ</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EFCB" w14:textId="2D243C17" w:rsidR="001631AA" w:rsidRDefault="001631AA">
    <w:pPr>
      <w:pStyle w:val="Footer"/>
    </w:pPr>
    <w:r>
      <w:rPr>
        <w:noProof/>
      </w:rPr>
      <mc:AlternateContent>
        <mc:Choice Requires="wps">
          <w:drawing>
            <wp:anchor distT="0" distB="0" distL="0" distR="0" simplePos="0" relativeHeight="251674624" behindDoc="0" locked="0" layoutInCell="1" allowOverlap="1" wp14:anchorId="622212DF" wp14:editId="095C0351">
              <wp:simplePos x="635" y="635"/>
              <wp:positionH relativeFrom="page">
                <wp:align>center</wp:align>
              </wp:positionH>
              <wp:positionV relativeFrom="page">
                <wp:align>bottom</wp:align>
              </wp:positionV>
              <wp:extent cx="443865" cy="443865"/>
              <wp:effectExtent l="0" t="0" r="10160" b="0"/>
              <wp:wrapNone/>
              <wp:docPr id="11283106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A862E" w14:textId="6E8A7252"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212DF" id="_x0000_t202" coordsize="21600,21600" o:spt="202" path="m,l,21600r21600,l21600,xe">
              <v:stroke joinstyle="miter"/>
              <v:path gradientshapeok="t" o:connecttype="rect"/>
            </v:shapetype>
            <v:shape id="Text Box 4" o:spid="_x0000_s1035"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2CA862E" w14:textId="6E8A7252"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A65C" w14:textId="728B4DFF" w:rsidR="001631AA" w:rsidRDefault="001631AA">
    <w:pPr>
      <w:pStyle w:val="Footer"/>
    </w:pPr>
    <w:r>
      <w:rPr>
        <w:noProof/>
      </w:rPr>
      <mc:AlternateContent>
        <mc:Choice Requires="wps">
          <w:drawing>
            <wp:anchor distT="0" distB="0" distL="0" distR="0" simplePos="0" relativeHeight="251678720" behindDoc="0" locked="0" layoutInCell="1" allowOverlap="1" wp14:anchorId="653C24BF" wp14:editId="16905697">
              <wp:simplePos x="635" y="635"/>
              <wp:positionH relativeFrom="page">
                <wp:align>center</wp:align>
              </wp:positionH>
              <wp:positionV relativeFrom="page">
                <wp:align>bottom</wp:align>
              </wp:positionV>
              <wp:extent cx="443865" cy="443865"/>
              <wp:effectExtent l="0" t="0" r="10160" b="0"/>
              <wp:wrapNone/>
              <wp:docPr id="162048892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172EAE" w14:textId="3A66ABD1"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C24BF" id="_x0000_t202" coordsize="21600,21600" o:spt="202" path="m,l,21600r21600,l21600,xe">
              <v:stroke joinstyle="miter"/>
              <v:path gradientshapeok="t" o:connecttype="rect"/>
            </v:shapetype>
            <v:shape id="Text Box 8" o:spid="_x0000_s1036"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5E172EAE" w14:textId="3A66ABD1"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7AAC" w14:textId="27244DF3" w:rsidR="00373890" w:rsidRPr="00F65AA9" w:rsidRDefault="001631AA" w:rsidP="00F84FA0">
    <w:pPr>
      <w:pStyle w:val="Footer"/>
    </w:pPr>
    <w:r>
      <w:rPr>
        <w:noProof/>
      </w:rPr>
      <mc:AlternateContent>
        <mc:Choice Requires="wps">
          <w:drawing>
            <wp:anchor distT="0" distB="0" distL="0" distR="0" simplePos="0" relativeHeight="251679744" behindDoc="0" locked="0" layoutInCell="1" allowOverlap="1" wp14:anchorId="36CF1DA6" wp14:editId="7A38CF8F">
              <wp:simplePos x="546265" y="9820894"/>
              <wp:positionH relativeFrom="page">
                <wp:align>center</wp:align>
              </wp:positionH>
              <wp:positionV relativeFrom="page">
                <wp:align>bottom</wp:align>
              </wp:positionV>
              <wp:extent cx="443865" cy="443865"/>
              <wp:effectExtent l="0" t="0" r="10160" b="0"/>
              <wp:wrapNone/>
              <wp:docPr id="59019245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7F4807" w14:textId="63FAEF36"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CF1DA6" id="_x0000_t202" coordsize="21600,21600" o:spt="202" path="m,l,21600r21600,l21600,xe">
              <v:stroke joinstyle="miter"/>
              <v:path gradientshapeok="t" o:connecttype="rect"/>
            </v:shapetype>
            <v:shape id="_x0000_s1037"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2E7F4807" w14:textId="63FAEF36"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4293" w14:textId="72158F77" w:rsidR="001631AA" w:rsidRDefault="001631AA">
    <w:pPr>
      <w:pStyle w:val="Footer"/>
    </w:pPr>
    <w:r>
      <w:rPr>
        <w:noProof/>
      </w:rPr>
      <mc:AlternateContent>
        <mc:Choice Requires="wps">
          <w:drawing>
            <wp:anchor distT="0" distB="0" distL="0" distR="0" simplePos="0" relativeHeight="251677696" behindDoc="0" locked="0" layoutInCell="1" allowOverlap="1" wp14:anchorId="402DB9AC" wp14:editId="1CC7F81B">
              <wp:simplePos x="635" y="635"/>
              <wp:positionH relativeFrom="page">
                <wp:align>center</wp:align>
              </wp:positionH>
              <wp:positionV relativeFrom="page">
                <wp:align>bottom</wp:align>
              </wp:positionV>
              <wp:extent cx="443865" cy="443865"/>
              <wp:effectExtent l="0" t="0" r="10160" b="0"/>
              <wp:wrapNone/>
              <wp:docPr id="79910196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F8F99B" w14:textId="0B8C7F09"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2DB9AC" id="_x0000_t202" coordsize="21600,21600" o:spt="202" path="m,l,21600r21600,l21600,xe">
              <v:stroke joinstyle="miter"/>
              <v:path gradientshapeok="t" o:connecttype="rect"/>
            </v:shapetype>
            <v:shape id="Text Box 7" o:spid="_x0000_s1038"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5F8F99B" w14:textId="0B8C7F09" w:rsidR="001631AA" w:rsidRPr="001631AA" w:rsidRDefault="001631AA" w:rsidP="001631AA">
                    <w:pPr>
                      <w:spacing w:after="0"/>
                      <w:rPr>
                        <w:rFonts w:ascii="Arial Black" w:eastAsia="Arial Black" w:hAnsi="Arial Black" w:cs="Arial Black"/>
                        <w:noProof/>
                        <w:color w:val="000000"/>
                        <w:sz w:val="20"/>
                      </w:rPr>
                    </w:pPr>
                    <w:r w:rsidRPr="001631A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A170" w14:textId="77777777" w:rsidR="007034EF" w:rsidRDefault="007034EF">
      <w:pPr>
        <w:spacing w:after="0" w:line="240" w:lineRule="auto"/>
      </w:pPr>
      <w:r>
        <w:separator/>
      </w:r>
    </w:p>
  </w:footnote>
  <w:footnote w:type="continuationSeparator" w:id="0">
    <w:p w14:paraId="0EA6F684" w14:textId="77777777" w:rsidR="007034EF" w:rsidRDefault="00703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3AAD9" w14:textId="77777777" w:rsidR="00FA39E0" w:rsidRPr="00FA39E0" w:rsidRDefault="004354DF" w:rsidP="00FA39E0">
    <w:pPr>
      <w:pStyle w:val="Header"/>
    </w:pPr>
    <w:r w:rsidRPr="00FA39E0">
      <w:rPr>
        <w:lang w:val="el"/>
      </w:rPr>
      <w:t>Ενημερωτικό δελτίο - Μικροβιοκτόνα υπεριώδη φώτα - Ένοικοι και Οικογένειες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8ECA6CB8">
      <w:start w:val="1"/>
      <w:numFmt w:val="bullet"/>
      <w:lvlText w:val=""/>
      <w:lvlJc w:val="left"/>
      <w:pPr>
        <w:ind w:left="1080" w:hanging="360"/>
      </w:pPr>
      <w:rPr>
        <w:rFonts w:ascii="Symbol" w:hAnsi="Symbol" w:hint="default"/>
      </w:rPr>
    </w:lvl>
    <w:lvl w:ilvl="1" w:tplc="587AA16A" w:tentative="1">
      <w:start w:val="1"/>
      <w:numFmt w:val="bullet"/>
      <w:lvlText w:val="o"/>
      <w:lvlJc w:val="left"/>
      <w:pPr>
        <w:ind w:left="1800" w:hanging="360"/>
      </w:pPr>
      <w:rPr>
        <w:rFonts w:ascii="Courier New" w:hAnsi="Courier New" w:cs="Courier New" w:hint="default"/>
      </w:rPr>
    </w:lvl>
    <w:lvl w:ilvl="2" w:tplc="DCDA48A6" w:tentative="1">
      <w:start w:val="1"/>
      <w:numFmt w:val="bullet"/>
      <w:lvlText w:val=""/>
      <w:lvlJc w:val="left"/>
      <w:pPr>
        <w:ind w:left="2520" w:hanging="360"/>
      </w:pPr>
      <w:rPr>
        <w:rFonts w:ascii="Wingdings" w:hAnsi="Wingdings" w:hint="default"/>
      </w:rPr>
    </w:lvl>
    <w:lvl w:ilvl="3" w:tplc="8082754C" w:tentative="1">
      <w:start w:val="1"/>
      <w:numFmt w:val="bullet"/>
      <w:lvlText w:val=""/>
      <w:lvlJc w:val="left"/>
      <w:pPr>
        <w:ind w:left="3240" w:hanging="360"/>
      </w:pPr>
      <w:rPr>
        <w:rFonts w:ascii="Symbol" w:hAnsi="Symbol" w:hint="default"/>
      </w:rPr>
    </w:lvl>
    <w:lvl w:ilvl="4" w:tplc="88FC8F84" w:tentative="1">
      <w:start w:val="1"/>
      <w:numFmt w:val="bullet"/>
      <w:lvlText w:val="o"/>
      <w:lvlJc w:val="left"/>
      <w:pPr>
        <w:ind w:left="3960" w:hanging="360"/>
      </w:pPr>
      <w:rPr>
        <w:rFonts w:ascii="Courier New" w:hAnsi="Courier New" w:cs="Courier New" w:hint="default"/>
      </w:rPr>
    </w:lvl>
    <w:lvl w:ilvl="5" w:tplc="36A4BC5E" w:tentative="1">
      <w:start w:val="1"/>
      <w:numFmt w:val="bullet"/>
      <w:lvlText w:val=""/>
      <w:lvlJc w:val="left"/>
      <w:pPr>
        <w:ind w:left="4680" w:hanging="360"/>
      </w:pPr>
      <w:rPr>
        <w:rFonts w:ascii="Wingdings" w:hAnsi="Wingdings" w:hint="default"/>
      </w:rPr>
    </w:lvl>
    <w:lvl w:ilvl="6" w:tplc="D31ED89A" w:tentative="1">
      <w:start w:val="1"/>
      <w:numFmt w:val="bullet"/>
      <w:lvlText w:val=""/>
      <w:lvlJc w:val="left"/>
      <w:pPr>
        <w:ind w:left="5400" w:hanging="360"/>
      </w:pPr>
      <w:rPr>
        <w:rFonts w:ascii="Symbol" w:hAnsi="Symbol" w:hint="default"/>
      </w:rPr>
    </w:lvl>
    <w:lvl w:ilvl="7" w:tplc="43520B18" w:tentative="1">
      <w:start w:val="1"/>
      <w:numFmt w:val="bullet"/>
      <w:lvlText w:val="o"/>
      <w:lvlJc w:val="left"/>
      <w:pPr>
        <w:ind w:left="6120" w:hanging="360"/>
      </w:pPr>
      <w:rPr>
        <w:rFonts w:ascii="Courier New" w:hAnsi="Courier New" w:cs="Courier New" w:hint="default"/>
      </w:rPr>
    </w:lvl>
    <w:lvl w:ilvl="8" w:tplc="EC10BE14"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2D3A93EA">
      <w:start w:val="1"/>
      <w:numFmt w:val="decimal"/>
      <w:lvlText w:val="%1."/>
      <w:lvlJc w:val="left"/>
      <w:pPr>
        <w:ind w:left="720" w:hanging="360"/>
      </w:pPr>
    </w:lvl>
    <w:lvl w:ilvl="1" w:tplc="097E9F1A">
      <w:start w:val="1"/>
      <w:numFmt w:val="lowerLetter"/>
      <w:lvlText w:val="%2."/>
      <w:lvlJc w:val="left"/>
      <w:pPr>
        <w:ind w:left="1440" w:hanging="360"/>
      </w:pPr>
    </w:lvl>
    <w:lvl w:ilvl="2" w:tplc="2DA0B514" w:tentative="1">
      <w:start w:val="1"/>
      <w:numFmt w:val="lowerRoman"/>
      <w:lvlText w:val="%3."/>
      <w:lvlJc w:val="right"/>
      <w:pPr>
        <w:ind w:left="2160" w:hanging="180"/>
      </w:pPr>
    </w:lvl>
    <w:lvl w:ilvl="3" w:tplc="2E1EBF26" w:tentative="1">
      <w:start w:val="1"/>
      <w:numFmt w:val="decimal"/>
      <w:lvlText w:val="%4."/>
      <w:lvlJc w:val="left"/>
      <w:pPr>
        <w:ind w:left="2880" w:hanging="360"/>
      </w:pPr>
    </w:lvl>
    <w:lvl w:ilvl="4" w:tplc="B5B68B0E" w:tentative="1">
      <w:start w:val="1"/>
      <w:numFmt w:val="lowerLetter"/>
      <w:lvlText w:val="%5."/>
      <w:lvlJc w:val="left"/>
      <w:pPr>
        <w:ind w:left="3600" w:hanging="360"/>
      </w:pPr>
    </w:lvl>
    <w:lvl w:ilvl="5" w:tplc="139C8DDE" w:tentative="1">
      <w:start w:val="1"/>
      <w:numFmt w:val="lowerRoman"/>
      <w:lvlText w:val="%6."/>
      <w:lvlJc w:val="right"/>
      <w:pPr>
        <w:ind w:left="4320" w:hanging="180"/>
      </w:pPr>
    </w:lvl>
    <w:lvl w:ilvl="6" w:tplc="FB3252E8" w:tentative="1">
      <w:start w:val="1"/>
      <w:numFmt w:val="decimal"/>
      <w:lvlText w:val="%7."/>
      <w:lvlJc w:val="left"/>
      <w:pPr>
        <w:ind w:left="5040" w:hanging="360"/>
      </w:pPr>
    </w:lvl>
    <w:lvl w:ilvl="7" w:tplc="EAAE9A36" w:tentative="1">
      <w:start w:val="1"/>
      <w:numFmt w:val="lowerLetter"/>
      <w:lvlText w:val="%8."/>
      <w:lvlJc w:val="left"/>
      <w:pPr>
        <w:ind w:left="5760" w:hanging="360"/>
      </w:pPr>
    </w:lvl>
    <w:lvl w:ilvl="8" w:tplc="A04ADF30"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69160BD4">
      <w:start w:val="1"/>
      <w:numFmt w:val="bullet"/>
      <w:lvlText w:val=""/>
      <w:lvlJc w:val="left"/>
      <w:pPr>
        <w:ind w:left="720" w:hanging="360"/>
      </w:pPr>
      <w:rPr>
        <w:rFonts w:ascii="Symbol" w:hAnsi="Symbol" w:hint="default"/>
      </w:rPr>
    </w:lvl>
    <w:lvl w:ilvl="1" w:tplc="25E65016" w:tentative="1">
      <w:start w:val="1"/>
      <w:numFmt w:val="bullet"/>
      <w:lvlText w:val="o"/>
      <w:lvlJc w:val="left"/>
      <w:pPr>
        <w:ind w:left="1440" w:hanging="360"/>
      </w:pPr>
      <w:rPr>
        <w:rFonts w:ascii="Courier New" w:hAnsi="Courier New" w:cs="Courier New" w:hint="default"/>
      </w:rPr>
    </w:lvl>
    <w:lvl w:ilvl="2" w:tplc="C3D07B8E" w:tentative="1">
      <w:start w:val="1"/>
      <w:numFmt w:val="bullet"/>
      <w:lvlText w:val=""/>
      <w:lvlJc w:val="left"/>
      <w:pPr>
        <w:ind w:left="2160" w:hanging="360"/>
      </w:pPr>
      <w:rPr>
        <w:rFonts w:ascii="Wingdings" w:hAnsi="Wingdings" w:hint="default"/>
      </w:rPr>
    </w:lvl>
    <w:lvl w:ilvl="3" w:tplc="8C7E3F7E" w:tentative="1">
      <w:start w:val="1"/>
      <w:numFmt w:val="bullet"/>
      <w:lvlText w:val=""/>
      <w:lvlJc w:val="left"/>
      <w:pPr>
        <w:ind w:left="2880" w:hanging="360"/>
      </w:pPr>
      <w:rPr>
        <w:rFonts w:ascii="Symbol" w:hAnsi="Symbol" w:hint="default"/>
      </w:rPr>
    </w:lvl>
    <w:lvl w:ilvl="4" w:tplc="539287B4" w:tentative="1">
      <w:start w:val="1"/>
      <w:numFmt w:val="bullet"/>
      <w:lvlText w:val="o"/>
      <w:lvlJc w:val="left"/>
      <w:pPr>
        <w:ind w:left="3600" w:hanging="360"/>
      </w:pPr>
      <w:rPr>
        <w:rFonts w:ascii="Courier New" w:hAnsi="Courier New" w:cs="Courier New" w:hint="default"/>
      </w:rPr>
    </w:lvl>
    <w:lvl w:ilvl="5" w:tplc="69263A46" w:tentative="1">
      <w:start w:val="1"/>
      <w:numFmt w:val="bullet"/>
      <w:lvlText w:val=""/>
      <w:lvlJc w:val="left"/>
      <w:pPr>
        <w:ind w:left="4320" w:hanging="360"/>
      </w:pPr>
      <w:rPr>
        <w:rFonts w:ascii="Wingdings" w:hAnsi="Wingdings" w:hint="default"/>
      </w:rPr>
    </w:lvl>
    <w:lvl w:ilvl="6" w:tplc="F1806620" w:tentative="1">
      <w:start w:val="1"/>
      <w:numFmt w:val="bullet"/>
      <w:lvlText w:val=""/>
      <w:lvlJc w:val="left"/>
      <w:pPr>
        <w:ind w:left="5040" w:hanging="360"/>
      </w:pPr>
      <w:rPr>
        <w:rFonts w:ascii="Symbol" w:hAnsi="Symbol" w:hint="default"/>
      </w:rPr>
    </w:lvl>
    <w:lvl w:ilvl="7" w:tplc="33640D1A" w:tentative="1">
      <w:start w:val="1"/>
      <w:numFmt w:val="bullet"/>
      <w:lvlText w:val="o"/>
      <w:lvlJc w:val="left"/>
      <w:pPr>
        <w:ind w:left="5760" w:hanging="360"/>
      </w:pPr>
      <w:rPr>
        <w:rFonts w:ascii="Courier New" w:hAnsi="Courier New" w:cs="Courier New" w:hint="default"/>
      </w:rPr>
    </w:lvl>
    <w:lvl w:ilvl="8" w:tplc="FFA647F8"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D7C68924">
      <w:start w:val="1"/>
      <w:numFmt w:val="bullet"/>
      <w:lvlText w:val=""/>
      <w:lvlJc w:val="left"/>
      <w:pPr>
        <w:ind w:left="720" w:hanging="360"/>
      </w:pPr>
      <w:rPr>
        <w:rFonts w:ascii="Symbol" w:hAnsi="Symbol" w:hint="default"/>
      </w:rPr>
    </w:lvl>
    <w:lvl w:ilvl="1" w:tplc="BBB495B8" w:tentative="1">
      <w:start w:val="1"/>
      <w:numFmt w:val="bullet"/>
      <w:lvlText w:val="o"/>
      <w:lvlJc w:val="left"/>
      <w:pPr>
        <w:ind w:left="1440" w:hanging="360"/>
      </w:pPr>
      <w:rPr>
        <w:rFonts w:ascii="Courier New" w:hAnsi="Courier New" w:cs="Courier New" w:hint="default"/>
      </w:rPr>
    </w:lvl>
    <w:lvl w:ilvl="2" w:tplc="5502AA02" w:tentative="1">
      <w:start w:val="1"/>
      <w:numFmt w:val="bullet"/>
      <w:lvlText w:val=""/>
      <w:lvlJc w:val="left"/>
      <w:pPr>
        <w:ind w:left="2160" w:hanging="360"/>
      </w:pPr>
      <w:rPr>
        <w:rFonts w:ascii="Wingdings" w:hAnsi="Wingdings" w:hint="default"/>
      </w:rPr>
    </w:lvl>
    <w:lvl w:ilvl="3" w:tplc="A448CBD8" w:tentative="1">
      <w:start w:val="1"/>
      <w:numFmt w:val="bullet"/>
      <w:lvlText w:val=""/>
      <w:lvlJc w:val="left"/>
      <w:pPr>
        <w:ind w:left="2880" w:hanging="360"/>
      </w:pPr>
      <w:rPr>
        <w:rFonts w:ascii="Symbol" w:hAnsi="Symbol" w:hint="default"/>
      </w:rPr>
    </w:lvl>
    <w:lvl w:ilvl="4" w:tplc="ABEAA300" w:tentative="1">
      <w:start w:val="1"/>
      <w:numFmt w:val="bullet"/>
      <w:lvlText w:val="o"/>
      <w:lvlJc w:val="left"/>
      <w:pPr>
        <w:ind w:left="3600" w:hanging="360"/>
      </w:pPr>
      <w:rPr>
        <w:rFonts w:ascii="Courier New" w:hAnsi="Courier New" w:cs="Courier New" w:hint="default"/>
      </w:rPr>
    </w:lvl>
    <w:lvl w:ilvl="5" w:tplc="DB6AFBE6" w:tentative="1">
      <w:start w:val="1"/>
      <w:numFmt w:val="bullet"/>
      <w:lvlText w:val=""/>
      <w:lvlJc w:val="left"/>
      <w:pPr>
        <w:ind w:left="4320" w:hanging="360"/>
      </w:pPr>
      <w:rPr>
        <w:rFonts w:ascii="Wingdings" w:hAnsi="Wingdings" w:hint="default"/>
      </w:rPr>
    </w:lvl>
    <w:lvl w:ilvl="6" w:tplc="35DCB94C" w:tentative="1">
      <w:start w:val="1"/>
      <w:numFmt w:val="bullet"/>
      <w:lvlText w:val=""/>
      <w:lvlJc w:val="left"/>
      <w:pPr>
        <w:ind w:left="5040" w:hanging="360"/>
      </w:pPr>
      <w:rPr>
        <w:rFonts w:ascii="Symbol" w:hAnsi="Symbol" w:hint="default"/>
      </w:rPr>
    </w:lvl>
    <w:lvl w:ilvl="7" w:tplc="43EABFC4" w:tentative="1">
      <w:start w:val="1"/>
      <w:numFmt w:val="bullet"/>
      <w:lvlText w:val="o"/>
      <w:lvlJc w:val="left"/>
      <w:pPr>
        <w:ind w:left="5760" w:hanging="360"/>
      </w:pPr>
      <w:rPr>
        <w:rFonts w:ascii="Courier New" w:hAnsi="Courier New" w:cs="Courier New" w:hint="default"/>
      </w:rPr>
    </w:lvl>
    <w:lvl w:ilvl="8" w:tplc="72F8F1BE"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BF3E2BCA">
      <w:start w:val="1"/>
      <w:numFmt w:val="bullet"/>
      <w:lvlText w:val=""/>
      <w:lvlJc w:val="left"/>
      <w:pPr>
        <w:ind w:left="720" w:hanging="360"/>
      </w:pPr>
      <w:rPr>
        <w:rFonts w:ascii="Symbol" w:hAnsi="Symbol" w:hint="default"/>
      </w:rPr>
    </w:lvl>
    <w:lvl w:ilvl="1" w:tplc="33246854" w:tentative="1">
      <w:start w:val="1"/>
      <w:numFmt w:val="bullet"/>
      <w:lvlText w:val="o"/>
      <w:lvlJc w:val="left"/>
      <w:pPr>
        <w:ind w:left="1440" w:hanging="360"/>
      </w:pPr>
      <w:rPr>
        <w:rFonts w:ascii="Courier New" w:hAnsi="Courier New" w:cs="Courier New" w:hint="default"/>
      </w:rPr>
    </w:lvl>
    <w:lvl w:ilvl="2" w:tplc="D17E5D98" w:tentative="1">
      <w:start w:val="1"/>
      <w:numFmt w:val="bullet"/>
      <w:lvlText w:val=""/>
      <w:lvlJc w:val="left"/>
      <w:pPr>
        <w:ind w:left="2160" w:hanging="360"/>
      </w:pPr>
      <w:rPr>
        <w:rFonts w:ascii="Wingdings" w:hAnsi="Wingdings" w:hint="default"/>
      </w:rPr>
    </w:lvl>
    <w:lvl w:ilvl="3" w:tplc="E5E2D50A" w:tentative="1">
      <w:start w:val="1"/>
      <w:numFmt w:val="bullet"/>
      <w:lvlText w:val=""/>
      <w:lvlJc w:val="left"/>
      <w:pPr>
        <w:ind w:left="2880" w:hanging="360"/>
      </w:pPr>
      <w:rPr>
        <w:rFonts w:ascii="Symbol" w:hAnsi="Symbol" w:hint="default"/>
      </w:rPr>
    </w:lvl>
    <w:lvl w:ilvl="4" w:tplc="58680DA2" w:tentative="1">
      <w:start w:val="1"/>
      <w:numFmt w:val="bullet"/>
      <w:lvlText w:val="o"/>
      <w:lvlJc w:val="left"/>
      <w:pPr>
        <w:ind w:left="3600" w:hanging="360"/>
      </w:pPr>
      <w:rPr>
        <w:rFonts w:ascii="Courier New" w:hAnsi="Courier New" w:cs="Courier New" w:hint="default"/>
      </w:rPr>
    </w:lvl>
    <w:lvl w:ilvl="5" w:tplc="4826311A" w:tentative="1">
      <w:start w:val="1"/>
      <w:numFmt w:val="bullet"/>
      <w:lvlText w:val=""/>
      <w:lvlJc w:val="left"/>
      <w:pPr>
        <w:ind w:left="4320" w:hanging="360"/>
      </w:pPr>
      <w:rPr>
        <w:rFonts w:ascii="Wingdings" w:hAnsi="Wingdings" w:hint="default"/>
      </w:rPr>
    </w:lvl>
    <w:lvl w:ilvl="6" w:tplc="23D89098" w:tentative="1">
      <w:start w:val="1"/>
      <w:numFmt w:val="bullet"/>
      <w:lvlText w:val=""/>
      <w:lvlJc w:val="left"/>
      <w:pPr>
        <w:ind w:left="5040" w:hanging="360"/>
      </w:pPr>
      <w:rPr>
        <w:rFonts w:ascii="Symbol" w:hAnsi="Symbol" w:hint="default"/>
      </w:rPr>
    </w:lvl>
    <w:lvl w:ilvl="7" w:tplc="ADA40E44" w:tentative="1">
      <w:start w:val="1"/>
      <w:numFmt w:val="bullet"/>
      <w:lvlText w:val="o"/>
      <w:lvlJc w:val="left"/>
      <w:pPr>
        <w:ind w:left="5760" w:hanging="360"/>
      </w:pPr>
      <w:rPr>
        <w:rFonts w:ascii="Courier New" w:hAnsi="Courier New" w:cs="Courier New" w:hint="default"/>
      </w:rPr>
    </w:lvl>
    <w:lvl w:ilvl="8" w:tplc="AE649D6C"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AAA7266">
      <w:start w:val="1"/>
      <w:numFmt w:val="bullet"/>
      <w:lvlText w:val=""/>
      <w:lvlJc w:val="left"/>
      <w:pPr>
        <w:ind w:left="1440" w:hanging="360"/>
      </w:pPr>
      <w:rPr>
        <w:rFonts w:ascii="Symbol" w:hAnsi="Symbol" w:hint="default"/>
      </w:rPr>
    </w:lvl>
    <w:lvl w:ilvl="1" w:tplc="42FC1F80" w:tentative="1">
      <w:start w:val="1"/>
      <w:numFmt w:val="bullet"/>
      <w:lvlText w:val="o"/>
      <w:lvlJc w:val="left"/>
      <w:pPr>
        <w:ind w:left="2160" w:hanging="360"/>
      </w:pPr>
      <w:rPr>
        <w:rFonts w:ascii="Courier New" w:hAnsi="Courier New" w:cs="Courier New" w:hint="default"/>
      </w:rPr>
    </w:lvl>
    <w:lvl w:ilvl="2" w:tplc="CE82E55E" w:tentative="1">
      <w:start w:val="1"/>
      <w:numFmt w:val="bullet"/>
      <w:lvlText w:val=""/>
      <w:lvlJc w:val="left"/>
      <w:pPr>
        <w:ind w:left="2880" w:hanging="360"/>
      </w:pPr>
      <w:rPr>
        <w:rFonts w:ascii="Wingdings" w:hAnsi="Wingdings" w:hint="default"/>
      </w:rPr>
    </w:lvl>
    <w:lvl w:ilvl="3" w:tplc="D6AC0ACC" w:tentative="1">
      <w:start w:val="1"/>
      <w:numFmt w:val="bullet"/>
      <w:lvlText w:val=""/>
      <w:lvlJc w:val="left"/>
      <w:pPr>
        <w:ind w:left="3600" w:hanging="360"/>
      </w:pPr>
      <w:rPr>
        <w:rFonts w:ascii="Symbol" w:hAnsi="Symbol" w:hint="default"/>
      </w:rPr>
    </w:lvl>
    <w:lvl w:ilvl="4" w:tplc="B26684DA" w:tentative="1">
      <w:start w:val="1"/>
      <w:numFmt w:val="bullet"/>
      <w:lvlText w:val="o"/>
      <w:lvlJc w:val="left"/>
      <w:pPr>
        <w:ind w:left="4320" w:hanging="360"/>
      </w:pPr>
      <w:rPr>
        <w:rFonts w:ascii="Courier New" w:hAnsi="Courier New" w:cs="Courier New" w:hint="default"/>
      </w:rPr>
    </w:lvl>
    <w:lvl w:ilvl="5" w:tplc="16C4A718" w:tentative="1">
      <w:start w:val="1"/>
      <w:numFmt w:val="bullet"/>
      <w:lvlText w:val=""/>
      <w:lvlJc w:val="left"/>
      <w:pPr>
        <w:ind w:left="5040" w:hanging="360"/>
      </w:pPr>
      <w:rPr>
        <w:rFonts w:ascii="Wingdings" w:hAnsi="Wingdings" w:hint="default"/>
      </w:rPr>
    </w:lvl>
    <w:lvl w:ilvl="6" w:tplc="F2C8A46C" w:tentative="1">
      <w:start w:val="1"/>
      <w:numFmt w:val="bullet"/>
      <w:lvlText w:val=""/>
      <w:lvlJc w:val="left"/>
      <w:pPr>
        <w:ind w:left="5760" w:hanging="360"/>
      </w:pPr>
      <w:rPr>
        <w:rFonts w:ascii="Symbol" w:hAnsi="Symbol" w:hint="default"/>
      </w:rPr>
    </w:lvl>
    <w:lvl w:ilvl="7" w:tplc="3D44E392" w:tentative="1">
      <w:start w:val="1"/>
      <w:numFmt w:val="bullet"/>
      <w:lvlText w:val="o"/>
      <w:lvlJc w:val="left"/>
      <w:pPr>
        <w:ind w:left="6480" w:hanging="360"/>
      </w:pPr>
      <w:rPr>
        <w:rFonts w:ascii="Courier New" w:hAnsi="Courier New" w:cs="Courier New" w:hint="default"/>
      </w:rPr>
    </w:lvl>
    <w:lvl w:ilvl="8" w:tplc="107E1C54" w:tentative="1">
      <w:start w:val="1"/>
      <w:numFmt w:val="bullet"/>
      <w:lvlText w:val=""/>
      <w:lvlJc w:val="left"/>
      <w:pPr>
        <w:ind w:left="7200" w:hanging="360"/>
      </w:pPr>
      <w:rPr>
        <w:rFonts w:ascii="Wingdings" w:hAnsi="Wingdings" w:hint="default"/>
      </w:rPr>
    </w:lvl>
  </w:abstractNum>
  <w:num w:numId="1" w16cid:durableId="1077676797">
    <w:abstractNumId w:val="10"/>
  </w:num>
  <w:num w:numId="2" w16cid:durableId="2120372661">
    <w:abstractNumId w:val="17"/>
  </w:num>
  <w:num w:numId="3" w16cid:durableId="5437149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077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7407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99595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6928806">
    <w:abstractNumId w:val="21"/>
  </w:num>
  <w:num w:numId="8" w16cid:durableId="1002469803">
    <w:abstractNumId w:val="16"/>
  </w:num>
  <w:num w:numId="9" w16cid:durableId="762994738">
    <w:abstractNumId w:val="20"/>
  </w:num>
  <w:num w:numId="10" w16cid:durableId="19721322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7409035">
    <w:abstractNumId w:val="22"/>
  </w:num>
  <w:num w:numId="12" w16cid:durableId="429454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4568637">
    <w:abstractNumId w:val="18"/>
  </w:num>
  <w:num w:numId="14" w16cid:durableId="625163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30399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15045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2110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163129">
    <w:abstractNumId w:val="24"/>
  </w:num>
  <w:num w:numId="19" w16cid:durableId="2059549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581440">
    <w:abstractNumId w:val="14"/>
  </w:num>
  <w:num w:numId="21" w16cid:durableId="2140174610">
    <w:abstractNumId w:val="12"/>
  </w:num>
  <w:num w:numId="22" w16cid:durableId="14420649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6048215">
    <w:abstractNumId w:val="15"/>
  </w:num>
  <w:num w:numId="24" w16cid:durableId="1168710005">
    <w:abstractNumId w:val="25"/>
  </w:num>
  <w:num w:numId="25" w16cid:durableId="2075813326">
    <w:abstractNumId w:val="23"/>
  </w:num>
  <w:num w:numId="26" w16cid:durableId="352537278">
    <w:abstractNumId w:val="19"/>
  </w:num>
  <w:num w:numId="27" w16cid:durableId="578252485">
    <w:abstractNumId w:val="11"/>
  </w:num>
  <w:num w:numId="28" w16cid:durableId="155613788">
    <w:abstractNumId w:val="26"/>
  </w:num>
  <w:num w:numId="29" w16cid:durableId="1237545742">
    <w:abstractNumId w:val="9"/>
  </w:num>
  <w:num w:numId="30" w16cid:durableId="1929458168">
    <w:abstractNumId w:val="7"/>
  </w:num>
  <w:num w:numId="31" w16cid:durableId="1202328719">
    <w:abstractNumId w:val="6"/>
  </w:num>
  <w:num w:numId="32" w16cid:durableId="177089051">
    <w:abstractNumId w:val="5"/>
  </w:num>
  <w:num w:numId="33" w16cid:durableId="1831097515">
    <w:abstractNumId w:val="4"/>
  </w:num>
  <w:num w:numId="34" w16cid:durableId="37819777">
    <w:abstractNumId w:val="8"/>
  </w:num>
  <w:num w:numId="35" w16cid:durableId="1548760999">
    <w:abstractNumId w:val="3"/>
  </w:num>
  <w:num w:numId="36" w16cid:durableId="1016156539">
    <w:abstractNumId w:val="2"/>
  </w:num>
  <w:num w:numId="37" w16cid:durableId="452331099">
    <w:abstractNumId w:val="1"/>
  </w:num>
  <w:num w:numId="38" w16cid:durableId="1813868789">
    <w:abstractNumId w:val="0"/>
  </w:num>
  <w:num w:numId="39" w16cid:durableId="1157627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TrueTypeFonts/>
  <w:saveSubsetFont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14F8"/>
    <w:rsid w:val="0006298A"/>
    <w:rsid w:val="00063140"/>
    <w:rsid w:val="000663CD"/>
    <w:rsid w:val="000733FE"/>
    <w:rsid w:val="00074219"/>
    <w:rsid w:val="00074ED5"/>
    <w:rsid w:val="0008091D"/>
    <w:rsid w:val="000835C6"/>
    <w:rsid w:val="0008508E"/>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31AA"/>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BDD"/>
    <w:rsid w:val="00406285"/>
    <w:rsid w:val="004066CA"/>
    <w:rsid w:val="004112C6"/>
    <w:rsid w:val="004148F9"/>
    <w:rsid w:val="00414D4A"/>
    <w:rsid w:val="0042084E"/>
    <w:rsid w:val="00421EEF"/>
    <w:rsid w:val="0042422B"/>
    <w:rsid w:val="00424D65"/>
    <w:rsid w:val="004354DF"/>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6F5D"/>
    <w:rsid w:val="00510C37"/>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608D8"/>
    <w:rsid w:val="006621D7"/>
    <w:rsid w:val="0066302A"/>
    <w:rsid w:val="00663AA2"/>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34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5C88"/>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E741E"/>
    <w:rsid w:val="007F31B6"/>
    <w:rsid w:val="007F546C"/>
    <w:rsid w:val="007F625F"/>
    <w:rsid w:val="007F665E"/>
    <w:rsid w:val="00800412"/>
    <w:rsid w:val="00803EFA"/>
    <w:rsid w:val="0080587B"/>
    <w:rsid w:val="00806468"/>
    <w:rsid w:val="00807617"/>
    <w:rsid w:val="008119CA"/>
    <w:rsid w:val="008130C4"/>
    <w:rsid w:val="008155F0"/>
    <w:rsid w:val="00816735"/>
    <w:rsid w:val="00817A43"/>
    <w:rsid w:val="00820141"/>
    <w:rsid w:val="00820E0C"/>
    <w:rsid w:val="008213F0"/>
    <w:rsid w:val="00823275"/>
    <w:rsid w:val="0082366F"/>
    <w:rsid w:val="00830B64"/>
    <w:rsid w:val="00830C90"/>
    <w:rsid w:val="008338A2"/>
    <w:rsid w:val="00835FAF"/>
    <w:rsid w:val="0084198A"/>
    <w:rsid w:val="00841AA9"/>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37A72"/>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0E1"/>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B20"/>
    <w:rsid w:val="00D578B3"/>
    <w:rsid w:val="00D618F4"/>
    <w:rsid w:val="00D67339"/>
    <w:rsid w:val="00D714CC"/>
    <w:rsid w:val="00D73162"/>
    <w:rsid w:val="00D734ED"/>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437A"/>
    <w:rsid w:val="00F101B8"/>
    <w:rsid w:val="00F11037"/>
    <w:rsid w:val="00F15003"/>
    <w:rsid w:val="00F16F1B"/>
    <w:rsid w:val="00F2011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04F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styleId="UnresolvedMention">
    <w:name w:val="Unresolved Mention"/>
    <w:basedOn w:val="DefaultParagraphFont"/>
    <w:uiPriority w:val="99"/>
    <w:rsid w:val="00404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9BFA5974-9DB8-439F-9306-414E3D2A394C}">
  <ds:schemaRefs>
    <ds:schemaRef ds:uri="http://schemas.openxmlformats.org/officeDocument/2006/bibliography"/>
  </ds:schemaRefs>
</ds:datastoreItem>
</file>

<file path=customXml/itemProps2.xml><?xml version="1.0" encoding="utf-8"?>
<ds:datastoreItem xmlns:ds="http://schemas.openxmlformats.org/officeDocument/2006/customXml" ds:itemID="{15F0EDC8-5A5E-49BD-A62E-4DDA36118277}"/>
</file>

<file path=customXml/itemProps3.xml><?xml version="1.0" encoding="utf-8"?>
<ds:datastoreItem xmlns:ds="http://schemas.openxmlformats.org/officeDocument/2006/customXml" ds:itemID="{E8D43308-E5E6-4ECE-9DFB-E2886C0AB9D8}"/>
</file>

<file path=customXml/itemProps4.xml><?xml version="1.0" encoding="utf-8"?>
<ds:datastoreItem xmlns:ds="http://schemas.openxmlformats.org/officeDocument/2006/customXml" ds:itemID="{060E2A4A-AEA2-4EC3-9A7E-D584040ED08C}"/>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Germicidal Ultraviolet Light - Factsheet for Staff, Residents and Families in Greek</vt:lpstr>
    </vt:vector>
  </TitlesOfParts>
  <Manager/>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 - Factsheet for Staff, Residents and Families in Greek</dc:title>
  <dc:creator/>
  <cp:lastModifiedBy/>
  <cp:revision>1</cp:revision>
  <dcterms:created xsi:type="dcterms:W3CDTF">2024-06-11T23:41:00Z</dcterms:created>
  <dcterms:modified xsi:type="dcterms:W3CDTF">2024-06-11T23:41:00Z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ad8e8e3,1fcfbe97,1900a670,4340a75e,f929c11,31825193,2fa15409,6096b2dc,232d9f4b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2024-06-11T23:41:38Z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bbd876e2-87d0-4672-a497-c441c7c1032c</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