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32396"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7D2F141C" wp14:editId="12237B8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88917A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95309AD" w14:textId="77777777" w:rsidTr="00B07FF7">
        <w:trPr>
          <w:trHeight w:val="622"/>
        </w:trPr>
        <w:tc>
          <w:tcPr>
            <w:tcW w:w="10348" w:type="dxa"/>
            <w:tcMar>
              <w:top w:w="1531" w:type="dxa"/>
              <w:left w:w="0" w:type="dxa"/>
              <w:right w:w="0" w:type="dxa"/>
            </w:tcMar>
          </w:tcPr>
          <w:p w14:paraId="0E5BF858" w14:textId="41210813" w:rsidR="003B5733" w:rsidRPr="003B5733" w:rsidRDefault="00632604" w:rsidP="003B5733">
            <w:pPr>
              <w:pStyle w:val="Documenttitle"/>
            </w:pPr>
            <w:r>
              <w:t>Conditions of licence - Trainee</w:t>
            </w:r>
            <w:r>
              <w:rPr>
                <w:rStyle w:val="FootnoteReference"/>
              </w:rPr>
              <w:footnoteReference w:id="1"/>
            </w:r>
            <w:r>
              <w:t xml:space="preserve"> (under supervision)</w:t>
            </w:r>
          </w:p>
        </w:tc>
      </w:tr>
      <w:tr w:rsidR="003B5733" w14:paraId="07EFBA9D" w14:textId="77777777" w:rsidTr="00B07FF7">
        <w:tc>
          <w:tcPr>
            <w:tcW w:w="10348" w:type="dxa"/>
          </w:tcPr>
          <w:p w14:paraId="01A73D85" w14:textId="3F597913" w:rsidR="003B5733" w:rsidRPr="00A1389F" w:rsidRDefault="000A4B3D" w:rsidP="009E7CF8">
            <w:pPr>
              <w:pStyle w:val="Heading4"/>
            </w:pPr>
            <w:r>
              <w:t>December 2024</w:t>
            </w:r>
          </w:p>
        </w:tc>
      </w:tr>
      <w:tr w:rsidR="003B5733" w14:paraId="52DE5861" w14:textId="77777777" w:rsidTr="00B07FF7">
        <w:tc>
          <w:tcPr>
            <w:tcW w:w="10348" w:type="dxa"/>
          </w:tcPr>
          <w:p w14:paraId="12D6BB5B" w14:textId="18AA7BFA" w:rsidR="003B5733" w:rsidRPr="001E5058" w:rsidRDefault="003B5733" w:rsidP="001E5058">
            <w:pPr>
              <w:pStyle w:val="Bannermarking"/>
            </w:pPr>
          </w:p>
        </w:tc>
      </w:tr>
    </w:tbl>
    <w:p w14:paraId="65E5BA68" w14:textId="11E97C7E" w:rsidR="005E68D3" w:rsidRDefault="00632604" w:rsidP="005E68D3">
      <w:pPr>
        <w:pStyle w:val="Body"/>
      </w:pPr>
      <w:bookmarkStart w:id="0" w:name="_Toc66711981"/>
      <w:r w:rsidRPr="0020092C">
        <w:t xml:space="preserve">The </w:t>
      </w:r>
      <w:r w:rsidRPr="0020092C">
        <w:rPr>
          <w:i/>
        </w:rPr>
        <w:t>Public Health and Wellbeing Act</w:t>
      </w:r>
      <w:r w:rsidRPr="0020092C">
        <w:t xml:space="preserve"> 2008 (PHW Act) and the regulations made under it contain the licensing requirements for pest control operators. In addition to the PHW Act and associated regulations, pesticide storage, use and transport is also regulated under other Victorian legislation relating to hazardous substances, dangerous goods and agricultural and veterinary chemicals</w:t>
      </w:r>
      <w:r w:rsidR="005E68D3">
        <w:t xml:space="preserve">. </w:t>
      </w:r>
    </w:p>
    <w:bookmarkEnd w:id="0"/>
    <w:p w14:paraId="5A15591A" w14:textId="77777777" w:rsidR="005E68D3" w:rsidRDefault="005E68D3" w:rsidP="005E68D3">
      <w:pPr>
        <w:spacing w:line="276" w:lineRule="auto"/>
        <w:jc w:val="both"/>
        <w:rPr>
          <w:rFonts w:cs="Arial"/>
          <w:b/>
        </w:rPr>
      </w:pPr>
    </w:p>
    <w:p w14:paraId="1F5B8FA9" w14:textId="7ACB0896" w:rsidR="005E68D3" w:rsidRPr="001C1A9C" w:rsidRDefault="005E68D3" w:rsidP="001C1A9C">
      <w:pPr>
        <w:pStyle w:val="Body"/>
        <w:rPr>
          <w:b/>
          <w:bCs/>
        </w:rPr>
      </w:pPr>
      <w:r w:rsidRPr="001C1A9C">
        <w:rPr>
          <w:b/>
          <w:bCs/>
        </w:rPr>
        <w:t>The following conditions apply to all Trainee Victorian pest control licence holders:</w:t>
      </w:r>
    </w:p>
    <w:p w14:paraId="14B99A06" w14:textId="77777777" w:rsidR="005E68D3" w:rsidRPr="00315BA1" w:rsidRDefault="005E68D3" w:rsidP="005E68D3">
      <w:pPr>
        <w:spacing w:line="276" w:lineRule="auto"/>
        <w:jc w:val="both"/>
        <w:rPr>
          <w:rFonts w:cs="Arial"/>
          <w:sz w:val="22"/>
          <w:szCs w:val="22"/>
        </w:rPr>
      </w:pPr>
      <w:r w:rsidRPr="0020092C">
        <w:rPr>
          <w:rFonts w:cs="Arial"/>
          <w:b/>
          <w:sz w:val="24"/>
        </w:rPr>
        <w:t xml:space="preserve">General Conditions </w:t>
      </w:r>
      <w:r w:rsidRPr="00315BA1">
        <w:rPr>
          <w:rFonts w:cs="Arial"/>
          <w:i/>
          <w:sz w:val="22"/>
          <w:szCs w:val="22"/>
        </w:rPr>
        <w:t xml:space="preserve">Section 103 (1) (a), (b)(c) and (d) </w:t>
      </w:r>
      <w:r w:rsidRPr="00315BA1">
        <w:rPr>
          <w:rFonts w:cs="Arial"/>
          <w:sz w:val="22"/>
          <w:szCs w:val="22"/>
        </w:rPr>
        <w:t>of the PHW Act.</w:t>
      </w:r>
    </w:p>
    <w:p w14:paraId="2F569ADE" w14:textId="77777777" w:rsidR="005E68D3" w:rsidRPr="00315BA1" w:rsidRDefault="005E68D3" w:rsidP="005E68D3">
      <w:pPr>
        <w:numPr>
          <w:ilvl w:val="0"/>
          <w:numId w:val="40"/>
        </w:numPr>
        <w:spacing w:after="0" w:line="276" w:lineRule="auto"/>
        <w:jc w:val="both"/>
        <w:rPr>
          <w:rFonts w:cs="Arial"/>
          <w:sz w:val="22"/>
          <w:szCs w:val="22"/>
        </w:rPr>
      </w:pPr>
      <w:r w:rsidRPr="00315BA1">
        <w:rPr>
          <w:rFonts w:cs="Arial"/>
          <w:sz w:val="22"/>
          <w:szCs w:val="22"/>
        </w:rPr>
        <w:t xml:space="preserve">The licence holder must comply with the </w:t>
      </w:r>
      <w:r w:rsidRPr="00315BA1">
        <w:rPr>
          <w:rFonts w:cs="Arial"/>
          <w:i/>
          <w:sz w:val="22"/>
          <w:szCs w:val="22"/>
        </w:rPr>
        <w:t>Public Health and Wellbeing Act</w:t>
      </w:r>
      <w:r w:rsidRPr="00315BA1">
        <w:rPr>
          <w:rFonts w:cs="Arial"/>
          <w:sz w:val="22"/>
          <w:szCs w:val="22"/>
        </w:rPr>
        <w:t xml:space="preserve"> 2008 and the Public Health and Wellbeing Regulations 2019.</w:t>
      </w:r>
    </w:p>
    <w:p w14:paraId="28800374" w14:textId="77777777" w:rsidR="005E68D3" w:rsidRPr="00315BA1" w:rsidRDefault="005E68D3" w:rsidP="005E68D3">
      <w:pPr>
        <w:spacing w:after="0" w:line="276" w:lineRule="auto"/>
        <w:jc w:val="both"/>
        <w:rPr>
          <w:rFonts w:cs="Arial"/>
          <w:sz w:val="10"/>
          <w:szCs w:val="10"/>
        </w:rPr>
      </w:pPr>
    </w:p>
    <w:p w14:paraId="52113395" w14:textId="77777777" w:rsidR="005E68D3" w:rsidRPr="00315BA1" w:rsidRDefault="005E68D3" w:rsidP="005E68D3">
      <w:pPr>
        <w:numPr>
          <w:ilvl w:val="0"/>
          <w:numId w:val="40"/>
        </w:numPr>
        <w:autoSpaceDE w:val="0"/>
        <w:autoSpaceDN w:val="0"/>
        <w:adjustRightInd w:val="0"/>
        <w:spacing w:after="0" w:line="276" w:lineRule="auto"/>
        <w:jc w:val="both"/>
        <w:rPr>
          <w:rFonts w:cs="Arial"/>
          <w:color w:val="000000"/>
          <w:sz w:val="22"/>
          <w:szCs w:val="22"/>
        </w:rPr>
      </w:pPr>
      <w:r w:rsidRPr="00315BA1">
        <w:rPr>
          <w:rFonts w:cs="Arial"/>
          <w:sz w:val="22"/>
          <w:szCs w:val="22"/>
        </w:rPr>
        <w:t xml:space="preserve">The licence holder must </w:t>
      </w:r>
      <w:r w:rsidRPr="00315BA1">
        <w:rPr>
          <w:rFonts w:cs="Arial"/>
          <w:color w:val="000000"/>
          <w:sz w:val="22"/>
          <w:szCs w:val="22"/>
        </w:rPr>
        <w:t xml:space="preserve">only use the pesticides or classes of pesticides specified on the licence </w:t>
      </w:r>
      <w:r w:rsidRPr="00315BA1">
        <w:rPr>
          <w:rFonts w:cs="Arial"/>
          <w:b/>
          <w:color w:val="000000"/>
          <w:sz w:val="22"/>
          <w:szCs w:val="22"/>
        </w:rPr>
        <w:t>under the supervision of a person who holds a fully qualified technician licence</w:t>
      </w:r>
      <w:r w:rsidRPr="00315BA1">
        <w:rPr>
          <w:rFonts w:cs="Arial"/>
          <w:color w:val="000000"/>
          <w:sz w:val="22"/>
          <w:szCs w:val="22"/>
        </w:rPr>
        <w:t xml:space="preserve"> as an authorised user of those pesticides or classes of pesticides.</w:t>
      </w:r>
    </w:p>
    <w:p w14:paraId="78F4CF0A" w14:textId="77777777" w:rsidR="005E68D3" w:rsidRPr="00315BA1" w:rsidRDefault="005E68D3" w:rsidP="005E68D3">
      <w:pPr>
        <w:autoSpaceDE w:val="0"/>
        <w:autoSpaceDN w:val="0"/>
        <w:adjustRightInd w:val="0"/>
        <w:spacing w:after="0" w:line="276" w:lineRule="auto"/>
        <w:jc w:val="both"/>
        <w:rPr>
          <w:rFonts w:cs="Arial"/>
          <w:color w:val="000000"/>
          <w:sz w:val="10"/>
          <w:szCs w:val="10"/>
        </w:rPr>
      </w:pPr>
    </w:p>
    <w:p w14:paraId="62B7B2C2" w14:textId="440BE5DA" w:rsidR="005E68D3" w:rsidRPr="00315BA1" w:rsidRDefault="005E68D3" w:rsidP="005E68D3">
      <w:pPr>
        <w:numPr>
          <w:ilvl w:val="0"/>
          <w:numId w:val="40"/>
        </w:numPr>
        <w:spacing w:after="0" w:line="276" w:lineRule="auto"/>
        <w:jc w:val="both"/>
        <w:rPr>
          <w:rFonts w:cs="Arial"/>
          <w:sz w:val="22"/>
          <w:szCs w:val="22"/>
        </w:rPr>
      </w:pPr>
      <w:r w:rsidRPr="00315BA1">
        <w:rPr>
          <w:rFonts w:cs="Arial"/>
          <w:sz w:val="22"/>
          <w:szCs w:val="22"/>
        </w:rPr>
        <w:t xml:space="preserve">The licence holder must </w:t>
      </w:r>
      <w:r w:rsidRPr="00315BA1">
        <w:rPr>
          <w:rFonts w:cs="Arial"/>
          <w:color w:val="000000"/>
          <w:sz w:val="22"/>
          <w:szCs w:val="22"/>
        </w:rPr>
        <w:t xml:space="preserve">comply with the </w:t>
      </w:r>
      <w:r w:rsidRPr="00315BA1">
        <w:rPr>
          <w:rFonts w:cs="Arial"/>
          <w:i/>
          <w:iCs/>
          <w:color w:val="000000"/>
          <w:sz w:val="22"/>
          <w:szCs w:val="22"/>
        </w:rPr>
        <w:t xml:space="preserve">Agriculture and Veterinary Chemicals (Control of Use) Act 1992 </w:t>
      </w:r>
      <w:r w:rsidRPr="00315BA1">
        <w:rPr>
          <w:rFonts w:cs="Arial"/>
          <w:color w:val="000000"/>
          <w:sz w:val="22"/>
          <w:szCs w:val="22"/>
        </w:rPr>
        <w:t xml:space="preserve">and the </w:t>
      </w:r>
      <w:r w:rsidRPr="00315BA1">
        <w:rPr>
          <w:rFonts w:cs="Arial"/>
          <w:i/>
          <w:iCs/>
          <w:color w:val="000000"/>
          <w:sz w:val="22"/>
          <w:szCs w:val="22"/>
        </w:rPr>
        <w:t>Occupational Health and Safety Act 2004.</w:t>
      </w:r>
    </w:p>
    <w:p w14:paraId="177DBB0F" w14:textId="645079F0" w:rsidR="00315BA1" w:rsidRPr="0020092C" w:rsidRDefault="00315BA1" w:rsidP="00315BA1">
      <w:pPr>
        <w:spacing w:after="0" w:line="276" w:lineRule="auto"/>
        <w:jc w:val="both"/>
        <w:rPr>
          <w:rFonts w:cs="Arial"/>
        </w:rPr>
      </w:pPr>
    </w:p>
    <w:p w14:paraId="3C51ADB2" w14:textId="77777777" w:rsidR="005E68D3" w:rsidRPr="00315BA1" w:rsidRDefault="005E68D3" w:rsidP="005E68D3">
      <w:pPr>
        <w:spacing w:line="276" w:lineRule="auto"/>
        <w:jc w:val="both"/>
        <w:rPr>
          <w:rFonts w:cs="Arial"/>
          <w:b/>
          <w:sz w:val="22"/>
          <w:szCs w:val="22"/>
        </w:rPr>
      </w:pPr>
      <w:r w:rsidRPr="0020092C">
        <w:rPr>
          <w:rFonts w:cs="Arial"/>
          <w:b/>
          <w:sz w:val="24"/>
        </w:rPr>
        <w:t xml:space="preserve">Special Conditions </w:t>
      </w:r>
      <w:r w:rsidRPr="00315BA1">
        <w:rPr>
          <w:rFonts w:cs="Arial"/>
          <w:i/>
          <w:sz w:val="22"/>
          <w:szCs w:val="22"/>
        </w:rPr>
        <w:t xml:space="preserve">Section 103 (2) (c) </w:t>
      </w:r>
      <w:r w:rsidRPr="00315BA1">
        <w:rPr>
          <w:rFonts w:cs="Arial"/>
          <w:sz w:val="22"/>
          <w:szCs w:val="22"/>
        </w:rPr>
        <w:t>of the PHW Act.</w:t>
      </w:r>
    </w:p>
    <w:p w14:paraId="24814AC0"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The trainee licence holder must only apply chemicals according to the directions for use and comply with any other relevant safety information stated on the label.</w:t>
      </w:r>
    </w:p>
    <w:p w14:paraId="0F1D6D5D" w14:textId="77777777" w:rsidR="005E68D3" w:rsidRPr="00315BA1" w:rsidRDefault="005E68D3" w:rsidP="005E68D3">
      <w:pPr>
        <w:autoSpaceDE w:val="0"/>
        <w:autoSpaceDN w:val="0"/>
        <w:adjustRightInd w:val="0"/>
        <w:spacing w:after="0" w:line="276" w:lineRule="auto"/>
        <w:jc w:val="both"/>
        <w:rPr>
          <w:rFonts w:cs="Arial"/>
          <w:sz w:val="22"/>
          <w:szCs w:val="22"/>
        </w:rPr>
      </w:pPr>
    </w:p>
    <w:p w14:paraId="76F93271"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The trainee licence holder must ensure that they have copies of current Safety Data Sheets (SDSs) for the chemicals they use. SDSs can be obtained from chemical suppliers or manufacturers.</w:t>
      </w:r>
    </w:p>
    <w:p w14:paraId="511118F4" w14:textId="77777777" w:rsidR="005E68D3" w:rsidRPr="00315BA1" w:rsidRDefault="005E68D3" w:rsidP="005E68D3">
      <w:pPr>
        <w:autoSpaceDE w:val="0"/>
        <w:autoSpaceDN w:val="0"/>
        <w:adjustRightInd w:val="0"/>
        <w:spacing w:after="0" w:line="276" w:lineRule="auto"/>
        <w:jc w:val="both"/>
        <w:rPr>
          <w:rFonts w:cs="Arial"/>
          <w:sz w:val="22"/>
          <w:szCs w:val="22"/>
        </w:rPr>
      </w:pPr>
    </w:p>
    <w:p w14:paraId="17F724E1"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 xml:space="preserve">The trainee licence holder must ensure that all chemicals are stored safely, securely and legally, in accordance with the </w:t>
      </w:r>
      <w:r w:rsidRPr="00315BA1">
        <w:rPr>
          <w:rFonts w:cs="Arial"/>
          <w:i/>
          <w:sz w:val="22"/>
          <w:szCs w:val="22"/>
        </w:rPr>
        <w:t>Dangerous Goods Act</w:t>
      </w:r>
      <w:r w:rsidRPr="00315BA1">
        <w:rPr>
          <w:rFonts w:cs="Arial"/>
          <w:sz w:val="22"/>
          <w:szCs w:val="22"/>
        </w:rPr>
        <w:t xml:space="preserve"> 1985 and the Occupational Health and Safety Regulations 2017.</w:t>
      </w:r>
    </w:p>
    <w:p w14:paraId="7F4E9637" w14:textId="77777777" w:rsidR="005E68D3" w:rsidRPr="00315BA1" w:rsidRDefault="005E68D3" w:rsidP="005E68D3">
      <w:pPr>
        <w:autoSpaceDE w:val="0"/>
        <w:autoSpaceDN w:val="0"/>
        <w:adjustRightInd w:val="0"/>
        <w:spacing w:after="0" w:line="276" w:lineRule="auto"/>
        <w:jc w:val="both"/>
        <w:rPr>
          <w:rFonts w:cs="Arial"/>
          <w:sz w:val="22"/>
          <w:szCs w:val="22"/>
        </w:rPr>
      </w:pPr>
    </w:p>
    <w:p w14:paraId="04E5AAF4"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The trainee licence holder is responsible for the maintenance of pest control vehicles and equipment to ensure that they comply with the Australian Code for the Transport of Dangerous Goods by Road and Rail (also known as the Australian Dangerous Goods Code) and the Occupational Health and</w:t>
      </w:r>
      <w:r w:rsidRPr="00315BA1">
        <w:rPr>
          <w:rFonts w:cs="Arial"/>
          <w:i/>
          <w:iCs/>
          <w:sz w:val="22"/>
          <w:szCs w:val="22"/>
        </w:rPr>
        <w:t xml:space="preserve"> </w:t>
      </w:r>
      <w:r w:rsidRPr="00315BA1">
        <w:rPr>
          <w:rFonts w:cs="Arial"/>
          <w:iCs/>
          <w:sz w:val="22"/>
          <w:szCs w:val="22"/>
        </w:rPr>
        <w:t>Safety</w:t>
      </w:r>
      <w:r w:rsidRPr="00315BA1">
        <w:rPr>
          <w:rFonts w:cs="Arial"/>
          <w:i/>
          <w:iCs/>
          <w:sz w:val="22"/>
          <w:szCs w:val="22"/>
        </w:rPr>
        <w:t xml:space="preserve"> </w:t>
      </w:r>
      <w:r w:rsidRPr="00315BA1">
        <w:rPr>
          <w:rFonts w:cs="Arial"/>
          <w:iCs/>
          <w:sz w:val="22"/>
          <w:szCs w:val="22"/>
        </w:rPr>
        <w:t>Regulations 2017</w:t>
      </w:r>
      <w:r w:rsidRPr="00315BA1">
        <w:rPr>
          <w:rFonts w:cs="Arial"/>
          <w:i/>
          <w:iCs/>
          <w:sz w:val="22"/>
          <w:szCs w:val="22"/>
        </w:rPr>
        <w:t>.</w:t>
      </w:r>
    </w:p>
    <w:p w14:paraId="79DC0690" w14:textId="77777777" w:rsidR="005E68D3" w:rsidRPr="00315BA1" w:rsidRDefault="005E68D3" w:rsidP="005E68D3">
      <w:pPr>
        <w:spacing w:after="0" w:line="276" w:lineRule="auto"/>
        <w:jc w:val="both"/>
        <w:rPr>
          <w:rFonts w:cs="Arial"/>
          <w:sz w:val="22"/>
          <w:szCs w:val="22"/>
        </w:rPr>
      </w:pPr>
    </w:p>
    <w:p w14:paraId="08F4BDCC"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lastRenderedPageBreak/>
        <w:t>The trainee licence holder must report to their supervisor any leaks or spills of chemicals, or incidents of chemicals applied in contravention to the label directions.</w:t>
      </w:r>
    </w:p>
    <w:p w14:paraId="3021FBC6" w14:textId="77777777" w:rsidR="005E68D3" w:rsidRPr="00315BA1" w:rsidRDefault="005E68D3" w:rsidP="005E68D3">
      <w:pPr>
        <w:autoSpaceDE w:val="0"/>
        <w:autoSpaceDN w:val="0"/>
        <w:adjustRightInd w:val="0"/>
        <w:spacing w:after="0" w:line="276" w:lineRule="auto"/>
        <w:jc w:val="both"/>
        <w:rPr>
          <w:rFonts w:cs="Arial"/>
          <w:sz w:val="22"/>
          <w:szCs w:val="22"/>
        </w:rPr>
      </w:pPr>
    </w:p>
    <w:p w14:paraId="22C4AB68" w14:textId="77777777"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 xml:space="preserve">The trainee licence holder must report to their supervisor any injury to persons resulting from a chemical spill. </w:t>
      </w:r>
    </w:p>
    <w:p w14:paraId="6DF06B67" w14:textId="77777777" w:rsidR="005E68D3" w:rsidRPr="00315BA1" w:rsidRDefault="005E68D3" w:rsidP="005E68D3">
      <w:pPr>
        <w:autoSpaceDE w:val="0"/>
        <w:autoSpaceDN w:val="0"/>
        <w:adjustRightInd w:val="0"/>
        <w:spacing w:after="0" w:line="276" w:lineRule="auto"/>
        <w:jc w:val="both"/>
        <w:rPr>
          <w:rFonts w:cs="Arial"/>
          <w:sz w:val="22"/>
          <w:szCs w:val="22"/>
        </w:rPr>
      </w:pPr>
    </w:p>
    <w:p w14:paraId="3B553838" w14:textId="37954C20"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43042883">
        <w:rPr>
          <w:rFonts w:cs="Arial"/>
          <w:sz w:val="22"/>
          <w:szCs w:val="22"/>
        </w:rPr>
        <w:t xml:space="preserve">The trainee licence holder will notify the Department of Health Pesticide Safety Program </w:t>
      </w:r>
      <w:r w:rsidR="39E5A934" w:rsidRPr="43042883">
        <w:rPr>
          <w:rFonts w:cs="Arial"/>
          <w:sz w:val="22"/>
          <w:szCs w:val="22"/>
        </w:rPr>
        <w:t xml:space="preserve">via email </w:t>
      </w:r>
      <w:hyperlink r:id="rId15">
        <w:r w:rsidR="00EF21F5">
          <w:rPr>
            <w:rStyle w:val="Hyperlink"/>
          </w:rPr>
          <w:t>pesticidesafety@health.vic.gov.au</w:t>
        </w:r>
      </w:hyperlink>
      <w:r w:rsidR="39E5A934">
        <w:t xml:space="preserve"> </w:t>
      </w:r>
      <w:r w:rsidRPr="43042883">
        <w:rPr>
          <w:rFonts w:cs="Arial"/>
          <w:sz w:val="22"/>
          <w:szCs w:val="22"/>
        </w:rPr>
        <w:t>of any changes to their personal address and phone number or business details, including name of employer and employer contact details, within ten working days.</w:t>
      </w:r>
    </w:p>
    <w:p w14:paraId="4F5A821A" w14:textId="77777777" w:rsidR="005E68D3" w:rsidRPr="00315BA1" w:rsidRDefault="005E68D3" w:rsidP="005E68D3">
      <w:pPr>
        <w:autoSpaceDE w:val="0"/>
        <w:autoSpaceDN w:val="0"/>
        <w:adjustRightInd w:val="0"/>
        <w:spacing w:after="0" w:line="276" w:lineRule="auto"/>
        <w:jc w:val="both"/>
        <w:rPr>
          <w:rFonts w:cs="Arial"/>
          <w:sz w:val="22"/>
          <w:szCs w:val="22"/>
        </w:rPr>
      </w:pPr>
    </w:p>
    <w:p w14:paraId="5E3DFD67" w14:textId="6C7F26A9" w:rsidR="005E68D3" w:rsidRPr="00315BA1" w:rsidRDefault="005E68D3" w:rsidP="005E68D3">
      <w:pPr>
        <w:numPr>
          <w:ilvl w:val="0"/>
          <w:numId w:val="40"/>
        </w:numPr>
        <w:autoSpaceDE w:val="0"/>
        <w:autoSpaceDN w:val="0"/>
        <w:adjustRightInd w:val="0"/>
        <w:spacing w:after="0" w:line="276" w:lineRule="auto"/>
        <w:jc w:val="both"/>
        <w:rPr>
          <w:rFonts w:cs="Arial"/>
          <w:sz w:val="22"/>
          <w:szCs w:val="22"/>
        </w:rPr>
      </w:pPr>
      <w:r w:rsidRPr="00315BA1">
        <w:rPr>
          <w:rFonts w:cs="Arial"/>
          <w:sz w:val="22"/>
          <w:szCs w:val="22"/>
        </w:rPr>
        <w:t xml:space="preserve">The trainee licence holder will notify the Department of Health Pesticide Safety Program </w:t>
      </w:r>
      <w:r w:rsidR="006006FE" w:rsidRPr="43042883">
        <w:rPr>
          <w:rFonts w:cs="Arial"/>
          <w:sz w:val="22"/>
          <w:szCs w:val="22"/>
        </w:rPr>
        <w:t xml:space="preserve">via email </w:t>
      </w:r>
      <w:hyperlink r:id="rId16">
        <w:r w:rsidR="00EF21F5">
          <w:rPr>
            <w:rStyle w:val="Hyperlink"/>
          </w:rPr>
          <w:t>pesticidesafety@health.vic.gov.au</w:t>
        </w:r>
      </w:hyperlink>
      <w:r w:rsidR="006006FE">
        <w:rPr>
          <w:rStyle w:val="Hyperlink"/>
        </w:rPr>
        <w:t xml:space="preserve"> </w:t>
      </w:r>
      <w:r w:rsidRPr="00315BA1">
        <w:rPr>
          <w:rFonts w:cs="Arial"/>
          <w:sz w:val="22"/>
          <w:szCs w:val="22"/>
        </w:rPr>
        <w:t xml:space="preserve">if they plan to replace or nominate additional Supervisors to allow the department to complete the approval process. </w:t>
      </w:r>
    </w:p>
    <w:p w14:paraId="3A449E53" w14:textId="77777777" w:rsidR="005E68D3" w:rsidRDefault="005E68D3" w:rsidP="00C51F0A">
      <w:pPr>
        <w:pStyle w:val="Heading4"/>
      </w:pPr>
    </w:p>
    <w:p w14:paraId="006501F0" w14:textId="77777777" w:rsidR="005E68D3" w:rsidRDefault="005E68D3" w:rsidP="00C51F0A">
      <w:pPr>
        <w:pStyle w:val="Heading4"/>
      </w:pPr>
    </w:p>
    <w:p w14:paraId="5640093D" w14:textId="77777777" w:rsidR="005E68D3" w:rsidRDefault="005E68D3" w:rsidP="00C51F0A">
      <w:pPr>
        <w:pStyle w:val="Heading4"/>
      </w:pPr>
    </w:p>
    <w:p w14:paraId="6E000DC5" w14:textId="77777777" w:rsidR="005E68D3" w:rsidRDefault="005E68D3" w:rsidP="00C51F0A">
      <w:pPr>
        <w:pStyle w:val="Heading4"/>
      </w:pPr>
    </w:p>
    <w:p w14:paraId="61F87497" w14:textId="77777777" w:rsidR="005E68D3" w:rsidRDefault="005E68D3" w:rsidP="00C51F0A">
      <w:pPr>
        <w:pStyle w:val="Heading4"/>
      </w:pPr>
    </w:p>
    <w:p w14:paraId="23C662D8" w14:textId="77777777" w:rsidR="005E68D3" w:rsidRDefault="005E68D3" w:rsidP="00C51F0A">
      <w:pPr>
        <w:pStyle w:val="Heading4"/>
      </w:pPr>
    </w:p>
    <w:p w14:paraId="57278998" w14:textId="77777777" w:rsidR="005E68D3" w:rsidRDefault="005E68D3" w:rsidP="00C51F0A">
      <w:pPr>
        <w:pStyle w:val="Heading4"/>
      </w:pPr>
    </w:p>
    <w:p w14:paraId="15444891" w14:textId="3EB811DF" w:rsidR="005E68D3" w:rsidRDefault="005E68D3" w:rsidP="00C51F0A">
      <w:pPr>
        <w:pStyle w:val="Heading4"/>
      </w:pPr>
    </w:p>
    <w:p w14:paraId="36927500" w14:textId="2B9F4470" w:rsidR="009E7CF8" w:rsidRDefault="009E7CF8" w:rsidP="009E7CF8">
      <w:pPr>
        <w:pStyle w:val="Body"/>
      </w:pPr>
    </w:p>
    <w:p w14:paraId="1EA28583" w14:textId="5BE8AD42" w:rsidR="009E7CF8" w:rsidRDefault="009E7CF8" w:rsidP="009E7CF8">
      <w:pPr>
        <w:pStyle w:val="Body"/>
      </w:pPr>
    </w:p>
    <w:p w14:paraId="084B9F70" w14:textId="583032B9" w:rsidR="009E7CF8" w:rsidRDefault="009E7CF8" w:rsidP="009E7CF8">
      <w:pPr>
        <w:pStyle w:val="Body"/>
      </w:pPr>
    </w:p>
    <w:p w14:paraId="4C16D566" w14:textId="23057D01" w:rsidR="009E7CF8" w:rsidRDefault="009E7CF8" w:rsidP="009E7CF8">
      <w:pPr>
        <w:pStyle w:val="Body"/>
      </w:pPr>
    </w:p>
    <w:p w14:paraId="1C39309E" w14:textId="77777777" w:rsidR="009E7CF8" w:rsidRPr="009E7CF8" w:rsidRDefault="009E7CF8" w:rsidP="009E7CF8">
      <w:pPr>
        <w:pStyle w:val="Body"/>
      </w:pPr>
    </w:p>
    <w:p w14:paraId="65B31317" w14:textId="77777777" w:rsidR="005E68D3" w:rsidRDefault="005E68D3" w:rsidP="00C51F0A">
      <w:pPr>
        <w:pStyle w:val="Heading4"/>
      </w:pPr>
    </w:p>
    <w:p w14:paraId="774C2D7D"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CC3EF4B" w14:textId="77777777" w:rsidTr="43042883">
        <w:tc>
          <w:tcPr>
            <w:tcW w:w="10194" w:type="dxa"/>
          </w:tcPr>
          <w:p w14:paraId="407A161D" w14:textId="32F92DFF" w:rsidR="0055119B" w:rsidRPr="009E7CF8" w:rsidRDefault="0055119B" w:rsidP="0055119B">
            <w:pPr>
              <w:pStyle w:val="Accessibilitypara"/>
            </w:pPr>
            <w:bookmarkStart w:id="1" w:name="_Hlk37240926"/>
            <w:r>
              <w:t>To receive this document in another format email &lt;</w:t>
            </w:r>
            <w:hyperlink r:id="rId17">
              <w:r w:rsidR="00EF21F5">
                <w:rPr>
                  <w:rStyle w:val="Hyperlink"/>
                </w:rPr>
                <w:t>pesticidesafety@health.vic.gov.au</w:t>
              </w:r>
            </w:hyperlink>
            <w:r>
              <w:t>&gt;.</w:t>
            </w:r>
          </w:p>
          <w:p w14:paraId="26AF1A33" w14:textId="77777777" w:rsidR="0055119B" w:rsidRPr="009E7CF8" w:rsidRDefault="0055119B" w:rsidP="00E33237">
            <w:pPr>
              <w:pStyle w:val="Imprint"/>
              <w:rPr>
                <w:color w:val="auto"/>
              </w:rPr>
            </w:pPr>
            <w:r w:rsidRPr="009E7CF8">
              <w:rPr>
                <w:color w:val="auto"/>
              </w:rPr>
              <w:t>Authorised and published by the Victorian Government, 1 Treasury Place, Melbourne.</w:t>
            </w:r>
          </w:p>
          <w:p w14:paraId="268CCAD4" w14:textId="4234856B" w:rsidR="0055119B" w:rsidRPr="009E7CF8" w:rsidRDefault="0055119B" w:rsidP="00E33237">
            <w:pPr>
              <w:pStyle w:val="Imprint"/>
              <w:rPr>
                <w:color w:val="auto"/>
              </w:rPr>
            </w:pPr>
            <w:r w:rsidRPr="009E7CF8">
              <w:rPr>
                <w:color w:val="auto"/>
              </w:rPr>
              <w:t xml:space="preserve">© State of Victoria, Australia, </w:t>
            </w:r>
            <w:r w:rsidR="001E2A36" w:rsidRPr="009E7CF8">
              <w:rPr>
                <w:color w:val="auto"/>
              </w:rPr>
              <w:t>Department of Health</w:t>
            </w:r>
            <w:r w:rsidRPr="009E7CF8">
              <w:rPr>
                <w:color w:val="auto"/>
              </w:rPr>
              <w:t xml:space="preserve">, </w:t>
            </w:r>
            <w:r w:rsidR="00B60BAF">
              <w:rPr>
                <w:color w:val="auto"/>
              </w:rPr>
              <w:t>December</w:t>
            </w:r>
            <w:r w:rsidR="009E7CF8" w:rsidRPr="009E7CF8">
              <w:rPr>
                <w:color w:val="auto"/>
              </w:rPr>
              <w:t xml:space="preserve"> 202</w:t>
            </w:r>
            <w:r w:rsidR="00B60BAF">
              <w:rPr>
                <w:color w:val="auto"/>
              </w:rPr>
              <w:t>4</w:t>
            </w:r>
            <w:r w:rsidRPr="009E7CF8">
              <w:rPr>
                <w:color w:val="auto"/>
              </w:rPr>
              <w:t>.</w:t>
            </w:r>
          </w:p>
          <w:p w14:paraId="1F90B030" w14:textId="1824B1CB" w:rsidR="0055119B" w:rsidRDefault="0055119B" w:rsidP="00E33237">
            <w:pPr>
              <w:pStyle w:val="Imprint"/>
            </w:pPr>
            <w:r w:rsidRPr="009E7CF8">
              <w:rPr>
                <w:color w:val="auto"/>
              </w:rPr>
              <w:t>Available at &lt;</w:t>
            </w:r>
            <w:r w:rsidR="009E7CF8" w:rsidRPr="009E7CF8">
              <w:rPr>
                <w:color w:val="auto"/>
              </w:rPr>
              <w:t xml:space="preserve"> https://www2.health.vic.gov.au/public-health/environmental-health/pesticide-use-and-pest-control/pest-control-forms</w:t>
            </w:r>
            <w:r w:rsidRPr="009E7CF8">
              <w:rPr>
                <w:color w:val="auto"/>
              </w:rPr>
              <w:t>&gt;</w:t>
            </w:r>
          </w:p>
        </w:tc>
      </w:tr>
      <w:bookmarkEnd w:id="1"/>
    </w:tbl>
    <w:p w14:paraId="53BFB928"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E24D8" w14:textId="77777777" w:rsidR="001B44A2" w:rsidRDefault="001B44A2">
      <w:r>
        <w:separator/>
      </w:r>
    </w:p>
  </w:endnote>
  <w:endnote w:type="continuationSeparator" w:id="0">
    <w:p w14:paraId="010C274B" w14:textId="77777777" w:rsidR="001B44A2" w:rsidRDefault="001B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8CC2"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2BC27C4" wp14:editId="674E6EE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70198EA" wp14:editId="235432A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86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198E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20386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F98F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0283537" wp14:editId="518E652F">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398D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28353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42398D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0C21" w14:textId="39D4ACB7" w:rsidR="00373890" w:rsidRPr="00F65AA9" w:rsidRDefault="009E7CF8" w:rsidP="00F84FA0">
    <w:pPr>
      <w:pStyle w:val="Footer"/>
    </w:pPr>
    <w:r>
      <w:rPr>
        <w:noProof/>
      </w:rPr>
      <mc:AlternateContent>
        <mc:Choice Requires="wps">
          <w:drawing>
            <wp:anchor distT="0" distB="0" distL="114300" distR="114300" simplePos="0" relativeHeight="251676160" behindDoc="0" locked="0" layoutInCell="0" allowOverlap="1" wp14:anchorId="2EF2B9DB" wp14:editId="16328BFB">
              <wp:simplePos x="0" y="0"/>
              <wp:positionH relativeFrom="page">
                <wp:posOffset>0</wp:posOffset>
              </wp:positionH>
              <wp:positionV relativeFrom="page">
                <wp:posOffset>10189210</wp:posOffset>
              </wp:positionV>
              <wp:extent cx="7560310" cy="311785"/>
              <wp:effectExtent l="0" t="0" r="0" b="12065"/>
              <wp:wrapNone/>
              <wp:docPr id="3" name="MSIPCMe43244819586a17cc5ec494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A1B049" w14:textId="3CC17A7B" w:rsidR="009E7CF8" w:rsidRPr="009E7CF8" w:rsidRDefault="009E7CF8" w:rsidP="009E7CF8">
                          <w:pPr>
                            <w:spacing w:after="0"/>
                            <w:jc w:val="center"/>
                            <w:rPr>
                              <w:rFonts w:ascii="Arial Black" w:hAnsi="Arial Black"/>
                              <w:color w:val="000000"/>
                              <w:sz w:val="20"/>
                            </w:rPr>
                          </w:pPr>
                          <w:r w:rsidRPr="009E7C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F2B9DB" id="_x0000_t202" coordsize="21600,21600" o:spt="202" path="m,l,21600r21600,l21600,xe">
              <v:stroke joinstyle="miter"/>
              <v:path gradientshapeok="t" o:connecttype="rect"/>
            </v:shapetype>
            <v:shape id="MSIPCMe43244819586a17cc5ec4941"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5A1B049" w14:textId="3CC17A7B" w:rsidR="009E7CF8" w:rsidRPr="009E7CF8" w:rsidRDefault="009E7CF8" w:rsidP="009E7CF8">
                    <w:pPr>
                      <w:spacing w:after="0"/>
                      <w:jc w:val="center"/>
                      <w:rPr>
                        <w:rFonts w:ascii="Arial Black" w:hAnsi="Arial Black"/>
                        <w:color w:val="000000"/>
                        <w:sz w:val="20"/>
                      </w:rPr>
                    </w:pPr>
                    <w:r w:rsidRPr="009E7CF8">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ECC8C9F" wp14:editId="683B93B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97DD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CC8C9F"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5D97DD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7A51A" w14:textId="77777777" w:rsidR="001B44A2" w:rsidRDefault="001B44A2" w:rsidP="002862F1">
      <w:pPr>
        <w:spacing w:before="120"/>
      </w:pPr>
      <w:r>
        <w:separator/>
      </w:r>
    </w:p>
  </w:footnote>
  <w:footnote w:type="continuationSeparator" w:id="0">
    <w:p w14:paraId="0658E81C" w14:textId="77777777" w:rsidR="001B44A2" w:rsidRDefault="001B44A2">
      <w:r>
        <w:continuationSeparator/>
      </w:r>
    </w:p>
  </w:footnote>
  <w:footnote w:id="1">
    <w:p w14:paraId="51CA9794" w14:textId="260807AC" w:rsidR="00632604" w:rsidRDefault="00632604">
      <w:pPr>
        <w:pStyle w:val="FootnoteText"/>
      </w:pPr>
      <w:r>
        <w:rPr>
          <w:rStyle w:val="FootnoteReference"/>
        </w:rPr>
        <w:footnoteRef/>
      </w:r>
      <w:r>
        <w:t xml:space="preserve"> </w:t>
      </w:r>
      <w:r w:rsidRPr="0020092C">
        <w:rPr>
          <w:sz w:val="16"/>
        </w:rPr>
        <w:t xml:space="preserve">Trainee refers to a person who has been issued a pest control licence under Section 101 (3) of the </w:t>
      </w:r>
      <w:r w:rsidRPr="0020092C">
        <w:rPr>
          <w:i/>
          <w:sz w:val="16"/>
        </w:rPr>
        <w:t>Public Health and Wellbeing Act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3A6CB"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8472CB"/>
    <w:multiLevelType w:val="multilevel"/>
    <w:tmpl w:val="17C2C1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55631993">
    <w:abstractNumId w:val="10"/>
  </w:num>
  <w:num w:numId="2" w16cid:durableId="91437706">
    <w:abstractNumId w:val="17"/>
  </w:num>
  <w:num w:numId="3" w16cid:durableId="925768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03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93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224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8314326">
    <w:abstractNumId w:val="21"/>
  </w:num>
  <w:num w:numId="8" w16cid:durableId="1540974019">
    <w:abstractNumId w:val="16"/>
  </w:num>
  <w:num w:numId="9" w16cid:durableId="1900482668">
    <w:abstractNumId w:val="20"/>
  </w:num>
  <w:num w:numId="10" w16cid:durableId="1644658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369394">
    <w:abstractNumId w:val="22"/>
  </w:num>
  <w:num w:numId="12" w16cid:durableId="1557935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538454">
    <w:abstractNumId w:val="18"/>
  </w:num>
  <w:num w:numId="14" w16cid:durableId="871110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566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71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1307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909261">
    <w:abstractNumId w:val="24"/>
  </w:num>
  <w:num w:numId="19" w16cid:durableId="553273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2452018">
    <w:abstractNumId w:val="14"/>
  </w:num>
  <w:num w:numId="21" w16cid:durableId="236520904">
    <w:abstractNumId w:val="12"/>
  </w:num>
  <w:num w:numId="22" w16cid:durableId="679966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8633075">
    <w:abstractNumId w:val="15"/>
  </w:num>
  <w:num w:numId="24" w16cid:durableId="2066174860">
    <w:abstractNumId w:val="25"/>
  </w:num>
  <w:num w:numId="25" w16cid:durableId="1511675992">
    <w:abstractNumId w:val="23"/>
  </w:num>
  <w:num w:numId="26" w16cid:durableId="512384334">
    <w:abstractNumId w:val="19"/>
  </w:num>
  <w:num w:numId="27" w16cid:durableId="1864779226">
    <w:abstractNumId w:val="11"/>
  </w:num>
  <w:num w:numId="28" w16cid:durableId="1749880164">
    <w:abstractNumId w:val="26"/>
  </w:num>
  <w:num w:numId="29" w16cid:durableId="583297830">
    <w:abstractNumId w:val="9"/>
  </w:num>
  <w:num w:numId="30" w16cid:durableId="199977193">
    <w:abstractNumId w:val="7"/>
  </w:num>
  <w:num w:numId="31" w16cid:durableId="1059670382">
    <w:abstractNumId w:val="6"/>
  </w:num>
  <w:num w:numId="32" w16cid:durableId="1430808281">
    <w:abstractNumId w:val="5"/>
  </w:num>
  <w:num w:numId="33" w16cid:durableId="1363896875">
    <w:abstractNumId w:val="4"/>
  </w:num>
  <w:num w:numId="34" w16cid:durableId="1748451966">
    <w:abstractNumId w:val="8"/>
  </w:num>
  <w:num w:numId="35" w16cid:durableId="2013490149">
    <w:abstractNumId w:val="3"/>
  </w:num>
  <w:num w:numId="36" w16cid:durableId="1626424926">
    <w:abstractNumId w:val="2"/>
  </w:num>
  <w:num w:numId="37" w16cid:durableId="943852240">
    <w:abstractNumId w:val="1"/>
  </w:num>
  <w:num w:numId="38" w16cid:durableId="1284575065">
    <w:abstractNumId w:val="0"/>
  </w:num>
  <w:num w:numId="39" w16cid:durableId="174653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47126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0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87D74"/>
    <w:rsid w:val="0009113B"/>
    <w:rsid w:val="00093402"/>
    <w:rsid w:val="00094DA3"/>
    <w:rsid w:val="00096CD1"/>
    <w:rsid w:val="000A012C"/>
    <w:rsid w:val="000A0EB9"/>
    <w:rsid w:val="000A186C"/>
    <w:rsid w:val="000A1EA4"/>
    <w:rsid w:val="000A2476"/>
    <w:rsid w:val="000A4B3D"/>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44A2"/>
    <w:rsid w:val="001B738B"/>
    <w:rsid w:val="001C09DB"/>
    <w:rsid w:val="001C1A9C"/>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A1"/>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68D3"/>
    <w:rsid w:val="005F0775"/>
    <w:rsid w:val="005F0CF5"/>
    <w:rsid w:val="005F21EB"/>
    <w:rsid w:val="006006FE"/>
    <w:rsid w:val="00605908"/>
    <w:rsid w:val="00610D7C"/>
    <w:rsid w:val="00613414"/>
    <w:rsid w:val="00615FF3"/>
    <w:rsid w:val="00620154"/>
    <w:rsid w:val="0062408D"/>
    <w:rsid w:val="006240CC"/>
    <w:rsid w:val="00624940"/>
    <w:rsid w:val="006254F8"/>
    <w:rsid w:val="00627DA7"/>
    <w:rsid w:val="00630DA4"/>
    <w:rsid w:val="00632597"/>
    <w:rsid w:val="00632604"/>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3B03"/>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CF8"/>
    <w:rsid w:val="009E7F92"/>
    <w:rsid w:val="009F02A3"/>
    <w:rsid w:val="009F2F27"/>
    <w:rsid w:val="009F34AA"/>
    <w:rsid w:val="009F6620"/>
    <w:rsid w:val="009F6BCB"/>
    <w:rsid w:val="009F7B78"/>
    <w:rsid w:val="00A0057A"/>
    <w:rsid w:val="00A02FA1"/>
    <w:rsid w:val="00A04CCE"/>
    <w:rsid w:val="00A0730B"/>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3ED"/>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0A5E"/>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BAF"/>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32E3"/>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022"/>
    <w:rsid w:val="00CB3285"/>
    <w:rsid w:val="00CB4500"/>
    <w:rsid w:val="00CB7800"/>
    <w:rsid w:val="00CC0C72"/>
    <w:rsid w:val="00CC2BFD"/>
    <w:rsid w:val="00CC61F3"/>
    <w:rsid w:val="00CD3476"/>
    <w:rsid w:val="00CD4C3B"/>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7180"/>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1F5"/>
    <w:rsid w:val="00EF36AF"/>
    <w:rsid w:val="00EF59A3"/>
    <w:rsid w:val="00EF6675"/>
    <w:rsid w:val="00F00F9C"/>
    <w:rsid w:val="00F01CB2"/>
    <w:rsid w:val="00F01E5F"/>
    <w:rsid w:val="00F024F3"/>
    <w:rsid w:val="00F02ABA"/>
    <w:rsid w:val="00F0437A"/>
    <w:rsid w:val="00F101B8"/>
    <w:rsid w:val="00F11037"/>
    <w:rsid w:val="00F16F1B"/>
    <w:rsid w:val="00F229E1"/>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24EBAE5E"/>
    <w:rsid w:val="39E5A934"/>
    <w:rsid w:val="430428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FADD35E"/>
  <w15:docId w15:val="{FCF1E800-8AA7-4A73-A80C-7590A299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72"/>
    <w:semiHidden/>
    <w:qFormat/>
    <w:rsid w:val="00315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esticidesafety@health.vic.gov.au" TargetMode="External"/><Relationship Id="rId2" Type="http://schemas.openxmlformats.org/officeDocument/2006/relationships/customXml" Target="../customXml/item2.xml"/><Relationship Id="rId16" Type="http://schemas.openxmlformats.org/officeDocument/2006/relationships/hyperlink" Target="mailto:pesticidesafety@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sticidesafety@healt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55c13-b18b-463f-94e1-885da7000b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187CA15F102F4C9662C4BB9DB09397" ma:contentTypeVersion="13" ma:contentTypeDescription="Create a new document." ma:contentTypeScope="" ma:versionID="3c59ad28c10976da312084e25ea62833">
  <xsd:schema xmlns:xsd="http://www.w3.org/2001/XMLSchema" xmlns:xs="http://www.w3.org/2001/XMLSchema" xmlns:p="http://schemas.microsoft.com/office/2006/metadata/properties" xmlns:ns2="a2d55c13-b18b-463f-94e1-885da7000bda" xmlns:ns3="9461f6e6-0810-4790-8200-b30bf524b596" targetNamespace="http://schemas.microsoft.com/office/2006/metadata/properties" ma:root="true" ma:fieldsID="be70d2a4cbcfa9e72f437e893b6e8aba" ns2:_="" ns3:_="">
    <xsd:import namespace="a2d55c13-b18b-463f-94e1-885da7000bda"/>
    <xsd:import namespace="9461f6e6-0810-4790-8200-b30bf524b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55c13-b18b-463f-94e1-885da700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1f6e6-0810-4790-8200-b30bf524b5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9461f6e6-0810-4790-8200-b30bf524b596"/>
    <ds:schemaRef ds:uri="a2d55c13-b18b-463f-94e1-885da7000bda"/>
    <ds:schemaRef ds:uri="http://www.w3.org/XML/1998/namespace"/>
    <ds:schemaRef ds:uri="http://purl.org/dc/dcmitype/"/>
  </ds:schemaRefs>
</ds:datastoreItem>
</file>

<file path=customXml/itemProps4.xml><?xml version="1.0" encoding="utf-8"?>
<ds:datastoreItem xmlns:ds="http://schemas.openxmlformats.org/officeDocument/2006/customXml" ds:itemID="{311DAECE-3B01-48B6-A8DC-5FD3C40E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55c13-b18b-463f-94e1-885da7000bda"/>
    <ds:schemaRef ds:uri="9461f6e6-0810-4790-8200-b30bf524b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2994</Characters>
  <Application>Microsoft Office Word</Application>
  <DocSecurity>0</DocSecurity>
  <Lines>24</Lines>
  <Paragraphs>6</Paragraphs>
  <ScaleCrop>false</ScaleCrop>
  <Manager/>
  <Company>Victoria State Government, Department of Health</Company>
  <LinksUpToDate>false</LinksUpToDate>
  <CharactersWithSpaces>3473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Elouise Browne (Health)</dc:creator>
  <cp:keywords/>
  <dc:description/>
  <cp:lastModifiedBy>Veronica Marks (Health)</cp:lastModifiedBy>
  <cp:revision>10</cp:revision>
  <cp:lastPrinted>2021-08-30T07:19:00Z</cp:lastPrinted>
  <dcterms:created xsi:type="dcterms:W3CDTF">2021-06-09T03:46:00Z</dcterms:created>
  <dcterms:modified xsi:type="dcterms:W3CDTF">2024-12-12T02:44:00Z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0x0101000F187CA15F102F4C9662C4BB9DB09397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2021-08-30T07:19:41Z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