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E142E" w14:textId="31AF2D8C" w:rsidR="00683CDA" w:rsidRPr="00683CDA" w:rsidRDefault="00683CDA" w:rsidP="00683CDA">
      <w:pPr>
        <w:pStyle w:val="DHHSmainsubheading"/>
        <w:rPr>
          <w:rFonts w:ascii="VIC" w:hAnsi="VIC" w:cs="Arial"/>
          <w:b/>
          <w:bCs/>
          <w:color w:val="FFFFFF" w:themeColor="background1"/>
          <w:sz w:val="50"/>
          <w:szCs w:val="50"/>
        </w:rPr>
      </w:pPr>
      <w:bookmarkStart w:id="0" w:name="_Hlk37240926"/>
      <w:r w:rsidRPr="00683CDA">
        <w:rPr>
          <w:rFonts w:asciiTheme="minorHAnsi" w:hAnsiTheme="minorHAnsi" w:cstheme="minorHAnsi"/>
          <w:noProof/>
          <w:color w:val="FFFFFF" w:themeColor="background1"/>
        </w:rPr>
        <w:drawing>
          <wp:anchor distT="0" distB="0" distL="114300" distR="114300" simplePos="0" relativeHeight="251658240" behindDoc="1" locked="0" layoutInCell="0" allowOverlap="1" wp14:anchorId="7A6B47D4" wp14:editId="6FB27A78">
            <wp:simplePos x="0" y="0"/>
            <wp:positionH relativeFrom="page">
              <wp:posOffset>-4138</wp:posOffset>
            </wp:positionH>
            <wp:positionV relativeFrom="page">
              <wp:posOffset>-62063</wp:posOffset>
            </wp:positionV>
            <wp:extent cx="7563485" cy="213804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1"/>
                    <a:stretch>
                      <a:fillRect/>
                    </a:stretch>
                  </pic:blipFill>
                  <pic:spPr bwMode="auto">
                    <a:xfrm>
                      <a:off x="0" y="0"/>
                      <a:ext cx="7598153" cy="2147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CDA">
        <w:rPr>
          <w:rFonts w:ascii="VIC" w:hAnsi="VIC" w:cs="Arial"/>
          <w:b/>
          <w:bCs/>
          <w:color w:val="FFFFFF" w:themeColor="background1"/>
          <w:sz w:val="50"/>
          <w:szCs w:val="50"/>
        </w:rPr>
        <w:t>Applying for leave</w:t>
      </w:r>
    </w:p>
    <w:p w14:paraId="35B91A74" w14:textId="2CF9105B" w:rsidR="00683CDA" w:rsidRDefault="008712D2" w:rsidP="008712D2">
      <w:pPr>
        <w:tabs>
          <w:tab w:val="left" w:pos="7905"/>
        </w:tabs>
        <w:rPr>
          <w:rFonts w:ascii="VIC" w:hAnsi="VIC" w:cs="Arial"/>
          <w:color w:val="FFFFFF" w:themeColor="background1"/>
          <w:sz w:val="28"/>
          <w:szCs w:val="28"/>
        </w:rPr>
      </w:pPr>
      <w:r w:rsidRPr="008712D2">
        <w:rPr>
          <w:rFonts w:ascii="VIC" w:hAnsi="VIC" w:cs="Arial"/>
          <w:color w:val="FFFFFF" w:themeColor="background1"/>
          <w:sz w:val="28"/>
          <w:szCs w:val="28"/>
        </w:rPr>
        <w:t>Information for families</w:t>
      </w:r>
      <w:r>
        <w:rPr>
          <w:rFonts w:ascii="VIC" w:hAnsi="VIC" w:cs="Arial"/>
          <w:color w:val="FFFFFF" w:themeColor="background1"/>
          <w:sz w:val="28"/>
          <w:szCs w:val="28"/>
        </w:rPr>
        <w:t xml:space="preserve"> </w:t>
      </w:r>
      <w:r w:rsidRPr="008712D2">
        <w:rPr>
          <w:rFonts w:ascii="VIC" w:hAnsi="VIC" w:cs="Arial"/>
          <w:color w:val="FFFFFF" w:themeColor="background1"/>
          <w:sz w:val="28"/>
          <w:szCs w:val="28"/>
        </w:rPr>
        <w:t>and carers of forensic residents</w:t>
      </w:r>
      <w:r w:rsidR="00AF0C06">
        <w:rPr>
          <w:rFonts w:ascii="VIC" w:hAnsi="VIC" w:cs="Arial"/>
          <w:color w:val="FFFFFF" w:themeColor="background1"/>
          <w:sz w:val="28"/>
          <w:szCs w:val="28"/>
        </w:rPr>
        <w:tab/>
      </w:r>
    </w:p>
    <w:p w14:paraId="11644A5D" w14:textId="77777777" w:rsidR="003C639A" w:rsidRPr="00683CDA" w:rsidRDefault="003C639A" w:rsidP="00AF0C06">
      <w:pPr>
        <w:tabs>
          <w:tab w:val="left" w:pos="7905"/>
        </w:tabs>
        <w:rPr>
          <w:rFonts w:ascii="VIC" w:hAnsi="VIC" w:cs="Arial"/>
          <w:color w:val="FFFFFF" w:themeColor="background1"/>
          <w:sz w:val="28"/>
          <w:szCs w:val="28"/>
        </w:rPr>
      </w:pPr>
    </w:p>
    <w:p w14:paraId="617C2207" w14:textId="374F1F94" w:rsidR="002750F8" w:rsidRPr="00683CDA" w:rsidRDefault="002750F8" w:rsidP="002750F8">
      <w:pPr>
        <w:rPr>
          <w:rFonts w:ascii="VIC" w:hAnsi="VIC" w:cs="Arial"/>
          <w:color w:val="auto"/>
        </w:rPr>
      </w:pPr>
    </w:p>
    <w:p w14:paraId="062C35D1" w14:textId="659F0DED" w:rsidR="002750F8" w:rsidRPr="00683CDA" w:rsidRDefault="002750F8" w:rsidP="002750F8">
      <w:pPr>
        <w:rPr>
          <w:color w:val="auto"/>
        </w:rPr>
      </w:pPr>
    </w:p>
    <w:p w14:paraId="5C214C69" w14:textId="77777777" w:rsidR="00B707DF" w:rsidRDefault="00B707DF" w:rsidP="000B1766">
      <w:pPr>
        <w:tabs>
          <w:tab w:val="left" w:pos="9090"/>
        </w:tabs>
      </w:pPr>
    </w:p>
    <w:p w14:paraId="584B7F2B" w14:textId="77777777" w:rsidR="00AF0C06" w:rsidRDefault="00AF0C06" w:rsidP="000B1766">
      <w:pPr>
        <w:tabs>
          <w:tab w:val="left" w:pos="9090"/>
        </w:tabs>
      </w:pPr>
    </w:p>
    <w:p w14:paraId="1FE7AF8F" w14:textId="77777777" w:rsidR="00E22379" w:rsidRDefault="00E22379" w:rsidP="000B1766">
      <w:pPr>
        <w:tabs>
          <w:tab w:val="left" w:pos="9090"/>
        </w:tabs>
      </w:pPr>
    </w:p>
    <w:p w14:paraId="4FC01A57" w14:textId="77777777" w:rsidR="00E22379" w:rsidRDefault="00E22379" w:rsidP="000B1766">
      <w:pPr>
        <w:tabs>
          <w:tab w:val="left" w:pos="9090"/>
        </w:tabs>
        <w:sectPr w:rsidR="00E22379" w:rsidSect="000F5CCF">
          <w:footerReference w:type="default" r:id="rId12"/>
          <w:type w:val="continuous"/>
          <w:pgSz w:w="11906" w:h="16838" w:code="9"/>
          <w:pgMar w:top="993" w:right="851" w:bottom="1418" w:left="851" w:header="851" w:footer="851" w:gutter="0"/>
          <w:cols w:space="340"/>
          <w:docGrid w:linePitch="360"/>
        </w:sectPr>
      </w:pPr>
    </w:p>
    <w:p w14:paraId="79A8F56F" w14:textId="7DA10B82" w:rsidR="001447D8" w:rsidRPr="001B503E" w:rsidRDefault="00F534F9" w:rsidP="5F94A104">
      <w:pPr>
        <w:pStyle w:val="Heading3"/>
        <w:spacing w:line="360" w:lineRule="auto"/>
        <w:rPr>
          <w:rFonts w:ascii="VIC" w:hAnsi="VIC" w:cs="Arial"/>
        </w:rPr>
      </w:pPr>
      <w:r w:rsidRPr="00F534F9">
        <w:rPr>
          <w:rFonts w:ascii="VIC" w:hAnsi="VIC" w:cs="Arial"/>
        </w:rPr>
        <w:t>What is forensic leave?</w:t>
      </w:r>
      <w:r w:rsidR="001447D8" w:rsidRPr="001B503E">
        <w:rPr>
          <w:rFonts w:ascii="VIC" w:hAnsi="VIC" w:cs="Arial"/>
        </w:rPr>
        <w:t xml:space="preserve"> </w:t>
      </w:r>
    </w:p>
    <w:p w14:paraId="1959EEE6" w14:textId="77777777" w:rsidR="006C72E2" w:rsidRPr="006219FB" w:rsidRDefault="006C72E2" w:rsidP="006C72E2">
      <w:pPr>
        <w:spacing w:before="100" w:line="271" w:lineRule="exact"/>
        <w:ind w:right="216"/>
        <w:textAlignment w:val="baseline"/>
        <w:rPr>
          <w:rFonts w:ascii="VIC" w:eastAsia="VIC" w:hAnsi="VIC"/>
          <w:spacing w:val="-2"/>
          <w:sz w:val="20"/>
          <w:szCs w:val="20"/>
        </w:rPr>
      </w:pPr>
      <w:r w:rsidRPr="006219FB">
        <w:rPr>
          <w:rFonts w:ascii="VIC" w:eastAsia="VIC" w:hAnsi="VIC"/>
          <w:spacing w:val="-2"/>
          <w:sz w:val="20"/>
          <w:szCs w:val="20"/>
        </w:rPr>
        <w:t>Forensic leave (also just called ‘leave’) allows forensic residents to leave the disability service where they live for a short period to take part in an activity to help their rehabilitation. Leave might be used to:</w:t>
      </w:r>
    </w:p>
    <w:p w14:paraId="2A2EA72D" w14:textId="77777777" w:rsidR="006C72E2" w:rsidRPr="006219FB" w:rsidRDefault="006C72E2" w:rsidP="006C72E2">
      <w:pPr>
        <w:numPr>
          <w:ilvl w:val="0"/>
          <w:numId w:val="38"/>
        </w:numPr>
        <w:spacing w:before="187" w:line="173" w:lineRule="exact"/>
        <w:textAlignment w:val="baseline"/>
        <w:rPr>
          <w:rFonts w:ascii="VIC" w:eastAsia="VIC" w:hAnsi="VIC"/>
          <w:sz w:val="20"/>
          <w:szCs w:val="20"/>
        </w:rPr>
      </w:pPr>
      <w:r w:rsidRPr="006219FB">
        <w:rPr>
          <w:rFonts w:ascii="VIC" w:eastAsia="VIC" w:hAnsi="VIC"/>
          <w:sz w:val="20"/>
          <w:szCs w:val="20"/>
        </w:rPr>
        <w:t>attend a medical appointment</w:t>
      </w:r>
    </w:p>
    <w:p w14:paraId="5AD036F9" w14:textId="77777777" w:rsidR="006C72E2" w:rsidRPr="006219FB" w:rsidRDefault="006C72E2" w:rsidP="006C72E2">
      <w:pPr>
        <w:numPr>
          <w:ilvl w:val="0"/>
          <w:numId w:val="38"/>
        </w:numPr>
        <w:spacing w:before="110" w:line="168" w:lineRule="exact"/>
        <w:textAlignment w:val="baseline"/>
        <w:rPr>
          <w:rFonts w:ascii="VIC" w:eastAsia="VIC" w:hAnsi="VIC"/>
          <w:sz w:val="20"/>
          <w:szCs w:val="20"/>
        </w:rPr>
      </w:pPr>
      <w:r w:rsidRPr="006219FB">
        <w:rPr>
          <w:rFonts w:ascii="VIC" w:eastAsia="VIC" w:hAnsi="VIC"/>
          <w:sz w:val="20"/>
          <w:szCs w:val="20"/>
        </w:rPr>
        <w:t>exercise</w:t>
      </w:r>
    </w:p>
    <w:p w14:paraId="00D9CF32" w14:textId="77777777" w:rsidR="006C72E2" w:rsidRPr="006219FB" w:rsidRDefault="006C72E2" w:rsidP="006C72E2">
      <w:pPr>
        <w:numPr>
          <w:ilvl w:val="0"/>
          <w:numId w:val="38"/>
        </w:numPr>
        <w:spacing w:before="106" w:line="177" w:lineRule="exact"/>
        <w:textAlignment w:val="baseline"/>
        <w:rPr>
          <w:rFonts w:ascii="VIC" w:eastAsia="VIC" w:hAnsi="VIC"/>
          <w:sz w:val="20"/>
          <w:szCs w:val="20"/>
        </w:rPr>
      </w:pPr>
      <w:r w:rsidRPr="006219FB">
        <w:rPr>
          <w:rFonts w:ascii="VIC" w:eastAsia="VIC" w:hAnsi="VIC"/>
          <w:sz w:val="20"/>
          <w:szCs w:val="20"/>
        </w:rPr>
        <w:t>go shopping</w:t>
      </w:r>
    </w:p>
    <w:p w14:paraId="3EEE5162" w14:textId="77777777" w:rsidR="006C72E2" w:rsidRPr="006219FB" w:rsidRDefault="006C72E2" w:rsidP="006C72E2">
      <w:pPr>
        <w:numPr>
          <w:ilvl w:val="0"/>
          <w:numId w:val="38"/>
        </w:numPr>
        <w:spacing w:before="92" w:line="177" w:lineRule="exact"/>
        <w:textAlignment w:val="baseline"/>
        <w:rPr>
          <w:rFonts w:ascii="VIC" w:eastAsia="VIC" w:hAnsi="VIC"/>
          <w:sz w:val="20"/>
          <w:szCs w:val="20"/>
        </w:rPr>
      </w:pPr>
      <w:r w:rsidRPr="006219FB">
        <w:rPr>
          <w:rFonts w:ascii="VIC" w:eastAsia="VIC" w:hAnsi="VIC"/>
          <w:sz w:val="20"/>
          <w:szCs w:val="20"/>
        </w:rPr>
        <w:t>visit family or friends</w:t>
      </w:r>
    </w:p>
    <w:p w14:paraId="57B4FA7D" w14:textId="77777777" w:rsidR="006C72E2" w:rsidRPr="006219FB" w:rsidRDefault="006C72E2" w:rsidP="006C72E2">
      <w:pPr>
        <w:numPr>
          <w:ilvl w:val="0"/>
          <w:numId w:val="38"/>
        </w:numPr>
        <w:spacing w:before="106" w:line="173" w:lineRule="exact"/>
        <w:textAlignment w:val="baseline"/>
        <w:rPr>
          <w:rFonts w:ascii="VIC" w:eastAsia="VIC" w:hAnsi="VIC"/>
          <w:sz w:val="20"/>
          <w:szCs w:val="20"/>
        </w:rPr>
      </w:pPr>
      <w:r w:rsidRPr="006219FB">
        <w:rPr>
          <w:rFonts w:ascii="VIC" w:eastAsia="VIC" w:hAnsi="VIC"/>
          <w:sz w:val="20"/>
          <w:szCs w:val="20"/>
        </w:rPr>
        <w:t>attend a TAFE course or educational activity</w:t>
      </w:r>
    </w:p>
    <w:p w14:paraId="54FA6334" w14:textId="77777777" w:rsidR="006C72E2" w:rsidRPr="006219FB" w:rsidRDefault="006C72E2" w:rsidP="006C72E2">
      <w:pPr>
        <w:numPr>
          <w:ilvl w:val="0"/>
          <w:numId w:val="38"/>
        </w:numPr>
        <w:spacing w:before="100" w:line="183" w:lineRule="exact"/>
        <w:textAlignment w:val="baseline"/>
        <w:rPr>
          <w:rFonts w:ascii="VIC" w:eastAsia="VIC" w:hAnsi="VIC"/>
          <w:sz w:val="20"/>
          <w:szCs w:val="20"/>
        </w:rPr>
      </w:pPr>
      <w:r w:rsidRPr="006219FB">
        <w:rPr>
          <w:rFonts w:ascii="VIC" w:eastAsia="VIC" w:hAnsi="VIC"/>
          <w:sz w:val="20"/>
          <w:szCs w:val="20"/>
        </w:rPr>
        <w:t>go to a place of worship.</w:t>
      </w:r>
    </w:p>
    <w:p w14:paraId="24BC9AE8" w14:textId="77777777" w:rsidR="006C72E2" w:rsidRPr="006219FB" w:rsidRDefault="006C72E2" w:rsidP="006C72E2">
      <w:pPr>
        <w:spacing w:before="144" w:line="271" w:lineRule="exact"/>
        <w:ind w:right="504"/>
        <w:textAlignment w:val="baseline"/>
        <w:rPr>
          <w:rFonts w:ascii="VIC" w:eastAsia="VIC" w:hAnsi="VIC"/>
          <w:sz w:val="20"/>
          <w:szCs w:val="20"/>
        </w:rPr>
      </w:pPr>
      <w:r w:rsidRPr="006219FB">
        <w:rPr>
          <w:rFonts w:ascii="VIC" w:eastAsia="VIC" w:hAnsi="VIC"/>
          <w:sz w:val="20"/>
          <w:szCs w:val="20"/>
        </w:rPr>
        <w:t xml:space="preserve">If a forensic resident wants leave, they need to apply to the </w:t>
      </w:r>
      <w:r w:rsidRPr="006219FB">
        <w:rPr>
          <w:rFonts w:ascii="VIC" w:eastAsia="VIC" w:hAnsi="VIC"/>
          <w:b/>
          <w:sz w:val="20"/>
          <w:szCs w:val="20"/>
        </w:rPr>
        <w:t>Forensic Leave Panel</w:t>
      </w:r>
      <w:r w:rsidRPr="006219FB">
        <w:rPr>
          <w:rFonts w:ascii="VIC" w:eastAsia="VIC" w:hAnsi="VIC"/>
          <w:sz w:val="20"/>
          <w:szCs w:val="20"/>
        </w:rPr>
        <w:t>.</w:t>
      </w:r>
    </w:p>
    <w:p w14:paraId="27CE22AC" w14:textId="77777777" w:rsidR="001E01B6" w:rsidRPr="001B503E" w:rsidRDefault="001E01B6" w:rsidP="001E01B6">
      <w:pPr>
        <w:spacing w:before="111" w:line="271" w:lineRule="exact"/>
        <w:ind w:right="504"/>
        <w:textAlignment w:val="baseline"/>
        <w:rPr>
          <w:rFonts w:ascii="VIC" w:eastAsia="VIC" w:hAnsi="VIC"/>
          <w:kern w:val="0"/>
          <w:sz w:val="19"/>
          <w:szCs w:val="22"/>
          <w:lang w:val="en-US" w:eastAsia="en-US"/>
          <w14:ligatures w14:val="none"/>
          <w14:cntxtAlts w14:val="0"/>
        </w:rPr>
      </w:pPr>
    </w:p>
    <w:p w14:paraId="4215E1ED" w14:textId="02C5C333" w:rsidR="000F79EA" w:rsidRPr="001B503E" w:rsidRDefault="00090C0F" w:rsidP="00090C0F">
      <w:pPr>
        <w:pStyle w:val="Heading3"/>
        <w:spacing w:line="360" w:lineRule="auto"/>
        <w:rPr>
          <w:rFonts w:ascii="VIC" w:hAnsi="VIC" w:cs="Arial"/>
        </w:rPr>
      </w:pPr>
      <w:r w:rsidRPr="00090C0F">
        <w:rPr>
          <w:rFonts w:ascii="VIC" w:hAnsi="VIC" w:cs="Arial"/>
        </w:rPr>
        <w:t>What is the Forensic Leave Panel?</w:t>
      </w:r>
    </w:p>
    <w:p w14:paraId="7A494E34" w14:textId="27DC9BB1" w:rsidR="00CF7376" w:rsidRDefault="0051470D" w:rsidP="00CF7376">
      <w:pPr>
        <w:spacing w:before="93" w:line="271" w:lineRule="exact"/>
        <w:textAlignment w:val="baseline"/>
        <w:rPr>
          <w:rFonts w:ascii="VIC" w:eastAsia="VIC" w:hAnsi="VIC"/>
          <w:kern w:val="0"/>
          <w:sz w:val="20"/>
          <w:szCs w:val="20"/>
          <w:lang w:val="en-US" w:eastAsia="en-US"/>
          <w14:ligatures w14:val="none"/>
          <w14:cntxtAlts w14:val="0"/>
        </w:rPr>
      </w:pPr>
      <w:r w:rsidRPr="0051470D">
        <w:rPr>
          <w:rFonts w:ascii="VIC" w:eastAsia="VIC" w:hAnsi="VIC"/>
          <w:kern w:val="0"/>
          <w:sz w:val="20"/>
          <w:szCs w:val="20"/>
          <w:lang w:val="en-US" w:eastAsia="en-US"/>
          <w14:ligatures w14:val="none"/>
          <w14:cntxtAlts w14:val="0"/>
        </w:rPr>
        <w:t>The Forensic Leave Panel is an independent tribunal made up of a judge, a psychologist and a community member. The panel makes decisions about leave for forensic residents.</w:t>
      </w:r>
    </w:p>
    <w:p w14:paraId="554D9F1B" w14:textId="77777777" w:rsidR="0051470D" w:rsidRPr="001B503E" w:rsidRDefault="0051470D" w:rsidP="00CF7376">
      <w:pPr>
        <w:spacing w:before="93" w:line="271" w:lineRule="exact"/>
        <w:textAlignment w:val="baseline"/>
        <w:rPr>
          <w:rFonts w:ascii="VIC" w:eastAsia="VIC" w:hAnsi="VIC"/>
          <w:kern w:val="0"/>
          <w:sz w:val="19"/>
          <w:szCs w:val="22"/>
          <w:lang w:val="en-US" w:eastAsia="en-US"/>
          <w14:ligatures w14:val="none"/>
          <w14:cntxtAlts w14:val="0"/>
        </w:rPr>
      </w:pPr>
    </w:p>
    <w:p w14:paraId="5B93EB16" w14:textId="44D55ADF" w:rsidR="00CF7376" w:rsidRPr="00CF7376" w:rsidRDefault="00C679CC" w:rsidP="003437EB">
      <w:pPr>
        <w:pStyle w:val="Heading3"/>
        <w:spacing w:line="360" w:lineRule="auto"/>
        <w:rPr>
          <w:rFonts w:ascii="VIC" w:hAnsi="VIC" w:cs="Arial"/>
        </w:rPr>
      </w:pPr>
      <w:r w:rsidRPr="00C679CC">
        <w:rPr>
          <w:rFonts w:ascii="VIC" w:hAnsi="VIC" w:cs="Arial"/>
        </w:rPr>
        <w:t>Who can apply for leave?</w:t>
      </w:r>
    </w:p>
    <w:p w14:paraId="064D76A8" w14:textId="041B27F0" w:rsidR="009D3EBD" w:rsidRPr="009D3EBD" w:rsidRDefault="009D3EBD" w:rsidP="00BC788B">
      <w:pPr>
        <w:pStyle w:val="DHHSbody"/>
        <w:spacing w:before="93" w:after="0"/>
        <w:rPr>
          <w:rFonts w:ascii="VIC" w:eastAsia="VIC" w:hAnsi="VIC"/>
          <w:color w:val="000000"/>
          <w:spacing w:val="-1"/>
          <w:lang w:val="en-US"/>
        </w:rPr>
      </w:pPr>
      <w:r w:rsidRPr="009D3EBD">
        <w:rPr>
          <w:rFonts w:ascii="VIC" w:eastAsia="VIC" w:hAnsi="VIC"/>
          <w:color w:val="000000"/>
          <w:spacing w:val="-1"/>
          <w:lang w:val="en-US"/>
        </w:rPr>
        <w:t xml:space="preserve">A </w:t>
      </w:r>
      <w:r w:rsidRPr="009D3EBD">
        <w:rPr>
          <w:rFonts w:ascii="VIC" w:eastAsia="VIC" w:hAnsi="VIC"/>
          <w:b/>
          <w:bCs/>
          <w:color w:val="000000"/>
          <w:spacing w:val="-1"/>
          <w:lang w:val="en-US"/>
        </w:rPr>
        <w:t>forensic resident</w:t>
      </w:r>
      <w:r w:rsidRPr="009D3EBD">
        <w:rPr>
          <w:rFonts w:ascii="VIC" w:eastAsia="VIC" w:hAnsi="VIC"/>
          <w:color w:val="000000"/>
          <w:spacing w:val="-1"/>
          <w:lang w:val="en-US"/>
        </w:rPr>
        <w:t xml:space="preserve"> can apply for leave. A forensic resident is someone who is on a custodial supervision order under the </w:t>
      </w:r>
      <w:r w:rsidRPr="00404AF3">
        <w:rPr>
          <w:rFonts w:ascii="VIC" w:eastAsia="VIC" w:hAnsi="VIC"/>
          <w:i/>
          <w:iCs/>
          <w:color w:val="000000"/>
          <w:spacing w:val="-1"/>
          <w:lang w:val="en-US"/>
        </w:rPr>
        <w:t>Crimes (Mental Impairment and Unfitness to be Tried) Act 1997</w:t>
      </w:r>
      <w:r w:rsidRPr="009D3EBD">
        <w:rPr>
          <w:rFonts w:ascii="VIC" w:eastAsia="VIC" w:hAnsi="VIC"/>
          <w:color w:val="000000"/>
          <w:spacing w:val="-1"/>
          <w:lang w:val="en-US"/>
        </w:rPr>
        <w:t xml:space="preserve"> at the Intensive Residential Treatment Program at Fairfield or the Long-Term Residential Program at Bundoora.</w:t>
      </w:r>
    </w:p>
    <w:p w14:paraId="26CBA40F" w14:textId="02CCC2C8" w:rsidR="00372C48" w:rsidRDefault="009D3EBD" w:rsidP="00BC788B">
      <w:pPr>
        <w:pStyle w:val="DHHSbody"/>
        <w:spacing w:before="93" w:after="0"/>
        <w:rPr>
          <w:rFonts w:ascii="VIC" w:eastAsia="VIC" w:hAnsi="VIC"/>
          <w:color w:val="000000"/>
          <w:spacing w:val="-1"/>
          <w:lang w:val="en-US"/>
        </w:rPr>
      </w:pPr>
      <w:r w:rsidRPr="009D3EBD">
        <w:rPr>
          <w:rFonts w:ascii="VIC" w:eastAsia="VIC" w:hAnsi="VIC"/>
          <w:color w:val="000000"/>
          <w:spacing w:val="-1"/>
          <w:lang w:val="en-US"/>
        </w:rPr>
        <w:t>Sometimes, a person can be a forensic resident</w:t>
      </w:r>
      <w:r>
        <w:rPr>
          <w:rFonts w:ascii="VIC" w:eastAsia="VIC" w:hAnsi="VIC"/>
          <w:color w:val="000000"/>
          <w:spacing w:val="-1"/>
          <w:lang w:val="en-US"/>
        </w:rPr>
        <w:t xml:space="preserve"> </w:t>
      </w:r>
      <w:r w:rsidRPr="009D3EBD">
        <w:rPr>
          <w:rFonts w:ascii="VIC" w:eastAsia="VIC" w:hAnsi="VIC"/>
          <w:color w:val="000000"/>
          <w:spacing w:val="-1"/>
          <w:lang w:val="en-US"/>
        </w:rPr>
        <w:t>even if they are on another type of order.</w:t>
      </w:r>
      <w:r>
        <w:rPr>
          <w:rFonts w:ascii="VIC" w:eastAsia="VIC" w:hAnsi="VIC"/>
          <w:color w:val="000000"/>
          <w:spacing w:val="-1"/>
          <w:lang w:val="en-US"/>
        </w:rPr>
        <w:t xml:space="preserve"> </w:t>
      </w:r>
      <w:r w:rsidRPr="009D3EBD">
        <w:rPr>
          <w:rFonts w:ascii="VIC" w:eastAsia="VIC" w:hAnsi="VIC"/>
          <w:color w:val="000000"/>
          <w:spacing w:val="-1"/>
          <w:lang w:val="en-US"/>
        </w:rPr>
        <w:t>You can ask staff to help you find out.</w:t>
      </w:r>
    </w:p>
    <w:p w14:paraId="045914D4" w14:textId="77777777" w:rsidR="0064556A" w:rsidRPr="009D3EBD" w:rsidRDefault="0064556A" w:rsidP="0064556A">
      <w:pPr>
        <w:spacing w:before="93" w:line="271" w:lineRule="exact"/>
        <w:textAlignment w:val="baseline"/>
        <w:rPr>
          <w:rFonts w:ascii="VIC" w:eastAsia="VIC" w:hAnsi="VIC"/>
          <w:spacing w:val="-1"/>
          <w:lang w:val="en-US"/>
        </w:rPr>
      </w:pPr>
    </w:p>
    <w:p w14:paraId="548D00B9" w14:textId="4B6AB006" w:rsidR="00372C48" w:rsidRPr="001B503E" w:rsidRDefault="00B01C1D" w:rsidP="00377AC7">
      <w:pPr>
        <w:pStyle w:val="Heading3"/>
        <w:spacing w:line="360" w:lineRule="auto"/>
        <w:rPr>
          <w:rFonts w:ascii="VIC" w:hAnsi="VIC" w:cs="Arial"/>
        </w:rPr>
      </w:pPr>
      <w:r w:rsidRPr="00B01C1D">
        <w:rPr>
          <w:rFonts w:ascii="VIC" w:hAnsi="VIC" w:cs="Arial"/>
        </w:rPr>
        <w:t>How does a resident apply for leave?</w:t>
      </w:r>
    </w:p>
    <w:p w14:paraId="7AD5E336" w14:textId="77777777" w:rsidR="0022414F" w:rsidRPr="00CA6F0E" w:rsidRDefault="0022414F" w:rsidP="0022414F">
      <w:pPr>
        <w:spacing w:before="93" w:line="271" w:lineRule="exact"/>
        <w:ind w:right="72"/>
        <w:textAlignment w:val="baseline"/>
        <w:rPr>
          <w:rFonts w:ascii="VIC" w:eastAsia="VIC" w:hAnsi="VIC"/>
          <w:spacing w:val="-1"/>
          <w:kern w:val="0"/>
          <w:sz w:val="20"/>
          <w:szCs w:val="20"/>
          <w:lang w:val="en-US" w:eastAsia="en-US"/>
          <w14:ligatures w14:val="none"/>
          <w14:cntxtAlts w14:val="0"/>
        </w:rPr>
      </w:pPr>
      <w:r w:rsidRPr="00CA6F0E">
        <w:rPr>
          <w:rFonts w:ascii="VIC" w:eastAsia="VIC" w:hAnsi="VIC"/>
          <w:spacing w:val="-1"/>
          <w:kern w:val="0"/>
          <w:sz w:val="20"/>
          <w:szCs w:val="20"/>
          <w:lang w:val="en-US" w:eastAsia="en-US"/>
          <w14:ligatures w14:val="none"/>
          <w14:cntxtAlts w14:val="0"/>
        </w:rPr>
        <w:t>The resident will need to fill out an application form. The application form tells the panel:</w:t>
      </w:r>
    </w:p>
    <w:p w14:paraId="7A7A9A0E" w14:textId="77777777" w:rsidR="0022414F" w:rsidRPr="00CA6F0E" w:rsidRDefault="0022414F" w:rsidP="0022414F">
      <w:pPr>
        <w:numPr>
          <w:ilvl w:val="0"/>
          <w:numId w:val="38"/>
        </w:numPr>
        <w:spacing w:before="192" w:line="172" w:lineRule="exact"/>
        <w:ind w:left="216" w:hanging="216"/>
        <w:textAlignment w:val="baseline"/>
        <w:rPr>
          <w:rFonts w:ascii="VIC" w:eastAsia="VIC" w:hAnsi="VIC"/>
          <w:kern w:val="0"/>
          <w:sz w:val="20"/>
          <w:szCs w:val="20"/>
          <w:lang w:val="en-US" w:eastAsia="en-US"/>
          <w14:ligatures w14:val="none"/>
          <w14:cntxtAlts w14:val="0"/>
        </w:rPr>
      </w:pPr>
      <w:r w:rsidRPr="00CA6F0E">
        <w:rPr>
          <w:rFonts w:ascii="VIC" w:eastAsia="VIC" w:hAnsi="VIC"/>
          <w:kern w:val="0"/>
          <w:sz w:val="20"/>
          <w:szCs w:val="20"/>
          <w:lang w:val="en-US" w:eastAsia="en-US"/>
          <w14:ligatures w14:val="none"/>
          <w14:cntxtAlts w14:val="0"/>
        </w:rPr>
        <w:t>what leave the resident wants</w:t>
      </w:r>
    </w:p>
    <w:p w14:paraId="4C750CA3" w14:textId="77777777" w:rsidR="0022414F" w:rsidRPr="00CA6F0E" w:rsidRDefault="0022414F" w:rsidP="0022414F">
      <w:pPr>
        <w:numPr>
          <w:ilvl w:val="0"/>
          <w:numId w:val="38"/>
        </w:numPr>
        <w:spacing w:before="106" w:line="173" w:lineRule="exact"/>
        <w:ind w:left="216" w:hanging="216"/>
        <w:textAlignment w:val="baseline"/>
        <w:rPr>
          <w:rFonts w:ascii="VIC" w:eastAsia="VIC" w:hAnsi="VIC"/>
          <w:kern w:val="0"/>
          <w:sz w:val="20"/>
          <w:szCs w:val="20"/>
          <w:lang w:val="en-US" w:eastAsia="en-US"/>
          <w14:ligatures w14:val="none"/>
          <w14:cntxtAlts w14:val="0"/>
        </w:rPr>
      </w:pPr>
      <w:r w:rsidRPr="00CA6F0E">
        <w:rPr>
          <w:rFonts w:ascii="VIC" w:eastAsia="VIC" w:hAnsi="VIC"/>
          <w:kern w:val="0"/>
          <w:sz w:val="20"/>
          <w:szCs w:val="20"/>
          <w:lang w:val="en-US" w:eastAsia="en-US"/>
          <w14:ligatures w14:val="none"/>
          <w14:cntxtAlts w14:val="0"/>
        </w:rPr>
        <w:t>why the resident wants the leave</w:t>
      </w:r>
    </w:p>
    <w:p w14:paraId="4172A54D" w14:textId="77777777" w:rsidR="0022414F" w:rsidRPr="00CA6F0E" w:rsidRDefault="0022414F" w:rsidP="0022414F">
      <w:pPr>
        <w:numPr>
          <w:ilvl w:val="0"/>
          <w:numId w:val="38"/>
        </w:numPr>
        <w:spacing w:before="29" w:after="101" w:line="249" w:lineRule="exact"/>
        <w:ind w:left="216" w:right="720" w:hanging="216"/>
        <w:textAlignment w:val="baseline"/>
        <w:rPr>
          <w:rFonts w:ascii="VIC" w:eastAsia="VIC" w:hAnsi="VIC"/>
          <w:kern w:val="0"/>
          <w:sz w:val="20"/>
          <w:szCs w:val="20"/>
          <w:lang w:val="en-US" w:eastAsia="en-US"/>
          <w14:ligatures w14:val="none"/>
          <w14:cntxtAlts w14:val="0"/>
        </w:rPr>
      </w:pPr>
      <w:r w:rsidRPr="00CA6F0E">
        <w:rPr>
          <w:rFonts w:ascii="VIC" w:eastAsia="VIC" w:hAnsi="VIC"/>
          <w:kern w:val="0"/>
          <w:sz w:val="20"/>
          <w:szCs w:val="20"/>
          <w:lang w:val="en-US" w:eastAsia="en-US"/>
          <w14:ligatures w14:val="none"/>
          <w14:cntxtAlts w14:val="0"/>
        </w:rPr>
        <w:t>how the leave will help the resident’s rehabilitation.</w:t>
      </w:r>
    </w:p>
    <w:p w14:paraId="50574CD0" w14:textId="08AB70EB" w:rsidR="006E6628" w:rsidRPr="00CA6F0E" w:rsidRDefault="00065D67" w:rsidP="006E6628">
      <w:pPr>
        <w:spacing w:before="119" w:line="269" w:lineRule="exact"/>
        <w:ind w:right="144"/>
        <w:textAlignment w:val="baseline"/>
        <w:rPr>
          <w:rFonts w:ascii="VIC" w:eastAsia="VIC" w:hAnsi="VIC"/>
          <w:spacing w:val="-3"/>
          <w:kern w:val="0"/>
          <w:sz w:val="20"/>
          <w:szCs w:val="20"/>
          <w:lang w:val="en-US" w:eastAsia="en-US"/>
          <w14:ligatures w14:val="none"/>
          <w14:cntxtAlts w14:val="0"/>
        </w:rPr>
      </w:pPr>
      <w:r w:rsidRPr="00CA6F0E">
        <w:rPr>
          <w:rFonts w:ascii="VIC" w:eastAsia="VIC" w:hAnsi="VIC"/>
          <w:spacing w:val="-3"/>
          <w:kern w:val="0"/>
          <w:sz w:val="20"/>
          <w:szCs w:val="20"/>
          <w:lang w:val="en-US" w:eastAsia="en-US"/>
          <w14:ligatures w14:val="none"/>
          <w14:cntxtAlts w14:val="0"/>
        </w:rPr>
        <w:t xml:space="preserve">Residents can also ask family or </w:t>
      </w:r>
      <w:proofErr w:type="spellStart"/>
      <w:r w:rsidRPr="00CA6F0E">
        <w:rPr>
          <w:rFonts w:ascii="VIC" w:eastAsia="VIC" w:hAnsi="VIC"/>
          <w:spacing w:val="-3"/>
          <w:kern w:val="0"/>
          <w:sz w:val="20"/>
          <w:szCs w:val="20"/>
          <w:lang w:val="en-US" w:eastAsia="en-US"/>
          <w14:ligatures w14:val="none"/>
          <w14:cntxtAlts w14:val="0"/>
        </w:rPr>
        <w:t>carers</w:t>
      </w:r>
      <w:proofErr w:type="spellEnd"/>
      <w:r w:rsidRPr="00CA6F0E">
        <w:rPr>
          <w:rFonts w:ascii="VIC" w:eastAsia="VIC" w:hAnsi="VIC"/>
          <w:spacing w:val="-3"/>
          <w:kern w:val="0"/>
          <w:sz w:val="20"/>
          <w:szCs w:val="20"/>
          <w:lang w:val="en-US" w:eastAsia="en-US"/>
          <w14:ligatures w14:val="none"/>
          <w14:cntxtAlts w14:val="0"/>
        </w:rPr>
        <w:t xml:space="preserve"> to help them with the application or to write something in support of their application.</w:t>
      </w:r>
    </w:p>
    <w:p w14:paraId="40F88D81" w14:textId="77777777" w:rsidR="0022414F" w:rsidRPr="001F1B59" w:rsidRDefault="0022414F" w:rsidP="006E6628">
      <w:pPr>
        <w:spacing w:before="119" w:line="269" w:lineRule="exact"/>
        <w:ind w:right="144"/>
        <w:textAlignment w:val="baseline"/>
        <w:rPr>
          <w:rFonts w:ascii="VIC" w:eastAsia="VIC" w:hAnsi="VIC"/>
          <w:spacing w:val="-3"/>
          <w:kern w:val="0"/>
          <w:sz w:val="19"/>
          <w:szCs w:val="22"/>
          <w:lang w:val="en-US" w:eastAsia="en-US"/>
          <w14:ligatures w14:val="none"/>
          <w14:cntxtAlts w14:val="0"/>
        </w:rPr>
      </w:pPr>
    </w:p>
    <w:p w14:paraId="1E5B7416" w14:textId="3B7262EA" w:rsidR="00377AC7" w:rsidRPr="001B503E" w:rsidRDefault="00CC6E62" w:rsidP="00870F63">
      <w:pPr>
        <w:pStyle w:val="Heading3"/>
        <w:spacing w:line="360" w:lineRule="auto"/>
        <w:rPr>
          <w:rFonts w:ascii="VIC" w:hAnsi="VIC" w:cs="Arial"/>
        </w:rPr>
      </w:pPr>
      <w:r w:rsidRPr="00CC6E62">
        <w:rPr>
          <w:rFonts w:ascii="VIC" w:hAnsi="VIC" w:cs="Arial"/>
        </w:rPr>
        <w:lastRenderedPageBreak/>
        <w:t>What leave should a resident apply for?</w:t>
      </w:r>
    </w:p>
    <w:p w14:paraId="581884C1" w14:textId="6B62ED04" w:rsidR="00E52512" w:rsidRPr="00BC788B" w:rsidRDefault="00E018B3"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A resident can ask for leave to take part in a range of activities to help their rehabilitation. If successful, a resident will start with a small amount of leave to attend an appointment or to do an activity. As they progress through treatment and after they have shown they can successfully manage leave over a period of time, the panel may increase the locations a resident can visit on leave, increase the length of leave or reduce their supervision while on leave.</w:t>
      </w:r>
    </w:p>
    <w:p w14:paraId="4D2BAFF5" w14:textId="6DD3BCD2" w:rsidR="00E018B3" w:rsidRDefault="00E018B3" w:rsidP="00E52512">
      <w:pPr>
        <w:spacing w:before="119" w:line="269" w:lineRule="exact"/>
        <w:ind w:right="144"/>
        <w:textAlignment w:val="baseline"/>
        <w:rPr>
          <w:rFonts w:ascii="VIC" w:eastAsia="VIC" w:hAnsi="VIC"/>
          <w:spacing w:val="-3"/>
          <w:kern w:val="0"/>
          <w:sz w:val="19"/>
          <w:szCs w:val="22"/>
          <w:lang w:val="en-US" w:eastAsia="en-US"/>
          <w14:ligatures w14:val="none"/>
          <w14:cntxtAlts w14:val="0"/>
        </w:rPr>
      </w:pPr>
    </w:p>
    <w:p w14:paraId="6EFFC876" w14:textId="5AA10B8C" w:rsidR="001343EA" w:rsidRPr="001343EA" w:rsidRDefault="001343EA" w:rsidP="001343EA">
      <w:pPr>
        <w:pStyle w:val="Heading3"/>
        <w:spacing w:line="360" w:lineRule="auto"/>
        <w:rPr>
          <w:rFonts w:ascii="VIC" w:hAnsi="VIC" w:cs="Arial"/>
        </w:rPr>
      </w:pPr>
      <w:r w:rsidRPr="001343EA">
        <w:rPr>
          <w:rFonts w:ascii="VIC" w:hAnsi="VIC" w:cs="Arial"/>
        </w:rPr>
        <w:t>Does a resident need to be supervised by staff when on leave?</w:t>
      </w:r>
    </w:p>
    <w:p w14:paraId="25EBB759" w14:textId="77777777" w:rsidR="00C45A80" w:rsidRPr="00BC788B" w:rsidRDefault="00C45A80"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When a resident is first granted leave, they will be supervised by two or three staff. Staff will support them and monitor their progress. As they progress, they can ask to go on leave accompanied by someone other than staff, such as a support worker or family member. They can also ask to go on leave by themselves. This is called unescorted leave.</w:t>
      </w:r>
    </w:p>
    <w:p w14:paraId="2AB58831" w14:textId="7BF052CA" w:rsidR="002750F8" w:rsidRPr="00BC788B" w:rsidRDefault="00C45A80"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The resident needs to show the panel that they can successfully and safely manage taking leave supervised by staff or others over a period of time before they are granted unescorted leave.</w:t>
      </w:r>
    </w:p>
    <w:p w14:paraId="4DA518A7" w14:textId="51AF8F84" w:rsidR="00C71B3F" w:rsidRDefault="00C71B3F" w:rsidP="00C45A80">
      <w:pPr>
        <w:spacing w:before="73" w:line="268" w:lineRule="exact"/>
        <w:ind w:right="72"/>
        <w:textAlignment w:val="baseline"/>
        <w:rPr>
          <w:rFonts w:ascii="VIC" w:eastAsia="VIC" w:hAnsi="VIC"/>
          <w:spacing w:val="-2"/>
          <w:kern w:val="0"/>
          <w:sz w:val="20"/>
          <w:szCs w:val="20"/>
          <w:lang w:val="en-US" w:eastAsia="en-US"/>
          <w14:ligatures w14:val="none"/>
          <w14:cntxtAlts w14:val="0"/>
        </w:rPr>
      </w:pPr>
    </w:p>
    <w:p w14:paraId="5721946B" w14:textId="12F61B2D" w:rsidR="00C71B3F" w:rsidRDefault="00592102" w:rsidP="00592102">
      <w:pPr>
        <w:pStyle w:val="Heading3"/>
        <w:spacing w:line="360" w:lineRule="auto"/>
        <w:rPr>
          <w:rFonts w:ascii="VIC" w:hAnsi="VIC" w:cs="Arial"/>
        </w:rPr>
      </w:pPr>
      <w:r w:rsidRPr="00592102">
        <w:rPr>
          <w:rFonts w:ascii="VIC" w:hAnsi="VIC" w:cs="Arial"/>
        </w:rPr>
        <w:t>Can a resident go on leave with family or carers?</w:t>
      </w:r>
    </w:p>
    <w:p w14:paraId="3464BCB3" w14:textId="5621B921" w:rsidR="00020C1F" w:rsidRPr="00BC788B" w:rsidRDefault="00020C1F"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Yes. A resident can apply for leave to do an activity with you – for example, to meet you at a café or a park, or to visit your home.</w:t>
      </w:r>
    </w:p>
    <w:p w14:paraId="17A7E16B" w14:textId="77777777" w:rsidR="00020C1F" w:rsidRPr="00BC788B" w:rsidRDefault="00020C1F"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 xml:space="preserve">Although each resident’s progress is different, leave with family or </w:t>
      </w:r>
      <w:proofErr w:type="spellStart"/>
      <w:r w:rsidRPr="00BC788B">
        <w:rPr>
          <w:rFonts w:ascii="VIC" w:eastAsia="VIC" w:hAnsi="VIC"/>
          <w:color w:val="000000"/>
          <w:spacing w:val="-1"/>
          <w:lang w:val="en-US"/>
        </w:rPr>
        <w:t>carers</w:t>
      </w:r>
      <w:proofErr w:type="spellEnd"/>
      <w:r w:rsidRPr="00BC788B">
        <w:rPr>
          <w:rFonts w:ascii="VIC" w:eastAsia="VIC" w:hAnsi="VIC"/>
          <w:color w:val="000000"/>
          <w:spacing w:val="-1"/>
          <w:lang w:val="en-US"/>
        </w:rPr>
        <w:t xml:space="preserve"> is usually granted later in the program, following progress in treatment and after they have successfully managed other types of leave activities such as personal shopping and recreation leave.</w:t>
      </w:r>
    </w:p>
    <w:p w14:paraId="1E7F76CD" w14:textId="77777777" w:rsidR="00020C1F" w:rsidRPr="00BC788B" w:rsidRDefault="00020C1F"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If a resident asks for you to be included in leave, a member of their care team will contact you to discuss this.</w:t>
      </w:r>
    </w:p>
    <w:p w14:paraId="067D5AC1" w14:textId="77777777" w:rsidR="00592102" w:rsidRPr="00592102" w:rsidRDefault="00592102" w:rsidP="00592102">
      <w:pPr>
        <w:pStyle w:val="DHHSbody"/>
        <w:rPr>
          <w:lang w:eastAsia="en-AU"/>
        </w:rPr>
      </w:pPr>
    </w:p>
    <w:p w14:paraId="62419B57" w14:textId="1CC8C7C9" w:rsidR="001343EA" w:rsidRDefault="00CD5DE5" w:rsidP="00CD5DE5">
      <w:pPr>
        <w:pStyle w:val="Heading3"/>
        <w:spacing w:line="360" w:lineRule="auto"/>
        <w:rPr>
          <w:rFonts w:ascii="VIC" w:hAnsi="VIC" w:cs="Arial"/>
        </w:rPr>
      </w:pPr>
      <w:r w:rsidRPr="00CD5DE5">
        <w:rPr>
          <w:rFonts w:ascii="VIC" w:hAnsi="VIC" w:cs="Arial"/>
        </w:rPr>
        <w:t>Can residents go on leave at any time of day?</w:t>
      </w:r>
    </w:p>
    <w:p w14:paraId="65CD0B1A" w14:textId="77777777" w:rsidR="0029174E" w:rsidRPr="00BC788B" w:rsidRDefault="0029174E"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Residents can ask to go on leave between 6.00 am and 9.00 pm.</w:t>
      </w:r>
    </w:p>
    <w:p w14:paraId="062FCD80" w14:textId="77777777" w:rsidR="0029174E" w:rsidRPr="00BC788B" w:rsidRDefault="0029174E"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Residents can also ask to go on leave after 9.00 pm (including for overnight stays), but they cannot do this more than three times in a seven-day period.</w:t>
      </w:r>
    </w:p>
    <w:p w14:paraId="5DA51FBE" w14:textId="6A08CF33" w:rsidR="00CD5DE5" w:rsidRPr="00BC788B" w:rsidRDefault="0029174E"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When a resident first goes on leave, it will usually be for a short amount of time during the day. As they progress, they may be able to go on leave for a few hours, the whole day or overnight.</w:t>
      </w:r>
    </w:p>
    <w:p w14:paraId="6F01C897" w14:textId="32794CBB" w:rsidR="0029174E" w:rsidRDefault="0029174E" w:rsidP="0029174E">
      <w:pPr>
        <w:spacing w:before="190" w:line="178" w:lineRule="exact"/>
        <w:textAlignment w:val="baseline"/>
        <w:rPr>
          <w:rFonts w:ascii="VIC" w:eastAsia="VIC" w:hAnsi="VIC"/>
          <w:spacing w:val="-3"/>
          <w:kern w:val="0"/>
          <w:sz w:val="19"/>
          <w:szCs w:val="22"/>
          <w:lang w:val="en-US" w:eastAsia="en-US"/>
          <w14:ligatures w14:val="none"/>
          <w14:cntxtAlts w14:val="0"/>
        </w:rPr>
      </w:pPr>
    </w:p>
    <w:p w14:paraId="72816FC8" w14:textId="417FBB09" w:rsidR="0029174E" w:rsidRPr="00F243F1" w:rsidRDefault="00F243F1" w:rsidP="00F243F1">
      <w:pPr>
        <w:pStyle w:val="Heading3"/>
        <w:spacing w:line="360" w:lineRule="auto"/>
        <w:rPr>
          <w:rFonts w:ascii="VIC" w:hAnsi="VIC" w:cs="Arial"/>
        </w:rPr>
      </w:pPr>
      <w:r w:rsidRPr="00F243F1">
        <w:rPr>
          <w:rFonts w:ascii="VIC" w:hAnsi="VIC" w:cs="Arial"/>
        </w:rPr>
        <w:t>What happens after the leave application is made?</w:t>
      </w:r>
    </w:p>
    <w:p w14:paraId="6D859170" w14:textId="77777777" w:rsidR="009D0505" w:rsidRPr="00BC788B" w:rsidRDefault="009D0505"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 xml:space="preserve">The care team will review the application and write reports for the panel about the resident’s progress in treatment and programs and make a recommendation about whether the application should be approved. These reports will include information about any discussions between the care team and any family and </w:t>
      </w:r>
      <w:proofErr w:type="spellStart"/>
      <w:r w:rsidRPr="00BC788B">
        <w:rPr>
          <w:rFonts w:ascii="VIC" w:eastAsia="VIC" w:hAnsi="VIC"/>
          <w:color w:val="000000"/>
          <w:spacing w:val="-1"/>
          <w:lang w:val="en-US"/>
        </w:rPr>
        <w:t>carers</w:t>
      </w:r>
      <w:proofErr w:type="spellEnd"/>
      <w:r w:rsidRPr="00BC788B">
        <w:rPr>
          <w:rFonts w:ascii="VIC" w:eastAsia="VIC" w:hAnsi="VIC"/>
          <w:color w:val="000000"/>
          <w:spacing w:val="-1"/>
          <w:lang w:val="en-US"/>
        </w:rPr>
        <w:t xml:space="preserve"> who have been asked to participate in leave. These reports will then be reviewed by managers at the Department of Families, Fairness and Housing.</w:t>
      </w:r>
    </w:p>
    <w:p w14:paraId="38295F7D" w14:textId="77777777" w:rsidR="009D0505" w:rsidRPr="00BC788B" w:rsidRDefault="009D0505"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lastRenderedPageBreak/>
        <w:t xml:space="preserve">The panel will have a meeting (also called a hearing) with the resident and their care team to decide if the resident can have leave. The hearing is held at the Intensive Residential Treatment Program site in Fairfield. A resident has a right to be represented at the hearing by a lawyer, or another person such as a family member or </w:t>
      </w:r>
      <w:proofErr w:type="spellStart"/>
      <w:r w:rsidRPr="00BC788B">
        <w:rPr>
          <w:rFonts w:ascii="VIC" w:eastAsia="VIC" w:hAnsi="VIC"/>
          <w:color w:val="000000"/>
          <w:spacing w:val="-1"/>
          <w:lang w:val="en-US"/>
        </w:rPr>
        <w:t>carer</w:t>
      </w:r>
      <w:proofErr w:type="spellEnd"/>
      <w:r w:rsidRPr="00BC788B">
        <w:rPr>
          <w:rFonts w:ascii="VIC" w:eastAsia="VIC" w:hAnsi="VIC"/>
          <w:color w:val="000000"/>
          <w:spacing w:val="-1"/>
          <w:lang w:val="en-US"/>
        </w:rPr>
        <w:t>. It can take up to six weeks from the time a resident applies for leave to have a hearing.</w:t>
      </w:r>
    </w:p>
    <w:p w14:paraId="70AC6651" w14:textId="53E0FC6D" w:rsidR="00060EB5" w:rsidRDefault="00060EB5" w:rsidP="002750F8">
      <w:pPr>
        <w:spacing w:before="73" w:line="268" w:lineRule="exact"/>
        <w:ind w:right="72"/>
        <w:textAlignment w:val="baseline"/>
        <w:rPr>
          <w:rFonts w:ascii="VIC" w:eastAsia="VIC" w:hAnsi="VIC"/>
          <w:spacing w:val="-2"/>
          <w:kern w:val="0"/>
          <w:sz w:val="20"/>
          <w:szCs w:val="20"/>
          <w:lang w:val="en-US" w:eastAsia="en-US"/>
          <w14:ligatures w14:val="none"/>
          <w14:cntxtAlts w14:val="0"/>
        </w:rPr>
      </w:pPr>
    </w:p>
    <w:p w14:paraId="7940BE81" w14:textId="114046C1" w:rsidR="009D0505" w:rsidRDefault="008063B8" w:rsidP="008063B8">
      <w:pPr>
        <w:pStyle w:val="Heading3"/>
        <w:spacing w:line="360" w:lineRule="auto"/>
        <w:rPr>
          <w:rFonts w:ascii="VIC" w:hAnsi="VIC" w:cs="Arial"/>
        </w:rPr>
      </w:pPr>
      <w:r w:rsidRPr="008063B8">
        <w:rPr>
          <w:rFonts w:ascii="VIC" w:hAnsi="VIC" w:cs="Arial"/>
        </w:rPr>
        <w:t>Can family or carers go to the hearing?</w:t>
      </w:r>
    </w:p>
    <w:p w14:paraId="69E7178D" w14:textId="31661FC8" w:rsidR="008063B8" w:rsidRPr="00BC788B" w:rsidRDefault="00A535A4"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Yes, you can attend the hearing if the resident would like. A resident can ask you to come along to the hearing for support, or to represent them.</w:t>
      </w:r>
    </w:p>
    <w:p w14:paraId="53442E4D" w14:textId="5E5AC8CF" w:rsidR="00A535A4" w:rsidRDefault="00A535A4" w:rsidP="004E3824">
      <w:pPr>
        <w:spacing w:before="73" w:line="268" w:lineRule="exact"/>
        <w:ind w:right="72"/>
        <w:textAlignment w:val="baseline"/>
        <w:rPr>
          <w:rFonts w:ascii="VIC" w:eastAsia="VIC" w:hAnsi="VIC"/>
          <w:sz w:val="19"/>
          <w:szCs w:val="22"/>
          <w:lang w:val="en-US"/>
        </w:rPr>
      </w:pPr>
    </w:p>
    <w:p w14:paraId="5BD6987F" w14:textId="097C444B" w:rsidR="00A535A4" w:rsidRPr="00417A97" w:rsidRDefault="00417A97" w:rsidP="00417A97">
      <w:pPr>
        <w:pStyle w:val="Heading3"/>
        <w:spacing w:line="360" w:lineRule="auto"/>
        <w:rPr>
          <w:rFonts w:ascii="VIC" w:hAnsi="VIC" w:cs="Arial"/>
        </w:rPr>
      </w:pPr>
      <w:r w:rsidRPr="00417A97">
        <w:rPr>
          <w:rFonts w:ascii="VIC" w:hAnsi="VIC" w:cs="Arial"/>
        </w:rPr>
        <w:t>Will I get any information before the hearing?</w:t>
      </w:r>
    </w:p>
    <w:p w14:paraId="74AFF4E6" w14:textId="77777777" w:rsidR="00DF4445" w:rsidRPr="00BC788B" w:rsidRDefault="00DF4445"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Residents will be given a copy of documents about them that the panel will consider at least 24 hours before the hearing. It is up to the resident whether to share these documents with you.</w:t>
      </w:r>
    </w:p>
    <w:p w14:paraId="1D5303C8" w14:textId="1E447F66" w:rsidR="00DF4445" w:rsidRPr="00BC788B" w:rsidRDefault="00DF4445"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Sometimes, the panel might decide that a resident cannot look at a document due to safety, privacy or confidentiality reasons. The panel may still let the resident’s representative read the documents.</w:t>
      </w:r>
    </w:p>
    <w:p w14:paraId="44D82034" w14:textId="325854EA" w:rsidR="00DF4445" w:rsidRDefault="00DF4445" w:rsidP="004E3824">
      <w:pPr>
        <w:spacing w:before="73" w:line="268" w:lineRule="exact"/>
        <w:ind w:right="72"/>
        <w:textAlignment w:val="baseline"/>
        <w:rPr>
          <w:rFonts w:ascii="VIC" w:eastAsia="VIC" w:hAnsi="VIC"/>
          <w:spacing w:val="-1"/>
          <w:kern w:val="0"/>
          <w:sz w:val="19"/>
          <w:szCs w:val="22"/>
          <w:lang w:val="en-US" w:eastAsia="en-US"/>
          <w14:ligatures w14:val="none"/>
          <w14:cntxtAlts w14:val="0"/>
        </w:rPr>
      </w:pPr>
    </w:p>
    <w:p w14:paraId="01BE6FAD" w14:textId="10BD6698" w:rsidR="00DF4445" w:rsidRDefault="00643812" w:rsidP="00643812">
      <w:pPr>
        <w:pStyle w:val="Heading3"/>
        <w:spacing w:line="360" w:lineRule="auto"/>
        <w:rPr>
          <w:rFonts w:ascii="VIC" w:hAnsi="VIC" w:cs="Arial"/>
        </w:rPr>
      </w:pPr>
      <w:r w:rsidRPr="00643812">
        <w:rPr>
          <w:rFonts w:ascii="VIC" w:hAnsi="VIC" w:cs="Arial"/>
        </w:rPr>
        <w:t>How will the Forensic Leave Panel make its decision?</w:t>
      </w:r>
    </w:p>
    <w:p w14:paraId="2C91A5D6" w14:textId="77777777" w:rsidR="00C31338" w:rsidRPr="00BC788B" w:rsidRDefault="00C31338" w:rsidP="00BC788B">
      <w:pPr>
        <w:pStyle w:val="DHHSbody"/>
        <w:spacing w:before="93" w:after="0"/>
        <w:rPr>
          <w:rFonts w:ascii="VIC" w:eastAsia="VIC" w:hAnsi="VIC"/>
          <w:color w:val="000000"/>
          <w:spacing w:val="-1"/>
          <w:lang w:val="en-US"/>
        </w:rPr>
      </w:pPr>
      <w:r w:rsidRPr="00BC788B">
        <w:rPr>
          <w:rFonts w:ascii="VIC" w:eastAsia="VIC" w:hAnsi="VIC"/>
          <w:color w:val="000000"/>
          <w:spacing w:val="-1"/>
          <w:lang w:val="en-US"/>
        </w:rPr>
        <w:t>There are two legal tests the panel must consider before they can grant leave. The panel will only grant leave if they think it will:</w:t>
      </w:r>
    </w:p>
    <w:p w14:paraId="6A93CDD1" w14:textId="77777777" w:rsidR="00C31338" w:rsidRPr="00CA6F0E" w:rsidRDefault="00C31338" w:rsidP="00C31338">
      <w:pPr>
        <w:numPr>
          <w:ilvl w:val="0"/>
          <w:numId w:val="39"/>
        </w:numPr>
        <w:spacing w:before="182" w:line="173" w:lineRule="exact"/>
        <w:ind w:left="288" w:hanging="288"/>
        <w:textAlignment w:val="baseline"/>
        <w:rPr>
          <w:rFonts w:ascii="VIC" w:eastAsia="VIC" w:hAnsi="VIC"/>
          <w:spacing w:val="-1"/>
          <w:kern w:val="0"/>
          <w:sz w:val="20"/>
          <w:szCs w:val="20"/>
          <w:lang w:val="en-US" w:eastAsia="en-US"/>
          <w14:ligatures w14:val="none"/>
          <w14:cntxtAlts w14:val="0"/>
        </w:rPr>
      </w:pPr>
      <w:r w:rsidRPr="00CA6F0E">
        <w:rPr>
          <w:rFonts w:ascii="VIC" w:eastAsia="VIC" w:hAnsi="VIC"/>
          <w:spacing w:val="-1"/>
          <w:kern w:val="0"/>
          <w:sz w:val="20"/>
          <w:szCs w:val="20"/>
          <w:lang w:val="en-US" w:eastAsia="en-US"/>
          <w14:ligatures w14:val="none"/>
          <w14:cntxtAlts w14:val="0"/>
        </w:rPr>
        <w:t>help a resident’s rehabilitation</w:t>
      </w:r>
    </w:p>
    <w:p w14:paraId="434BCB47" w14:textId="77777777" w:rsidR="00C31338" w:rsidRPr="00CA6F0E" w:rsidRDefault="00C31338" w:rsidP="00C31338">
      <w:pPr>
        <w:numPr>
          <w:ilvl w:val="0"/>
          <w:numId w:val="39"/>
        </w:numPr>
        <w:spacing w:before="30" w:line="248" w:lineRule="exact"/>
        <w:ind w:left="288" w:right="360" w:hanging="288"/>
        <w:textAlignment w:val="baseline"/>
        <w:rPr>
          <w:rFonts w:ascii="VIC" w:eastAsia="VIC" w:hAnsi="VIC"/>
          <w:kern w:val="0"/>
          <w:sz w:val="20"/>
          <w:szCs w:val="20"/>
          <w:lang w:val="en-US" w:eastAsia="en-US"/>
          <w14:ligatures w14:val="none"/>
          <w14:cntxtAlts w14:val="0"/>
        </w:rPr>
      </w:pPr>
      <w:r w:rsidRPr="00CA6F0E">
        <w:rPr>
          <w:rFonts w:ascii="VIC" w:eastAsia="VIC" w:hAnsi="VIC"/>
          <w:kern w:val="0"/>
          <w:sz w:val="20"/>
          <w:szCs w:val="20"/>
          <w:lang w:val="en-US" w:eastAsia="en-US"/>
          <w14:ligatures w14:val="none"/>
          <w14:cntxtAlts w14:val="0"/>
        </w:rPr>
        <w:t>not seriously endanger the resident’s safety, or the safety of someone else.</w:t>
      </w:r>
    </w:p>
    <w:p w14:paraId="0581708C" w14:textId="77777777" w:rsidR="00464801" w:rsidRDefault="00464801" w:rsidP="00643812">
      <w:pPr>
        <w:pStyle w:val="DHHSbody"/>
        <w:rPr>
          <w:lang w:eastAsia="en-AU"/>
        </w:rPr>
      </w:pPr>
    </w:p>
    <w:p w14:paraId="4D159F3F" w14:textId="420B8723" w:rsidR="00643812" w:rsidRDefault="00464801" w:rsidP="00464801">
      <w:pPr>
        <w:pStyle w:val="Heading3"/>
        <w:spacing w:line="360" w:lineRule="auto"/>
        <w:rPr>
          <w:rFonts w:ascii="VIC" w:hAnsi="VIC" w:cs="Arial"/>
        </w:rPr>
      </w:pPr>
      <w:r w:rsidRPr="00464801">
        <w:rPr>
          <w:rFonts w:ascii="VIC" w:hAnsi="VIC" w:cs="Arial"/>
        </w:rPr>
        <w:t>Where can I get more information?</w:t>
      </w:r>
    </w:p>
    <w:p w14:paraId="7FC8D25B" w14:textId="77777777" w:rsidR="009E1DE8" w:rsidRPr="00CA6F0E" w:rsidRDefault="009E1DE8" w:rsidP="009E1DE8">
      <w:pPr>
        <w:spacing w:before="90" w:line="271" w:lineRule="exact"/>
        <w:ind w:right="360"/>
        <w:jc w:val="both"/>
        <w:textAlignment w:val="baseline"/>
        <w:rPr>
          <w:rFonts w:ascii="VIC" w:eastAsia="VIC" w:hAnsi="VIC"/>
          <w:kern w:val="0"/>
          <w:sz w:val="20"/>
          <w:szCs w:val="20"/>
          <w:lang w:val="en-US" w:eastAsia="en-US"/>
          <w14:ligatures w14:val="none"/>
          <w14:cntxtAlts w14:val="0"/>
        </w:rPr>
      </w:pPr>
      <w:r w:rsidRPr="00CA6F0E">
        <w:rPr>
          <w:rFonts w:ascii="VIC" w:eastAsia="VIC" w:hAnsi="VIC"/>
          <w:kern w:val="0"/>
          <w:sz w:val="20"/>
          <w:szCs w:val="20"/>
          <w:lang w:val="en-US" w:eastAsia="en-US"/>
          <w14:ligatures w14:val="none"/>
          <w14:cntxtAlts w14:val="0"/>
        </w:rPr>
        <w:t>If you would like more information you can speak with:</w:t>
      </w:r>
    </w:p>
    <w:p w14:paraId="563AF953" w14:textId="77777777" w:rsidR="009E1DE8" w:rsidRPr="00CA6F0E" w:rsidRDefault="009E1DE8" w:rsidP="009E1DE8">
      <w:pPr>
        <w:numPr>
          <w:ilvl w:val="0"/>
          <w:numId w:val="38"/>
        </w:numPr>
        <w:spacing w:before="192" w:line="173" w:lineRule="exact"/>
        <w:ind w:left="216" w:hanging="216"/>
        <w:textAlignment w:val="baseline"/>
        <w:rPr>
          <w:rFonts w:ascii="VIC" w:eastAsia="VIC" w:hAnsi="VIC"/>
          <w:kern w:val="0"/>
          <w:sz w:val="20"/>
          <w:szCs w:val="20"/>
          <w:lang w:val="en-US" w:eastAsia="en-US"/>
          <w14:ligatures w14:val="none"/>
          <w14:cntxtAlts w14:val="0"/>
        </w:rPr>
      </w:pPr>
      <w:r w:rsidRPr="00CA6F0E">
        <w:rPr>
          <w:rFonts w:ascii="VIC" w:eastAsia="VIC" w:hAnsi="VIC"/>
          <w:kern w:val="0"/>
          <w:sz w:val="20"/>
          <w:szCs w:val="20"/>
          <w:lang w:val="en-US" w:eastAsia="en-US"/>
          <w14:ligatures w14:val="none"/>
          <w14:cntxtAlts w14:val="0"/>
        </w:rPr>
        <w:t>the resident’s care team</w:t>
      </w:r>
    </w:p>
    <w:p w14:paraId="2F7BC031" w14:textId="77777777" w:rsidR="009E1DE8" w:rsidRPr="00CA6F0E" w:rsidRDefault="009E1DE8" w:rsidP="009E1DE8">
      <w:pPr>
        <w:numPr>
          <w:ilvl w:val="0"/>
          <w:numId w:val="38"/>
        </w:numPr>
        <w:spacing w:before="61" w:line="250" w:lineRule="exact"/>
        <w:ind w:left="216" w:right="792" w:hanging="216"/>
        <w:textAlignment w:val="baseline"/>
        <w:rPr>
          <w:rFonts w:ascii="VIC" w:eastAsia="VIC" w:hAnsi="VIC"/>
          <w:spacing w:val="-2"/>
          <w:kern w:val="0"/>
          <w:sz w:val="20"/>
          <w:szCs w:val="20"/>
          <w:lang w:val="en-US" w:eastAsia="en-US"/>
          <w14:ligatures w14:val="none"/>
          <w14:cntxtAlts w14:val="0"/>
        </w:rPr>
      </w:pPr>
      <w:r w:rsidRPr="00CA6F0E">
        <w:rPr>
          <w:rFonts w:ascii="VIC" w:eastAsia="VIC" w:hAnsi="VIC"/>
          <w:spacing w:val="-2"/>
          <w:kern w:val="0"/>
          <w:sz w:val="20"/>
          <w:szCs w:val="20"/>
          <w:lang w:val="en-US" w:eastAsia="en-US"/>
          <w14:ligatures w14:val="none"/>
          <w14:cntxtAlts w14:val="0"/>
        </w:rPr>
        <w:t>the Executive Officer of the Forensic Leave Panel (</w:t>
      </w:r>
      <w:r w:rsidRPr="00CA6F0E">
        <w:rPr>
          <w:rFonts w:ascii="VIC" w:eastAsia="VIC" w:hAnsi="VIC"/>
          <w:b/>
          <w:spacing w:val="-2"/>
          <w:kern w:val="0"/>
          <w:sz w:val="20"/>
          <w:szCs w:val="20"/>
          <w:lang w:val="en-US" w:eastAsia="en-US"/>
          <w14:ligatures w14:val="none"/>
          <w14:cntxtAlts w14:val="0"/>
        </w:rPr>
        <w:t>1800 222 987</w:t>
      </w:r>
      <w:r w:rsidRPr="00CA6F0E">
        <w:rPr>
          <w:rFonts w:ascii="VIC" w:eastAsia="VIC" w:hAnsi="VIC"/>
          <w:spacing w:val="-2"/>
          <w:kern w:val="0"/>
          <w:sz w:val="20"/>
          <w:szCs w:val="20"/>
          <w:lang w:val="en-US" w:eastAsia="en-US"/>
          <w14:ligatures w14:val="none"/>
          <w14:cntxtAlts w14:val="0"/>
        </w:rPr>
        <w:t>)</w:t>
      </w:r>
    </w:p>
    <w:p w14:paraId="3988E5E0" w14:textId="77777777" w:rsidR="009E1DE8" w:rsidRPr="00CA6F0E" w:rsidRDefault="009E1DE8" w:rsidP="009E1DE8">
      <w:pPr>
        <w:numPr>
          <w:ilvl w:val="0"/>
          <w:numId w:val="38"/>
        </w:numPr>
        <w:spacing w:before="72" w:line="173" w:lineRule="exact"/>
        <w:ind w:left="216" w:hanging="216"/>
        <w:textAlignment w:val="baseline"/>
        <w:rPr>
          <w:rFonts w:ascii="VIC" w:eastAsia="VIC" w:hAnsi="VIC"/>
          <w:spacing w:val="1"/>
          <w:kern w:val="0"/>
          <w:sz w:val="20"/>
          <w:szCs w:val="20"/>
          <w:lang w:val="en-US" w:eastAsia="en-US"/>
          <w14:ligatures w14:val="none"/>
          <w14:cntxtAlts w14:val="0"/>
        </w:rPr>
      </w:pPr>
      <w:r w:rsidRPr="00CA6F0E">
        <w:rPr>
          <w:rFonts w:ascii="VIC" w:eastAsia="VIC" w:hAnsi="VIC"/>
          <w:spacing w:val="1"/>
          <w:kern w:val="0"/>
          <w:sz w:val="20"/>
          <w:szCs w:val="20"/>
          <w:lang w:val="en-US" w:eastAsia="en-US"/>
          <w14:ligatures w14:val="none"/>
          <w14:cntxtAlts w14:val="0"/>
        </w:rPr>
        <w:t>a lawyer</w:t>
      </w:r>
    </w:p>
    <w:p w14:paraId="53E7A68E" w14:textId="77777777" w:rsidR="009E1DE8" w:rsidRPr="00CA6F0E" w:rsidRDefault="009E1DE8" w:rsidP="009E1DE8">
      <w:pPr>
        <w:spacing w:before="101" w:line="211" w:lineRule="exact"/>
        <w:ind w:left="216"/>
        <w:textAlignment w:val="baseline"/>
        <w:rPr>
          <w:rFonts w:ascii="VIC" w:eastAsia="VIC" w:hAnsi="VIC"/>
          <w:spacing w:val="1"/>
          <w:kern w:val="0"/>
          <w:sz w:val="20"/>
          <w:szCs w:val="20"/>
          <w:lang w:val="en-US" w:eastAsia="en-US"/>
          <w14:ligatures w14:val="none"/>
          <w14:cntxtAlts w14:val="0"/>
        </w:rPr>
      </w:pPr>
      <w:r w:rsidRPr="00CA6F0E">
        <w:rPr>
          <w:rFonts w:ascii="VIC" w:eastAsia="VIC" w:hAnsi="VIC"/>
          <w:spacing w:val="1"/>
          <w:kern w:val="0"/>
          <w:sz w:val="20"/>
          <w:szCs w:val="20"/>
          <w:lang w:val="en-US" w:eastAsia="en-US"/>
          <w14:ligatures w14:val="none"/>
          <w14:cntxtAlts w14:val="0"/>
        </w:rPr>
        <w:t>– Victoria Legal Aid (</w:t>
      </w:r>
      <w:r w:rsidRPr="00CA6F0E">
        <w:rPr>
          <w:rFonts w:ascii="VIC" w:eastAsia="VIC" w:hAnsi="VIC"/>
          <w:b/>
          <w:spacing w:val="1"/>
          <w:kern w:val="0"/>
          <w:sz w:val="20"/>
          <w:szCs w:val="20"/>
          <w:lang w:val="en-US" w:eastAsia="en-US"/>
          <w14:ligatures w14:val="none"/>
          <w14:cntxtAlts w14:val="0"/>
        </w:rPr>
        <w:t>1300 792 387</w:t>
      </w:r>
      <w:r w:rsidRPr="00CA6F0E">
        <w:rPr>
          <w:rFonts w:ascii="VIC" w:eastAsia="VIC" w:hAnsi="VIC"/>
          <w:spacing w:val="1"/>
          <w:kern w:val="0"/>
          <w:sz w:val="20"/>
          <w:szCs w:val="20"/>
          <w:lang w:val="en-US" w:eastAsia="en-US"/>
          <w14:ligatures w14:val="none"/>
          <w14:cntxtAlts w14:val="0"/>
        </w:rPr>
        <w:t>)</w:t>
      </w:r>
    </w:p>
    <w:p w14:paraId="78ED69CD" w14:textId="77777777" w:rsidR="009E1DE8" w:rsidRPr="00CA6F0E" w:rsidRDefault="009E1DE8" w:rsidP="009E1DE8">
      <w:pPr>
        <w:spacing w:before="72" w:line="177" w:lineRule="exact"/>
        <w:ind w:left="216"/>
        <w:textAlignment w:val="baseline"/>
        <w:rPr>
          <w:rFonts w:ascii="VIC" w:eastAsia="VIC" w:hAnsi="VIC"/>
          <w:spacing w:val="-2"/>
          <w:kern w:val="0"/>
          <w:sz w:val="20"/>
          <w:szCs w:val="20"/>
          <w:lang w:val="en-US" w:eastAsia="en-US"/>
          <w14:ligatures w14:val="none"/>
          <w14:cntxtAlts w14:val="0"/>
        </w:rPr>
      </w:pPr>
      <w:r w:rsidRPr="00CA6F0E">
        <w:rPr>
          <w:rFonts w:ascii="VIC" w:eastAsia="VIC" w:hAnsi="VIC"/>
          <w:spacing w:val="-2"/>
          <w:kern w:val="0"/>
          <w:sz w:val="20"/>
          <w:szCs w:val="20"/>
          <w:lang w:val="en-US" w:eastAsia="en-US"/>
          <w14:ligatures w14:val="none"/>
          <w14:cntxtAlts w14:val="0"/>
        </w:rPr>
        <w:t xml:space="preserve">– </w:t>
      </w:r>
      <w:proofErr w:type="spellStart"/>
      <w:r w:rsidRPr="00CA6F0E">
        <w:rPr>
          <w:rFonts w:ascii="VIC" w:eastAsia="VIC" w:hAnsi="VIC"/>
          <w:spacing w:val="-2"/>
          <w:kern w:val="0"/>
          <w:sz w:val="20"/>
          <w:szCs w:val="20"/>
          <w:lang w:val="en-US" w:eastAsia="en-US"/>
          <w14:ligatures w14:val="none"/>
          <w14:cntxtAlts w14:val="0"/>
        </w:rPr>
        <w:t>Villamanta</w:t>
      </w:r>
      <w:proofErr w:type="spellEnd"/>
      <w:r w:rsidRPr="00CA6F0E">
        <w:rPr>
          <w:rFonts w:ascii="VIC" w:eastAsia="VIC" w:hAnsi="VIC"/>
          <w:spacing w:val="-2"/>
          <w:kern w:val="0"/>
          <w:sz w:val="20"/>
          <w:szCs w:val="20"/>
          <w:lang w:val="en-US" w:eastAsia="en-US"/>
          <w14:ligatures w14:val="none"/>
          <w14:cntxtAlts w14:val="0"/>
        </w:rPr>
        <w:t xml:space="preserve"> Disability Rights Legal Service</w:t>
      </w:r>
    </w:p>
    <w:p w14:paraId="4700E3F8" w14:textId="77777777" w:rsidR="009E1DE8" w:rsidRPr="00CA6F0E" w:rsidRDefault="009E1DE8" w:rsidP="009E1DE8">
      <w:pPr>
        <w:spacing w:before="68" w:after="67" w:line="211" w:lineRule="exact"/>
        <w:ind w:left="432"/>
        <w:textAlignment w:val="baseline"/>
        <w:rPr>
          <w:rFonts w:ascii="VIC" w:eastAsia="VIC" w:hAnsi="VIC"/>
          <w:spacing w:val="-1"/>
          <w:kern w:val="0"/>
          <w:sz w:val="20"/>
          <w:szCs w:val="20"/>
          <w:lang w:val="en-US" w:eastAsia="en-US"/>
          <w14:ligatures w14:val="none"/>
          <w14:cntxtAlts w14:val="0"/>
        </w:rPr>
      </w:pPr>
      <w:r w:rsidRPr="00CA6F0E">
        <w:rPr>
          <w:rFonts w:ascii="VIC" w:eastAsia="VIC" w:hAnsi="VIC"/>
          <w:spacing w:val="-1"/>
          <w:kern w:val="0"/>
          <w:sz w:val="20"/>
          <w:szCs w:val="20"/>
          <w:lang w:val="en-US" w:eastAsia="en-US"/>
          <w14:ligatures w14:val="none"/>
          <w14:cntxtAlts w14:val="0"/>
        </w:rPr>
        <w:t>(</w:t>
      </w:r>
      <w:r w:rsidRPr="00CA6F0E">
        <w:rPr>
          <w:rFonts w:ascii="VIC" w:eastAsia="VIC" w:hAnsi="VIC"/>
          <w:b/>
          <w:spacing w:val="-1"/>
          <w:kern w:val="0"/>
          <w:sz w:val="20"/>
          <w:szCs w:val="20"/>
          <w:lang w:val="en-US" w:eastAsia="en-US"/>
          <w14:ligatures w14:val="none"/>
          <w14:cntxtAlts w14:val="0"/>
        </w:rPr>
        <w:t>1800 014 111</w:t>
      </w:r>
      <w:r w:rsidRPr="00CA6F0E">
        <w:rPr>
          <w:rFonts w:ascii="VIC" w:eastAsia="VIC" w:hAnsi="VIC"/>
          <w:spacing w:val="-1"/>
          <w:kern w:val="0"/>
          <w:sz w:val="20"/>
          <w:szCs w:val="20"/>
          <w:lang w:val="en-US" w:eastAsia="en-US"/>
          <w14:ligatures w14:val="none"/>
          <w14:cntxtAlts w14:val="0"/>
        </w:rPr>
        <w:t>).</w:t>
      </w:r>
    </w:p>
    <w:p w14:paraId="4F4C1E75" w14:textId="08367CBC" w:rsidR="00464801" w:rsidRPr="00CA6F0E" w:rsidRDefault="009E1DE8" w:rsidP="009E1DE8">
      <w:pPr>
        <w:pStyle w:val="DHHSbody"/>
        <w:rPr>
          <w:lang w:eastAsia="en-AU"/>
        </w:rPr>
      </w:pPr>
      <w:r w:rsidRPr="00CA6F0E">
        <w:rPr>
          <w:rFonts w:ascii="VIC" w:eastAsia="VIC" w:hAnsi="VIC"/>
          <w:color w:val="000000"/>
          <w:spacing w:val="-1"/>
          <w:lang w:val="en-US"/>
        </w:rPr>
        <w:t xml:space="preserve">These </w:t>
      </w:r>
      <w:proofErr w:type="spellStart"/>
      <w:r w:rsidRPr="00CA6F0E">
        <w:rPr>
          <w:rFonts w:ascii="VIC" w:eastAsia="VIC" w:hAnsi="VIC"/>
          <w:color w:val="000000"/>
          <w:spacing w:val="-1"/>
          <w:lang w:val="en-US"/>
        </w:rPr>
        <w:t>organisations</w:t>
      </w:r>
      <w:proofErr w:type="spellEnd"/>
      <w:r w:rsidRPr="00CA6F0E">
        <w:rPr>
          <w:rFonts w:ascii="VIC" w:eastAsia="VIC" w:hAnsi="VIC"/>
          <w:color w:val="000000"/>
          <w:spacing w:val="-1"/>
          <w:lang w:val="en-US"/>
        </w:rPr>
        <w:t xml:space="preserve"> can provide information to help you understand the leave process. However, they cannot provide advice about an individual resident and they cannot advocate on your behalf.</w:t>
      </w:r>
    </w:p>
    <w:p w14:paraId="2ADC6DC8" w14:textId="77777777" w:rsidR="00AD0DC1" w:rsidRPr="00CA6F0E" w:rsidRDefault="00AD0DC1" w:rsidP="009E1DE8">
      <w:pPr>
        <w:spacing w:before="73" w:line="268" w:lineRule="exact"/>
        <w:ind w:right="72"/>
        <w:textAlignment w:val="baseline"/>
        <w:rPr>
          <w:rFonts w:ascii="VIC" w:eastAsia="VIC" w:hAnsi="VIC"/>
          <w:spacing w:val="-2"/>
          <w:kern w:val="0"/>
          <w:sz w:val="20"/>
          <w:szCs w:val="20"/>
          <w:highlight w:val="yellow"/>
          <w:lang w:val="en-US" w:eastAsia="en-US"/>
          <w14:ligatures w14:val="none"/>
          <w14:cntxtAlts w14:val="0"/>
        </w:rPr>
      </w:pPr>
    </w:p>
    <w:p w14:paraId="448E4BDE" w14:textId="6CAA52F6" w:rsidR="000F5CCF" w:rsidRPr="00CA6F0E" w:rsidRDefault="000F5CCF" w:rsidP="00C12CE8">
      <w:pPr>
        <w:pStyle w:val="DHHSbody"/>
        <w:spacing w:line="360" w:lineRule="auto"/>
        <w:rPr>
          <w:rFonts w:ascii="VIC" w:hAnsi="VIC"/>
          <w:color w:val="0072CE"/>
          <w:u w:val="dotted"/>
        </w:rPr>
      </w:pPr>
      <w:r w:rsidRPr="00CA6F0E">
        <w:rPr>
          <w:rFonts w:ascii="VIC" w:hAnsi="VIC"/>
        </w:rPr>
        <w:t>To receive this document in another format phone</w:t>
      </w:r>
      <w:r w:rsidRPr="00CA6F0E">
        <w:rPr>
          <w:rFonts w:ascii="VIC" w:hAnsi="VIC"/>
          <w:color w:val="D50032"/>
        </w:rPr>
        <w:t xml:space="preserve"> </w:t>
      </w:r>
      <w:r w:rsidRPr="00CA6F0E">
        <w:rPr>
          <w:rFonts w:ascii="VIC" w:hAnsi="VIC"/>
        </w:rPr>
        <w:t>1800 222 987, using the National Relay Service 13 36 77</w:t>
      </w:r>
      <w:r w:rsidR="00AB4D48" w:rsidRPr="00CA6F0E">
        <w:rPr>
          <w:rFonts w:ascii="VIC" w:hAnsi="VIC"/>
        </w:rPr>
        <w:t xml:space="preserve"> </w:t>
      </w:r>
      <w:r w:rsidRPr="00CA6F0E">
        <w:rPr>
          <w:rFonts w:ascii="VIC" w:hAnsi="VIC"/>
        </w:rPr>
        <w:t>if required, or email</w:t>
      </w:r>
      <w:r w:rsidRPr="00CA6F0E">
        <w:rPr>
          <w:rFonts w:ascii="VIC" w:hAnsi="VIC"/>
          <w:color w:val="D50032"/>
        </w:rPr>
        <w:t xml:space="preserve"> </w:t>
      </w:r>
      <w:hyperlink r:id="rId13" w:history="1">
        <w:r w:rsidRPr="00CA6F0E">
          <w:rPr>
            <w:rStyle w:val="Hyperlink"/>
            <w:rFonts w:ascii="VIC" w:hAnsi="VIC"/>
          </w:rPr>
          <w:t>flp@health.vic.gov.au</w:t>
        </w:r>
      </w:hyperlink>
    </w:p>
    <w:p w14:paraId="220167D4" w14:textId="77777777" w:rsidR="000F5CCF" w:rsidRPr="00CA6F0E" w:rsidRDefault="000F5CCF" w:rsidP="000F5CCF">
      <w:pPr>
        <w:pStyle w:val="DHHSbody"/>
        <w:spacing w:line="240" w:lineRule="auto"/>
        <w:rPr>
          <w:rFonts w:ascii="VIC" w:hAnsi="VIC"/>
        </w:rPr>
      </w:pPr>
      <w:r w:rsidRPr="00CA6F0E">
        <w:rPr>
          <w:rFonts w:ascii="VIC" w:hAnsi="VIC"/>
        </w:rPr>
        <w:t>Authorised and published by the Victorian Government, 1 Treasury Place, Melbourne.</w:t>
      </w:r>
    </w:p>
    <w:p w14:paraId="42DBEC73" w14:textId="401EC694" w:rsidR="00AB4D48" w:rsidRPr="00CA6F0E" w:rsidRDefault="000F5CCF" w:rsidP="007B3C29">
      <w:pPr>
        <w:pStyle w:val="DHHSbody"/>
        <w:spacing w:line="240" w:lineRule="auto"/>
        <w:rPr>
          <w:rFonts w:ascii="VIC" w:hAnsi="VIC"/>
        </w:rPr>
      </w:pPr>
      <w:r w:rsidRPr="00CA6F0E">
        <w:rPr>
          <w:rFonts w:ascii="VIC" w:hAnsi="VIC"/>
        </w:rPr>
        <w:t>© State of Victoria, Australia, Department of Health,</w:t>
      </w:r>
      <w:r w:rsidRPr="00CA6F0E">
        <w:rPr>
          <w:rFonts w:ascii="VIC" w:hAnsi="VIC"/>
          <w:color w:val="008950"/>
        </w:rPr>
        <w:t xml:space="preserve"> </w:t>
      </w:r>
      <w:r w:rsidRPr="00CA6F0E">
        <w:rPr>
          <w:rFonts w:ascii="VIC" w:hAnsi="VIC"/>
        </w:rPr>
        <w:t>February 2021.</w:t>
      </w:r>
    </w:p>
    <w:p w14:paraId="57433884" w14:textId="43262170" w:rsidR="00C1751F" w:rsidRPr="00CA6F0E" w:rsidRDefault="002E2380" w:rsidP="00C1751F">
      <w:pPr>
        <w:spacing w:before="153" w:line="176" w:lineRule="exact"/>
        <w:textAlignment w:val="baseline"/>
        <w:rPr>
          <w:rFonts w:ascii="VIC" w:eastAsia="VIC" w:hAnsi="VIC"/>
          <w:spacing w:val="-1"/>
          <w:sz w:val="20"/>
          <w:szCs w:val="20"/>
        </w:rPr>
      </w:pPr>
      <w:r w:rsidRPr="00CA6F0E">
        <w:rPr>
          <w:rFonts w:ascii="VIC" w:eastAsia="VIC" w:hAnsi="VIC"/>
          <w:spacing w:val="-1"/>
          <w:sz w:val="20"/>
          <w:szCs w:val="20"/>
        </w:rPr>
        <w:t xml:space="preserve">ISBN 978-1-76096-302-6 </w:t>
      </w:r>
      <w:r w:rsidR="00C1751F" w:rsidRPr="00CA6F0E">
        <w:rPr>
          <w:rFonts w:ascii="VIC" w:eastAsia="VIC" w:hAnsi="VIC"/>
          <w:spacing w:val="-1"/>
          <w:sz w:val="20"/>
          <w:szCs w:val="20"/>
        </w:rPr>
        <w:t>(Print)</w:t>
      </w:r>
    </w:p>
    <w:p w14:paraId="48DC0901" w14:textId="125B56D5" w:rsidR="00C1751F" w:rsidRPr="00CA6F0E" w:rsidRDefault="00BA1618" w:rsidP="00C1751F">
      <w:pPr>
        <w:spacing w:before="93" w:line="178" w:lineRule="exact"/>
        <w:textAlignment w:val="baseline"/>
        <w:rPr>
          <w:rFonts w:ascii="VIC" w:eastAsia="VIC" w:hAnsi="VIC"/>
          <w:spacing w:val="-4"/>
          <w:sz w:val="20"/>
          <w:szCs w:val="20"/>
        </w:rPr>
      </w:pPr>
      <w:r w:rsidRPr="00CA6F0E">
        <w:rPr>
          <w:rFonts w:ascii="VIC" w:eastAsia="VIC" w:hAnsi="VIC"/>
          <w:spacing w:val="-4"/>
          <w:sz w:val="20"/>
          <w:szCs w:val="20"/>
        </w:rPr>
        <w:lastRenderedPageBreak/>
        <w:t xml:space="preserve">ISBN 978-1-76096-303-3 </w:t>
      </w:r>
      <w:r w:rsidR="00C1751F" w:rsidRPr="00CA6F0E">
        <w:rPr>
          <w:rFonts w:ascii="VIC" w:eastAsia="VIC" w:hAnsi="VIC"/>
          <w:spacing w:val="-4"/>
          <w:sz w:val="20"/>
          <w:szCs w:val="20"/>
        </w:rPr>
        <w:t>(pdf/online/MS word)</w:t>
      </w:r>
    </w:p>
    <w:p w14:paraId="2AB199F0" w14:textId="0C9A28E5" w:rsidR="00C133EE" w:rsidRPr="00CA6F0E" w:rsidRDefault="00C1751F" w:rsidP="00AB4D48">
      <w:pPr>
        <w:spacing w:before="148" w:line="110" w:lineRule="exact"/>
        <w:textAlignment w:val="baseline"/>
        <w:rPr>
          <w:color w:val="D50032"/>
          <w:sz w:val="20"/>
          <w:szCs w:val="20"/>
        </w:rPr>
      </w:pPr>
      <w:r w:rsidRPr="00CA6F0E">
        <w:rPr>
          <w:rFonts w:ascii="VIC" w:eastAsia="VIC" w:hAnsi="VIC"/>
          <w:spacing w:val="-1"/>
          <w:sz w:val="20"/>
          <w:szCs w:val="20"/>
        </w:rPr>
        <w:t>(</w:t>
      </w:r>
      <w:r w:rsidR="00406B03" w:rsidRPr="00CA6F0E">
        <w:rPr>
          <w:rFonts w:ascii="VIC" w:eastAsia="VIC" w:hAnsi="VIC"/>
          <w:spacing w:val="-1"/>
          <w:sz w:val="20"/>
          <w:szCs w:val="20"/>
        </w:rPr>
        <w:t>2012857</w:t>
      </w:r>
      <w:r w:rsidRPr="00CA6F0E">
        <w:rPr>
          <w:rFonts w:ascii="VIC" w:eastAsia="VIC" w:hAnsi="VIC"/>
          <w:spacing w:val="-1"/>
          <w:sz w:val="20"/>
          <w:szCs w:val="20"/>
        </w:rPr>
        <w:t>)</w:t>
      </w:r>
      <w:bookmarkEnd w:id="0"/>
    </w:p>
    <w:sectPr w:rsidR="00C133EE" w:rsidRPr="00CA6F0E" w:rsidSect="000F5CCF">
      <w:type w:val="continuous"/>
      <w:pgSz w:w="11906" w:h="16838" w:code="9"/>
      <w:pgMar w:top="993" w:right="851" w:bottom="1418" w:left="851"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D930D" w14:textId="77777777" w:rsidR="001C7536" w:rsidRDefault="001C7536">
      <w:r>
        <w:separator/>
      </w:r>
    </w:p>
  </w:endnote>
  <w:endnote w:type="continuationSeparator" w:id="0">
    <w:p w14:paraId="4F9B6405" w14:textId="77777777" w:rsidR="001C7536" w:rsidRDefault="001C7536">
      <w:r>
        <w:continuationSeparator/>
      </w:r>
    </w:p>
  </w:endnote>
  <w:endnote w:type="continuationNotice" w:id="1">
    <w:p w14:paraId="4B42E4F3" w14:textId="77777777" w:rsidR="001C7536" w:rsidRDefault="001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125D6" w14:textId="72CB3AC7" w:rsidR="009D70A4" w:rsidRPr="00A11421" w:rsidRDefault="00F410FE" w:rsidP="0051568D">
    <w:pPr>
      <w:pStyle w:val="DHHSfooter"/>
    </w:pPr>
    <w:r>
      <w:rPr>
        <w:noProof/>
      </w:rPr>
      <mc:AlternateContent>
        <mc:Choice Requires="wps">
          <w:drawing>
            <wp:anchor distT="0" distB="0" distL="114300" distR="114300" simplePos="0" relativeHeight="251658240" behindDoc="0" locked="0" layoutInCell="0" allowOverlap="1" wp14:anchorId="4455E196" wp14:editId="58A57AD6">
              <wp:simplePos x="0" y="0"/>
              <wp:positionH relativeFrom="page">
                <wp:posOffset>0</wp:posOffset>
              </wp:positionH>
              <wp:positionV relativeFrom="page">
                <wp:posOffset>10189210</wp:posOffset>
              </wp:positionV>
              <wp:extent cx="7560310" cy="311785"/>
              <wp:effectExtent l="0" t="0" r="0" b="12065"/>
              <wp:wrapNone/>
              <wp:docPr id="17" name="MSIPCM9b6b40a6a57ff3b1b449b4ca" descr="{&quot;HashCode&quot;:904758361,&quot;Height&quot;:841.0,&quot;Width&quot;:595.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D1D6EF" w14:textId="06232742" w:rsidR="00F410FE" w:rsidRPr="00F410FE" w:rsidRDefault="00F410FE" w:rsidP="00F410FE">
                          <w:pPr>
                            <w:jc w:val="center"/>
                            <w:rPr>
                              <w:rFonts w:ascii="Arial Black" w:hAnsi="Arial Black"/>
                              <w:sz w:val="20"/>
                            </w:rPr>
                          </w:pPr>
                          <w:r w:rsidRPr="00F410FE">
                            <w:rPr>
                              <w:rFonts w:ascii="Arial Black" w:hAnsi="Arial Black"/>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55E196" id="_x0000_t202" coordsize="21600,21600" o:spt="202" path="m,l,21600r21600,l21600,xe">
              <v:stroke joinstyle="miter"/>
              <v:path gradientshapeok="t" o:connecttype="rect"/>
            </v:shapetype>
            <v:shape id="MSIPCM9b6b40a6a57ff3b1b449b4ca" o:spid="_x0000_s1026" type="#_x0000_t202" alt="{&quot;HashCode&quot;:904758361,&quot;Height&quot;:841.0,&quot;Width&quot;:595.0,&quot;Placement&quot;:&quot;Footer&quot;,&quot;Index&quot;:&quot;Primary&quot;,&quot;Section&quot;:6,&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D3oORdrgIAAEYFAAAOAAAA&#10;AAAAAAAAAAAAAC4CAABkcnMvZTJvRG9jLnhtbFBLAQItABQABgAIAAAAIQBIDV6a3wAAAAsBAAAP&#10;AAAAAAAAAAAAAAAAAAgFAABkcnMvZG93bnJldi54bWxQSwUGAAAAAAQABADzAAAAFAYAAAAA&#10;" o:allowincell="f" filled="f" stroked="f" strokeweight=".5pt">
              <v:textbox inset=",0,,0">
                <w:txbxContent>
                  <w:p w14:paraId="49D1D6EF" w14:textId="06232742" w:rsidR="00F410FE" w:rsidRPr="00F410FE" w:rsidRDefault="00F410FE" w:rsidP="00F410FE">
                    <w:pPr>
                      <w:jc w:val="center"/>
                      <w:rPr>
                        <w:rFonts w:ascii="Arial Black" w:hAnsi="Arial Black"/>
                        <w:sz w:val="20"/>
                      </w:rPr>
                    </w:pPr>
                    <w:r w:rsidRPr="00F410FE">
                      <w:rPr>
                        <w:rFonts w:ascii="Arial Black" w:hAnsi="Arial Black"/>
                        <w:sz w:val="20"/>
                      </w:rPr>
                      <w:t>OFFICIAL</w:t>
                    </w:r>
                  </w:p>
                </w:txbxContent>
              </v:textbox>
              <w10:wrap anchorx="page" anchory="page"/>
            </v:shape>
          </w:pict>
        </mc:Fallback>
      </mc:AlternateContent>
    </w:r>
    <w:r w:rsidR="00015287">
      <w:rPr>
        <w:noProof/>
      </w:rPr>
      <w:drawing>
        <wp:inline distT="0" distB="0" distL="0" distR="0" wp14:anchorId="432E8F23" wp14:editId="7CF58A65">
          <wp:extent cx="1706880" cy="65214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652145"/>
                  </a:xfrm>
                  <a:prstGeom prst="rect">
                    <a:avLst/>
                  </a:prstGeom>
                  <a:noFill/>
                </pic:spPr>
              </pic:pic>
            </a:graphicData>
          </a:graphic>
        </wp:inline>
      </w:drawing>
    </w:r>
    <w:r w:rsidR="00FF2A4E">
      <w:ptab w:relativeTo="margin" w:alignment="right" w:leader="none"/>
    </w:r>
    <w:r w:rsidR="009D70A4" w:rsidRPr="0064556A">
      <w:rPr>
        <w:rFonts w:ascii="VIC" w:hAnsi="VIC"/>
      </w:rPr>
      <w:fldChar w:fldCharType="begin"/>
    </w:r>
    <w:r w:rsidR="009D70A4" w:rsidRPr="0064556A">
      <w:rPr>
        <w:rFonts w:ascii="VIC" w:hAnsi="VIC"/>
      </w:rPr>
      <w:instrText xml:space="preserve"> PAGE </w:instrText>
    </w:r>
    <w:r w:rsidR="009D70A4" w:rsidRPr="0064556A">
      <w:rPr>
        <w:rFonts w:ascii="VIC" w:hAnsi="VIC"/>
      </w:rPr>
      <w:fldChar w:fldCharType="separate"/>
    </w:r>
    <w:r w:rsidR="008F59F6" w:rsidRPr="0064556A">
      <w:rPr>
        <w:rFonts w:ascii="VIC" w:hAnsi="VIC"/>
        <w:noProof/>
      </w:rPr>
      <w:t>2</w:t>
    </w:r>
    <w:r w:rsidR="009D70A4" w:rsidRPr="0064556A">
      <w:rPr>
        <w:rFonts w:ascii="VIC" w:hAnsi="VI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DB942" w14:textId="77777777" w:rsidR="001C7536" w:rsidRDefault="001C7536" w:rsidP="002862F1">
      <w:pPr>
        <w:spacing w:before="120"/>
      </w:pPr>
      <w:r>
        <w:separator/>
      </w:r>
    </w:p>
  </w:footnote>
  <w:footnote w:type="continuationSeparator" w:id="0">
    <w:p w14:paraId="42DD65D7" w14:textId="77777777" w:rsidR="001C7536" w:rsidRDefault="001C7536">
      <w:r>
        <w:continuationSeparator/>
      </w:r>
    </w:p>
  </w:footnote>
  <w:footnote w:type="continuationNotice" w:id="1">
    <w:p w14:paraId="79F72A06" w14:textId="77777777" w:rsidR="001C7536" w:rsidRDefault="001C75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793385D"/>
    <w:multiLevelType w:val="hybridMultilevel"/>
    <w:tmpl w:val="336AB7B6"/>
    <w:lvl w:ilvl="0" w:tplc="0C09000F">
      <w:start w:val="1"/>
      <w:numFmt w:val="decimal"/>
      <w:lvlText w:val="%1."/>
      <w:lvlJc w:val="left"/>
      <w:pPr>
        <w:ind w:left="2988" w:hanging="360"/>
      </w:p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3" w15:restartNumberingAfterBreak="0">
    <w:nsid w:val="0ADD6F78"/>
    <w:multiLevelType w:val="hybridMultilevel"/>
    <w:tmpl w:val="42402452"/>
    <w:lvl w:ilvl="0" w:tplc="0C090001">
      <w:start w:val="1"/>
      <w:numFmt w:val="bullet"/>
      <w:lvlText w:val=""/>
      <w:lvlJc w:val="left"/>
      <w:pPr>
        <w:ind w:left="3045" w:hanging="360"/>
      </w:pPr>
      <w:rPr>
        <w:rFonts w:ascii="Symbol" w:hAnsi="Symbol" w:hint="default"/>
      </w:rPr>
    </w:lvl>
    <w:lvl w:ilvl="1" w:tplc="0C090003" w:tentative="1">
      <w:start w:val="1"/>
      <w:numFmt w:val="bullet"/>
      <w:lvlText w:val="o"/>
      <w:lvlJc w:val="left"/>
      <w:pPr>
        <w:ind w:left="3765" w:hanging="360"/>
      </w:pPr>
      <w:rPr>
        <w:rFonts w:ascii="Courier New" w:hAnsi="Courier New" w:cs="Courier New" w:hint="default"/>
      </w:rPr>
    </w:lvl>
    <w:lvl w:ilvl="2" w:tplc="0C090005" w:tentative="1">
      <w:start w:val="1"/>
      <w:numFmt w:val="bullet"/>
      <w:lvlText w:val=""/>
      <w:lvlJc w:val="left"/>
      <w:pPr>
        <w:ind w:left="4485" w:hanging="360"/>
      </w:pPr>
      <w:rPr>
        <w:rFonts w:ascii="Wingdings" w:hAnsi="Wingdings" w:hint="default"/>
      </w:rPr>
    </w:lvl>
    <w:lvl w:ilvl="3" w:tplc="0C090001" w:tentative="1">
      <w:start w:val="1"/>
      <w:numFmt w:val="bullet"/>
      <w:lvlText w:val=""/>
      <w:lvlJc w:val="left"/>
      <w:pPr>
        <w:ind w:left="5205" w:hanging="360"/>
      </w:pPr>
      <w:rPr>
        <w:rFonts w:ascii="Symbol" w:hAnsi="Symbol" w:hint="default"/>
      </w:rPr>
    </w:lvl>
    <w:lvl w:ilvl="4" w:tplc="0C090003" w:tentative="1">
      <w:start w:val="1"/>
      <w:numFmt w:val="bullet"/>
      <w:lvlText w:val="o"/>
      <w:lvlJc w:val="left"/>
      <w:pPr>
        <w:ind w:left="5925" w:hanging="360"/>
      </w:pPr>
      <w:rPr>
        <w:rFonts w:ascii="Courier New" w:hAnsi="Courier New" w:cs="Courier New" w:hint="default"/>
      </w:rPr>
    </w:lvl>
    <w:lvl w:ilvl="5" w:tplc="0C090005" w:tentative="1">
      <w:start w:val="1"/>
      <w:numFmt w:val="bullet"/>
      <w:lvlText w:val=""/>
      <w:lvlJc w:val="left"/>
      <w:pPr>
        <w:ind w:left="6645" w:hanging="360"/>
      </w:pPr>
      <w:rPr>
        <w:rFonts w:ascii="Wingdings" w:hAnsi="Wingdings" w:hint="default"/>
      </w:rPr>
    </w:lvl>
    <w:lvl w:ilvl="6" w:tplc="0C090001" w:tentative="1">
      <w:start w:val="1"/>
      <w:numFmt w:val="bullet"/>
      <w:lvlText w:val=""/>
      <w:lvlJc w:val="left"/>
      <w:pPr>
        <w:ind w:left="7365" w:hanging="360"/>
      </w:pPr>
      <w:rPr>
        <w:rFonts w:ascii="Symbol" w:hAnsi="Symbol" w:hint="default"/>
      </w:rPr>
    </w:lvl>
    <w:lvl w:ilvl="7" w:tplc="0C090003" w:tentative="1">
      <w:start w:val="1"/>
      <w:numFmt w:val="bullet"/>
      <w:lvlText w:val="o"/>
      <w:lvlJc w:val="left"/>
      <w:pPr>
        <w:ind w:left="8085" w:hanging="360"/>
      </w:pPr>
      <w:rPr>
        <w:rFonts w:ascii="Courier New" w:hAnsi="Courier New" w:cs="Courier New" w:hint="default"/>
      </w:rPr>
    </w:lvl>
    <w:lvl w:ilvl="8" w:tplc="0C090005" w:tentative="1">
      <w:start w:val="1"/>
      <w:numFmt w:val="bullet"/>
      <w:lvlText w:val=""/>
      <w:lvlJc w:val="left"/>
      <w:pPr>
        <w:ind w:left="8805" w:hanging="360"/>
      </w:pPr>
      <w:rPr>
        <w:rFonts w:ascii="Wingdings" w:hAnsi="Wingdings" w:hint="default"/>
      </w:rPr>
    </w:lvl>
  </w:abstractNum>
  <w:abstractNum w:abstractNumId="4" w15:restartNumberingAfterBreak="0">
    <w:nsid w:val="0B8D43DB"/>
    <w:multiLevelType w:val="multilevel"/>
    <w:tmpl w:val="2D988E64"/>
    <w:numStyleLink w:val="ZZNumbersdigit"/>
  </w:abstractNum>
  <w:abstractNum w:abstractNumId="5"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AF56180"/>
    <w:multiLevelType w:val="hybridMultilevel"/>
    <w:tmpl w:val="7A2C74F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F564C9A"/>
    <w:multiLevelType w:val="multilevel"/>
    <w:tmpl w:val="DBBAFDDC"/>
    <w:lvl w:ilvl="0">
      <w:numFmt w:val="bullet"/>
      <w:lvlText w:val="·"/>
      <w:lvlJc w:val="left"/>
      <w:pPr>
        <w:tabs>
          <w:tab w:val="left" w:pos="216"/>
        </w:tabs>
      </w:pPr>
      <w:rPr>
        <w:rFonts w:ascii="Symbol" w:eastAsia="Symbol" w:hAnsi="Symbol"/>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A01870"/>
    <w:multiLevelType w:val="hybridMultilevel"/>
    <w:tmpl w:val="8BEEB0DE"/>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9" w15:restartNumberingAfterBreak="0">
    <w:nsid w:val="35F42292"/>
    <w:multiLevelType w:val="hybridMultilevel"/>
    <w:tmpl w:val="CF9A0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B96CDA"/>
    <w:multiLevelType w:val="multilevel"/>
    <w:tmpl w:val="3DBEEBB8"/>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B127404"/>
    <w:multiLevelType w:val="hybridMultilevel"/>
    <w:tmpl w:val="46FC91D2"/>
    <w:lvl w:ilvl="0" w:tplc="E2FEAE7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6C68D4"/>
    <w:multiLevelType w:val="multilevel"/>
    <w:tmpl w:val="2D988E64"/>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0262FAC"/>
    <w:multiLevelType w:val="multilevel"/>
    <w:tmpl w:val="235CDD48"/>
    <w:lvl w:ilvl="0">
      <w:numFmt w:val="bullet"/>
      <w:lvlText w:val="·"/>
      <w:lvlJc w:val="left"/>
      <w:pPr>
        <w:tabs>
          <w:tab w:val="left" w:pos="288"/>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C33A6D"/>
    <w:multiLevelType w:val="multilevel"/>
    <w:tmpl w:val="50C4D52E"/>
    <w:lvl w:ilvl="0">
      <w:numFmt w:val="bullet"/>
      <w:lvlText w:val="·"/>
      <w:lvlJc w:val="left"/>
      <w:pPr>
        <w:tabs>
          <w:tab w:val="left" w:pos="288"/>
        </w:tabs>
      </w:pPr>
      <w:rPr>
        <w:rFonts w:ascii="Symbol" w:eastAsia="Symbol" w:hAnsi="Symbol"/>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E32062"/>
    <w:multiLevelType w:val="hybridMultilevel"/>
    <w:tmpl w:val="1A42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0B7BAE"/>
    <w:multiLevelType w:val="hybridMultilevel"/>
    <w:tmpl w:val="4D262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AE248A6"/>
    <w:multiLevelType w:val="hybridMultilevel"/>
    <w:tmpl w:val="96FA5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7315EB"/>
    <w:multiLevelType w:val="hybridMultilevel"/>
    <w:tmpl w:val="3FE6B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73DF11C5"/>
    <w:multiLevelType w:val="hybridMultilevel"/>
    <w:tmpl w:val="43E63620"/>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75E227DB"/>
    <w:multiLevelType w:val="hybridMultilevel"/>
    <w:tmpl w:val="5F42F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D47131"/>
    <w:multiLevelType w:val="hybridMultilevel"/>
    <w:tmpl w:val="5418B3B0"/>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27" w15:restartNumberingAfterBreak="0">
    <w:nsid w:val="7ADB094C"/>
    <w:multiLevelType w:val="multilevel"/>
    <w:tmpl w:val="BA56F312"/>
    <w:lvl w:ilvl="0">
      <w:numFmt w:val="bullet"/>
      <w:lvlText w:val="·"/>
      <w:lvlJc w:val="left"/>
      <w:pPr>
        <w:tabs>
          <w:tab w:val="left" w:pos="216"/>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0"/>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5"/>
  </w:num>
  <w:num w:numId="25">
    <w:abstractNumId w:val="16"/>
  </w:num>
  <w:num w:numId="26">
    <w:abstractNumId w:val="20"/>
  </w:num>
  <w:num w:numId="27">
    <w:abstractNumId w:val="21"/>
  </w:num>
  <w:num w:numId="28">
    <w:abstractNumId w:val="9"/>
  </w:num>
  <w:num w:numId="29">
    <w:abstractNumId w:val="17"/>
  </w:num>
  <w:num w:numId="30">
    <w:abstractNumId w:val="6"/>
  </w:num>
  <w:num w:numId="31">
    <w:abstractNumId w:val="24"/>
  </w:num>
  <w:num w:numId="32">
    <w:abstractNumId w:val="3"/>
  </w:num>
  <w:num w:numId="33">
    <w:abstractNumId w:val="2"/>
  </w:num>
  <w:num w:numId="34">
    <w:abstractNumId w:val="8"/>
  </w:num>
  <w:num w:numId="35">
    <w:abstractNumId w:val="26"/>
  </w:num>
  <w:num w:numId="36">
    <w:abstractNumId w:val="7"/>
  </w:num>
  <w:num w:numId="37">
    <w:abstractNumId w:val="14"/>
  </w:num>
  <w:num w:numId="38">
    <w:abstractNumId w:val="27"/>
  </w:num>
  <w:num w:numId="3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FE"/>
    <w:rsid w:val="00001BB3"/>
    <w:rsid w:val="00004A28"/>
    <w:rsid w:val="00006740"/>
    <w:rsid w:val="000072B6"/>
    <w:rsid w:val="0001021B"/>
    <w:rsid w:val="00011D89"/>
    <w:rsid w:val="00015287"/>
    <w:rsid w:val="000154FD"/>
    <w:rsid w:val="000169DF"/>
    <w:rsid w:val="00020C1F"/>
    <w:rsid w:val="00024D89"/>
    <w:rsid w:val="000250B6"/>
    <w:rsid w:val="00033D81"/>
    <w:rsid w:val="000348FD"/>
    <w:rsid w:val="000379D2"/>
    <w:rsid w:val="00041BF0"/>
    <w:rsid w:val="0004536B"/>
    <w:rsid w:val="000453C9"/>
    <w:rsid w:val="00046B68"/>
    <w:rsid w:val="000503D7"/>
    <w:rsid w:val="000527DD"/>
    <w:rsid w:val="00054C40"/>
    <w:rsid w:val="00054F34"/>
    <w:rsid w:val="00054F82"/>
    <w:rsid w:val="000578B2"/>
    <w:rsid w:val="00060959"/>
    <w:rsid w:val="00060EB5"/>
    <w:rsid w:val="00065D67"/>
    <w:rsid w:val="000663CD"/>
    <w:rsid w:val="000733FE"/>
    <w:rsid w:val="00074219"/>
    <w:rsid w:val="00074ED5"/>
    <w:rsid w:val="00076745"/>
    <w:rsid w:val="000813F9"/>
    <w:rsid w:val="00083FC3"/>
    <w:rsid w:val="0008508E"/>
    <w:rsid w:val="00086880"/>
    <w:rsid w:val="00090C0F"/>
    <w:rsid w:val="0009113B"/>
    <w:rsid w:val="00093402"/>
    <w:rsid w:val="00094DA3"/>
    <w:rsid w:val="00096CD1"/>
    <w:rsid w:val="00097177"/>
    <w:rsid w:val="000A012C"/>
    <w:rsid w:val="000A0EB9"/>
    <w:rsid w:val="000A186C"/>
    <w:rsid w:val="000A1EA4"/>
    <w:rsid w:val="000B1766"/>
    <w:rsid w:val="000B3EDB"/>
    <w:rsid w:val="000B40A0"/>
    <w:rsid w:val="000B543D"/>
    <w:rsid w:val="000B59AA"/>
    <w:rsid w:val="000B5BF7"/>
    <w:rsid w:val="000B6BC8"/>
    <w:rsid w:val="000B7A91"/>
    <w:rsid w:val="000C0303"/>
    <w:rsid w:val="000C42EA"/>
    <w:rsid w:val="000C4546"/>
    <w:rsid w:val="000D1242"/>
    <w:rsid w:val="000D1265"/>
    <w:rsid w:val="000E0970"/>
    <w:rsid w:val="000E3CC7"/>
    <w:rsid w:val="000E6BD4"/>
    <w:rsid w:val="000F0742"/>
    <w:rsid w:val="000F0A3B"/>
    <w:rsid w:val="000F1F1E"/>
    <w:rsid w:val="000F2259"/>
    <w:rsid w:val="000F5CCF"/>
    <w:rsid w:val="000F79EA"/>
    <w:rsid w:val="00102F48"/>
    <w:rsid w:val="001034DD"/>
    <w:rsid w:val="0010392D"/>
    <w:rsid w:val="0010447F"/>
    <w:rsid w:val="00104FE3"/>
    <w:rsid w:val="0012044C"/>
    <w:rsid w:val="00120671"/>
    <w:rsid w:val="00120BD3"/>
    <w:rsid w:val="00122FEA"/>
    <w:rsid w:val="001232BD"/>
    <w:rsid w:val="00124ED5"/>
    <w:rsid w:val="001276FA"/>
    <w:rsid w:val="001343EA"/>
    <w:rsid w:val="001447B3"/>
    <w:rsid w:val="001447D8"/>
    <w:rsid w:val="00151E7A"/>
    <w:rsid w:val="00152073"/>
    <w:rsid w:val="00156598"/>
    <w:rsid w:val="00160EB8"/>
    <w:rsid w:val="00161939"/>
    <w:rsid w:val="00161AA0"/>
    <w:rsid w:val="00162093"/>
    <w:rsid w:val="00172BAF"/>
    <w:rsid w:val="001771DD"/>
    <w:rsid w:val="00177995"/>
    <w:rsid w:val="00177A8C"/>
    <w:rsid w:val="00177CAF"/>
    <w:rsid w:val="0018486F"/>
    <w:rsid w:val="00186B33"/>
    <w:rsid w:val="0019006E"/>
    <w:rsid w:val="00192F9D"/>
    <w:rsid w:val="00193B18"/>
    <w:rsid w:val="00196EB8"/>
    <w:rsid w:val="00196EFB"/>
    <w:rsid w:val="001979FF"/>
    <w:rsid w:val="00197B17"/>
    <w:rsid w:val="001A1C54"/>
    <w:rsid w:val="001A3ACE"/>
    <w:rsid w:val="001A71A1"/>
    <w:rsid w:val="001B503E"/>
    <w:rsid w:val="001C277E"/>
    <w:rsid w:val="001C2A72"/>
    <w:rsid w:val="001C50E6"/>
    <w:rsid w:val="001C7536"/>
    <w:rsid w:val="001D0B75"/>
    <w:rsid w:val="001D1728"/>
    <w:rsid w:val="001D3C09"/>
    <w:rsid w:val="001D44E8"/>
    <w:rsid w:val="001D48FA"/>
    <w:rsid w:val="001D60EC"/>
    <w:rsid w:val="001D6C16"/>
    <w:rsid w:val="001D721A"/>
    <w:rsid w:val="001D7E85"/>
    <w:rsid w:val="001E01B6"/>
    <w:rsid w:val="001E2A91"/>
    <w:rsid w:val="001E44DF"/>
    <w:rsid w:val="001E68A5"/>
    <w:rsid w:val="001E6BB0"/>
    <w:rsid w:val="001F147F"/>
    <w:rsid w:val="001F1B59"/>
    <w:rsid w:val="001F3826"/>
    <w:rsid w:val="001F6E46"/>
    <w:rsid w:val="001F7C91"/>
    <w:rsid w:val="00206215"/>
    <w:rsid w:val="00206463"/>
    <w:rsid w:val="00206F2F"/>
    <w:rsid w:val="0021053D"/>
    <w:rsid w:val="002109CD"/>
    <w:rsid w:val="00210A92"/>
    <w:rsid w:val="00213A5D"/>
    <w:rsid w:val="00214B49"/>
    <w:rsid w:val="00216C03"/>
    <w:rsid w:val="00220C04"/>
    <w:rsid w:val="0022278D"/>
    <w:rsid w:val="0022414F"/>
    <w:rsid w:val="0022701F"/>
    <w:rsid w:val="00230287"/>
    <w:rsid w:val="0023055C"/>
    <w:rsid w:val="00231EA4"/>
    <w:rsid w:val="002333F5"/>
    <w:rsid w:val="00233724"/>
    <w:rsid w:val="002432E1"/>
    <w:rsid w:val="00243833"/>
    <w:rsid w:val="00245520"/>
    <w:rsid w:val="00246207"/>
    <w:rsid w:val="00246C5E"/>
    <w:rsid w:val="00251343"/>
    <w:rsid w:val="002513A3"/>
    <w:rsid w:val="002536A4"/>
    <w:rsid w:val="00254F58"/>
    <w:rsid w:val="00261A2B"/>
    <w:rsid w:val="002620BC"/>
    <w:rsid w:val="00262802"/>
    <w:rsid w:val="00263A90"/>
    <w:rsid w:val="0026408B"/>
    <w:rsid w:val="00267C3E"/>
    <w:rsid w:val="002709BB"/>
    <w:rsid w:val="00271478"/>
    <w:rsid w:val="00272223"/>
    <w:rsid w:val="00273BAC"/>
    <w:rsid w:val="002750F8"/>
    <w:rsid w:val="00275978"/>
    <w:rsid w:val="002763B3"/>
    <w:rsid w:val="00277637"/>
    <w:rsid w:val="002802E3"/>
    <w:rsid w:val="0028213D"/>
    <w:rsid w:val="002862F1"/>
    <w:rsid w:val="002873C9"/>
    <w:rsid w:val="00291373"/>
    <w:rsid w:val="0029174E"/>
    <w:rsid w:val="00291A88"/>
    <w:rsid w:val="002942EC"/>
    <w:rsid w:val="00294360"/>
    <w:rsid w:val="0029597D"/>
    <w:rsid w:val="002962C3"/>
    <w:rsid w:val="00296FA5"/>
    <w:rsid w:val="0029752B"/>
    <w:rsid w:val="002A483C"/>
    <w:rsid w:val="002B0C7C"/>
    <w:rsid w:val="002B1729"/>
    <w:rsid w:val="002B31D4"/>
    <w:rsid w:val="002B36C7"/>
    <w:rsid w:val="002B4DD4"/>
    <w:rsid w:val="002B5277"/>
    <w:rsid w:val="002B5375"/>
    <w:rsid w:val="002B5599"/>
    <w:rsid w:val="002B77C1"/>
    <w:rsid w:val="002B7BDF"/>
    <w:rsid w:val="002C0F28"/>
    <w:rsid w:val="002C2728"/>
    <w:rsid w:val="002D06E5"/>
    <w:rsid w:val="002D2819"/>
    <w:rsid w:val="002D3478"/>
    <w:rsid w:val="002D5006"/>
    <w:rsid w:val="002D7CFA"/>
    <w:rsid w:val="002E01D0"/>
    <w:rsid w:val="002E161D"/>
    <w:rsid w:val="002E2380"/>
    <w:rsid w:val="002E3100"/>
    <w:rsid w:val="002E62D0"/>
    <w:rsid w:val="002E6C95"/>
    <w:rsid w:val="002E7C36"/>
    <w:rsid w:val="002F4935"/>
    <w:rsid w:val="002F5F31"/>
    <w:rsid w:val="002F5F46"/>
    <w:rsid w:val="00301EFE"/>
    <w:rsid w:val="00302216"/>
    <w:rsid w:val="00303E53"/>
    <w:rsid w:val="00306E5F"/>
    <w:rsid w:val="00307E14"/>
    <w:rsid w:val="00314054"/>
    <w:rsid w:val="00316F27"/>
    <w:rsid w:val="0032016F"/>
    <w:rsid w:val="00322E4B"/>
    <w:rsid w:val="003242CA"/>
    <w:rsid w:val="00324CB5"/>
    <w:rsid w:val="00324E15"/>
    <w:rsid w:val="0032528D"/>
    <w:rsid w:val="00327870"/>
    <w:rsid w:val="0033259D"/>
    <w:rsid w:val="003333D2"/>
    <w:rsid w:val="003351AA"/>
    <w:rsid w:val="003406C6"/>
    <w:rsid w:val="00340CF3"/>
    <w:rsid w:val="003418CC"/>
    <w:rsid w:val="003437EB"/>
    <w:rsid w:val="00343B4D"/>
    <w:rsid w:val="00343E54"/>
    <w:rsid w:val="003459BD"/>
    <w:rsid w:val="003464B5"/>
    <w:rsid w:val="00350D38"/>
    <w:rsid w:val="00351B36"/>
    <w:rsid w:val="00353423"/>
    <w:rsid w:val="00357B4E"/>
    <w:rsid w:val="00363A6B"/>
    <w:rsid w:val="003716FD"/>
    <w:rsid w:val="0037204B"/>
    <w:rsid w:val="00372C48"/>
    <w:rsid w:val="003744CF"/>
    <w:rsid w:val="00374717"/>
    <w:rsid w:val="0037676C"/>
    <w:rsid w:val="00377AC7"/>
    <w:rsid w:val="00381043"/>
    <w:rsid w:val="003829E5"/>
    <w:rsid w:val="003934DC"/>
    <w:rsid w:val="003956CC"/>
    <w:rsid w:val="00395C9A"/>
    <w:rsid w:val="003A4C55"/>
    <w:rsid w:val="003A6B67"/>
    <w:rsid w:val="003B03D3"/>
    <w:rsid w:val="003B13B6"/>
    <w:rsid w:val="003B15E6"/>
    <w:rsid w:val="003B186B"/>
    <w:rsid w:val="003C08A2"/>
    <w:rsid w:val="003C0C0A"/>
    <w:rsid w:val="003C2045"/>
    <w:rsid w:val="003C43A1"/>
    <w:rsid w:val="003C4FC0"/>
    <w:rsid w:val="003C55F4"/>
    <w:rsid w:val="003C639A"/>
    <w:rsid w:val="003C7897"/>
    <w:rsid w:val="003C7A3F"/>
    <w:rsid w:val="003C7BF0"/>
    <w:rsid w:val="003D093D"/>
    <w:rsid w:val="003D2766"/>
    <w:rsid w:val="003D2B90"/>
    <w:rsid w:val="003D3098"/>
    <w:rsid w:val="003D3E8F"/>
    <w:rsid w:val="003D40CE"/>
    <w:rsid w:val="003D51F4"/>
    <w:rsid w:val="003D6475"/>
    <w:rsid w:val="003D6B2B"/>
    <w:rsid w:val="003E2E40"/>
    <w:rsid w:val="003E375C"/>
    <w:rsid w:val="003E4086"/>
    <w:rsid w:val="003E4F4D"/>
    <w:rsid w:val="003E7D1E"/>
    <w:rsid w:val="003F0445"/>
    <w:rsid w:val="003F0CF0"/>
    <w:rsid w:val="003F14B1"/>
    <w:rsid w:val="003F244A"/>
    <w:rsid w:val="003F3289"/>
    <w:rsid w:val="003F51E9"/>
    <w:rsid w:val="003F7352"/>
    <w:rsid w:val="004013C7"/>
    <w:rsid w:val="00401FCF"/>
    <w:rsid w:val="00404AF3"/>
    <w:rsid w:val="00406285"/>
    <w:rsid w:val="00406B03"/>
    <w:rsid w:val="004148F9"/>
    <w:rsid w:val="00417A97"/>
    <w:rsid w:val="0042084E"/>
    <w:rsid w:val="00421EEF"/>
    <w:rsid w:val="00424D65"/>
    <w:rsid w:val="00427C48"/>
    <w:rsid w:val="00434354"/>
    <w:rsid w:val="004407B9"/>
    <w:rsid w:val="00442C6C"/>
    <w:rsid w:val="00443CBE"/>
    <w:rsid w:val="00443E8A"/>
    <w:rsid w:val="004441BC"/>
    <w:rsid w:val="00445891"/>
    <w:rsid w:val="004468B4"/>
    <w:rsid w:val="0045230A"/>
    <w:rsid w:val="00454E7C"/>
    <w:rsid w:val="00455F63"/>
    <w:rsid w:val="00457337"/>
    <w:rsid w:val="00464801"/>
    <w:rsid w:val="004673E5"/>
    <w:rsid w:val="0047372D"/>
    <w:rsid w:val="00473BA3"/>
    <w:rsid w:val="004743DD"/>
    <w:rsid w:val="00474CEA"/>
    <w:rsid w:val="00475C97"/>
    <w:rsid w:val="00483968"/>
    <w:rsid w:val="00484F86"/>
    <w:rsid w:val="00490746"/>
    <w:rsid w:val="00490852"/>
    <w:rsid w:val="00491839"/>
    <w:rsid w:val="00492F30"/>
    <w:rsid w:val="00493430"/>
    <w:rsid w:val="004946F4"/>
    <w:rsid w:val="0049487E"/>
    <w:rsid w:val="004A0ADE"/>
    <w:rsid w:val="004A160D"/>
    <w:rsid w:val="004A2F84"/>
    <w:rsid w:val="004A3E81"/>
    <w:rsid w:val="004A5C62"/>
    <w:rsid w:val="004A707D"/>
    <w:rsid w:val="004B1E4F"/>
    <w:rsid w:val="004C6EEE"/>
    <w:rsid w:val="004C702B"/>
    <w:rsid w:val="004D0033"/>
    <w:rsid w:val="004D016B"/>
    <w:rsid w:val="004D1B22"/>
    <w:rsid w:val="004D25EA"/>
    <w:rsid w:val="004D36F2"/>
    <w:rsid w:val="004D454E"/>
    <w:rsid w:val="004D4CD3"/>
    <w:rsid w:val="004D5DD7"/>
    <w:rsid w:val="004E0B98"/>
    <w:rsid w:val="004E1106"/>
    <w:rsid w:val="004E138F"/>
    <w:rsid w:val="004E3824"/>
    <w:rsid w:val="004E38D1"/>
    <w:rsid w:val="004E4649"/>
    <w:rsid w:val="004E5474"/>
    <w:rsid w:val="004E5C2B"/>
    <w:rsid w:val="004F00DD"/>
    <w:rsid w:val="004F1147"/>
    <w:rsid w:val="004F2133"/>
    <w:rsid w:val="004F55F1"/>
    <w:rsid w:val="004F5725"/>
    <w:rsid w:val="004F6936"/>
    <w:rsid w:val="004F7BCC"/>
    <w:rsid w:val="00503DC6"/>
    <w:rsid w:val="00505A8A"/>
    <w:rsid w:val="00506F5D"/>
    <w:rsid w:val="00510C37"/>
    <w:rsid w:val="005126D0"/>
    <w:rsid w:val="0051470D"/>
    <w:rsid w:val="00514D90"/>
    <w:rsid w:val="0051568D"/>
    <w:rsid w:val="00526C15"/>
    <w:rsid w:val="00530920"/>
    <w:rsid w:val="00536499"/>
    <w:rsid w:val="00540268"/>
    <w:rsid w:val="00540A55"/>
    <w:rsid w:val="00543903"/>
    <w:rsid w:val="00543F11"/>
    <w:rsid w:val="00546140"/>
    <w:rsid w:val="00546305"/>
    <w:rsid w:val="00546649"/>
    <w:rsid w:val="005476C1"/>
    <w:rsid w:val="00547A95"/>
    <w:rsid w:val="0055438A"/>
    <w:rsid w:val="00554CA2"/>
    <w:rsid w:val="00556B17"/>
    <w:rsid w:val="00561254"/>
    <w:rsid w:val="005669C8"/>
    <w:rsid w:val="00572031"/>
    <w:rsid w:val="00572282"/>
    <w:rsid w:val="00576E84"/>
    <w:rsid w:val="00582B8C"/>
    <w:rsid w:val="00586CE4"/>
    <w:rsid w:val="0058757E"/>
    <w:rsid w:val="005878E0"/>
    <w:rsid w:val="00591277"/>
    <w:rsid w:val="00592102"/>
    <w:rsid w:val="00594725"/>
    <w:rsid w:val="00596A4B"/>
    <w:rsid w:val="00597507"/>
    <w:rsid w:val="005A3785"/>
    <w:rsid w:val="005B1C6D"/>
    <w:rsid w:val="005B21B6"/>
    <w:rsid w:val="005B3A08"/>
    <w:rsid w:val="005B5047"/>
    <w:rsid w:val="005B7A63"/>
    <w:rsid w:val="005B7F22"/>
    <w:rsid w:val="005C0955"/>
    <w:rsid w:val="005C42EE"/>
    <w:rsid w:val="005C49DA"/>
    <w:rsid w:val="005C50F3"/>
    <w:rsid w:val="005C54B5"/>
    <w:rsid w:val="005C5D80"/>
    <w:rsid w:val="005C5D91"/>
    <w:rsid w:val="005D07B8"/>
    <w:rsid w:val="005D3784"/>
    <w:rsid w:val="005D6597"/>
    <w:rsid w:val="005E14E7"/>
    <w:rsid w:val="005E167B"/>
    <w:rsid w:val="005E26A3"/>
    <w:rsid w:val="005E2805"/>
    <w:rsid w:val="005E3742"/>
    <w:rsid w:val="005E447E"/>
    <w:rsid w:val="005F0775"/>
    <w:rsid w:val="005F0CF5"/>
    <w:rsid w:val="005F21EB"/>
    <w:rsid w:val="00603EE6"/>
    <w:rsid w:val="00605908"/>
    <w:rsid w:val="00610D7C"/>
    <w:rsid w:val="00611DDA"/>
    <w:rsid w:val="00613414"/>
    <w:rsid w:val="00620154"/>
    <w:rsid w:val="00621533"/>
    <w:rsid w:val="006219FB"/>
    <w:rsid w:val="0062408D"/>
    <w:rsid w:val="006240CC"/>
    <w:rsid w:val="006254F8"/>
    <w:rsid w:val="00626866"/>
    <w:rsid w:val="00627DA7"/>
    <w:rsid w:val="006358B4"/>
    <w:rsid w:val="006407EE"/>
    <w:rsid w:val="006409B1"/>
    <w:rsid w:val="006419AA"/>
    <w:rsid w:val="00643812"/>
    <w:rsid w:val="00644B1F"/>
    <w:rsid w:val="00644B7E"/>
    <w:rsid w:val="00645144"/>
    <w:rsid w:val="006454E6"/>
    <w:rsid w:val="0064556A"/>
    <w:rsid w:val="00646235"/>
    <w:rsid w:val="00646A68"/>
    <w:rsid w:val="006505BD"/>
    <w:rsid w:val="0065092E"/>
    <w:rsid w:val="00654F6F"/>
    <w:rsid w:val="006557A7"/>
    <w:rsid w:val="00656290"/>
    <w:rsid w:val="006578AD"/>
    <w:rsid w:val="006621D7"/>
    <w:rsid w:val="0066302A"/>
    <w:rsid w:val="00664585"/>
    <w:rsid w:val="0066589D"/>
    <w:rsid w:val="00666B29"/>
    <w:rsid w:val="00667770"/>
    <w:rsid w:val="00667C40"/>
    <w:rsid w:val="00670597"/>
    <w:rsid w:val="006706D0"/>
    <w:rsid w:val="00677438"/>
    <w:rsid w:val="00677574"/>
    <w:rsid w:val="00680FF7"/>
    <w:rsid w:val="00683CDA"/>
    <w:rsid w:val="0068454C"/>
    <w:rsid w:val="00684F1B"/>
    <w:rsid w:val="00691B62"/>
    <w:rsid w:val="006933B5"/>
    <w:rsid w:val="00693D14"/>
    <w:rsid w:val="00695438"/>
    <w:rsid w:val="00697EAB"/>
    <w:rsid w:val="006A18C2"/>
    <w:rsid w:val="006A1A14"/>
    <w:rsid w:val="006A34A2"/>
    <w:rsid w:val="006A3B1A"/>
    <w:rsid w:val="006A50D2"/>
    <w:rsid w:val="006A684B"/>
    <w:rsid w:val="006B077C"/>
    <w:rsid w:val="006B20A4"/>
    <w:rsid w:val="006B6803"/>
    <w:rsid w:val="006C387A"/>
    <w:rsid w:val="006C403E"/>
    <w:rsid w:val="006C72E2"/>
    <w:rsid w:val="006D0F16"/>
    <w:rsid w:val="006D2A3F"/>
    <w:rsid w:val="006D2FBC"/>
    <w:rsid w:val="006E138B"/>
    <w:rsid w:val="006E1618"/>
    <w:rsid w:val="006E4F25"/>
    <w:rsid w:val="006E6628"/>
    <w:rsid w:val="006F0EB6"/>
    <w:rsid w:val="006F1FDC"/>
    <w:rsid w:val="006F6B8C"/>
    <w:rsid w:val="006F7187"/>
    <w:rsid w:val="007013EF"/>
    <w:rsid w:val="00701452"/>
    <w:rsid w:val="0070160D"/>
    <w:rsid w:val="00704EAD"/>
    <w:rsid w:val="007173CA"/>
    <w:rsid w:val="007216AA"/>
    <w:rsid w:val="00721AB5"/>
    <w:rsid w:val="00721CFB"/>
    <w:rsid w:val="00721DEF"/>
    <w:rsid w:val="00724A43"/>
    <w:rsid w:val="00725733"/>
    <w:rsid w:val="00725BA5"/>
    <w:rsid w:val="00726200"/>
    <w:rsid w:val="00731302"/>
    <w:rsid w:val="00732EB9"/>
    <w:rsid w:val="007346E4"/>
    <w:rsid w:val="00734CEA"/>
    <w:rsid w:val="00740B23"/>
    <w:rsid w:val="00740F22"/>
    <w:rsid w:val="00741F1A"/>
    <w:rsid w:val="007421A9"/>
    <w:rsid w:val="007450F8"/>
    <w:rsid w:val="0074521D"/>
    <w:rsid w:val="0074696E"/>
    <w:rsid w:val="00750135"/>
    <w:rsid w:val="00750EC2"/>
    <w:rsid w:val="00752B28"/>
    <w:rsid w:val="00754884"/>
    <w:rsid w:val="00754E36"/>
    <w:rsid w:val="00763139"/>
    <w:rsid w:val="00764161"/>
    <w:rsid w:val="007664A8"/>
    <w:rsid w:val="00766F7F"/>
    <w:rsid w:val="00770F37"/>
    <w:rsid w:val="007711A0"/>
    <w:rsid w:val="00772D5E"/>
    <w:rsid w:val="007762DA"/>
    <w:rsid w:val="00776928"/>
    <w:rsid w:val="00780AE0"/>
    <w:rsid w:val="007822E4"/>
    <w:rsid w:val="00785677"/>
    <w:rsid w:val="00786F16"/>
    <w:rsid w:val="00791BD7"/>
    <w:rsid w:val="007933F7"/>
    <w:rsid w:val="007935FE"/>
    <w:rsid w:val="00796E20"/>
    <w:rsid w:val="00797C32"/>
    <w:rsid w:val="007A11E8"/>
    <w:rsid w:val="007A4B8C"/>
    <w:rsid w:val="007A5ED1"/>
    <w:rsid w:val="007B0914"/>
    <w:rsid w:val="007B1374"/>
    <w:rsid w:val="007B268E"/>
    <w:rsid w:val="007B2C0B"/>
    <w:rsid w:val="007B3C29"/>
    <w:rsid w:val="007B589F"/>
    <w:rsid w:val="007B6186"/>
    <w:rsid w:val="007B6970"/>
    <w:rsid w:val="007B70CB"/>
    <w:rsid w:val="007B73BC"/>
    <w:rsid w:val="007C20B9"/>
    <w:rsid w:val="007C6850"/>
    <w:rsid w:val="007C7301"/>
    <w:rsid w:val="007C7859"/>
    <w:rsid w:val="007D1DA8"/>
    <w:rsid w:val="007D2BDE"/>
    <w:rsid w:val="007D2FB6"/>
    <w:rsid w:val="007D49EB"/>
    <w:rsid w:val="007E0DE2"/>
    <w:rsid w:val="007E3B98"/>
    <w:rsid w:val="007E417A"/>
    <w:rsid w:val="007F31B6"/>
    <w:rsid w:val="007F329F"/>
    <w:rsid w:val="007F546C"/>
    <w:rsid w:val="007F625F"/>
    <w:rsid w:val="007F665E"/>
    <w:rsid w:val="00800412"/>
    <w:rsid w:val="0080587B"/>
    <w:rsid w:val="008063B8"/>
    <w:rsid w:val="00806468"/>
    <w:rsid w:val="008155F0"/>
    <w:rsid w:val="00816735"/>
    <w:rsid w:val="00820141"/>
    <w:rsid w:val="00820AEB"/>
    <w:rsid w:val="00820E0C"/>
    <w:rsid w:val="0082366F"/>
    <w:rsid w:val="00824189"/>
    <w:rsid w:val="00831C47"/>
    <w:rsid w:val="0083270F"/>
    <w:rsid w:val="008338A2"/>
    <w:rsid w:val="00836CE3"/>
    <w:rsid w:val="0084027C"/>
    <w:rsid w:val="00841AA9"/>
    <w:rsid w:val="008514A2"/>
    <w:rsid w:val="00853EE4"/>
    <w:rsid w:val="00855535"/>
    <w:rsid w:val="00857C5A"/>
    <w:rsid w:val="0086255E"/>
    <w:rsid w:val="008633F0"/>
    <w:rsid w:val="00865332"/>
    <w:rsid w:val="00867D9D"/>
    <w:rsid w:val="00870F63"/>
    <w:rsid w:val="008712D2"/>
    <w:rsid w:val="00872E0A"/>
    <w:rsid w:val="00875285"/>
    <w:rsid w:val="00875BB3"/>
    <w:rsid w:val="00884B62"/>
    <w:rsid w:val="0088529C"/>
    <w:rsid w:val="00887903"/>
    <w:rsid w:val="0089270A"/>
    <w:rsid w:val="00893AF6"/>
    <w:rsid w:val="00894BC4"/>
    <w:rsid w:val="00897067"/>
    <w:rsid w:val="008A28A8"/>
    <w:rsid w:val="008A4CB8"/>
    <w:rsid w:val="008A5B32"/>
    <w:rsid w:val="008A7CD4"/>
    <w:rsid w:val="008B1A90"/>
    <w:rsid w:val="008B2EE4"/>
    <w:rsid w:val="008B4D3D"/>
    <w:rsid w:val="008B57C7"/>
    <w:rsid w:val="008B5F88"/>
    <w:rsid w:val="008B77B7"/>
    <w:rsid w:val="008C104E"/>
    <w:rsid w:val="008C2731"/>
    <w:rsid w:val="008C2F92"/>
    <w:rsid w:val="008C4E4E"/>
    <w:rsid w:val="008C7BF2"/>
    <w:rsid w:val="008D2846"/>
    <w:rsid w:val="008D4236"/>
    <w:rsid w:val="008D462F"/>
    <w:rsid w:val="008D5D27"/>
    <w:rsid w:val="008D6DCF"/>
    <w:rsid w:val="008E003F"/>
    <w:rsid w:val="008E1687"/>
    <w:rsid w:val="008E4376"/>
    <w:rsid w:val="008E7A0A"/>
    <w:rsid w:val="008E7B49"/>
    <w:rsid w:val="008F24A7"/>
    <w:rsid w:val="008F4AC0"/>
    <w:rsid w:val="008F59F6"/>
    <w:rsid w:val="00900719"/>
    <w:rsid w:val="009017AC"/>
    <w:rsid w:val="00903F65"/>
    <w:rsid w:val="00904A1C"/>
    <w:rsid w:val="00905030"/>
    <w:rsid w:val="00906490"/>
    <w:rsid w:val="00907634"/>
    <w:rsid w:val="009111B2"/>
    <w:rsid w:val="00911D1B"/>
    <w:rsid w:val="00915206"/>
    <w:rsid w:val="00916715"/>
    <w:rsid w:val="00920EF5"/>
    <w:rsid w:val="00924AE1"/>
    <w:rsid w:val="00925901"/>
    <w:rsid w:val="009269B1"/>
    <w:rsid w:val="0092724D"/>
    <w:rsid w:val="009277B1"/>
    <w:rsid w:val="0093338F"/>
    <w:rsid w:val="00937BD9"/>
    <w:rsid w:val="00950E2C"/>
    <w:rsid w:val="0095176A"/>
    <w:rsid w:val="00951D50"/>
    <w:rsid w:val="009525EB"/>
    <w:rsid w:val="00954874"/>
    <w:rsid w:val="00954A20"/>
    <w:rsid w:val="00961400"/>
    <w:rsid w:val="00961499"/>
    <w:rsid w:val="00963646"/>
    <w:rsid w:val="0096632D"/>
    <w:rsid w:val="00966D56"/>
    <w:rsid w:val="0097559F"/>
    <w:rsid w:val="0098065C"/>
    <w:rsid w:val="00983552"/>
    <w:rsid w:val="009853E1"/>
    <w:rsid w:val="009859EB"/>
    <w:rsid w:val="00986E6B"/>
    <w:rsid w:val="00987824"/>
    <w:rsid w:val="0098784F"/>
    <w:rsid w:val="009878D9"/>
    <w:rsid w:val="00991769"/>
    <w:rsid w:val="00993E88"/>
    <w:rsid w:val="00994386"/>
    <w:rsid w:val="009969C2"/>
    <w:rsid w:val="009974D3"/>
    <w:rsid w:val="00997C95"/>
    <w:rsid w:val="009A13D8"/>
    <w:rsid w:val="009A279E"/>
    <w:rsid w:val="009A3819"/>
    <w:rsid w:val="009A4E24"/>
    <w:rsid w:val="009B0586"/>
    <w:rsid w:val="009B0A6F"/>
    <w:rsid w:val="009B0A94"/>
    <w:rsid w:val="009B11F2"/>
    <w:rsid w:val="009B16F3"/>
    <w:rsid w:val="009B1C38"/>
    <w:rsid w:val="009B32DE"/>
    <w:rsid w:val="009B59E9"/>
    <w:rsid w:val="009B70AA"/>
    <w:rsid w:val="009C5AF9"/>
    <w:rsid w:val="009C5E77"/>
    <w:rsid w:val="009C6018"/>
    <w:rsid w:val="009C7A7E"/>
    <w:rsid w:val="009D02E8"/>
    <w:rsid w:val="009D04C2"/>
    <w:rsid w:val="009D0505"/>
    <w:rsid w:val="009D12F0"/>
    <w:rsid w:val="009D1B06"/>
    <w:rsid w:val="009D3EBD"/>
    <w:rsid w:val="009D51D0"/>
    <w:rsid w:val="009D70A4"/>
    <w:rsid w:val="009E08D1"/>
    <w:rsid w:val="009E1B95"/>
    <w:rsid w:val="009E1DE8"/>
    <w:rsid w:val="009E3243"/>
    <w:rsid w:val="009E496F"/>
    <w:rsid w:val="009E4B0D"/>
    <w:rsid w:val="009E7F92"/>
    <w:rsid w:val="009F02A3"/>
    <w:rsid w:val="009F2F27"/>
    <w:rsid w:val="009F34AA"/>
    <w:rsid w:val="009F6BCB"/>
    <w:rsid w:val="009F7B78"/>
    <w:rsid w:val="00A0057A"/>
    <w:rsid w:val="00A03866"/>
    <w:rsid w:val="00A0776B"/>
    <w:rsid w:val="00A11421"/>
    <w:rsid w:val="00A13779"/>
    <w:rsid w:val="00A14962"/>
    <w:rsid w:val="00A157B1"/>
    <w:rsid w:val="00A163DB"/>
    <w:rsid w:val="00A2208C"/>
    <w:rsid w:val="00A22229"/>
    <w:rsid w:val="00A3130F"/>
    <w:rsid w:val="00A330BB"/>
    <w:rsid w:val="00A35CBE"/>
    <w:rsid w:val="00A36CC6"/>
    <w:rsid w:val="00A42E3F"/>
    <w:rsid w:val="00A44882"/>
    <w:rsid w:val="00A46650"/>
    <w:rsid w:val="00A535A4"/>
    <w:rsid w:val="00A53D6A"/>
    <w:rsid w:val="00A54715"/>
    <w:rsid w:val="00A572DD"/>
    <w:rsid w:val="00A6061C"/>
    <w:rsid w:val="00A62D44"/>
    <w:rsid w:val="00A62F7D"/>
    <w:rsid w:val="00A639A6"/>
    <w:rsid w:val="00A67263"/>
    <w:rsid w:val="00A67D89"/>
    <w:rsid w:val="00A7161C"/>
    <w:rsid w:val="00A742EC"/>
    <w:rsid w:val="00A77AA3"/>
    <w:rsid w:val="00A80B90"/>
    <w:rsid w:val="00A854EB"/>
    <w:rsid w:val="00A872E5"/>
    <w:rsid w:val="00A87A08"/>
    <w:rsid w:val="00A91406"/>
    <w:rsid w:val="00A96E65"/>
    <w:rsid w:val="00A97C72"/>
    <w:rsid w:val="00AA4959"/>
    <w:rsid w:val="00AA5FAD"/>
    <w:rsid w:val="00AA63D4"/>
    <w:rsid w:val="00AB06E8"/>
    <w:rsid w:val="00AB1CD3"/>
    <w:rsid w:val="00AB352F"/>
    <w:rsid w:val="00AB4CD5"/>
    <w:rsid w:val="00AB4D48"/>
    <w:rsid w:val="00AC274B"/>
    <w:rsid w:val="00AC4764"/>
    <w:rsid w:val="00AC6D36"/>
    <w:rsid w:val="00AD0CBA"/>
    <w:rsid w:val="00AD0DC1"/>
    <w:rsid w:val="00AD26E2"/>
    <w:rsid w:val="00AD784C"/>
    <w:rsid w:val="00AE126A"/>
    <w:rsid w:val="00AE22E2"/>
    <w:rsid w:val="00AE3005"/>
    <w:rsid w:val="00AE3BD5"/>
    <w:rsid w:val="00AE4CF8"/>
    <w:rsid w:val="00AE59A0"/>
    <w:rsid w:val="00AF0C06"/>
    <w:rsid w:val="00AF0C57"/>
    <w:rsid w:val="00AF1AAE"/>
    <w:rsid w:val="00AF26F3"/>
    <w:rsid w:val="00AF5F04"/>
    <w:rsid w:val="00B00595"/>
    <w:rsid w:val="00B00672"/>
    <w:rsid w:val="00B01B4D"/>
    <w:rsid w:val="00B01C1D"/>
    <w:rsid w:val="00B06571"/>
    <w:rsid w:val="00B068BA"/>
    <w:rsid w:val="00B10EC4"/>
    <w:rsid w:val="00B13851"/>
    <w:rsid w:val="00B13B1C"/>
    <w:rsid w:val="00B15F69"/>
    <w:rsid w:val="00B21FBE"/>
    <w:rsid w:val="00B22291"/>
    <w:rsid w:val="00B2338A"/>
    <w:rsid w:val="00B23F9A"/>
    <w:rsid w:val="00B2417B"/>
    <w:rsid w:val="00B24E6F"/>
    <w:rsid w:val="00B26CB5"/>
    <w:rsid w:val="00B2752E"/>
    <w:rsid w:val="00B307CC"/>
    <w:rsid w:val="00B326B7"/>
    <w:rsid w:val="00B341B0"/>
    <w:rsid w:val="00B431E8"/>
    <w:rsid w:val="00B45141"/>
    <w:rsid w:val="00B47456"/>
    <w:rsid w:val="00B5273A"/>
    <w:rsid w:val="00B5657C"/>
    <w:rsid w:val="00B57329"/>
    <w:rsid w:val="00B60AA3"/>
    <w:rsid w:val="00B60E61"/>
    <w:rsid w:val="00B62B50"/>
    <w:rsid w:val="00B635B7"/>
    <w:rsid w:val="00B63AE8"/>
    <w:rsid w:val="00B65950"/>
    <w:rsid w:val="00B65DBC"/>
    <w:rsid w:val="00B66D83"/>
    <w:rsid w:val="00B66E56"/>
    <w:rsid w:val="00B672C0"/>
    <w:rsid w:val="00B707DF"/>
    <w:rsid w:val="00B75646"/>
    <w:rsid w:val="00B77624"/>
    <w:rsid w:val="00B8589A"/>
    <w:rsid w:val="00B90729"/>
    <w:rsid w:val="00B907DA"/>
    <w:rsid w:val="00B91755"/>
    <w:rsid w:val="00B94CBA"/>
    <w:rsid w:val="00B950BC"/>
    <w:rsid w:val="00B955D7"/>
    <w:rsid w:val="00B9714C"/>
    <w:rsid w:val="00BA1618"/>
    <w:rsid w:val="00BA29AD"/>
    <w:rsid w:val="00BA3F8D"/>
    <w:rsid w:val="00BA75B8"/>
    <w:rsid w:val="00BB7A10"/>
    <w:rsid w:val="00BC098F"/>
    <w:rsid w:val="00BC2D44"/>
    <w:rsid w:val="00BC7468"/>
    <w:rsid w:val="00BC788B"/>
    <w:rsid w:val="00BC7D4F"/>
    <w:rsid w:val="00BC7ED7"/>
    <w:rsid w:val="00BD1140"/>
    <w:rsid w:val="00BD2850"/>
    <w:rsid w:val="00BE2327"/>
    <w:rsid w:val="00BE28D2"/>
    <w:rsid w:val="00BE4A64"/>
    <w:rsid w:val="00BF2025"/>
    <w:rsid w:val="00BF557D"/>
    <w:rsid w:val="00BF7F58"/>
    <w:rsid w:val="00C00D22"/>
    <w:rsid w:val="00C01381"/>
    <w:rsid w:val="00C01AB1"/>
    <w:rsid w:val="00C02F50"/>
    <w:rsid w:val="00C079B8"/>
    <w:rsid w:val="00C10037"/>
    <w:rsid w:val="00C10859"/>
    <w:rsid w:val="00C10A1A"/>
    <w:rsid w:val="00C10B2C"/>
    <w:rsid w:val="00C11A8D"/>
    <w:rsid w:val="00C123EA"/>
    <w:rsid w:val="00C12A49"/>
    <w:rsid w:val="00C12CE8"/>
    <w:rsid w:val="00C133EE"/>
    <w:rsid w:val="00C149D0"/>
    <w:rsid w:val="00C15F65"/>
    <w:rsid w:val="00C1751F"/>
    <w:rsid w:val="00C26588"/>
    <w:rsid w:val="00C27DE9"/>
    <w:rsid w:val="00C31338"/>
    <w:rsid w:val="00C33388"/>
    <w:rsid w:val="00C33C5E"/>
    <w:rsid w:val="00C35484"/>
    <w:rsid w:val="00C4173A"/>
    <w:rsid w:val="00C4203E"/>
    <w:rsid w:val="00C45A80"/>
    <w:rsid w:val="00C50DB8"/>
    <w:rsid w:val="00C5254A"/>
    <w:rsid w:val="00C53564"/>
    <w:rsid w:val="00C57A46"/>
    <w:rsid w:val="00C602FF"/>
    <w:rsid w:val="00C61174"/>
    <w:rsid w:val="00C6148F"/>
    <w:rsid w:val="00C6185C"/>
    <w:rsid w:val="00C621B1"/>
    <w:rsid w:val="00C62F7A"/>
    <w:rsid w:val="00C63024"/>
    <w:rsid w:val="00C63B9C"/>
    <w:rsid w:val="00C6682F"/>
    <w:rsid w:val="00C679CC"/>
    <w:rsid w:val="00C70F2C"/>
    <w:rsid w:val="00C71B3F"/>
    <w:rsid w:val="00C7275E"/>
    <w:rsid w:val="00C73CA2"/>
    <w:rsid w:val="00C74C5D"/>
    <w:rsid w:val="00C80CED"/>
    <w:rsid w:val="00C863C4"/>
    <w:rsid w:val="00C90A2D"/>
    <w:rsid w:val="00C920EA"/>
    <w:rsid w:val="00C93C3E"/>
    <w:rsid w:val="00CA12E3"/>
    <w:rsid w:val="00CA58F7"/>
    <w:rsid w:val="00CA6611"/>
    <w:rsid w:val="00CA6AE6"/>
    <w:rsid w:val="00CA6F0E"/>
    <w:rsid w:val="00CA782F"/>
    <w:rsid w:val="00CB3285"/>
    <w:rsid w:val="00CC0C72"/>
    <w:rsid w:val="00CC2BFD"/>
    <w:rsid w:val="00CC6E62"/>
    <w:rsid w:val="00CD3476"/>
    <w:rsid w:val="00CD5DE5"/>
    <w:rsid w:val="00CD64DF"/>
    <w:rsid w:val="00CD7B49"/>
    <w:rsid w:val="00CE02D1"/>
    <w:rsid w:val="00CE1E37"/>
    <w:rsid w:val="00CE2F4D"/>
    <w:rsid w:val="00CE498F"/>
    <w:rsid w:val="00CE68EB"/>
    <w:rsid w:val="00CE7140"/>
    <w:rsid w:val="00CF11AD"/>
    <w:rsid w:val="00CF2F50"/>
    <w:rsid w:val="00CF6198"/>
    <w:rsid w:val="00CF6D6C"/>
    <w:rsid w:val="00CF7376"/>
    <w:rsid w:val="00D02919"/>
    <w:rsid w:val="00D02B28"/>
    <w:rsid w:val="00D04894"/>
    <w:rsid w:val="00D04C61"/>
    <w:rsid w:val="00D05997"/>
    <w:rsid w:val="00D05B8D"/>
    <w:rsid w:val="00D05EB4"/>
    <w:rsid w:val="00D065A2"/>
    <w:rsid w:val="00D07F00"/>
    <w:rsid w:val="00D13026"/>
    <w:rsid w:val="00D17B72"/>
    <w:rsid w:val="00D267DD"/>
    <w:rsid w:val="00D3185C"/>
    <w:rsid w:val="00D3318E"/>
    <w:rsid w:val="00D33E72"/>
    <w:rsid w:val="00D35BD6"/>
    <w:rsid w:val="00D361B5"/>
    <w:rsid w:val="00D411A2"/>
    <w:rsid w:val="00D43E56"/>
    <w:rsid w:val="00D4606D"/>
    <w:rsid w:val="00D50AF3"/>
    <w:rsid w:val="00D50B9C"/>
    <w:rsid w:val="00D52D73"/>
    <w:rsid w:val="00D52E58"/>
    <w:rsid w:val="00D56B20"/>
    <w:rsid w:val="00D60B1F"/>
    <w:rsid w:val="00D63A94"/>
    <w:rsid w:val="00D65FF6"/>
    <w:rsid w:val="00D66782"/>
    <w:rsid w:val="00D67914"/>
    <w:rsid w:val="00D714CC"/>
    <w:rsid w:val="00D75EA7"/>
    <w:rsid w:val="00D775EF"/>
    <w:rsid w:val="00D80746"/>
    <w:rsid w:val="00D81F21"/>
    <w:rsid w:val="00D8766E"/>
    <w:rsid w:val="00D9262A"/>
    <w:rsid w:val="00D9309B"/>
    <w:rsid w:val="00D9510D"/>
    <w:rsid w:val="00D95470"/>
    <w:rsid w:val="00DA2045"/>
    <w:rsid w:val="00DA2619"/>
    <w:rsid w:val="00DA4239"/>
    <w:rsid w:val="00DB0B61"/>
    <w:rsid w:val="00DB1474"/>
    <w:rsid w:val="00DB1625"/>
    <w:rsid w:val="00DB253E"/>
    <w:rsid w:val="00DB266C"/>
    <w:rsid w:val="00DB52FB"/>
    <w:rsid w:val="00DC03E7"/>
    <w:rsid w:val="00DC090B"/>
    <w:rsid w:val="00DC1679"/>
    <w:rsid w:val="00DC28A0"/>
    <w:rsid w:val="00DC2CF1"/>
    <w:rsid w:val="00DC478D"/>
    <w:rsid w:val="00DC4FCF"/>
    <w:rsid w:val="00DC50E0"/>
    <w:rsid w:val="00DC6386"/>
    <w:rsid w:val="00DC700E"/>
    <w:rsid w:val="00DD1130"/>
    <w:rsid w:val="00DD12D4"/>
    <w:rsid w:val="00DD1951"/>
    <w:rsid w:val="00DD527F"/>
    <w:rsid w:val="00DD5D31"/>
    <w:rsid w:val="00DD6628"/>
    <w:rsid w:val="00DD6945"/>
    <w:rsid w:val="00DD748C"/>
    <w:rsid w:val="00DD771D"/>
    <w:rsid w:val="00DD7A2B"/>
    <w:rsid w:val="00DE3250"/>
    <w:rsid w:val="00DE6028"/>
    <w:rsid w:val="00DE78A3"/>
    <w:rsid w:val="00DF1A71"/>
    <w:rsid w:val="00DF1AE0"/>
    <w:rsid w:val="00DF4445"/>
    <w:rsid w:val="00DF68C7"/>
    <w:rsid w:val="00DF731A"/>
    <w:rsid w:val="00E006BC"/>
    <w:rsid w:val="00E018B3"/>
    <w:rsid w:val="00E059B7"/>
    <w:rsid w:val="00E06406"/>
    <w:rsid w:val="00E11332"/>
    <w:rsid w:val="00E11352"/>
    <w:rsid w:val="00E1142A"/>
    <w:rsid w:val="00E11F88"/>
    <w:rsid w:val="00E12970"/>
    <w:rsid w:val="00E170DC"/>
    <w:rsid w:val="00E22379"/>
    <w:rsid w:val="00E233E2"/>
    <w:rsid w:val="00E26818"/>
    <w:rsid w:val="00E27FFC"/>
    <w:rsid w:val="00E307B5"/>
    <w:rsid w:val="00E30B15"/>
    <w:rsid w:val="00E33816"/>
    <w:rsid w:val="00E34391"/>
    <w:rsid w:val="00E35AE6"/>
    <w:rsid w:val="00E40181"/>
    <w:rsid w:val="00E41719"/>
    <w:rsid w:val="00E44981"/>
    <w:rsid w:val="00E46046"/>
    <w:rsid w:val="00E46C76"/>
    <w:rsid w:val="00E52512"/>
    <w:rsid w:val="00E55D3D"/>
    <w:rsid w:val="00E56A01"/>
    <w:rsid w:val="00E56AC9"/>
    <w:rsid w:val="00E629A1"/>
    <w:rsid w:val="00E62F95"/>
    <w:rsid w:val="00E6794C"/>
    <w:rsid w:val="00E71591"/>
    <w:rsid w:val="00E76A81"/>
    <w:rsid w:val="00E80DE3"/>
    <w:rsid w:val="00E82C55"/>
    <w:rsid w:val="00E91A58"/>
    <w:rsid w:val="00E92100"/>
    <w:rsid w:val="00E92AC3"/>
    <w:rsid w:val="00E960D9"/>
    <w:rsid w:val="00E97F5D"/>
    <w:rsid w:val="00EA2F61"/>
    <w:rsid w:val="00EA3010"/>
    <w:rsid w:val="00EB00E0"/>
    <w:rsid w:val="00EB66E8"/>
    <w:rsid w:val="00EC0482"/>
    <w:rsid w:val="00EC059F"/>
    <w:rsid w:val="00EC0D0B"/>
    <w:rsid w:val="00EC1F24"/>
    <w:rsid w:val="00EC22F6"/>
    <w:rsid w:val="00EC544A"/>
    <w:rsid w:val="00ED5B9B"/>
    <w:rsid w:val="00ED6BAD"/>
    <w:rsid w:val="00ED7447"/>
    <w:rsid w:val="00EE1488"/>
    <w:rsid w:val="00EE3E24"/>
    <w:rsid w:val="00EE4D5D"/>
    <w:rsid w:val="00EE5131"/>
    <w:rsid w:val="00EE5648"/>
    <w:rsid w:val="00EF109B"/>
    <w:rsid w:val="00EF36AF"/>
    <w:rsid w:val="00EF6943"/>
    <w:rsid w:val="00EF7468"/>
    <w:rsid w:val="00EF7C23"/>
    <w:rsid w:val="00F00F9C"/>
    <w:rsid w:val="00F01E5F"/>
    <w:rsid w:val="00F02ABA"/>
    <w:rsid w:val="00F0437A"/>
    <w:rsid w:val="00F050C2"/>
    <w:rsid w:val="00F05AC5"/>
    <w:rsid w:val="00F11037"/>
    <w:rsid w:val="00F1577A"/>
    <w:rsid w:val="00F16F1B"/>
    <w:rsid w:val="00F21A8D"/>
    <w:rsid w:val="00F225D3"/>
    <w:rsid w:val="00F23EF0"/>
    <w:rsid w:val="00F243F1"/>
    <w:rsid w:val="00F250A9"/>
    <w:rsid w:val="00F30155"/>
    <w:rsid w:val="00F30FF4"/>
    <w:rsid w:val="00F3120B"/>
    <w:rsid w:val="00F3122E"/>
    <w:rsid w:val="00F331AD"/>
    <w:rsid w:val="00F3363A"/>
    <w:rsid w:val="00F33C49"/>
    <w:rsid w:val="00F35287"/>
    <w:rsid w:val="00F410FE"/>
    <w:rsid w:val="00F43A37"/>
    <w:rsid w:val="00F44AD6"/>
    <w:rsid w:val="00F4641B"/>
    <w:rsid w:val="00F46EB8"/>
    <w:rsid w:val="00F50837"/>
    <w:rsid w:val="00F50CD1"/>
    <w:rsid w:val="00F511E4"/>
    <w:rsid w:val="00F524EE"/>
    <w:rsid w:val="00F52D09"/>
    <w:rsid w:val="00F52E08"/>
    <w:rsid w:val="00F534F9"/>
    <w:rsid w:val="00F539E2"/>
    <w:rsid w:val="00F55B21"/>
    <w:rsid w:val="00F56EF6"/>
    <w:rsid w:val="00F61A9F"/>
    <w:rsid w:val="00F62EE0"/>
    <w:rsid w:val="00F64696"/>
    <w:rsid w:val="00F65AA9"/>
    <w:rsid w:val="00F6768F"/>
    <w:rsid w:val="00F722FC"/>
    <w:rsid w:val="00F72C2C"/>
    <w:rsid w:val="00F76CAB"/>
    <w:rsid w:val="00F772C6"/>
    <w:rsid w:val="00F77362"/>
    <w:rsid w:val="00F815B5"/>
    <w:rsid w:val="00F81C4A"/>
    <w:rsid w:val="00F85195"/>
    <w:rsid w:val="00F861AA"/>
    <w:rsid w:val="00F92813"/>
    <w:rsid w:val="00F938BA"/>
    <w:rsid w:val="00FA2C46"/>
    <w:rsid w:val="00FA3525"/>
    <w:rsid w:val="00FA5A53"/>
    <w:rsid w:val="00FB0F1A"/>
    <w:rsid w:val="00FB4769"/>
    <w:rsid w:val="00FB4CDA"/>
    <w:rsid w:val="00FC0F81"/>
    <w:rsid w:val="00FC395C"/>
    <w:rsid w:val="00FD3766"/>
    <w:rsid w:val="00FD47C4"/>
    <w:rsid w:val="00FE2DCF"/>
    <w:rsid w:val="00FE3FA7"/>
    <w:rsid w:val="00FE6053"/>
    <w:rsid w:val="00FF2A4E"/>
    <w:rsid w:val="00FF2CB8"/>
    <w:rsid w:val="00FF2FCE"/>
    <w:rsid w:val="00FF4F7D"/>
    <w:rsid w:val="00FF6D9D"/>
    <w:rsid w:val="030FE195"/>
    <w:rsid w:val="04B92E27"/>
    <w:rsid w:val="0BA7D953"/>
    <w:rsid w:val="0E9495D3"/>
    <w:rsid w:val="4214973B"/>
    <w:rsid w:val="4DF0CF37"/>
    <w:rsid w:val="507FDE73"/>
    <w:rsid w:val="534907C8"/>
    <w:rsid w:val="5F94A104"/>
    <w:rsid w:val="62020093"/>
    <w:rsid w:val="720416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A22B6A"/>
  <w15:docId w15:val="{DC631199-08F0-4F72-B340-8A058236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1E9"/>
    <w:rPr>
      <w:rFonts w:ascii="Franklin Gothic Book" w:hAnsi="Franklin Gothic Book"/>
      <w:color w:val="000000"/>
      <w:kern w:val="28"/>
      <w:sz w:val="17"/>
      <w:szCs w:val="17"/>
      <w14:ligatures w14:val="standard"/>
      <w14:cntxtAlts/>
    </w:rPr>
  </w:style>
  <w:style w:type="paragraph" w:styleId="Heading1">
    <w:name w:val="heading 1"/>
    <w:basedOn w:val="Normal"/>
    <w:next w:val="DHHSbody"/>
    <w:link w:val="Heading1Char"/>
    <w:uiPriority w:val="1"/>
    <w:qFormat/>
    <w:rsid w:val="00F410FE"/>
    <w:pPr>
      <w:widowControl w:val="0"/>
      <w:spacing w:line="480" w:lineRule="auto"/>
      <w:outlineLvl w:val="0"/>
    </w:pPr>
    <w:rPr>
      <w:rFonts w:ascii="Calibri" w:hAnsi="Calibri" w:cs="Calibri"/>
      <w:b/>
      <w:bCs/>
      <w:color w:val="201547"/>
      <w:sz w:val="32"/>
      <w:szCs w:val="32"/>
      <w14:ligatures w14:val="none"/>
    </w:rPr>
  </w:style>
  <w:style w:type="paragraph" w:styleId="Heading2">
    <w:name w:val="heading 2"/>
    <w:next w:val="DHHSbody"/>
    <w:link w:val="Heading2Char"/>
    <w:uiPriority w:val="9"/>
    <w:qFormat/>
    <w:rsid w:val="00EA3010"/>
    <w:pPr>
      <w:keepNext/>
      <w:keepLines/>
      <w:spacing w:before="240" w:after="90" w:line="320" w:lineRule="atLeast"/>
      <w:outlineLvl w:val="1"/>
    </w:pPr>
    <w:rPr>
      <w:rFonts w:ascii="Arial" w:hAnsi="Arial"/>
      <w:b/>
      <w:color w:val="201547"/>
      <w:sz w:val="28"/>
      <w:szCs w:val="28"/>
      <w:lang w:eastAsia="en-US"/>
    </w:rPr>
  </w:style>
  <w:style w:type="paragraph" w:styleId="Heading3">
    <w:name w:val="heading 3"/>
    <w:basedOn w:val="Heading1"/>
    <w:next w:val="DHHSbody"/>
    <w:link w:val="Heading3Char"/>
    <w:uiPriority w:val="1"/>
    <w:qFormat/>
    <w:rsid w:val="00A80B90"/>
    <w:pPr>
      <w:outlineLvl w:val="2"/>
    </w:pPr>
  </w:style>
  <w:style w:type="paragraph" w:styleId="Heading4">
    <w:name w:val="heading 4"/>
    <w:next w:val="DHHSbody"/>
    <w:link w:val="Heading4Char"/>
    <w:uiPriority w:val="1"/>
    <w:qFormat/>
    <w:rsid w:val="00EA3010"/>
    <w:pPr>
      <w:keepNext/>
      <w:keepLines/>
      <w:spacing w:before="240" w:after="120" w:line="240" w:lineRule="atLeast"/>
      <w:outlineLvl w:val="3"/>
    </w:pPr>
    <w:rPr>
      <w:rFonts w:ascii="Arial" w:eastAsia="MS Mincho" w:hAnsi="Arial"/>
      <w:b/>
      <w:bCs/>
      <w:color w:val="201547"/>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410FE"/>
    <w:rPr>
      <w:rFonts w:ascii="Calibri" w:hAnsi="Calibri" w:cs="Calibri"/>
      <w:b/>
      <w:bCs/>
      <w:color w:val="201547"/>
      <w:kern w:val="28"/>
      <w:sz w:val="32"/>
      <w:szCs w:val="32"/>
      <w14:cntxtAlts/>
    </w:rPr>
  </w:style>
  <w:style w:type="character" w:customStyle="1" w:styleId="Heading2Char">
    <w:name w:val="Heading 2 Char"/>
    <w:link w:val="Heading2"/>
    <w:uiPriority w:val="9"/>
    <w:rsid w:val="00EA3010"/>
    <w:rPr>
      <w:rFonts w:ascii="Arial" w:hAnsi="Arial"/>
      <w:b/>
      <w:color w:val="201547"/>
      <w:sz w:val="28"/>
      <w:szCs w:val="28"/>
      <w:lang w:eastAsia="en-US"/>
    </w:rPr>
  </w:style>
  <w:style w:type="character" w:customStyle="1" w:styleId="Heading3Char">
    <w:name w:val="Heading 3 Char"/>
    <w:link w:val="Heading3"/>
    <w:uiPriority w:val="1"/>
    <w:rsid w:val="00A80B90"/>
    <w:rPr>
      <w:rFonts w:ascii="Calibri" w:hAnsi="Calibri" w:cs="Calibri"/>
      <w:b/>
      <w:bCs/>
      <w:color w:val="201547"/>
      <w:kern w:val="28"/>
      <w:sz w:val="32"/>
      <w:szCs w:val="32"/>
      <w14:cntxtAlts/>
    </w:rPr>
  </w:style>
  <w:style w:type="character" w:customStyle="1" w:styleId="Heading4Char">
    <w:name w:val="Heading 4 Char"/>
    <w:link w:val="Heading4"/>
    <w:uiPriority w:val="1"/>
    <w:rsid w:val="00EA3010"/>
    <w:rPr>
      <w:rFonts w:ascii="Arial" w:eastAsia="MS Mincho" w:hAnsi="Arial"/>
      <w:b/>
      <w:bCs/>
      <w:color w:val="201547"/>
      <w:lang w:eastAsia="en-US"/>
    </w:rPr>
  </w:style>
  <w:style w:type="paragraph" w:styleId="Header">
    <w:name w:val="header"/>
    <w:uiPriority w:val="10"/>
    <w:rsid w:val="00DD771D"/>
    <w:rPr>
      <w:rFonts w:ascii="Arial" w:hAnsi="Arial" w:cs="Arial"/>
      <w:sz w:val="18"/>
      <w:szCs w:val="18"/>
      <w:lang w:eastAsia="en-US"/>
    </w:rPr>
  </w:style>
  <w:style w:type="paragraph" w:styleId="Footer">
    <w:name w:val="footer"/>
    <w:basedOn w:val="DHHS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740B23"/>
    <w:pPr>
      <w:spacing w:before="0" w:after="200"/>
      <w:outlineLvl w:val="9"/>
    </w:pPr>
  </w:style>
  <w:style w:type="character" w:customStyle="1" w:styleId="DHHSTOCheadingfactsheetChar">
    <w:name w:val="DHHS TOC heading fact sheet Char"/>
    <w:link w:val="DHHSTOCheadingfactsheet"/>
    <w:uiPriority w:val="4"/>
    <w:rsid w:val="00740B23"/>
    <w:rPr>
      <w:rFonts w:ascii="Arial" w:hAnsi="Arial"/>
      <w:b/>
      <w:color w:val="C5511A"/>
      <w:sz w:val="28"/>
      <w:szCs w:val="28"/>
      <w:lang w:eastAsia="en-US"/>
    </w:rPr>
  </w:style>
  <w:style w:type="paragraph" w:styleId="TOC2">
    <w:name w:val="toc 2"/>
    <w:basedOn w:val="Normal"/>
    <w:next w:val="Normal"/>
    <w:uiPriority w:val="39"/>
    <w:rsid w:val="00291A88"/>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2B31D4"/>
    <w:pPr>
      <w:spacing w:before="40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EA3010"/>
    <w:pPr>
      <w:spacing w:before="80" w:after="60"/>
    </w:pPr>
    <w:rPr>
      <w:rFonts w:ascii="Arial" w:hAnsi="Arial"/>
      <w:b/>
      <w:color w:val="201547"/>
      <w:lang w:eastAsia="en-US"/>
    </w:rPr>
  </w:style>
  <w:style w:type="paragraph" w:customStyle="1" w:styleId="DHHSbulletafternumbers1">
    <w:name w:val="DHHS bullet after numbers 1"/>
    <w:basedOn w:val="DHHSbody"/>
    <w:uiPriority w:val="4"/>
    <w:rsid w:val="00F722FC"/>
    <w:pPr>
      <w:numPr>
        <w:ilvl w:val="2"/>
        <w:numId w:val="3"/>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4D5DD7"/>
    <w:pPr>
      <w:spacing w:after="120"/>
    </w:pPr>
    <w:rPr>
      <w:rFonts w:ascii="Arial" w:hAnsi="Arial"/>
      <w:color w:val="FFFFFF"/>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F722FC"/>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3"/>
      </w:numPr>
    </w:pPr>
  </w:style>
  <w:style w:type="paragraph" w:customStyle="1" w:styleId="DHHSnumberloweralphaindent">
    <w:name w:val="DHHS number lower alpha indent"/>
    <w:basedOn w:val="DHHSbody"/>
    <w:uiPriority w:val="3"/>
    <w:rsid w:val="00721CFB"/>
    <w:pPr>
      <w:numPr>
        <w:ilvl w:val="1"/>
        <w:numId w:val="22"/>
      </w:numPr>
    </w:pPr>
  </w:style>
  <w:style w:type="paragraph" w:customStyle="1" w:styleId="DHHSnumberdigitindent">
    <w:name w:val="DHHS number digit indent"/>
    <w:basedOn w:val="DHHSnumberloweralphaindent"/>
    <w:uiPriority w:val="3"/>
    <w:rsid w:val="00F722FC"/>
    <w:pPr>
      <w:numPr>
        <w:numId w:val="3"/>
      </w:numPr>
    </w:pPr>
  </w:style>
  <w:style w:type="paragraph" w:customStyle="1" w:styleId="DHHSnumberloweralpha">
    <w:name w:val="DHHS number lower alpha"/>
    <w:basedOn w:val="DHHSbody"/>
    <w:uiPriority w:val="3"/>
    <w:rsid w:val="00721CFB"/>
    <w:pPr>
      <w:numPr>
        <w:numId w:val="22"/>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DD771D"/>
    <w:pPr>
      <w:tabs>
        <w:tab w:val="right" w:pos="10206"/>
      </w:tabs>
      <w:spacing w:before="300"/>
    </w:pPr>
    <w:rPr>
      <w:rFonts w:ascii="Arial" w:hAnsi="Arial" w:cs="Arial"/>
      <w:sz w:val="18"/>
      <w:szCs w:val="18"/>
      <w:lang w:eastAsia="en-US"/>
    </w:rPr>
  </w:style>
  <w:style w:type="paragraph" w:customStyle="1" w:styleId="DHHSheader">
    <w:name w:val="DHHS header"/>
    <w:uiPriority w:val="11"/>
    <w:rsid w:val="00DD771D"/>
    <w:pPr>
      <w:spacing w:after="300"/>
    </w:pPr>
    <w:rPr>
      <w:rFonts w:ascii="Arial" w:hAnsi="Arial" w:cs="Arial"/>
      <w:sz w:val="18"/>
      <w:szCs w:val="18"/>
      <w:lang w:eastAsia="en-US"/>
    </w:rPr>
  </w:style>
  <w:style w:type="paragraph" w:customStyle="1" w:styleId="DHHSbulletafternumbers2">
    <w:name w:val="DHHS bullet after numbers 2"/>
    <w:basedOn w:val="DHHSbody"/>
    <w:rsid w:val="00F722FC"/>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character" w:customStyle="1" w:styleId="DHHSbodyChar">
    <w:name w:val="DHHS body Char"/>
    <w:basedOn w:val="DefaultParagraphFont"/>
    <w:link w:val="DHHSbody"/>
    <w:rsid w:val="00F92813"/>
    <w:rPr>
      <w:rFonts w:ascii="Arial" w:eastAsia="Times" w:hAnsi="Arial"/>
      <w:lang w:eastAsia="en-US"/>
    </w:rPr>
  </w:style>
  <w:style w:type="paragraph" w:styleId="ListParagraph">
    <w:name w:val="List Paragraph"/>
    <w:basedOn w:val="Normal"/>
    <w:uiPriority w:val="34"/>
    <w:qFormat/>
    <w:rsid w:val="00F410FE"/>
    <w:pPr>
      <w:ind w:left="720"/>
      <w:contextualSpacing/>
    </w:pPr>
  </w:style>
  <w:style w:type="character" w:customStyle="1" w:styleId="FooterChar">
    <w:name w:val="Footer Char"/>
    <w:basedOn w:val="DefaultParagraphFont"/>
    <w:link w:val="Footer"/>
    <w:uiPriority w:val="99"/>
    <w:rsid w:val="00F410FE"/>
    <w:rPr>
      <w:rFonts w:ascii="Arial" w:hAnsi="Arial" w:cs="Arial"/>
      <w:sz w:val="18"/>
      <w:szCs w:val="18"/>
      <w:lang w:eastAsia="en-US"/>
    </w:rPr>
  </w:style>
  <w:style w:type="table" w:styleId="PlainTable4">
    <w:name w:val="Plain Table 4"/>
    <w:basedOn w:val="TableNormal"/>
    <w:uiPriority w:val="44"/>
    <w:rsid w:val="00F410FE"/>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410FE"/>
    <w:rPr>
      <w:sz w:val="16"/>
      <w:szCs w:val="16"/>
    </w:rPr>
  </w:style>
  <w:style w:type="paragraph" w:styleId="CommentText">
    <w:name w:val="annotation text"/>
    <w:basedOn w:val="Normal"/>
    <w:link w:val="CommentTextChar"/>
    <w:uiPriority w:val="99"/>
    <w:unhideWhenUsed/>
    <w:rsid w:val="00F410FE"/>
    <w:rPr>
      <w:sz w:val="20"/>
      <w:szCs w:val="20"/>
    </w:rPr>
  </w:style>
  <w:style w:type="character" w:customStyle="1" w:styleId="CommentTextChar">
    <w:name w:val="Comment Text Char"/>
    <w:basedOn w:val="DefaultParagraphFont"/>
    <w:link w:val="CommentText"/>
    <w:uiPriority w:val="99"/>
    <w:rsid w:val="00F410FE"/>
    <w:rPr>
      <w:rFonts w:ascii="Franklin Gothic Book" w:hAnsi="Franklin Gothic Book"/>
      <w:color w:val="000000"/>
      <w:kern w:val="28"/>
      <w14:ligatures w14:val="standard"/>
      <w14:cntxtAlts/>
    </w:rPr>
  </w:style>
  <w:style w:type="paragraph" w:styleId="CommentSubject">
    <w:name w:val="annotation subject"/>
    <w:basedOn w:val="CommentText"/>
    <w:next w:val="CommentText"/>
    <w:link w:val="CommentSubjectChar"/>
    <w:uiPriority w:val="99"/>
    <w:semiHidden/>
    <w:unhideWhenUsed/>
    <w:rsid w:val="00F410FE"/>
    <w:rPr>
      <w:b/>
      <w:bCs/>
    </w:rPr>
  </w:style>
  <w:style w:type="character" w:customStyle="1" w:styleId="CommentSubjectChar">
    <w:name w:val="Comment Subject Char"/>
    <w:basedOn w:val="CommentTextChar"/>
    <w:link w:val="CommentSubject"/>
    <w:uiPriority w:val="99"/>
    <w:semiHidden/>
    <w:rsid w:val="00F410FE"/>
    <w:rPr>
      <w:rFonts w:ascii="Franklin Gothic Book" w:hAnsi="Franklin Gothic Book"/>
      <w:b/>
      <w:bCs/>
      <w:color w:val="000000"/>
      <w:kern w:val="28"/>
      <w14:ligatures w14:val="standard"/>
      <w14:cntxtAlts/>
    </w:rPr>
  </w:style>
  <w:style w:type="paragraph" w:styleId="BalloonText">
    <w:name w:val="Balloon Text"/>
    <w:basedOn w:val="Normal"/>
    <w:link w:val="BalloonTextChar"/>
    <w:uiPriority w:val="99"/>
    <w:semiHidden/>
    <w:unhideWhenUsed/>
    <w:rsid w:val="00F41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0FE"/>
    <w:rPr>
      <w:rFonts w:ascii="Segoe UI" w:hAnsi="Segoe UI" w:cs="Segoe UI"/>
      <w:color w:val="000000"/>
      <w:kern w:val="28"/>
      <w:sz w:val="18"/>
      <w:szCs w:val="18"/>
      <w14:ligatures w14:val="standard"/>
      <w14:cntxtAlts/>
    </w:rPr>
  </w:style>
  <w:style w:type="character" w:styleId="UnresolvedMention">
    <w:name w:val="Unresolved Mention"/>
    <w:basedOn w:val="DefaultParagraphFont"/>
    <w:uiPriority w:val="99"/>
    <w:semiHidden/>
    <w:unhideWhenUsed/>
    <w:rsid w:val="006A6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lp@health.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8" ma:contentTypeDescription="Create a new document." ma:contentTypeScope="" ma:versionID="c631e2a808c76f52f581eb7c3e66e5d8">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2c572352abe97e9ffaac017ea4937395"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A3260-049E-40CC-A368-D1275CAEE0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E0662-1375-4F43-884C-6B583D69BEE6}">
  <ds:schemaRefs>
    <ds:schemaRef ds:uri="http://schemas.microsoft.com/sharepoint/v3/contenttype/forms"/>
  </ds:schemaRefs>
</ds:datastoreItem>
</file>

<file path=customXml/itemProps3.xml><?xml version="1.0" encoding="utf-8"?>
<ds:datastoreItem xmlns:ds="http://schemas.openxmlformats.org/officeDocument/2006/customXml" ds:itemID="{378CAB85-5897-4E92-AC1A-9FA0AFBD7835}">
  <ds:schemaRefs>
    <ds:schemaRef ds:uri="http://schemas.openxmlformats.org/officeDocument/2006/bibliography"/>
  </ds:schemaRefs>
</ds:datastoreItem>
</file>

<file path=customXml/itemProps4.xml><?xml version="1.0" encoding="utf-8"?>
<ds:datastoreItem xmlns:ds="http://schemas.openxmlformats.org/officeDocument/2006/customXml" ds:itemID="{9F21DB7D-8E8C-4B63-81D3-6420F6341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971</Words>
  <Characters>5540</Characters>
  <Application>Microsoft Office Word</Application>
  <DocSecurity>0</DocSecurity>
  <Lines>46</Lines>
  <Paragraphs>12</Paragraphs>
  <ScaleCrop>false</ScaleCrop>
  <Company>Department of Health and Human Services</Company>
  <LinksUpToDate>false</LinksUpToDate>
  <CharactersWithSpaces>6499</CharactersWithSpaces>
  <SharedDoc>false</SharedDoc>
  <HyperlinkBase/>
  <HLinks>
    <vt:vector size="6" baseType="variant">
      <vt:variant>
        <vt:i4>5505122</vt:i4>
      </vt:variant>
      <vt:variant>
        <vt:i4>0</vt:i4>
      </vt:variant>
      <vt:variant>
        <vt:i4>0</vt:i4>
      </vt:variant>
      <vt:variant>
        <vt:i4>5</vt:i4>
      </vt:variant>
      <vt:variant>
        <vt:lpwstr>mailto:flp@health.vic.gov.au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Taylor (DHHS)</dc:creator>
  <cp:keywords/>
  <cp:lastModifiedBy>Troy Maher (Health)</cp:lastModifiedBy>
  <cp:revision>151</cp:revision>
  <cp:lastPrinted>2021-05-11T23:33:00Z</cp:lastPrinted>
  <dcterms:created xsi:type="dcterms:W3CDTF">2021-04-16T02:43:00Z</dcterms:created>
  <dcterms:modified xsi:type="dcterms:W3CDTF">2021-09-23T06:22:00Z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0x01010075D93CC960831D43BCE240AB9FD170A2</vt:lpwstr>
  </property>
  <property fmtid="{D5CDD505-2E9C-101B-9397-08002B2CF9AE}" pid="4" name="MSIP_Label_43e64453-338c-4f93-8a4d-0039a0a41f2a_Enabled">
    <vt:lpwstr>true</vt:lpwstr>
  </property>
  <property fmtid="{D5CDD505-2E9C-101B-9397-08002B2CF9AE}" pid="5" name="MSIP_Label_43e64453-338c-4f93-8a4d-0039a0a41f2a_SetDate">
    <vt:lpwstr>2021-05-11T06:32:43Z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214f4822-fed6-4cfa-bca6-2a214dccb557</vt:lpwstr>
  </property>
  <property fmtid="{D5CDD505-2E9C-101B-9397-08002B2CF9AE}" pid="10" name="MSIP_Label_43e64453-338c-4f93-8a4d-0039a0a41f2a_ContentBits">
    <vt:lpwstr>2</vt:lpwstr>
  </property>
</Properties>
</file>