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3386B" w14:textId="4BBE1DB9" w:rsidR="002D22FC" w:rsidRPr="003072C6" w:rsidRDefault="002D22FC" w:rsidP="002D22FC">
      <w:pPr>
        <w:pStyle w:val="DHHSbodynospace"/>
      </w:pPr>
      <w:r>
        <w:rPr>
          <w:noProof/>
          <w:lang w:eastAsia="en-AU"/>
        </w:rPr>
        <w:drawing>
          <wp:anchor distT="0" distB="0" distL="114300" distR="114300" simplePos="0" relativeHeight="251658243" behindDoc="1" locked="1" layoutInCell="0" allowOverlap="1" wp14:anchorId="0A5DC0DF" wp14:editId="49BCF0C5">
            <wp:simplePos x="0" y="0"/>
            <wp:positionH relativeFrom="page">
              <wp:posOffset>0</wp:posOffset>
            </wp:positionH>
            <wp:positionV relativeFrom="page">
              <wp:posOffset>0</wp:posOffset>
            </wp:positionV>
            <wp:extent cx="7563485" cy="10700385"/>
            <wp:effectExtent l="0" t="0" r="0" b="5715"/>
            <wp:wrapNone/>
            <wp:docPr id="10" name="Picture 1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r w:rsidR="00ED687F">
        <w:t>2</w:t>
      </w:r>
    </w:p>
    <w:tbl>
      <w:tblPr>
        <w:tblW w:w="8959" w:type="dxa"/>
        <w:tblInd w:w="113" w:type="dxa"/>
        <w:tblCellMar>
          <w:left w:w="0" w:type="dxa"/>
          <w:right w:w="0" w:type="dxa"/>
        </w:tblCellMar>
        <w:tblLook w:val="04A0" w:firstRow="1" w:lastRow="0" w:firstColumn="1" w:lastColumn="0" w:noHBand="0" w:noVBand="1"/>
      </w:tblPr>
      <w:tblGrid>
        <w:gridCol w:w="8959"/>
      </w:tblGrid>
      <w:tr w:rsidR="00270EB6" w:rsidRPr="003072C6" w14:paraId="1778A02E" w14:textId="77777777" w:rsidTr="002C0122">
        <w:trPr>
          <w:trHeight w:val="3988"/>
        </w:trPr>
        <w:tc>
          <w:tcPr>
            <w:tcW w:w="8959" w:type="dxa"/>
            <w:shd w:val="clear" w:color="auto" w:fill="auto"/>
          </w:tcPr>
          <w:p w14:paraId="697E070E" w14:textId="111B7D41" w:rsidR="00270EB6" w:rsidRPr="003072C6" w:rsidRDefault="00221CC0" w:rsidP="00C677C3">
            <w:pPr>
              <w:pStyle w:val="DHHSreportmaintitlewhite"/>
            </w:pPr>
            <w:r>
              <w:t xml:space="preserve">Forensic Mental Health in </w:t>
            </w:r>
            <w:r>
              <w:br/>
              <w:t>Community Health (FMHiCH)</w:t>
            </w:r>
            <w:r w:rsidR="00190CD4">
              <w:t xml:space="preserve"> </w:t>
            </w:r>
            <w:r w:rsidR="00C07EC6">
              <w:t>p</w:t>
            </w:r>
            <w:r w:rsidR="00190CD4">
              <w:t>rogram</w:t>
            </w:r>
            <w:r>
              <w:br/>
            </w:r>
            <w:r w:rsidR="00C07EC6">
              <w:t>d</w:t>
            </w:r>
            <w:r w:rsidR="00270EB6">
              <w:t xml:space="preserve">ata </w:t>
            </w:r>
            <w:r w:rsidR="00C07EC6">
              <w:t>se</w:t>
            </w:r>
            <w:r w:rsidR="000F5B52">
              <w:t xml:space="preserve">t </w:t>
            </w:r>
            <w:r w:rsidR="00C07EC6">
              <w:t>s</w:t>
            </w:r>
            <w:r w:rsidR="000F5B52">
              <w:t>pecification</w:t>
            </w:r>
          </w:p>
          <w:p w14:paraId="22E1A377" w14:textId="77A7BD3B" w:rsidR="00270EB6" w:rsidRDefault="00270EB6" w:rsidP="00C677C3">
            <w:pPr>
              <w:pStyle w:val="DHHSreportsubtitlewhite"/>
            </w:pPr>
            <w:r>
              <w:t xml:space="preserve">Version </w:t>
            </w:r>
            <w:r w:rsidR="005649C5">
              <w:t>1.</w:t>
            </w:r>
            <w:r w:rsidR="007B5B02">
              <w:t>2</w:t>
            </w:r>
            <w:r w:rsidR="00221CC0">
              <w:t xml:space="preserve"> </w:t>
            </w:r>
          </w:p>
          <w:p w14:paraId="4548DDFA" w14:textId="67247B7D" w:rsidR="00270EB6" w:rsidRPr="003072C6" w:rsidRDefault="007B5B02" w:rsidP="00C677C3">
            <w:pPr>
              <w:pStyle w:val="DHHSreportsubtitlewhite"/>
            </w:pPr>
            <w:r>
              <w:t>June</w:t>
            </w:r>
            <w:r w:rsidR="00221CC0">
              <w:t xml:space="preserve"> 201</w:t>
            </w:r>
            <w:r w:rsidR="00FA4640">
              <w:t>9</w:t>
            </w:r>
          </w:p>
        </w:tc>
      </w:tr>
      <w:tr w:rsidR="00270EB6" w:rsidRPr="003072C6" w14:paraId="38FBF40E" w14:textId="77777777" w:rsidTr="002C0122">
        <w:trPr>
          <w:trHeight w:val="4664"/>
        </w:trPr>
        <w:tc>
          <w:tcPr>
            <w:tcW w:w="8959" w:type="dxa"/>
            <w:shd w:val="clear" w:color="auto" w:fill="auto"/>
          </w:tcPr>
          <w:p w14:paraId="09A5CED2" w14:textId="77777777" w:rsidR="00270EB6" w:rsidRPr="003072C6" w:rsidRDefault="00270EB6" w:rsidP="00C677C3">
            <w:pPr>
              <w:pStyle w:val="Coverinstructions"/>
            </w:pPr>
          </w:p>
        </w:tc>
      </w:tr>
    </w:tbl>
    <w:p w14:paraId="34CE858B" w14:textId="77777777" w:rsidR="00270EB6" w:rsidRPr="003072C6" w:rsidRDefault="00270EB6" w:rsidP="00270EB6">
      <w:pPr>
        <w:pStyle w:val="DHHSbodynospace"/>
        <w:ind w:left="-454"/>
      </w:pPr>
    </w:p>
    <w:p w14:paraId="71E5F1C5" w14:textId="77777777" w:rsidR="00270EB6" w:rsidRDefault="00270EB6" w:rsidP="00270EB6">
      <w:pPr>
        <w:pStyle w:val="DHHSbodynospace"/>
        <w:sectPr w:rsidR="00270EB6" w:rsidSect="002D22FC">
          <w:pgSz w:w="11906" w:h="16838"/>
          <w:pgMar w:top="3969" w:right="1304" w:bottom="1134" w:left="1304" w:header="454" w:footer="567" w:gutter="0"/>
          <w:cols w:space="720"/>
          <w:docGrid w:linePitch="360"/>
        </w:sectPr>
      </w:pPr>
    </w:p>
    <w:p w14:paraId="01042A80" w14:textId="77777777" w:rsidR="00625D4A" w:rsidRPr="00D07431" w:rsidRDefault="00625D4A" w:rsidP="00625D4A">
      <w:pPr>
        <w:pStyle w:val="DHHStablecolhead"/>
      </w:pPr>
      <w:r w:rsidRPr="00D07431">
        <w:lastRenderedPageBreak/>
        <w:t>Document Version Control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91"/>
        <w:gridCol w:w="2057"/>
        <w:gridCol w:w="1870"/>
        <w:gridCol w:w="3366"/>
      </w:tblGrid>
      <w:tr w:rsidR="00625D4A" w:rsidRPr="00D07431" w14:paraId="0873E02B" w14:textId="77777777" w:rsidTr="00E06B06">
        <w:tc>
          <w:tcPr>
            <w:tcW w:w="1791" w:type="dxa"/>
            <w:shd w:val="clear" w:color="auto" w:fill="FFFFFF" w:themeFill="background1"/>
          </w:tcPr>
          <w:p w14:paraId="17DF215B" w14:textId="77777777" w:rsidR="00625D4A" w:rsidRPr="00D07431" w:rsidRDefault="00625D4A" w:rsidP="00E06B06">
            <w:pPr>
              <w:pStyle w:val="DHHStablecolhead"/>
            </w:pPr>
            <w:r w:rsidRPr="00D07431">
              <w:t>Version</w:t>
            </w:r>
          </w:p>
        </w:tc>
        <w:tc>
          <w:tcPr>
            <w:tcW w:w="2057" w:type="dxa"/>
            <w:shd w:val="clear" w:color="auto" w:fill="FFFFFF" w:themeFill="background1"/>
          </w:tcPr>
          <w:p w14:paraId="660F6405" w14:textId="77777777" w:rsidR="00625D4A" w:rsidRPr="00D07431" w:rsidRDefault="00625D4A" w:rsidP="00E06B06">
            <w:pPr>
              <w:pStyle w:val="DHHStablecolhead"/>
            </w:pPr>
            <w:r w:rsidRPr="00D07431">
              <w:t>Release Date</w:t>
            </w:r>
          </w:p>
        </w:tc>
        <w:tc>
          <w:tcPr>
            <w:tcW w:w="1870" w:type="dxa"/>
            <w:shd w:val="clear" w:color="auto" w:fill="FFFFFF" w:themeFill="background1"/>
          </w:tcPr>
          <w:p w14:paraId="777CEF7D" w14:textId="77777777" w:rsidR="00625D4A" w:rsidRPr="00D07431" w:rsidRDefault="00625D4A" w:rsidP="00E06B06">
            <w:pPr>
              <w:pStyle w:val="DHHStablecolhead"/>
            </w:pPr>
            <w:r w:rsidRPr="00D07431">
              <w:t>Author</w:t>
            </w:r>
          </w:p>
        </w:tc>
        <w:tc>
          <w:tcPr>
            <w:tcW w:w="3366" w:type="dxa"/>
            <w:shd w:val="clear" w:color="auto" w:fill="FFFFFF" w:themeFill="background1"/>
          </w:tcPr>
          <w:p w14:paraId="0EFC8480" w14:textId="77777777" w:rsidR="00625D4A" w:rsidRPr="00D07431" w:rsidRDefault="00625D4A" w:rsidP="00E06B06">
            <w:pPr>
              <w:pStyle w:val="DHHStablecolhead"/>
            </w:pPr>
            <w:r w:rsidRPr="00D07431">
              <w:t>Description</w:t>
            </w:r>
          </w:p>
        </w:tc>
      </w:tr>
      <w:tr w:rsidR="00974BDD" w:rsidRPr="00D07431" w14:paraId="21FC30BA" w14:textId="77777777" w:rsidTr="00E06B06">
        <w:tc>
          <w:tcPr>
            <w:tcW w:w="1791" w:type="dxa"/>
          </w:tcPr>
          <w:p w14:paraId="606B97E7" w14:textId="279F89E6" w:rsidR="00974BDD" w:rsidRPr="00E34C65" w:rsidRDefault="00974BDD" w:rsidP="00974BDD">
            <w:pPr>
              <w:pStyle w:val="DHHStabletext"/>
            </w:pPr>
            <w:r>
              <w:t>1.2</w:t>
            </w:r>
          </w:p>
        </w:tc>
        <w:tc>
          <w:tcPr>
            <w:tcW w:w="2057" w:type="dxa"/>
          </w:tcPr>
          <w:p w14:paraId="1AAF614C" w14:textId="763857C4" w:rsidR="00974BDD" w:rsidRPr="00E34C65" w:rsidRDefault="003F4A47" w:rsidP="00974BDD">
            <w:pPr>
              <w:pStyle w:val="DHHStabletext"/>
            </w:pPr>
            <w:r>
              <w:t>19</w:t>
            </w:r>
            <w:bookmarkStart w:id="0" w:name="_GoBack"/>
            <w:bookmarkEnd w:id="0"/>
            <w:r w:rsidR="00974BDD">
              <w:t xml:space="preserve"> June 2019</w:t>
            </w:r>
          </w:p>
        </w:tc>
        <w:tc>
          <w:tcPr>
            <w:tcW w:w="1870" w:type="dxa"/>
          </w:tcPr>
          <w:p w14:paraId="5534550F" w14:textId="0DA1E076" w:rsidR="00974BDD" w:rsidRPr="00E34C65" w:rsidRDefault="00974BDD" w:rsidP="00974BDD">
            <w:pPr>
              <w:pStyle w:val="DHHStabletext"/>
            </w:pPr>
            <w:r>
              <w:t>R Martin</w:t>
            </w:r>
          </w:p>
        </w:tc>
        <w:tc>
          <w:tcPr>
            <w:tcW w:w="3366" w:type="dxa"/>
          </w:tcPr>
          <w:p w14:paraId="53AFFFFB" w14:textId="4E425A7A" w:rsidR="00974BDD" w:rsidRPr="00E34C65" w:rsidRDefault="00974BDD" w:rsidP="00974BDD">
            <w:pPr>
              <w:pStyle w:val="DHHStabletext"/>
            </w:pPr>
            <w:r>
              <w:t>First officially released version</w:t>
            </w:r>
          </w:p>
        </w:tc>
      </w:tr>
      <w:tr w:rsidR="00625D4A" w:rsidRPr="00D07431" w14:paraId="5DF9A536" w14:textId="77777777" w:rsidTr="00E06B06">
        <w:tc>
          <w:tcPr>
            <w:tcW w:w="1791" w:type="dxa"/>
          </w:tcPr>
          <w:p w14:paraId="62E622AA" w14:textId="24D1D151" w:rsidR="00625D4A" w:rsidRPr="00E34C65" w:rsidRDefault="00625D4A" w:rsidP="00E06B06">
            <w:pPr>
              <w:pStyle w:val="DHHStabletext"/>
            </w:pPr>
          </w:p>
        </w:tc>
        <w:tc>
          <w:tcPr>
            <w:tcW w:w="2057" w:type="dxa"/>
          </w:tcPr>
          <w:p w14:paraId="31CCBE75" w14:textId="5615FE83" w:rsidR="00625D4A" w:rsidRPr="00E34C65" w:rsidRDefault="00625D4A" w:rsidP="00E06B06">
            <w:pPr>
              <w:pStyle w:val="DHHStabletext"/>
            </w:pPr>
          </w:p>
        </w:tc>
        <w:tc>
          <w:tcPr>
            <w:tcW w:w="1870" w:type="dxa"/>
          </w:tcPr>
          <w:p w14:paraId="16B35B29" w14:textId="7B2BB043" w:rsidR="00625D4A" w:rsidRPr="00E34C65" w:rsidRDefault="00625D4A" w:rsidP="00E06B06">
            <w:pPr>
              <w:pStyle w:val="DHHStabletext"/>
            </w:pPr>
          </w:p>
        </w:tc>
        <w:tc>
          <w:tcPr>
            <w:tcW w:w="3366" w:type="dxa"/>
          </w:tcPr>
          <w:p w14:paraId="79BCE066" w14:textId="29F6C68C" w:rsidR="00625D4A" w:rsidRPr="00E34C65" w:rsidRDefault="00625D4A" w:rsidP="00E06B06">
            <w:pPr>
              <w:pStyle w:val="DHHStabletext"/>
            </w:pPr>
          </w:p>
        </w:tc>
      </w:tr>
      <w:tr w:rsidR="00625D4A" w:rsidRPr="00D07431" w14:paraId="43B4D987" w14:textId="77777777" w:rsidTr="00E06B06">
        <w:tc>
          <w:tcPr>
            <w:tcW w:w="1791" w:type="dxa"/>
          </w:tcPr>
          <w:p w14:paraId="4D43E1B5" w14:textId="11730893" w:rsidR="00625D4A" w:rsidRPr="00E34C65" w:rsidRDefault="00625D4A" w:rsidP="00E06B06">
            <w:pPr>
              <w:pStyle w:val="DHHStabletext"/>
            </w:pPr>
          </w:p>
        </w:tc>
        <w:tc>
          <w:tcPr>
            <w:tcW w:w="2057" w:type="dxa"/>
          </w:tcPr>
          <w:p w14:paraId="4036B578" w14:textId="5C8FBDD9" w:rsidR="00625D4A" w:rsidRPr="00E34C65" w:rsidRDefault="00625D4A" w:rsidP="00E06B06">
            <w:pPr>
              <w:pStyle w:val="DHHStabletext"/>
            </w:pPr>
          </w:p>
        </w:tc>
        <w:tc>
          <w:tcPr>
            <w:tcW w:w="1870" w:type="dxa"/>
          </w:tcPr>
          <w:p w14:paraId="0DDC98D5" w14:textId="5BAED0DE" w:rsidR="00625D4A" w:rsidRPr="00E34C65" w:rsidRDefault="00625D4A" w:rsidP="00E06B06">
            <w:pPr>
              <w:pStyle w:val="DHHStabletext"/>
            </w:pPr>
          </w:p>
        </w:tc>
        <w:tc>
          <w:tcPr>
            <w:tcW w:w="3366" w:type="dxa"/>
          </w:tcPr>
          <w:p w14:paraId="62DFEDDB" w14:textId="30DAF9D3" w:rsidR="00625D4A" w:rsidRPr="00E34C65" w:rsidRDefault="00625D4A" w:rsidP="00E06B06">
            <w:pPr>
              <w:pStyle w:val="DHHStabletext"/>
            </w:pPr>
          </w:p>
        </w:tc>
      </w:tr>
      <w:tr w:rsidR="00625D4A" w:rsidRPr="00D07431" w14:paraId="6FF022CA" w14:textId="77777777" w:rsidTr="00E06B06">
        <w:tc>
          <w:tcPr>
            <w:tcW w:w="1791" w:type="dxa"/>
          </w:tcPr>
          <w:p w14:paraId="0C09EA43" w14:textId="77777777" w:rsidR="00625D4A" w:rsidRPr="00E34C65" w:rsidRDefault="00625D4A" w:rsidP="00E06B06">
            <w:pPr>
              <w:pStyle w:val="DHHStabletext"/>
            </w:pPr>
          </w:p>
        </w:tc>
        <w:tc>
          <w:tcPr>
            <w:tcW w:w="2057" w:type="dxa"/>
          </w:tcPr>
          <w:p w14:paraId="736CB420" w14:textId="77777777" w:rsidR="00625D4A" w:rsidRPr="00E34C65" w:rsidRDefault="00625D4A" w:rsidP="00E06B06">
            <w:pPr>
              <w:pStyle w:val="DHHStabletext"/>
            </w:pPr>
          </w:p>
        </w:tc>
        <w:tc>
          <w:tcPr>
            <w:tcW w:w="1870" w:type="dxa"/>
          </w:tcPr>
          <w:p w14:paraId="2C471AC6" w14:textId="77777777" w:rsidR="00625D4A" w:rsidRPr="00E34C65" w:rsidRDefault="00625D4A" w:rsidP="00E06B06">
            <w:pPr>
              <w:pStyle w:val="DHHStabletext"/>
            </w:pPr>
          </w:p>
        </w:tc>
        <w:tc>
          <w:tcPr>
            <w:tcW w:w="3366" w:type="dxa"/>
          </w:tcPr>
          <w:p w14:paraId="3EDAEE2E" w14:textId="77777777" w:rsidR="00625D4A" w:rsidRPr="00E34C65" w:rsidRDefault="00625D4A" w:rsidP="00E06B06">
            <w:pPr>
              <w:pStyle w:val="DHHStabletext"/>
            </w:pPr>
          </w:p>
        </w:tc>
      </w:tr>
    </w:tbl>
    <w:p w14:paraId="1D790F53" w14:textId="77777777" w:rsidR="00270EB6" w:rsidRPr="003072C6" w:rsidRDefault="00270EB6" w:rsidP="00270EB6">
      <w:pPr>
        <w:pStyle w:val="DHHSbodynospace"/>
      </w:pPr>
      <w:r w:rsidRPr="003072C6">
        <w:br w:type="page"/>
      </w:r>
      <w:r>
        <w:rPr>
          <w:noProof/>
          <w:lang w:eastAsia="en-AU"/>
        </w:rPr>
        <mc:AlternateContent>
          <mc:Choice Requires="wps">
            <w:drawing>
              <wp:anchor distT="0" distB="0" distL="114300" distR="114300" simplePos="0" relativeHeight="251658244" behindDoc="0" locked="0" layoutInCell="1" allowOverlap="1" wp14:anchorId="6879C85C" wp14:editId="230871A0">
                <wp:simplePos x="0" y="0"/>
                <wp:positionH relativeFrom="column">
                  <wp:posOffset>4572000</wp:posOffset>
                </wp:positionH>
                <wp:positionV relativeFrom="paragraph">
                  <wp:posOffset>10172700</wp:posOffset>
                </wp:positionV>
                <wp:extent cx="2514600" cy="3429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3A6B9" w14:textId="77777777" w:rsidR="00B429DF" w:rsidRDefault="00B429DF" w:rsidP="00270EB6">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79C85C" id="_x0000_t202" coordsize="21600,21600" o:spt="202" path="m,l,21600r21600,l21600,xe">
                <v:stroke joinstyle="miter"/>
                <v:path gradientshapeok="t" o:connecttype="rect"/>
              </v:shapetype>
              <v:shape id="Text Box 1" o:spid="_x0000_s1026" type="#_x0000_t202" style="position:absolute;margin-left:5in;margin-top:801pt;width:198pt;height:2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36tsgIAALk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" filled="f" stroked="f">
                <v:textbox>
                  <w:txbxContent>
                    <w:p w14:paraId="3183A6B9" w14:textId="77777777" w:rsidR="00B429DF" w:rsidRDefault="00B429DF" w:rsidP="00270EB6">
                      <w:pPr>
                        <w:jc w:val="right"/>
                      </w:pPr>
                      <w:r w:rsidRPr="000147AF">
                        <w:rPr>
                          <w:rFonts w:ascii="Arial" w:hAnsi="Arial" w:cs="Arial"/>
                          <w:color w:val="808080"/>
                          <w:sz w:val="22"/>
                          <w:szCs w:val="22"/>
                        </w:rPr>
                        <w:t>Department of Health</w:t>
                      </w:r>
                    </w:p>
                  </w:txbxContent>
                </v:textbox>
              </v:shape>
            </w:pict>
          </mc:Fallback>
        </mc:AlternateContent>
      </w:r>
    </w:p>
    <w:tbl>
      <w:tblPr>
        <w:tblW w:w="8931" w:type="dxa"/>
        <w:tblInd w:w="381" w:type="dxa"/>
        <w:tblCellMar>
          <w:left w:w="0" w:type="dxa"/>
          <w:right w:w="0" w:type="dxa"/>
        </w:tblCellMar>
        <w:tblLook w:val="04A0" w:firstRow="1" w:lastRow="0" w:firstColumn="1" w:lastColumn="0" w:noHBand="0" w:noVBand="1"/>
      </w:tblPr>
      <w:tblGrid>
        <w:gridCol w:w="8931"/>
      </w:tblGrid>
      <w:tr w:rsidR="00270EB6" w:rsidRPr="003072C6" w14:paraId="5B61D30E" w14:textId="77777777" w:rsidTr="002C0122">
        <w:trPr>
          <w:trHeight w:val="7402"/>
        </w:trPr>
        <w:tc>
          <w:tcPr>
            <w:tcW w:w="8931" w:type="dxa"/>
            <w:shd w:val="clear" w:color="auto" w:fill="auto"/>
            <w:vAlign w:val="center"/>
          </w:tcPr>
          <w:p w14:paraId="484DA743" w14:textId="0451FC18" w:rsidR="00270EB6" w:rsidRPr="00E07AE4" w:rsidRDefault="00EE6462" w:rsidP="00EE6462">
            <w:pPr>
              <w:pStyle w:val="DHHSreportmaintitle"/>
              <w:rPr>
                <w:color w:val="201547"/>
              </w:rPr>
            </w:pPr>
            <w:r>
              <w:rPr>
                <w:color w:val="201547"/>
              </w:rPr>
              <w:lastRenderedPageBreak/>
              <w:t xml:space="preserve">Forensic Mental Health in </w:t>
            </w:r>
            <w:r>
              <w:rPr>
                <w:color w:val="201547"/>
              </w:rPr>
              <w:br/>
              <w:t>Community Health (FMHiCH)</w:t>
            </w:r>
            <w:r w:rsidR="00190CD4">
              <w:rPr>
                <w:color w:val="201547"/>
              </w:rPr>
              <w:t xml:space="preserve"> program</w:t>
            </w:r>
            <w:r>
              <w:rPr>
                <w:color w:val="201547"/>
              </w:rPr>
              <w:br/>
            </w:r>
            <w:r w:rsidR="00C07EC6">
              <w:rPr>
                <w:color w:val="201547"/>
              </w:rPr>
              <w:t>d</w:t>
            </w:r>
            <w:r w:rsidRPr="00EE6462">
              <w:rPr>
                <w:color w:val="201547"/>
              </w:rPr>
              <w:t xml:space="preserve">ata </w:t>
            </w:r>
            <w:r w:rsidR="00C07EC6">
              <w:rPr>
                <w:color w:val="201547"/>
              </w:rPr>
              <w:t>s</w:t>
            </w:r>
            <w:r w:rsidR="002C0122">
              <w:rPr>
                <w:color w:val="201547"/>
              </w:rPr>
              <w:t xml:space="preserve">et </w:t>
            </w:r>
            <w:r w:rsidR="00C07EC6">
              <w:rPr>
                <w:color w:val="201547"/>
              </w:rPr>
              <w:t>s</w:t>
            </w:r>
            <w:r w:rsidR="002C0122">
              <w:rPr>
                <w:color w:val="201547"/>
              </w:rPr>
              <w:t>pecification</w:t>
            </w:r>
          </w:p>
          <w:p w14:paraId="110FD0A4" w14:textId="6A3CF0C8" w:rsidR="00EE6462" w:rsidRDefault="0035195E" w:rsidP="00EE6462">
            <w:pPr>
              <w:pStyle w:val="DHHSreportsubtitle"/>
            </w:pPr>
            <w:r>
              <w:t xml:space="preserve">Version </w:t>
            </w:r>
            <w:r w:rsidR="005649C5">
              <w:t>1.</w:t>
            </w:r>
            <w:r w:rsidR="001D3D54">
              <w:t>2</w:t>
            </w:r>
          </w:p>
          <w:p w14:paraId="6C3F81C2" w14:textId="7220ABCE" w:rsidR="00270EB6" w:rsidRPr="003072C6" w:rsidRDefault="001D3D54" w:rsidP="00EE6462">
            <w:pPr>
              <w:pStyle w:val="DHHSreportsubtitle"/>
            </w:pPr>
            <w:r>
              <w:t xml:space="preserve">June </w:t>
            </w:r>
            <w:r w:rsidR="00EE6462">
              <w:t>201</w:t>
            </w:r>
            <w:r>
              <w:t>9</w:t>
            </w:r>
          </w:p>
        </w:tc>
      </w:tr>
      <w:tr w:rsidR="00270EB6" w:rsidRPr="003072C6" w14:paraId="0F701022" w14:textId="77777777" w:rsidTr="002C0122">
        <w:tc>
          <w:tcPr>
            <w:tcW w:w="8931" w:type="dxa"/>
            <w:shd w:val="clear" w:color="auto" w:fill="auto"/>
            <w:vAlign w:val="center"/>
          </w:tcPr>
          <w:p w14:paraId="52EAA95C" w14:textId="77777777" w:rsidR="00270EB6" w:rsidRPr="003072C6" w:rsidRDefault="00270EB6" w:rsidP="00C677C3">
            <w:pPr>
              <w:pStyle w:val="DHHSbody"/>
            </w:pPr>
          </w:p>
        </w:tc>
      </w:tr>
    </w:tbl>
    <w:p w14:paraId="5927966E" w14:textId="77777777" w:rsidR="00270EB6" w:rsidRPr="003072C6" w:rsidRDefault="00270EB6" w:rsidP="00270EB6">
      <w:pPr>
        <w:pStyle w:val="DHHSbodynospace"/>
      </w:pPr>
    </w:p>
    <w:p w14:paraId="5EC2EEFF" w14:textId="10279852" w:rsidR="008136A0" w:rsidRDefault="00270EB6">
      <w:pPr>
        <w:rPr>
          <w:rFonts w:ascii="Arial" w:eastAsia="Times" w:hAnsi="Arial"/>
        </w:rPr>
      </w:pPr>
      <w:r w:rsidRPr="003072C6">
        <w:br w:type="page"/>
      </w:r>
    </w:p>
    <w:sdt>
      <w:sdtPr>
        <w:rPr>
          <w:b w:val="0"/>
          <w:bCs w:val="0"/>
          <w:color w:val="auto"/>
          <w:sz w:val="20"/>
          <w:szCs w:val="20"/>
          <w:lang w:val="en-AU" w:eastAsia="en-US"/>
        </w:rPr>
        <w:id w:val="240300194"/>
        <w:docPartObj>
          <w:docPartGallery w:val="Table of Contents"/>
          <w:docPartUnique/>
        </w:docPartObj>
      </w:sdtPr>
      <w:sdtEndPr>
        <w:rPr>
          <w:noProof/>
        </w:rPr>
      </w:sdtEndPr>
      <w:sdtContent>
        <w:p w14:paraId="44E9E274" w14:textId="38FE199C" w:rsidR="00F32FEF" w:rsidRPr="007519D3" w:rsidRDefault="00270EB6" w:rsidP="007519D3">
          <w:pPr>
            <w:pStyle w:val="TOCHeading"/>
            <w:numPr>
              <w:ilvl w:val="0"/>
              <w:numId w:val="0"/>
            </w:numPr>
            <w:ind w:left="432" w:hanging="432"/>
            <w:rPr>
              <w:rStyle w:val="Heading1Char"/>
            </w:rPr>
          </w:pPr>
          <w:r w:rsidRPr="009B6DD8">
            <w:rPr>
              <w:rStyle w:val="Heading1Char"/>
            </w:rPr>
            <w:t>Contents</w:t>
          </w:r>
        </w:p>
        <w:p w14:paraId="6C98AB91" w14:textId="14105B0D" w:rsidR="0038263E" w:rsidRDefault="00F32FEF">
          <w:pPr>
            <w:pStyle w:val="TOC1"/>
            <w:tabs>
              <w:tab w:val="left" w:pos="567"/>
            </w:tabs>
            <w:rPr>
              <w:rFonts w:asciiTheme="minorHAnsi" w:eastAsiaTheme="minorEastAsia" w:hAnsiTheme="minorHAnsi" w:cstheme="minorBidi"/>
              <w:b w:val="0"/>
              <w:sz w:val="22"/>
              <w:szCs w:val="22"/>
              <w:lang w:eastAsia="en-AU"/>
            </w:rPr>
          </w:pPr>
          <w:r>
            <w:fldChar w:fldCharType="begin"/>
          </w:r>
          <w:r>
            <w:instrText xml:space="preserve"> TOC \o "1-3" \h \z \u </w:instrText>
          </w:r>
          <w:r>
            <w:fldChar w:fldCharType="separate"/>
          </w:r>
          <w:hyperlink w:anchor="_Toc10806751" w:history="1">
            <w:r w:rsidR="0038263E" w:rsidRPr="00595587">
              <w:rPr>
                <w:rStyle w:val="Hyperlink"/>
              </w:rPr>
              <w:t>1</w:t>
            </w:r>
            <w:r w:rsidR="0038263E">
              <w:rPr>
                <w:rFonts w:asciiTheme="minorHAnsi" w:eastAsiaTheme="minorEastAsia" w:hAnsiTheme="minorHAnsi" w:cstheme="minorBidi"/>
                <w:b w:val="0"/>
                <w:sz w:val="22"/>
                <w:szCs w:val="22"/>
                <w:lang w:eastAsia="en-AU"/>
              </w:rPr>
              <w:tab/>
            </w:r>
            <w:r w:rsidR="0038263E" w:rsidRPr="00595587">
              <w:rPr>
                <w:rStyle w:val="Hyperlink"/>
              </w:rPr>
              <w:t>Introduction</w:t>
            </w:r>
            <w:r w:rsidR="0038263E">
              <w:rPr>
                <w:webHidden/>
              </w:rPr>
              <w:tab/>
            </w:r>
            <w:r w:rsidR="0038263E">
              <w:rPr>
                <w:webHidden/>
              </w:rPr>
              <w:fldChar w:fldCharType="begin"/>
            </w:r>
            <w:r w:rsidR="0038263E">
              <w:rPr>
                <w:webHidden/>
              </w:rPr>
              <w:instrText xml:space="preserve"> PAGEREF _Toc10806751 \h </w:instrText>
            </w:r>
            <w:r w:rsidR="0038263E">
              <w:rPr>
                <w:webHidden/>
              </w:rPr>
            </w:r>
            <w:r w:rsidR="0038263E">
              <w:rPr>
                <w:webHidden/>
              </w:rPr>
              <w:fldChar w:fldCharType="separate"/>
            </w:r>
            <w:r w:rsidR="0038263E">
              <w:rPr>
                <w:webHidden/>
              </w:rPr>
              <w:t>7</w:t>
            </w:r>
            <w:r w:rsidR="0038263E">
              <w:rPr>
                <w:webHidden/>
              </w:rPr>
              <w:fldChar w:fldCharType="end"/>
            </w:r>
          </w:hyperlink>
        </w:p>
        <w:p w14:paraId="37FAD9BB" w14:textId="43E7357C" w:rsidR="0038263E" w:rsidRDefault="00196DF2">
          <w:pPr>
            <w:pStyle w:val="TOC2"/>
            <w:tabs>
              <w:tab w:val="left" w:pos="567"/>
            </w:tabs>
            <w:rPr>
              <w:rFonts w:asciiTheme="minorHAnsi" w:eastAsiaTheme="minorEastAsia" w:hAnsiTheme="minorHAnsi" w:cstheme="minorBidi"/>
              <w:sz w:val="22"/>
              <w:szCs w:val="22"/>
              <w:lang w:eastAsia="en-AU"/>
            </w:rPr>
          </w:pPr>
          <w:hyperlink w:anchor="_Toc10806752" w:history="1">
            <w:r w:rsidR="0038263E" w:rsidRPr="00595587">
              <w:rPr>
                <w:rStyle w:val="Hyperlink"/>
              </w:rPr>
              <w:t>1.1</w:t>
            </w:r>
            <w:r w:rsidR="0038263E">
              <w:rPr>
                <w:rFonts w:asciiTheme="minorHAnsi" w:eastAsiaTheme="minorEastAsia" w:hAnsiTheme="minorHAnsi" w:cstheme="minorBidi"/>
                <w:sz w:val="22"/>
                <w:szCs w:val="22"/>
                <w:lang w:eastAsia="en-AU"/>
              </w:rPr>
              <w:tab/>
            </w:r>
            <w:r w:rsidR="0038263E" w:rsidRPr="00595587">
              <w:rPr>
                <w:rStyle w:val="Hyperlink"/>
              </w:rPr>
              <w:t>Context</w:t>
            </w:r>
            <w:r w:rsidR="0038263E">
              <w:rPr>
                <w:webHidden/>
              </w:rPr>
              <w:tab/>
            </w:r>
            <w:r w:rsidR="0038263E">
              <w:rPr>
                <w:webHidden/>
              </w:rPr>
              <w:fldChar w:fldCharType="begin"/>
            </w:r>
            <w:r w:rsidR="0038263E">
              <w:rPr>
                <w:webHidden/>
              </w:rPr>
              <w:instrText xml:space="preserve"> PAGEREF _Toc10806752 \h </w:instrText>
            </w:r>
            <w:r w:rsidR="0038263E">
              <w:rPr>
                <w:webHidden/>
              </w:rPr>
            </w:r>
            <w:r w:rsidR="0038263E">
              <w:rPr>
                <w:webHidden/>
              </w:rPr>
              <w:fldChar w:fldCharType="separate"/>
            </w:r>
            <w:r w:rsidR="0038263E">
              <w:rPr>
                <w:webHidden/>
              </w:rPr>
              <w:t>7</w:t>
            </w:r>
            <w:r w:rsidR="0038263E">
              <w:rPr>
                <w:webHidden/>
              </w:rPr>
              <w:fldChar w:fldCharType="end"/>
            </w:r>
          </w:hyperlink>
        </w:p>
        <w:p w14:paraId="2D7F9EBF" w14:textId="0BFCA4FA" w:rsidR="0038263E" w:rsidRDefault="00196DF2">
          <w:pPr>
            <w:pStyle w:val="TOC2"/>
            <w:tabs>
              <w:tab w:val="left" w:pos="567"/>
            </w:tabs>
            <w:rPr>
              <w:rFonts w:asciiTheme="minorHAnsi" w:eastAsiaTheme="minorEastAsia" w:hAnsiTheme="minorHAnsi" w:cstheme="minorBidi"/>
              <w:sz w:val="22"/>
              <w:szCs w:val="22"/>
              <w:lang w:eastAsia="en-AU"/>
            </w:rPr>
          </w:pPr>
          <w:hyperlink w:anchor="_Toc10806753" w:history="1">
            <w:r w:rsidR="0038263E" w:rsidRPr="00595587">
              <w:rPr>
                <w:rStyle w:val="Hyperlink"/>
              </w:rPr>
              <w:t>1.2</w:t>
            </w:r>
            <w:r w:rsidR="0038263E">
              <w:rPr>
                <w:rFonts w:asciiTheme="minorHAnsi" w:eastAsiaTheme="minorEastAsia" w:hAnsiTheme="minorHAnsi" w:cstheme="minorBidi"/>
                <w:sz w:val="22"/>
                <w:szCs w:val="22"/>
                <w:lang w:eastAsia="en-AU"/>
              </w:rPr>
              <w:tab/>
            </w:r>
            <w:r w:rsidR="0038263E" w:rsidRPr="00595587">
              <w:rPr>
                <w:rStyle w:val="Hyperlink"/>
              </w:rPr>
              <w:t>Background</w:t>
            </w:r>
            <w:r w:rsidR="0038263E">
              <w:rPr>
                <w:webHidden/>
              </w:rPr>
              <w:tab/>
            </w:r>
            <w:r w:rsidR="0038263E">
              <w:rPr>
                <w:webHidden/>
              </w:rPr>
              <w:fldChar w:fldCharType="begin"/>
            </w:r>
            <w:r w:rsidR="0038263E">
              <w:rPr>
                <w:webHidden/>
              </w:rPr>
              <w:instrText xml:space="preserve"> PAGEREF _Toc10806753 \h </w:instrText>
            </w:r>
            <w:r w:rsidR="0038263E">
              <w:rPr>
                <w:webHidden/>
              </w:rPr>
            </w:r>
            <w:r w:rsidR="0038263E">
              <w:rPr>
                <w:webHidden/>
              </w:rPr>
              <w:fldChar w:fldCharType="separate"/>
            </w:r>
            <w:r w:rsidR="0038263E">
              <w:rPr>
                <w:webHidden/>
              </w:rPr>
              <w:t>7</w:t>
            </w:r>
            <w:r w:rsidR="0038263E">
              <w:rPr>
                <w:webHidden/>
              </w:rPr>
              <w:fldChar w:fldCharType="end"/>
            </w:r>
          </w:hyperlink>
        </w:p>
        <w:p w14:paraId="13F9C7A0" w14:textId="224FD933" w:rsidR="0038263E" w:rsidRDefault="00196DF2">
          <w:pPr>
            <w:pStyle w:val="TOC2"/>
            <w:tabs>
              <w:tab w:val="left" w:pos="567"/>
            </w:tabs>
            <w:rPr>
              <w:rFonts w:asciiTheme="minorHAnsi" w:eastAsiaTheme="minorEastAsia" w:hAnsiTheme="minorHAnsi" w:cstheme="minorBidi"/>
              <w:sz w:val="22"/>
              <w:szCs w:val="22"/>
              <w:lang w:eastAsia="en-AU"/>
            </w:rPr>
          </w:pPr>
          <w:hyperlink w:anchor="_Toc10806754" w:history="1">
            <w:r w:rsidR="0038263E" w:rsidRPr="00595587">
              <w:rPr>
                <w:rStyle w:val="Hyperlink"/>
              </w:rPr>
              <w:t>1.3</w:t>
            </w:r>
            <w:r w:rsidR="0038263E">
              <w:rPr>
                <w:rFonts w:asciiTheme="minorHAnsi" w:eastAsiaTheme="minorEastAsia" w:hAnsiTheme="minorHAnsi" w:cstheme="minorBidi"/>
                <w:sz w:val="22"/>
                <w:szCs w:val="22"/>
                <w:lang w:eastAsia="en-AU"/>
              </w:rPr>
              <w:tab/>
            </w:r>
            <w:r w:rsidR="0038263E" w:rsidRPr="00595587">
              <w:rPr>
                <w:rStyle w:val="Hyperlink"/>
              </w:rPr>
              <w:t>Obligation to report</w:t>
            </w:r>
            <w:r w:rsidR="0038263E">
              <w:rPr>
                <w:webHidden/>
              </w:rPr>
              <w:tab/>
            </w:r>
            <w:r w:rsidR="0038263E">
              <w:rPr>
                <w:webHidden/>
              </w:rPr>
              <w:fldChar w:fldCharType="begin"/>
            </w:r>
            <w:r w:rsidR="0038263E">
              <w:rPr>
                <w:webHidden/>
              </w:rPr>
              <w:instrText xml:space="preserve"> PAGEREF _Toc10806754 \h </w:instrText>
            </w:r>
            <w:r w:rsidR="0038263E">
              <w:rPr>
                <w:webHidden/>
              </w:rPr>
            </w:r>
            <w:r w:rsidR="0038263E">
              <w:rPr>
                <w:webHidden/>
              </w:rPr>
              <w:fldChar w:fldCharType="separate"/>
            </w:r>
            <w:r w:rsidR="0038263E">
              <w:rPr>
                <w:webHidden/>
              </w:rPr>
              <w:t>7</w:t>
            </w:r>
            <w:r w:rsidR="0038263E">
              <w:rPr>
                <w:webHidden/>
              </w:rPr>
              <w:fldChar w:fldCharType="end"/>
            </w:r>
          </w:hyperlink>
        </w:p>
        <w:p w14:paraId="706C0E7A" w14:textId="3BE01BC1" w:rsidR="0038263E" w:rsidRDefault="00196DF2">
          <w:pPr>
            <w:pStyle w:val="TOC2"/>
            <w:tabs>
              <w:tab w:val="left" w:pos="567"/>
            </w:tabs>
            <w:rPr>
              <w:rFonts w:asciiTheme="minorHAnsi" w:eastAsiaTheme="minorEastAsia" w:hAnsiTheme="minorHAnsi" w:cstheme="minorBidi"/>
              <w:sz w:val="22"/>
              <w:szCs w:val="22"/>
              <w:lang w:eastAsia="en-AU"/>
            </w:rPr>
          </w:pPr>
          <w:hyperlink w:anchor="_Toc10806755" w:history="1">
            <w:r w:rsidR="0038263E" w:rsidRPr="00595587">
              <w:rPr>
                <w:rStyle w:val="Hyperlink"/>
              </w:rPr>
              <w:t>1.4</w:t>
            </w:r>
            <w:r w:rsidR="0038263E">
              <w:rPr>
                <w:rFonts w:asciiTheme="minorHAnsi" w:eastAsiaTheme="minorEastAsia" w:hAnsiTheme="minorHAnsi" w:cstheme="minorBidi"/>
                <w:sz w:val="22"/>
                <w:szCs w:val="22"/>
                <w:lang w:eastAsia="en-AU"/>
              </w:rPr>
              <w:tab/>
            </w:r>
            <w:r w:rsidR="0038263E" w:rsidRPr="00595587">
              <w:rPr>
                <w:rStyle w:val="Hyperlink"/>
              </w:rPr>
              <w:t>Audience</w:t>
            </w:r>
            <w:r w:rsidR="0038263E">
              <w:rPr>
                <w:webHidden/>
              </w:rPr>
              <w:tab/>
            </w:r>
            <w:r w:rsidR="0038263E">
              <w:rPr>
                <w:webHidden/>
              </w:rPr>
              <w:fldChar w:fldCharType="begin"/>
            </w:r>
            <w:r w:rsidR="0038263E">
              <w:rPr>
                <w:webHidden/>
              </w:rPr>
              <w:instrText xml:space="preserve"> PAGEREF _Toc10806755 \h </w:instrText>
            </w:r>
            <w:r w:rsidR="0038263E">
              <w:rPr>
                <w:webHidden/>
              </w:rPr>
            </w:r>
            <w:r w:rsidR="0038263E">
              <w:rPr>
                <w:webHidden/>
              </w:rPr>
              <w:fldChar w:fldCharType="separate"/>
            </w:r>
            <w:r w:rsidR="0038263E">
              <w:rPr>
                <w:webHidden/>
              </w:rPr>
              <w:t>7</w:t>
            </w:r>
            <w:r w:rsidR="0038263E">
              <w:rPr>
                <w:webHidden/>
              </w:rPr>
              <w:fldChar w:fldCharType="end"/>
            </w:r>
          </w:hyperlink>
        </w:p>
        <w:p w14:paraId="7C7457DA" w14:textId="46589C41" w:rsidR="0038263E" w:rsidRDefault="00196DF2">
          <w:pPr>
            <w:pStyle w:val="TOC2"/>
            <w:tabs>
              <w:tab w:val="left" w:pos="567"/>
            </w:tabs>
            <w:rPr>
              <w:rFonts w:asciiTheme="minorHAnsi" w:eastAsiaTheme="minorEastAsia" w:hAnsiTheme="minorHAnsi" w:cstheme="minorBidi"/>
              <w:sz w:val="22"/>
              <w:szCs w:val="22"/>
              <w:lang w:eastAsia="en-AU"/>
            </w:rPr>
          </w:pPr>
          <w:hyperlink w:anchor="_Toc10806756" w:history="1">
            <w:r w:rsidR="0038263E" w:rsidRPr="00595587">
              <w:rPr>
                <w:rStyle w:val="Hyperlink"/>
              </w:rPr>
              <w:t>1.5</w:t>
            </w:r>
            <w:r w:rsidR="0038263E">
              <w:rPr>
                <w:rFonts w:asciiTheme="minorHAnsi" w:eastAsiaTheme="minorEastAsia" w:hAnsiTheme="minorHAnsi" w:cstheme="minorBidi"/>
                <w:sz w:val="22"/>
                <w:szCs w:val="22"/>
                <w:lang w:eastAsia="en-AU"/>
              </w:rPr>
              <w:tab/>
            </w:r>
            <w:r w:rsidR="0038263E" w:rsidRPr="00595587">
              <w:rPr>
                <w:rStyle w:val="Hyperlink"/>
              </w:rPr>
              <w:t>Purpose</w:t>
            </w:r>
            <w:r w:rsidR="0038263E">
              <w:rPr>
                <w:webHidden/>
              </w:rPr>
              <w:tab/>
            </w:r>
            <w:r w:rsidR="0038263E">
              <w:rPr>
                <w:webHidden/>
              </w:rPr>
              <w:fldChar w:fldCharType="begin"/>
            </w:r>
            <w:r w:rsidR="0038263E">
              <w:rPr>
                <w:webHidden/>
              </w:rPr>
              <w:instrText xml:space="preserve"> PAGEREF _Toc10806756 \h </w:instrText>
            </w:r>
            <w:r w:rsidR="0038263E">
              <w:rPr>
                <w:webHidden/>
              </w:rPr>
            </w:r>
            <w:r w:rsidR="0038263E">
              <w:rPr>
                <w:webHidden/>
              </w:rPr>
              <w:fldChar w:fldCharType="separate"/>
            </w:r>
            <w:r w:rsidR="0038263E">
              <w:rPr>
                <w:webHidden/>
              </w:rPr>
              <w:t>7</w:t>
            </w:r>
            <w:r w:rsidR="0038263E">
              <w:rPr>
                <w:webHidden/>
              </w:rPr>
              <w:fldChar w:fldCharType="end"/>
            </w:r>
          </w:hyperlink>
        </w:p>
        <w:p w14:paraId="165B3804" w14:textId="1ABFA733" w:rsidR="0038263E" w:rsidRDefault="00196DF2">
          <w:pPr>
            <w:pStyle w:val="TOC2"/>
            <w:tabs>
              <w:tab w:val="left" w:pos="567"/>
            </w:tabs>
            <w:rPr>
              <w:rFonts w:asciiTheme="minorHAnsi" w:eastAsiaTheme="minorEastAsia" w:hAnsiTheme="minorHAnsi" w:cstheme="minorBidi"/>
              <w:sz w:val="22"/>
              <w:szCs w:val="22"/>
              <w:lang w:eastAsia="en-AU"/>
            </w:rPr>
          </w:pPr>
          <w:hyperlink w:anchor="_Toc10806757" w:history="1">
            <w:r w:rsidR="0038263E" w:rsidRPr="00595587">
              <w:rPr>
                <w:rStyle w:val="Hyperlink"/>
              </w:rPr>
              <w:t>1.6</w:t>
            </w:r>
            <w:r w:rsidR="0038263E">
              <w:rPr>
                <w:rFonts w:asciiTheme="minorHAnsi" w:eastAsiaTheme="minorEastAsia" w:hAnsiTheme="minorHAnsi" w:cstheme="minorBidi"/>
                <w:sz w:val="22"/>
                <w:szCs w:val="22"/>
                <w:lang w:eastAsia="en-AU"/>
              </w:rPr>
              <w:tab/>
            </w:r>
            <w:r w:rsidR="0038263E" w:rsidRPr="00595587">
              <w:rPr>
                <w:rStyle w:val="Hyperlink"/>
              </w:rPr>
              <w:t>FMHiCH reporting</w:t>
            </w:r>
            <w:r w:rsidR="0038263E">
              <w:rPr>
                <w:webHidden/>
              </w:rPr>
              <w:tab/>
            </w:r>
            <w:r w:rsidR="0038263E">
              <w:rPr>
                <w:webHidden/>
              </w:rPr>
              <w:fldChar w:fldCharType="begin"/>
            </w:r>
            <w:r w:rsidR="0038263E">
              <w:rPr>
                <w:webHidden/>
              </w:rPr>
              <w:instrText xml:space="preserve"> PAGEREF _Toc10806757 \h </w:instrText>
            </w:r>
            <w:r w:rsidR="0038263E">
              <w:rPr>
                <w:webHidden/>
              </w:rPr>
            </w:r>
            <w:r w:rsidR="0038263E">
              <w:rPr>
                <w:webHidden/>
              </w:rPr>
              <w:fldChar w:fldCharType="separate"/>
            </w:r>
            <w:r w:rsidR="0038263E">
              <w:rPr>
                <w:webHidden/>
              </w:rPr>
              <w:t>7</w:t>
            </w:r>
            <w:r w:rsidR="0038263E">
              <w:rPr>
                <w:webHidden/>
              </w:rPr>
              <w:fldChar w:fldCharType="end"/>
            </w:r>
          </w:hyperlink>
        </w:p>
        <w:p w14:paraId="4480A1A2" w14:textId="5EA5E4B6" w:rsidR="0038263E" w:rsidRDefault="00196DF2">
          <w:pPr>
            <w:pStyle w:val="TOC2"/>
            <w:tabs>
              <w:tab w:val="left" w:pos="567"/>
            </w:tabs>
            <w:rPr>
              <w:rFonts w:asciiTheme="minorHAnsi" w:eastAsiaTheme="minorEastAsia" w:hAnsiTheme="minorHAnsi" w:cstheme="minorBidi"/>
              <w:sz w:val="22"/>
              <w:szCs w:val="22"/>
              <w:lang w:eastAsia="en-AU"/>
            </w:rPr>
          </w:pPr>
          <w:hyperlink w:anchor="_Toc10806758" w:history="1">
            <w:r w:rsidR="0038263E" w:rsidRPr="00595587">
              <w:rPr>
                <w:rStyle w:val="Hyperlink"/>
              </w:rPr>
              <w:t>1.7</w:t>
            </w:r>
            <w:r w:rsidR="0038263E">
              <w:rPr>
                <w:rFonts w:asciiTheme="minorHAnsi" w:eastAsiaTheme="minorEastAsia" w:hAnsiTheme="minorHAnsi" w:cstheme="minorBidi"/>
                <w:sz w:val="22"/>
                <w:szCs w:val="22"/>
                <w:lang w:eastAsia="en-AU"/>
              </w:rPr>
              <w:tab/>
            </w:r>
            <w:r w:rsidR="0038263E" w:rsidRPr="00595587">
              <w:rPr>
                <w:rStyle w:val="Hyperlink"/>
              </w:rPr>
              <w:t>Data release and confidentiality</w:t>
            </w:r>
            <w:r w:rsidR="0038263E">
              <w:rPr>
                <w:webHidden/>
              </w:rPr>
              <w:tab/>
            </w:r>
            <w:r w:rsidR="0038263E">
              <w:rPr>
                <w:webHidden/>
              </w:rPr>
              <w:fldChar w:fldCharType="begin"/>
            </w:r>
            <w:r w:rsidR="0038263E">
              <w:rPr>
                <w:webHidden/>
              </w:rPr>
              <w:instrText xml:space="preserve"> PAGEREF _Toc10806758 \h </w:instrText>
            </w:r>
            <w:r w:rsidR="0038263E">
              <w:rPr>
                <w:webHidden/>
              </w:rPr>
            </w:r>
            <w:r w:rsidR="0038263E">
              <w:rPr>
                <w:webHidden/>
              </w:rPr>
              <w:fldChar w:fldCharType="separate"/>
            </w:r>
            <w:r w:rsidR="0038263E">
              <w:rPr>
                <w:webHidden/>
              </w:rPr>
              <w:t>8</w:t>
            </w:r>
            <w:r w:rsidR="0038263E">
              <w:rPr>
                <w:webHidden/>
              </w:rPr>
              <w:fldChar w:fldCharType="end"/>
            </w:r>
          </w:hyperlink>
        </w:p>
        <w:p w14:paraId="15C595D3" w14:textId="7B2F1A11" w:rsidR="0038263E" w:rsidRDefault="00196DF2">
          <w:pPr>
            <w:pStyle w:val="TOC2"/>
            <w:tabs>
              <w:tab w:val="left" w:pos="567"/>
            </w:tabs>
            <w:rPr>
              <w:rFonts w:asciiTheme="minorHAnsi" w:eastAsiaTheme="minorEastAsia" w:hAnsiTheme="minorHAnsi" w:cstheme="minorBidi"/>
              <w:sz w:val="22"/>
              <w:szCs w:val="22"/>
              <w:lang w:eastAsia="en-AU"/>
            </w:rPr>
          </w:pPr>
          <w:hyperlink w:anchor="_Toc10806759" w:history="1">
            <w:r w:rsidR="0038263E" w:rsidRPr="00595587">
              <w:rPr>
                <w:rStyle w:val="Hyperlink"/>
                <w:lang w:eastAsia="en-AU"/>
              </w:rPr>
              <w:t>1.8</w:t>
            </w:r>
            <w:r w:rsidR="0038263E">
              <w:rPr>
                <w:rFonts w:asciiTheme="minorHAnsi" w:eastAsiaTheme="minorEastAsia" w:hAnsiTheme="minorHAnsi" w:cstheme="minorBidi"/>
                <w:sz w:val="22"/>
                <w:szCs w:val="22"/>
                <w:lang w:eastAsia="en-AU"/>
              </w:rPr>
              <w:tab/>
            </w:r>
            <w:r w:rsidR="0038263E" w:rsidRPr="00595587">
              <w:rPr>
                <w:rStyle w:val="Hyperlink"/>
                <w:lang w:eastAsia="en-AU"/>
              </w:rPr>
              <w:t>Changes to FMHiCHP</w:t>
            </w:r>
            <w:r w:rsidR="0038263E">
              <w:rPr>
                <w:webHidden/>
              </w:rPr>
              <w:tab/>
            </w:r>
            <w:r w:rsidR="0038263E">
              <w:rPr>
                <w:webHidden/>
              </w:rPr>
              <w:fldChar w:fldCharType="begin"/>
            </w:r>
            <w:r w:rsidR="0038263E">
              <w:rPr>
                <w:webHidden/>
              </w:rPr>
              <w:instrText xml:space="preserve"> PAGEREF _Toc10806759 \h </w:instrText>
            </w:r>
            <w:r w:rsidR="0038263E">
              <w:rPr>
                <w:webHidden/>
              </w:rPr>
            </w:r>
            <w:r w:rsidR="0038263E">
              <w:rPr>
                <w:webHidden/>
              </w:rPr>
              <w:fldChar w:fldCharType="separate"/>
            </w:r>
            <w:r w:rsidR="0038263E">
              <w:rPr>
                <w:webHidden/>
              </w:rPr>
              <w:t>8</w:t>
            </w:r>
            <w:r w:rsidR="0038263E">
              <w:rPr>
                <w:webHidden/>
              </w:rPr>
              <w:fldChar w:fldCharType="end"/>
            </w:r>
          </w:hyperlink>
        </w:p>
        <w:p w14:paraId="58118E8D" w14:textId="0C56242F" w:rsidR="0038263E" w:rsidRDefault="00196DF2">
          <w:pPr>
            <w:pStyle w:val="TOC2"/>
            <w:tabs>
              <w:tab w:val="left" w:pos="567"/>
            </w:tabs>
            <w:rPr>
              <w:rFonts w:asciiTheme="minorHAnsi" w:eastAsiaTheme="minorEastAsia" w:hAnsiTheme="minorHAnsi" w:cstheme="minorBidi"/>
              <w:sz w:val="22"/>
              <w:szCs w:val="22"/>
              <w:lang w:eastAsia="en-AU"/>
            </w:rPr>
          </w:pPr>
          <w:hyperlink w:anchor="_Toc10806760" w:history="1">
            <w:r w:rsidR="0038263E" w:rsidRPr="00595587">
              <w:rPr>
                <w:rStyle w:val="Hyperlink"/>
              </w:rPr>
              <w:t>1.9</w:t>
            </w:r>
            <w:r w:rsidR="0038263E">
              <w:rPr>
                <w:rFonts w:asciiTheme="minorHAnsi" w:eastAsiaTheme="minorEastAsia" w:hAnsiTheme="minorHAnsi" w:cstheme="minorBidi"/>
                <w:sz w:val="22"/>
                <w:szCs w:val="22"/>
                <w:lang w:eastAsia="en-AU"/>
              </w:rPr>
              <w:tab/>
            </w:r>
            <w:r w:rsidR="0038263E" w:rsidRPr="00595587">
              <w:rPr>
                <w:rStyle w:val="Hyperlink"/>
              </w:rPr>
              <w:t>Related documents</w:t>
            </w:r>
            <w:r w:rsidR="0038263E">
              <w:rPr>
                <w:webHidden/>
              </w:rPr>
              <w:tab/>
            </w:r>
            <w:r w:rsidR="0038263E">
              <w:rPr>
                <w:webHidden/>
              </w:rPr>
              <w:fldChar w:fldCharType="begin"/>
            </w:r>
            <w:r w:rsidR="0038263E">
              <w:rPr>
                <w:webHidden/>
              </w:rPr>
              <w:instrText xml:space="preserve"> PAGEREF _Toc10806760 \h </w:instrText>
            </w:r>
            <w:r w:rsidR="0038263E">
              <w:rPr>
                <w:webHidden/>
              </w:rPr>
            </w:r>
            <w:r w:rsidR="0038263E">
              <w:rPr>
                <w:webHidden/>
              </w:rPr>
              <w:fldChar w:fldCharType="separate"/>
            </w:r>
            <w:r w:rsidR="0038263E">
              <w:rPr>
                <w:webHidden/>
              </w:rPr>
              <w:t>8</w:t>
            </w:r>
            <w:r w:rsidR="0038263E">
              <w:rPr>
                <w:webHidden/>
              </w:rPr>
              <w:fldChar w:fldCharType="end"/>
            </w:r>
          </w:hyperlink>
        </w:p>
        <w:p w14:paraId="34969B54" w14:textId="5C22FD57" w:rsidR="0038263E" w:rsidRDefault="00196DF2">
          <w:pPr>
            <w:pStyle w:val="TOC2"/>
            <w:tabs>
              <w:tab w:val="left" w:pos="800"/>
            </w:tabs>
            <w:rPr>
              <w:rFonts w:asciiTheme="minorHAnsi" w:eastAsiaTheme="minorEastAsia" w:hAnsiTheme="minorHAnsi" w:cstheme="minorBidi"/>
              <w:sz w:val="22"/>
              <w:szCs w:val="22"/>
              <w:lang w:eastAsia="en-AU"/>
            </w:rPr>
          </w:pPr>
          <w:hyperlink w:anchor="_Toc10806761" w:history="1">
            <w:r w:rsidR="0038263E" w:rsidRPr="00595587">
              <w:rPr>
                <w:rStyle w:val="Hyperlink"/>
              </w:rPr>
              <w:t>1.10</w:t>
            </w:r>
            <w:r w:rsidR="0038263E">
              <w:rPr>
                <w:rFonts w:asciiTheme="minorHAnsi" w:eastAsiaTheme="minorEastAsia" w:hAnsiTheme="minorHAnsi" w:cstheme="minorBidi"/>
                <w:sz w:val="22"/>
                <w:szCs w:val="22"/>
                <w:lang w:eastAsia="en-AU"/>
              </w:rPr>
              <w:tab/>
            </w:r>
            <w:r w:rsidR="0038263E" w:rsidRPr="00595587">
              <w:rPr>
                <w:rStyle w:val="Hyperlink"/>
              </w:rPr>
              <w:t>Contact Information</w:t>
            </w:r>
            <w:r w:rsidR="0038263E">
              <w:rPr>
                <w:webHidden/>
              </w:rPr>
              <w:tab/>
            </w:r>
            <w:r w:rsidR="0038263E">
              <w:rPr>
                <w:webHidden/>
              </w:rPr>
              <w:fldChar w:fldCharType="begin"/>
            </w:r>
            <w:r w:rsidR="0038263E">
              <w:rPr>
                <w:webHidden/>
              </w:rPr>
              <w:instrText xml:space="preserve"> PAGEREF _Toc10806761 \h </w:instrText>
            </w:r>
            <w:r w:rsidR="0038263E">
              <w:rPr>
                <w:webHidden/>
              </w:rPr>
            </w:r>
            <w:r w:rsidR="0038263E">
              <w:rPr>
                <w:webHidden/>
              </w:rPr>
              <w:fldChar w:fldCharType="separate"/>
            </w:r>
            <w:r w:rsidR="0038263E">
              <w:rPr>
                <w:webHidden/>
              </w:rPr>
              <w:t>8</w:t>
            </w:r>
            <w:r w:rsidR="0038263E">
              <w:rPr>
                <w:webHidden/>
              </w:rPr>
              <w:fldChar w:fldCharType="end"/>
            </w:r>
          </w:hyperlink>
        </w:p>
        <w:p w14:paraId="10D1B2C5" w14:textId="5149CDF7" w:rsidR="0038263E" w:rsidRDefault="00196DF2">
          <w:pPr>
            <w:pStyle w:val="TOC1"/>
            <w:tabs>
              <w:tab w:val="left" w:pos="567"/>
            </w:tabs>
            <w:rPr>
              <w:rFonts w:asciiTheme="minorHAnsi" w:eastAsiaTheme="minorEastAsia" w:hAnsiTheme="minorHAnsi" w:cstheme="minorBidi"/>
              <w:b w:val="0"/>
              <w:sz w:val="22"/>
              <w:szCs w:val="22"/>
              <w:lang w:eastAsia="en-AU"/>
            </w:rPr>
          </w:pPr>
          <w:hyperlink w:anchor="_Toc10806762" w:history="1">
            <w:r w:rsidR="0038263E" w:rsidRPr="00595587">
              <w:rPr>
                <w:rStyle w:val="Hyperlink"/>
              </w:rPr>
              <w:t>2</w:t>
            </w:r>
            <w:r w:rsidR="0038263E">
              <w:rPr>
                <w:rFonts w:asciiTheme="minorHAnsi" w:eastAsiaTheme="minorEastAsia" w:hAnsiTheme="minorHAnsi" w:cstheme="minorBidi"/>
                <w:b w:val="0"/>
                <w:sz w:val="22"/>
                <w:szCs w:val="22"/>
                <w:lang w:eastAsia="en-AU"/>
              </w:rPr>
              <w:tab/>
            </w:r>
            <w:r w:rsidR="0038263E" w:rsidRPr="00595587">
              <w:rPr>
                <w:rStyle w:val="Hyperlink"/>
              </w:rPr>
              <w:t>Concepts</w:t>
            </w:r>
            <w:r w:rsidR="0038263E">
              <w:rPr>
                <w:webHidden/>
              </w:rPr>
              <w:tab/>
            </w:r>
            <w:r w:rsidR="0038263E">
              <w:rPr>
                <w:webHidden/>
              </w:rPr>
              <w:fldChar w:fldCharType="begin"/>
            </w:r>
            <w:r w:rsidR="0038263E">
              <w:rPr>
                <w:webHidden/>
              </w:rPr>
              <w:instrText xml:space="preserve"> PAGEREF _Toc10806762 \h </w:instrText>
            </w:r>
            <w:r w:rsidR="0038263E">
              <w:rPr>
                <w:webHidden/>
              </w:rPr>
            </w:r>
            <w:r w:rsidR="0038263E">
              <w:rPr>
                <w:webHidden/>
              </w:rPr>
              <w:fldChar w:fldCharType="separate"/>
            </w:r>
            <w:r w:rsidR="0038263E">
              <w:rPr>
                <w:webHidden/>
              </w:rPr>
              <w:t>9</w:t>
            </w:r>
            <w:r w:rsidR="0038263E">
              <w:rPr>
                <w:webHidden/>
              </w:rPr>
              <w:fldChar w:fldCharType="end"/>
            </w:r>
          </w:hyperlink>
        </w:p>
        <w:p w14:paraId="57C3ED75" w14:textId="265802EF" w:rsidR="0038263E" w:rsidRDefault="00196DF2">
          <w:pPr>
            <w:pStyle w:val="TOC2"/>
            <w:tabs>
              <w:tab w:val="left" w:pos="567"/>
            </w:tabs>
            <w:rPr>
              <w:rFonts w:asciiTheme="minorHAnsi" w:eastAsiaTheme="minorEastAsia" w:hAnsiTheme="minorHAnsi" w:cstheme="minorBidi"/>
              <w:sz w:val="22"/>
              <w:szCs w:val="22"/>
              <w:lang w:eastAsia="en-AU"/>
            </w:rPr>
          </w:pPr>
          <w:hyperlink w:anchor="_Toc10806763" w:history="1">
            <w:r w:rsidR="0038263E" w:rsidRPr="00595587">
              <w:rPr>
                <w:rStyle w:val="Hyperlink"/>
              </w:rPr>
              <w:t>2.1</w:t>
            </w:r>
            <w:r w:rsidR="0038263E">
              <w:rPr>
                <w:rFonts w:asciiTheme="minorHAnsi" w:eastAsiaTheme="minorEastAsia" w:hAnsiTheme="minorHAnsi" w:cstheme="minorBidi"/>
                <w:sz w:val="22"/>
                <w:szCs w:val="22"/>
                <w:lang w:eastAsia="en-AU"/>
              </w:rPr>
              <w:tab/>
            </w:r>
            <w:r w:rsidR="0038263E" w:rsidRPr="00595587">
              <w:rPr>
                <w:rStyle w:val="Hyperlink"/>
              </w:rPr>
              <w:t>Client</w:t>
            </w:r>
            <w:r w:rsidR="0038263E">
              <w:rPr>
                <w:webHidden/>
              </w:rPr>
              <w:tab/>
            </w:r>
            <w:r w:rsidR="0038263E">
              <w:rPr>
                <w:webHidden/>
              </w:rPr>
              <w:fldChar w:fldCharType="begin"/>
            </w:r>
            <w:r w:rsidR="0038263E">
              <w:rPr>
                <w:webHidden/>
              </w:rPr>
              <w:instrText xml:space="preserve"> PAGEREF _Toc10806763 \h </w:instrText>
            </w:r>
            <w:r w:rsidR="0038263E">
              <w:rPr>
                <w:webHidden/>
              </w:rPr>
            </w:r>
            <w:r w:rsidR="0038263E">
              <w:rPr>
                <w:webHidden/>
              </w:rPr>
              <w:fldChar w:fldCharType="separate"/>
            </w:r>
            <w:r w:rsidR="0038263E">
              <w:rPr>
                <w:webHidden/>
              </w:rPr>
              <w:t>9</w:t>
            </w:r>
            <w:r w:rsidR="0038263E">
              <w:rPr>
                <w:webHidden/>
              </w:rPr>
              <w:fldChar w:fldCharType="end"/>
            </w:r>
          </w:hyperlink>
        </w:p>
        <w:p w14:paraId="12797CB2" w14:textId="1A79B922"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64" w:history="1">
            <w:r w:rsidR="0038263E" w:rsidRPr="00595587">
              <w:rPr>
                <w:rStyle w:val="Hyperlink"/>
                <w:noProof/>
              </w:rPr>
              <w:t>2.1.1</w:t>
            </w:r>
            <w:r w:rsidR="0038263E">
              <w:rPr>
                <w:rFonts w:asciiTheme="minorHAnsi" w:eastAsiaTheme="minorEastAsia" w:hAnsiTheme="minorHAnsi" w:cstheme="minorBidi"/>
                <w:noProof/>
                <w:sz w:val="22"/>
                <w:szCs w:val="22"/>
                <w:lang w:eastAsia="en-AU"/>
              </w:rPr>
              <w:tab/>
            </w:r>
            <w:r w:rsidR="0038263E" w:rsidRPr="00595587">
              <w:rPr>
                <w:rStyle w:val="Hyperlink"/>
                <w:noProof/>
              </w:rPr>
              <w:t>Client</w:t>
            </w:r>
            <w:r w:rsidR="0038263E">
              <w:rPr>
                <w:noProof/>
                <w:webHidden/>
              </w:rPr>
              <w:tab/>
            </w:r>
            <w:r w:rsidR="0038263E">
              <w:rPr>
                <w:noProof/>
                <w:webHidden/>
              </w:rPr>
              <w:fldChar w:fldCharType="begin"/>
            </w:r>
            <w:r w:rsidR="0038263E">
              <w:rPr>
                <w:noProof/>
                <w:webHidden/>
              </w:rPr>
              <w:instrText xml:space="preserve"> PAGEREF _Toc10806764 \h </w:instrText>
            </w:r>
            <w:r w:rsidR="0038263E">
              <w:rPr>
                <w:noProof/>
                <w:webHidden/>
              </w:rPr>
            </w:r>
            <w:r w:rsidR="0038263E">
              <w:rPr>
                <w:noProof/>
                <w:webHidden/>
              </w:rPr>
              <w:fldChar w:fldCharType="separate"/>
            </w:r>
            <w:r w:rsidR="0038263E">
              <w:rPr>
                <w:noProof/>
                <w:webHidden/>
              </w:rPr>
              <w:t>9</w:t>
            </w:r>
            <w:r w:rsidR="0038263E">
              <w:rPr>
                <w:noProof/>
                <w:webHidden/>
              </w:rPr>
              <w:fldChar w:fldCharType="end"/>
            </w:r>
          </w:hyperlink>
        </w:p>
        <w:p w14:paraId="59B16E50" w14:textId="5B3BFA80"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65" w:history="1">
            <w:r w:rsidR="0038263E" w:rsidRPr="00595587">
              <w:rPr>
                <w:rStyle w:val="Hyperlink"/>
                <w:noProof/>
              </w:rPr>
              <w:t>2.1.2</w:t>
            </w:r>
            <w:r w:rsidR="0038263E">
              <w:rPr>
                <w:rFonts w:asciiTheme="minorHAnsi" w:eastAsiaTheme="minorEastAsia" w:hAnsiTheme="minorHAnsi" w:cstheme="minorBidi"/>
                <w:noProof/>
                <w:sz w:val="22"/>
                <w:szCs w:val="22"/>
                <w:lang w:eastAsia="en-AU"/>
              </w:rPr>
              <w:tab/>
            </w:r>
            <w:r w:rsidR="0038263E" w:rsidRPr="00595587">
              <w:rPr>
                <w:rStyle w:val="Hyperlink"/>
                <w:noProof/>
              </w:rPr>
              <w:t>Asylum seeker</w:t>
            </w:r>
            <w:r w:rsidR="0038263E">
              <w:rPr>
                <w:noProof/>
                <w:webHidden/>
              </w:rPr>
              <w:tab/>
            </w:r>
            <w:r w:rsidR="0038263E">
              <w:rPr>
                <w:noProof/>
                <w:webHidden/>
              </w:rPr>
              <w:fldChar w:fldCharType="begin"/>
            </w:r>
            <w:r w:rsidR="0038263E">
              <w:rPr>
                <w:noProof/>
                <w:webHidden/>
              </w:rPr>
              <w:instrText xml:space="preserve"> PAGEREF _Toc10806765 \h </w:instrText>
            </w:r>
            <w:r w:rsidR="0038263E">
              <w:rPr>
                <w:noProof/>
                <w:webHidden/>
              </w:rPr>
            </w:r>
            <w:r w:rsidR="0038263E">
              <w:rPr>
                <w:noProof/>
                <w:webHidden/>
              </w:rPr>
              <w:fldChar w:fldCharType="separate"/>
            </w:r>
            <w:r w:rsidR="0038263E">
              <w:rPr>
                <w:noProof/>
                <w:webHidden/>
              </w:rPr>
              <w:t>9</w:t>
            </w:r>
            <w:r w:rsidR="0038263E">
              <w:rPr>
                <w:noProof/>
                <w:webHidden/>
              </w:rPr>
              <w:fldChar w:fldCharType="end"/>
            </w:r>
          </w:hyperlink>
        </w:p>
        <w:p w14:paraId="06E1CF01" w14:textId="28E0081C"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66" w:history="1">
            <w:r w:rsidR="0038263E" w:rsidRPr="00595587">
              <w:rPr>
                <w:rStyle w:val="Hyperlink"/>
                <w:noProof/>
              </w:rPr>
              <w:t>2.1.3</w:t>
            </w:r>
            <w:r w:rsidR="0038263E">
              <w:rPr>
                <w:rFonts w:asciiTheme="minorHAnsi" w:eastAsiaTheme="minorEastAsia" w:hAnsiTheme="minorHAnsi" w:cstheme="minorBidi"/>
                <w:noProof/>
                <w:sz w:val="22"/>
                <w:szCs w:val="22"/>
                <w:lang w:eastAsia="en-AU"/>
              </w:rPr>
              <w:tab/>
            </w:r>
            <w:r w:rsidR="0038263E" w:rsidRPr="00595587">
              <w:rPr>
                <w:rStyle w:val="Hyperlink"/>
                <w:noProof/>
              </w:rPr>
              <w:t>Individual Healthcare Identifier (IHI)</w:t>
            </w:r>
            <w:r w:rsidR="0038263E">
              <w:rPr>
                <w:noProof/>
                <w:webHidden/>
              </w:rPr>
              <w:tab/>
            </w:r>
            <w:r w:rsidR="0038263E">
              <w:rPr>
                <w:noProof/>
                <w:webHidden/>
              </w:rPr>
              <w:fldChar w:fldCharType="begin"/>
            </w:r>
            <w:r w:rsidR="0038263E">
              <w:rPr>
                <w:noProof/>
                <w:webHidden/>
              </w:rPr>
              <w:instrText xml:space="preserve"> PAGEREF _Toc10806766 \h </w:instrText>
            </w:r>
            <w:r w:rsidR="0038263E">
              <w:rPr>
                <w:noProof/>
                <w:webHidden/>
              </w:rPr>
            </w:r>
            <w:r w:rsidR="0038263E">
              <w:rPr>
                <w:noProof/>
                <w:webHidden/>
              </w:rPr>
              <w:fldChar w:fldCharType="separate"/>
            </w:r>
            <w:r w:rsidR="0038263E">
              <w:rPr>
                <w:noProof/>
                <w:webHidden/>
              </w:rPr>
              <w:t>10</w:t>
            </w:r>
            <w:r w:rsidR="0038263E">
              <w:rPr>
                <w:noProof/>
                <w:webHidden/>
              </w:rPr>
              <w:fldChar w:fldCharType="end"/>
            </w:r>
          </w:hyperlink>
        </w:p>
        <w:p w14:paraId="1FCF07F9" w14:textId="67E90C48"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67" w:history="1">
            <w:r w:rsidR="0038263E" w:rsidRPr="00595587">
              <w:rPr>
                <w:rStyle w:val="Hyperlink"/>
                <w:noProof/>
              </w:rPr>
              <w:t>2.1.4</w:t>
            </w:r>
            <w:r w:rsidR="0038263E">
              <w:rPr>
                <w:rFonts w:asciiTheme="minorHAnsi" w:eastAsiaTheme="minorEastAsia" w:hAnsiTheme="minorHAnsi" w:cstheme="minorBidi"/>
                <w:noProof/>
                <w:sz w:val="22"/>
                <w:szCs w:val="22"/>
                <w:lang w:eastAsia="en-AU"/>
              </w:rPr>
              <w:tab/>
            </w:r>
            <w:r w:rsidR="0038263E" w:rsidRPr="00595587">
              <w:rPr>
                <w:rStyle w:val="Hyperlink"/>
                <w:noProof/>
              </w:rPr>
              <w:t>Refugee</w:t>
            </w:r>
            <w:r w:rsidR="0038263E">
              <w:rPr>
                <w:noProof/>
                <w:webHidden/>
              </w:rPr>
              <w:tab/>
            </w:r>
            <w:r w:rsidR="0038263E">
              <w:rPr>
                <w:noProof/>
                <w:webHidden/>
              </w:rPr>
              <w:fldChar w:fldCharType="begin"/>
            </w:r>
            <w:r w:rsidR="0038263E">
              <w:rPr>
                <w:noProof/>
                <w:webHidden/>
              </w:rPr>
              <w:instrText xml:space="preserve"> PAGEREF _Toc10806767 \h </w:instrText>
            </w:r>
            <w:r w:rsidR="0038263E">
              <w:rPr>
                <w:noProof/>
                <w:webHidden/>
              </w:rPr>
            </w:r>
            <w:r w:rsidR="0038263E">
              <w:rPr>
                <w:noProof/>
                <w:webHidden/>
              </w:rPr>
              <w:fldChar w:fldCharType="separate"/>
            </w:r>
            <w:r w:rsidR="0038263E">
              <w:rPr>
                <w:noProof/>
                <w:webHidden/>
              </w:rPr>
              <w:t>10</w:t>
            </w:r>
            <w:r w:rsidR="0038263E">
              <w:rPr>
                <w:noProof/>
                <w:webHidden/>
              </w:rPr>
              <w:fldChar w:fldCharType="end"/>
            </w:r>
          </w:hyperlink>
        </w:p>
        <w:p w14:paraId="64718E2E" w14:textId="50FF9F86" w:rsidR="0038263E" w:rsidRDefault="00196DF2">
          <w:pPr>
            <w:pStyle w:val="TOC2"/>
            <w:tabs>
              <w:tab w:val="left" w:pos="567"/>
            </w:tabs>
            <w:rPr>
              <w:rFonts w:asciiTheme="minorHAnsi" w:eastAsiaTheme="minorEastAsia" w:hAnsiTheme="minorHAnsi" w:cstheme="minorBidi"/>
              <w:sz w:val="22"/>
              <w:szCs w:val="22"/>
              <w:lang w:eastAsia="en-AU"/>
            </w:rPr>
          </w:pPr>
          <w:hyperlink w:anchor="_Toc10806768" w:history="1">
            <w:r w:rsidR="0038263E" w:rsidRPr="00595587">
              <w:rPr>
                <w:rStyle w:val="Hyperlink"/>
              </w:rPr>
              <w:t>2.2</w:t>
            </w:r>
            <w:r w:rsidR="0038263E">
              <w:rPr>
                <w:rFonts w:asciiTheme="minorHAnsi" w:eastAsiaTheme="minorEastAsia" w:hAnsiTheme="minorHAnsi" w:cstheme="minorBidi"/>
                <w:sz w:val="22"/>
                <w:szCs w:val="22"/>
                <w:lang w:eastAsia="en-AU"/>
              </w:rPr>
              <w:tab/>
            </w:r>
            <w:r w:rsidR="0038263E" w:rsidRPr="00595587">
              <w:rPr>
                <w:rStyle w:val="Hyperlink"/>
              </w:rPr>
              <w:t>Episode</w:t>
            </w:r>
            <w:r w:rsidR="0038263E">
              <w:rPr>
                <w:webHidden/>
              </w:rPr>
              <w:tab/>
            </w:r>
            <w:r w:rsidR="0038263E">
              <w:rPr>
                <w:webHidden/>
              </w:rPr>
              <w:fldChar w:fldCharType="begin"/>
            </w:r>
            <w:r w:rsidR="0038263E">
              <w:rPr>
                <w:webHidden/>
              </w:rPr>
              <w:instrText xml:space="preserve"> PAGEREF _Toc10806768 \h </w:instrText>
            </w:r>
            <w:r w:rsidR="0038263E">
              <w:rPr>
                <w:webHidden/>
              </w:rPr>
            </w:r>
            <w:r w:rsidR="0038263E">
              <w:rPr>
                <w:webHidden/>
              </w:rPr>
              <w:fldChar w:fldCharType="separate"/>
            </w:r>
            <w:r w:rsidR="0038263E">
              <w:rPr>
                <w:webHidden/>
              </w:rPr>
              <w:t>10</w:t>
            </w:r>
            <w:r w:rsidR="0038263E">
              <w:rPr>
                <w:webHidden/>
              </w:rPr>
              <w:fldChar w:fldCharType="end"/>
            </w:r>
          </w:hyperlink>
        </w:p>
        <w:p w14:paraId="736879C9" w14:textId="46B252CA" w:rsidR="0038263E" w:rsidRDefault="00196DF2">
          <w:pPr>
            <w:pStyle w:val="TOC2"/>
            <w:tabs>
              <w:tab w:val="left" w:pos="567"/>
            </w:tabs>
            <w:rPr>
              <w:rFonts w:asciiTheme="minorHAnsi" w:eastAsiaTheme="minorEastAsia" w:hAnsiTheme="minorHAnsi" w:cstheme="minorBidi"/>
              <w:sz w:val="22"/>
              <w:szCs w:val="22"/>
              <w:lang w:eastAsia="en-AU"/>
            </w:rPr>
          </w:pPr>
          <w:hyperlink w:anchor="_Toc10806769" w:history="1">
            <w:r w:rsidR="0038263E" w:rsidRPr="00595587">
              <w:rPr>
                <w:rStyle w:val="Hyperlink"/>
              </w:rPr>
              <w:t>2.3</w:t>
            </w:r>
            <w:r w:rsidR="0038263E">
              <w:rPr>
                <w:rFonts w:asciiTheme="minorHAnsi" w:eastAsiaTheme="minorEastAsia" w:hAnsiTheme="minorHAnsi" w:cstheme="minorBidi"/>
                <w:sz w:val="22"/>
                <w:szCs w:val="22"/>
                <w:lang w:eastAsia="en-AU"/>
              </w:rPr>
              <w:tab/>
            </w:r>
            <w:r w:rsidR="0038263E" w:rsidRPr="00595587">
              <w:rPr>
                <w:rStyle w:val="Hyperlink"/>
              </w:rPr>
              <w:t>Contact</w:t>
            </w:r>
            <w:r w:rsidR="0038263E">
              <w:rPr>
                <w:webHidden/>
              </w:rPr>
              <w:tab/>
            </w:r>
            <w:r w:rsidR="0038263E">
              <w:rPr>
                <w:webHidden/>
              </w:rPr>
              <w:fldChar w:fldCharType="begin"/>
            </w:r>
            <w:r w:rsidR="0038263E">
              <w:rPr>
                <w:webHidden/>
              </w:rPr>
              <w:instrText xml:space="preserve"> PAGEREF _Toc10806769 \h </w:instrText>
            </w:r>
            <w:r w:rsidR="0038263E">
              <w:rPr>
                <w:webHidden/>
              </w:rPr>
            </w:r>
            <w:r w:rsidR="0038263E">
              <w:rPr>
                <w:webHidden/>
              </w:rPr>
              <w:fldChar w:fldCharType="separate"/>
            </w:r>
            <w:r w:rsidR="0038263E">
              <w:rPr>
                <w:webHidden/>
              </w:rPr>
              <w:t>11</w:t>
            </w:r>
            <w:r w:rsidR="0038263E">
              <w:rPr>
                <w:webHidden/>
              </w:rPr>
              <w:fldChar w:fldCharType="end"/>
            </w:r>
          </w:hyperlink>
        </w:p>
        <w:p w14:paraId="0A1516A0" w14:textId="6C3B11E4"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70" w:history="1">
            <w:r w:rsidR="0038263E" w:rsidRPr="00595587">
              <w:rPr>
                <w:rStyle w:val="Hyperlink"/>
                <w:noProof/>
              </w:rPr>
              <w:t>2.3.1</w:t>
            </w:r>
            <w:r w:rsidR="0038263E">
              <w:rPr>
                <w:rFonts w:asciiTheme="minorHAnsi" w:eastAsiaTheme="minorEastAsia" w:hAnsiTheme="minorHAnsi" w:cstheme="minorBidi"/>
                <w:noProof/>
                <w:sz w:val="22"/>
                <w:szCs w:val="22"/>
                <w:lang w:eastAsia="en-AU"/>
              </w:rPr>
              <w:tab/>
            </w:r>
            <w:r w:rsidR="0038263E" w:rsidRPr="00595587">
              <w:rPr>
                <w:rStyle w:val="Hyperlink"/>
                <w:noProof/>
              </w:rPr>
              <w:t>Direct time</w:t>
            </w:r>
            <w:r w:rsidR="0038263E">
              <w:rPr>
                <w:noProof/>
                <w:webHidden/>
              </w:rPr>
              <w:tab/>
            </w:r>
            <w:r w:rsidR="0038263E">
              <w:rPr>
                <w:noProof/>
                <w:webHidden/>
              </w:rPr>
              <w:fldChar w:fldCharType="begin"/>
            </w:r>
            <w:r w:rsidR="0038263E">
              <w:rPr>
                <w:noProof/>
                <w:webHidden/>
              </w:rPr>
              <w:instrText xml:space="preserve"> PAGEREF _Toc10806770 \h </w:instrText>
            </w:r>
            <w:r w:rsidR="0038263E">
              <w:rPr>
                <w:noProof/>
                <w:webHidden/>
              </w:rPr>
            </w:r>
            <w:r w:rsidR="0038263E">
              <w:rPr>
                <w:noProof/>
                <w:webHidden/>
              </w:rPr>
              <w:fldChar w:fldCharType="separate"/>
            </w:r>
            <w:r w:rsidR="0038263E">
              <w:rPr>
                <w:noProof/>
                <w:webHidden/>
              </w:rPr>
              <w:t>11</w:t>
            </w:r>
            <w:r w:rsidR="0038263E">
              <w:rPr>
                <w:noProof/>
                <w:webHidden/>
              </w:rPr>
              <w:fldChar w:fldCharType="end"/>
            </w:r>
          </w:hyperlink>
        </w:p>
        <w:p w14:paraId="66119C50" w14:textId="245AA7BD"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71" w:history="1">
            <w:r w:rsidR="0038263E" w:rsidRPr="00595587">
              <w:rPr>
                <w:rStyle w:val="Hyperlink"/>
                <w:noProof/>
              </w:rPr>
              <w:t>2.3.2</w:t>
            </w:r>
            <w:r w:rsidR="0038263E">
              <w:rPr>
                <w:rFonts w:asciiTheme="minorHAnsi" w:eastAsiaTheme="minorEastAsia" w:hAnsiTheme="minorHAnsi" w:cstheme="minorBidi"/>
                <w:noProof/>
                <w:sz w:val="22"/>
                <w:szCs w:val="22"/>
                <w:lang w:eastAsia="en-AU"/>
              </w:rPr>
              <w:tab/>
            </w:r>
            <w:r w:rsidR="0038263E" w:rsidRPr="00595587">
              <w:rPr>
                <w:rStyle w:val="Hyperlink"/>
                <w:noProof/>
              </w:rPr>
              <w:t>Indirect time</w:t>
            </w:r>
            <w:r w:rsidR="0038263E">
              <w:rPr>
                <w:noProof/>
                <w:webHidden/>
              </w:rPr>
              <w:tab/>
            </w:r>
            <w:r w:rsidR="0038263E">
              <w:rPr>
                <w:noProof/>
                <w:webHidden/>
              </w:rPr>
              <w:fldChar w:fldCharType="begin"/>
            </w:r>
            <w:r w:rsidR="0038263E">
              <w:rPr>
                <w:noProof/>
                <w:webHidden/>
              </w:rPr>
              <w:instrText xml:space="preserve"> PAGEREF _Toc10806771 \h </w:instrText>
            </w:r>
            <w:r w:rsidR="0038263E">
              <w:rPr>
                <w:noProof/>
                <w:webHidden/>
              </w:rPr>
            </w:r>
            <w:r w:rsidR="0038263E">
              <w:rPr>
                <w:noProof/>
                <w:webHidden/>
              </w:rPr>
              <w:fldChar w:fldCharType="separate"/>
            </w:r>
            <w:r w:rsidR="0038263E">
              <w:rPr>
                <w:noProof/>
                <w:webHidden/>
              </w:rPr>
              <w:t>11</w:t>
            </w:r>
            <w:r w:rsidR="0038263E">
              <w:rPr>
                <w:noProof/>
                <w:webHidden/>
              </w:rPr>
              <w:fldChar w:fldCharType="end"/>
            </w:r>
          </w:hyperlink>
        </w:p>
        <w:p w14:paraId="4CA69F00" w14:textId="39123FD3"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72" w:history="1">
            <w:r w:rsidR="0038263E" w:rsidRPr="00595587">
              <w:rPr>
                <w:rStyle w:val="Hyperlink"/>
                <w:noProof/>
              </w:rPr>
              <w:t>2.3.3</w:t>
            </w:r>
            <w:r w:rsidR="0038263E">
              <w:rPr>
                <w:rFonts w:asciiTheme="minorHAnsi" w:eastAsiaTheme="minorEastAsia" w:hAnsiTheme="minorHAnsi" w:cstheme="minorBidi"/>
                <w:noProof/>
                <w:sz w:val="22"/>
                <w:szCs w:val="22"/>
                <w:lang w:eastAsia="en-AU"/>
              </w:rPr>
              <w:tab/>
            </w:r>
            <w:r w:rsidR="0038263E" w:rsidRPr="00595587">
              <w:rPr>
                <w:rStyle w:val="Hyperlink"/>
                <w:noProof/>
              </w:rPr>
              <w:t>Interpreting time</w:t>
            </w:r>
            <w:r w:rsidR="0038263E">
              <w:rPr>
                <w:noProof/>
                <w:webHidden/>
              </w:rPr>
              <w:tab/>
            </w:r>
            <w:r w:rsidR="0038263E">
              <w:rPr>
                <w:noProof/>
                <w:webHidden/>
              </w:rPr>
              <w:fldChar w:fldCharType="begin"/>
            </w:r>
            <w:r w:rsidR="0038263E">
              <w:rPr>
                <w:noProof/>
                <w:webHidden/>
              </w:rPr>
              <w:instrText xml:space="preserve"> PAGEREF _Toc10806772 \h </w:instrText>
            </w:r>
            <w:r w:rsidR="0038263E">
              <w:rPr>
                <w:noProof/>
                <w:webHidden/>
              </w:rPr>
            </w:r>
            <w:r w:rsidR="0038263E">
              <w:rPr>
                <w:noProof/>
                <w:webHidden/>
              </w:rPr>
              <w:fldChar w:fldCharType="separate"/>
            </w:r>
            <w:r w:rsidR="0038263E">
              <w:rPr>
                <w:noProof/>
                <w:webHidden/>
              </w:rPr>
              <w:t>11</w:t>
            </w:r>
            <w:r w:rsidR="0038263E">
              <w:rPr>
                <w:noProof/>
                <w:webHidden/>
              </w:rPr>
              <w:fldChar w:fldCharType="end"/>
            </w:r>
          </w:hyperlink>
        </w:p>
        <w:p w14:paraId="2F2E9918" w14:textId="398D7CCF"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73" w:history="1">
            <w:r w:rsidR="0038263E" w:rsidRPr="00595587">
              <w:rPr>
                <w:rStyle w:val="Hyperlink"/>
                <w:noProof/>
              </w:rPr>
              <w:t>2.3.4</w:t>
            </w:r>
            <w:r w:rsidR="0038263E">
              <w:rPr>
                <w:rFonts w:asciiTheme="minorHAnsi" w:eastAsiaTheme="minorEastAsia" w:hAnsiTheme="minorHAnsi" w:cstheme="minorBidi"/>
                <w:noProof/>
                <w:sz w:val="22"/>
                <w:szCs w:val="22"/>
                <w:lang w:eastAsia="en-AU"/>
              </w:rPr>
              <w:tab/>
            </w:r>
            <w:r w:rsidR="0038263E" w:rsidRPr="00595587">
              <w:rPr>
                <w:rStyle w:val="Hyperlink"/>
                <w:noProof/>
              </w:rPr>
              <w:t>Secondary consultation</w:t>
            </w:r>
            <w:r w:rsidR="0038263E">
              <w:rPr>
                <w:noProof/>
                <w:webHidden/>
              </w:rPr>
              <w:tab/>
            </w:r>
            <w:r w:rsidR="0038263E">
              <w:rPr>
                <w:noProof/>
                <w:webHidden/>
              </w:rPr>
              <w:fldChar w:fldCharType="begin"/>
            </w:r>
            <w:r w:rsidR="0038263E">
              <w:rPr>
                <w:noProof/>
                <w:webHidden/>
              </w:rPr>
              <w:instrText xml:space="preserve"> PAGEREF _Toc10806773 \h </w:instrText>
            </w:r>
            <w:r w:rsidR="0038263E">
              <w:rPr>
                <w:noProof/>
                <w:webHidden/>
              </w:rPr>
            </w:r>
            <w:r w:rsidR="0038263E">
              <w:rPr>
                <w:noProof/>
                <w:webHidden/>
              </w:rPr>
              <w:fldChar w:fldCharType="separate"/>
            </w:r>
            <w:r w:rsidR="0038263E">
              <w:rPr>
                <w:noProof/>
                <w:webHidden/>
              </w:rPr>
              <w:t>11</w:t>
            </w:r>
            <w:r w:rsidR="0038263E">
              <w:rPr>
                <w:noProof/>
                <w:webHidden/>
              </w:rPr>
              <w:fldChar w:fldCharType="end"/>
            </w:r>
          </w:hyperlink>
        </w:p>
        <w:p w14:paraId="29B3FC3F" w14:textId="5F50CDEC" w:rsidR="0038263E" w:rsidRDefault="00196DF2">
          <w:pPr>
            <w:pStyle w:val="TOC2"/>
            <w:tabs>
              <w:tab w:val="left" w:pos="567"/>
            </w:tabs>
            <w:rPr>
              <w:rFonts w:asciiTheme="minorHAnsi" w:eastAsiaTheme="minorEastAsia" w:hAnsiTheme="minorHAnsi" w:cstheme="minorBidi"/>
              <w:sz w:val="22"/>
              <w:szCs w:val="22"/>
              <w:lang w:eastAsia="en-AU"/>
            </w:rPr>
          </w:pPr>
          <w:hyperlink w:anchor="_Toc10806774" w:history="1">
            <w:r w:rsidR="0038263E" w:rsidRPr="00595587">
              <w:rPr>
                <w:rStyle w:val="Hyperlink"/>
              </w:rPr>
              <w:t>2.4</w:t>
            </w:r>
            <w:r w:rsidR="0038263E">
              <w:rPr>
                <w:rFonts w:asciiTheme="minorHAnsi" w:eastAsiaTheme="minorEastAsia" w:hAnsiTheme="minorHAnsi" w:cstheme="minorBidi"/>
                <w:sz w:val="22"/>
                <w:szCs w:val="22"/>
                <w:lang w:eastAsia="en-AU"/>
              </w:rPr>
              <w:tab/>
            </w:r>
            <w:r w:rsidR="0038263E" w:rsidRPr="00595587">
              <w:rPr>
                <w:rStyle w:val="Hyperlink"/>
              </w:rPr>
              <w:t>Care plan referral</w:t>
            </w:r>
            <w:r w:rsidR="0038263E">
              <w:rPr>
                <w:webHidden/>
              </w:rPr>
              <w:tab/>
            </w:r>
            <w:r w:rsidR="0038263E">
              <w:rPr>
                <w:webHidden/>
              </w:rPr>
              <w:fldChar w:fldCharType="begin"/>
            </w:r>
            <w:r w:rsidR="0038263E">
              <w:rPr>
                <w:webHidden/>
              </w:rPr>
              <w:instrText xml:space="preserve"> PAGEREF _Toc10806774 \h </w:instrText>
            </w:r>
            <w:r w:rsidR="0038263E">
              <w:rPr>
                <w:webHidden/>
              </w:rPr>
            </w:r>
            <w:r w:rsidR="0038263E">
              <w:rPr>
                <w:webHidden/>
              </w:rPr>
              <w:fldChar w:fldCharType="separate"/>
            </w:r>
            <w:r w:rsidR="0038263E">
              <w:rPr>
                <w:webHidden/>
              </w:rPr>
              <w:t>12</w:t>
            </w:r>
            <w:r w:rsidR="0038263E">
              <w:rPr>
                <w:webHidden/>
              </w:rPr>
              <w:fldChar w:fldCharType="end"/>
            </w:r>
          </w:hyperlink>
        </w:p>
        <w:p w14:paraId="78E0BE25" w14:textId="63F4B9DA" w:rsidR="0038263E" w:rsidRDefault="00196DF2">
          <w:pPr>
            <w:pStyle w:val="TOC2"/>
            <w:tabs>
              <w:tab w:val="left" w:pos="567"/>
            </w:tabs>
            <w:rPr>
              <w:rFonts w:asciiTheme="minorHAnsi" w:eastAsiaTheme="minorEastAsia" w:hAnsiTheme="minorHAnsi" w:cstheme="minorBidi"/>
              <w:sz w:val="22"/>
              <w:szCs w:val="22"/>
              <w:lang w:eastAsia="en-AU"/>
            </w:rPr>
          </w:pPr>
          <w:hyperlink w:anchor="_Toc10806775" w:history="1">
            <w:r w:rsidR="0038263E" w:rsidRPr="00595587">
              <w:rPr>
                <w:rStyle w:val="Hyperlink"/>
              </w:rPr>
              <w:t>2.5</w:t>
            </w:r>
            <w:r w:rsidR="0038263E">
              <w:rPr>
                <w:rFonts w:asciiTheme="minorHAnsi" w:eastAsiaTheme="minorEastAsia" w:hAnsiTheme="minorHAnsi" w:cstheme="minorBidi"/>
                <w:sz w:val="22"/>
                <w:szCs w:val="22"/>
                <w:lang w:eastAsia="en-AU"/>
              </w:rPr>
              <w:tab/>
            </w:r>
            <w:r w:rsidR="0038263E" w:rsidRPr="00595587">
              <w:rPr>
                <w:rStyle w:val="Hyperlink"/>
              </w:rPr>
              <w:t>Providers</w:t>
            </w:r>
            <w:r w:rsidR="0038263E">
              <w:rPr>
                <w:webHidden/>
              </w:rPr>
              <w:tab/>
            </w:r>
            <w:r w:rsidR="0038263E">
              <w:rPr>
                <w:webHidden/>
              </w:rPr>
              <w:fldChar w:fldCharType="begin"/>
            </w:r>
            <w:r w:rsidR="0038263E">
              <w:rPr>
                <w:webHidden/>
              </w:rPr>
              <w:instrText xml:space="preserve"> PAGEREF _Toc10806775 \h </w:instrText>
            </w:r>
            <w:r w:rsidR="0038263E">
              <w:rPr>
                <w:webHidden/>
              </w:rPr>
            </w:r>
            <w:r w:rsidR="0038263E">
              <w:rPr>
                <w:webHidden/>
              </w:rPr>
              <w:fldChar w:fldCharType="separate"/>
            </w:r>
            <w:r w:rsidR="0038263E">
              <w:rPr>
                <w:webHidden/>
              </w:rPr>
              <w:t>12</w:t>
            </w:r>
            <w:r w:rsidR="0038263E">
              <w:rPr>
                <w:webHidden/>
              </w:rPr>
              <w:fldChar w:fldCharType="end"/>
            </w:r>
          </w:hyperlink>
        </w:p>
        <w:p w14:paraId="60EB99A9" w14:textId="2F9B3A99"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76" w:history="1">
            <w:r w:rsidR="0038263E" w:rsidRPr="00595587">
              <w:rPr>
                <w:rStyle w:val="Hyperlink"/>
                <w:noProof/>
              </w:rPr>
              <w:t>2.5.1</w:t>
            </w:r>
            <w:r w:rsidR="0038263E">
              <w:rPr>
                <w:rFonts w:asciiTheme="minorHAnsi" w:eastAsiaTheme="minorEastAsia" w:hAnsiTheme="minorHAnsi" w:cstheme="minorBidi"/>
                <w:noProof/>
                <w:sz w:val="22"/>
                <w:szCs w:val="22"/>
                <w:lang w:eastAsia="en-AU"/>
              </w:rPr>
              <w:tab/>
            </w:r>
            <w:r w:rsidR="0038263E" w:rsidRPr="00595587">
              <w:rPr>
                <w:rStyle w:val="Hyperlink"/>
                <w:noProof/>
              </w:rPr>
              <w:t>Campus</w:t>
            </w:r>
            <w:r w:rsidR="0038263E">
              <w:rPr>
                <w:noProof/>
                <w:webHidden/>
              </w:rPr>
              <w:tab/>
            </w:r>
            <w:r w:rsidR="0038263E">
              <w:rPr>
                <w:noProof/>
                <w:webHidden/>
              </w:rPr>
              <w:fldChar w:fldCharType="begin"/>
            </w:r>
            <w:r w:rsidR="0038263E">
              <w:rPr>
                <w:noProof/>
                <w:webHidden/>
              </w:rPr>
              <w:instrText xml:space="preserve"> PAGEREF _Toc10806776 \h </w:instrText>
            </w:r>
            <w:r w:rsidR="0038263E">
              <w:rPr>
                <w:noProof/>
                <w:webHidden/>
              </w:rPr>
            </w:r>
            <w:r w:rsidR="0038263E">
              <w:rPr>
                <w:noProof/>
                <w:webHidden/>
              </w:rPr>
              <w:fldChar w:fldCharType="separate"/>
            </w:r>
            <w:r w:rsidR="0038263E">
              <w:rPr>
                <w:noProof/>
                <w:webHidden/>
              </w:rPr>
              <w:t>12</w:t>
            </w:r>
            <w:r w:rsidR="0038263E">
              <w:rPr>
                <w:noProof/>
                <w:webHidden/>
              </w:rPr>
              <w:fldChar w:fldCharType="end"/>
            </w:r>
          </w:hyperlink>
        </w:p>
        <w:p w14:paraId="4972CAED" w14:textId="06AEBDF8"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77" w:history="1">
            <w:r w:rsidR="0038263E" w:rsidRPr="00595587">
              <w:rPr>
                <w:rStyle w:val="Hyperlink"/>
                <w:noProof/>
              </w:rPr>
              <w:t>2.5.2</w:t>
            </w:r>
            <w:r w:rsidR="0038263E">
              <w:rPr>
                <w:rFonts w:asciiTheme="minorHAnsi" w:eastAsiaTheme="minorEastAsia" w:hAnsiTheme="minorHAnsi" w:cstheme="minorBidi"/>
                <w:noProof/>
                <w:sz w:val="22"/>
                <w:szCs w:val="22"/>
                <w:lang w:eastAsia="en-AU"/>
              </w:rPr>
              <w:tab/>
            </w:r>
            <w:r w:rsidR="0038263E" w:rsidRPr="00595587">
              <w:rPr>
                <w:rStyle w:val="Hyperlink"/>
                <w:noProof/>
              </w:rPr>
              <w:t>Campus client identifier</w:t>
            </w:r>
            <w:r w:rsidR="0038263E">
              <w:rPr>
                <w:noProof/>
                <w:webHidden/>
              </w:rPr>
              <w:tab/>
            </w:r>
            <w:r w:rsidR="0038263E">
              <w:rPr>
                <w:noProof/>
                <w:webHidden/>
              </w:rPr>
              <w:fldChar w:fldCharType="begin"/>
            </w:r>
            <w:r w:rsidR="0038263E">
              <w:rPr>
                <w:noProof/>
                <w:webHidden/>
              </w:rPr>
              <w:instrText xml:space="preserve"> PAGEREF _Toc10806777 \h </w:instrText>
            </w:r>
            <w:r w:rsidR="0038263E">
              <w:rPr>
                <w:noProof/>
                <w:webHidden/>
              </w:rPr>
            </w:r>
            <w:r w:rsidR="0038263E">
              <w:rPr>
                <w:noProof/>
                <w:webHidden/>
              </w:rPr>
              <w:fldChar w:fldCharType="separate"/>
            </w:r>
            <w:r w:rsidR="0038263E">
              <w:rPr>
                <w:noProof/>
                <w:webHidden/>
              </w:rPr>
              <w:t>12</w:t>
            </w:r>
            <w:r w:rsidR="0038263E">
              <w:rPr>
                <w:noProof/>
                <w:webHidden/>
              </w:rPr>
              <w:fldChar w:fldCharType="end"/>
            </w:r>
          </w:hyperlink>
        </w:p>
        <w:p w14:paraId="53DFBA77" w14:textId="1188530C"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78" w:history="1">
            <w:r w:rsidR="0038263E" w:rsidRPr="00595587">
              <w:rPr>
                <w:rStyle w:val="Hyperlink"/>
                <w:noProof/>
              </w:rPr>
              <w:t>2.5.3</w:t>
            </w:r>
            <w:r w:rsidR="0038263E">
              <w:rPr>
                <w:rFonts w:asciiTheme="minorHAnsi" w:eastAsiaTheme="minorEastAsia" w:hAnsiTheme="minorHAnsi" w:cstheme="minorBidi"/>
                <w:noProof/>
                <w:sz w:val="22"/>
                <w:szCs w:val="22"/>
                <w:lang w:eastAsia="en-AU"/>
              </w:rPr>
              <w:tab/>
            </w:r>
            <w:r w:rsidR="0038263E" w:rsidRPr="00595587">
              <w:rPr>
                <w:rStyle w:val="Hyperlink"/>
                <w:noProof/>
              </w:rPr>
              <w:t>Campus code</w:t>
            </w:r>
            <w:r w:rsidR="0038263E">
              <w:rPr>
                <w:noProof/>
                <w:webHidden/>
              </w:rPr>
              <w:tab/>
            </w:r>
            <w:r w:rsidR="0038263E">
              <w:rPr>
                <w:noProof/>
                <w:webHidden/>
              </w:rPr>
              <w:fldChar w:fldCharType="begin"/>
            </w:r>
            <w:r w:rsidR="0038263E">
              <w:rPr>
                <w:noProof/>
                <w:webHidden/>
              </w:rPr>
              <w:instrText xml:space="preserve"> PAGEREF _Toc10806778 \h </w:instrText>
            </w:r>
            <w:r w:rsidR="0038263E">
              <w:rPr>
                <w:noProof/>
                <w:webHidden/>
              </w:rPr>
            </w:r>
            <w:r w:rsidR="0038263E">
              <w:rPr>
                <w:noProof/>
                <w:webHidden/>
              </w:rPr>
              <w:fldChar w:fldCharType="separate"/>
            </w:r>
            <w:r w:rsidR="0038263E">
              <w:rPr>
                <w:noProof/>
                <w:webHidden/>
              </w:rPr>
              <w:t>12</w:t>
            </w:r>
            <w:r w:rsidR="0038263E">
              <w:rPr>
                <w:noProof/>
                <w:webHidden/>
              </w:rPr>
              <w:fldChar w:fldCharType="end"/>
            </w:r>
          </w:hyperlink>
        </w:p>
        <w:p w14:paraId="4901554D" w14:textId="6AA87108" w:rsidR="0038263E" w:rsidRDefault="00196DF2">
          <w:pPr>
            <w:pStyle w:val="TOC1"/>
            <w:tabs>
              <w:tab w:val="left" w:pos="567"/>
            </w:tabs>
            <w:rPr>
              <w:rFonts w:asciiTheme="minorHAnsi" w:eastAsiaTheme="minorEastAsia" w:hAnsiTheme="minorHAnsi" w:cstheme="minorBidi"/>
              <w:b w:val="0"/>
              <w:sz w:val="22"/>
              <w:szCs w:val="22"/>
              <w:lang w:eastAsia="en-AU"/>
            </w:rPr>
          </w:pPr>
          <w:hyperlink w:anchor="_Toc10806779" w:history="1">
            <w:r w:rsidR="0038263E" w:rsidRPr="00595587">
              <w:rPr>
                <w:rStyle w:val="Hyperlink"/>
              </w:rPr>
              <w:t>3</w:t>
            </w:r>
            <w:r w:rsidR="0038263E">
              <w:rPr>
                <w:rFonts w:asciiTheme="minorHAnsi" w:eastAsiaTheme="minorEastAsia" w:hAnsiTheme="minorHAnsi" w:cstheme="minorBidi"/>
                <w:b w:val="0"/>
                <w:sz w:val="22"/>
                <w:szCs w:val="22"/>
                <w:lang w:eastAsia="en-AU"/>
              </w:rPr>
              <w:tab/>
            </w:r>
            <w:r w:rsidR="0038263E" w:rsidRPr="00595587">
              <w:rPr>
                <w:rStyle w:val="Hyperlink"/>
              </w:rPr>
              <w:t>Data element definitions</w:t>
            </w:r>
            <w:r w:rsidR="0038263E">
              <w:rPr>
                <w:webHidden/>
              </w:rPr>
              <w:tab/>
            </w:r>
            <w:r w:rsidR="0038263E">
              <w:rPr>
                <w:webHidden/>
              </w:rPr>
              <w:fldChar w:fldCharType="begin"/>
            </w:r>
            <w:r w:rsidR="0038263E">
              <w:rPr>
                <w:webHidden/>
              </w:rPr>
              <w:instrText xml:space="preserve"> PAGEREF _Toc10806779 \h </w:instrText>
            </w:r>
            <w:r w:rsidR="0038263E">
              <w:rPr>
                <w:webHidden/>
              </w:rPr>
            </w:r>
            <w:r w:rsidR="0038263E">
              <w:rPr>
                <w:webHidden/>
              </w:rPr>
              <w:fldChar w:fldCharType="separate"/>
            </w:r>
            <w:r w:rsidR="0038263E">
              <w:rPr>
                <w:webHidden/>
              </w:rPr>
              <w:t>13</w:t>
            </w:r>
            <w:r w:rsidR="0038263E">
              <w:rPr>
                <w:webHidden/>
              </w:rPr>
              <w:fldChar w:fldCharType="end"/>
            </w:r>
          </w:hyperlink>
        </w:p>
        <w:p w14:paraId="53323E4B" w14:textId="04C50694" w:rsidR="0038263E" w:rsidRDefault="00196DF2">
          <w:pPr>
            <w:pStyle w:val="TOC2"/>
            <w:tabs>
              <w:tab w:val="left" w:pos="567"/>
            </w:tabs>
            <w:rPr>
              <w:rFonts w:asciiTheme="minorHAnsi" w:eastAsiaTheme="minorEastAsia" w:hAnsiTheme="minorHAnsi" w:cstheme="minorBidi"/>
              <w:sz w:val="22"/>
              <w:szCs w:val="22"/>
              <w:lang w:eastAsia="en-AU"/>
            </w:rPr>
          </w:pPr>
          <w:hyperlink w:anchor="_Toc10806780" w:history="1">
            <w:r w:rsidR="0038263E" w:rsidRPr="00595587">
              <w:rPr>
                <w:rStyle w:val="Hyperlink"/>
              </w:rPr>
              <w:t>3.1</w:t>
            </w:r>
            <w:r w:rsidR="0038263E">
              <w:rPr>
                <w:rFonts w:asciiTheme="minorHAnsi" w:eastAsiaTheme="minorEastAsia" w:hAnsiTheme="minorHAnsi" w:cstheme="minorBidi"/>
                <w:sz w:val="22"/>
                <w:szCs w:val="22"/>
                <w:lang w:eastAsia="en-AU"/>
              </w:rPr>
              <w:tab/>
            </w:r>
            <w:r w:rsidR="0038263E" w:rsidRPr="00595587">
              <w:rPr>
                <w:rStyle w:val="Hyperlink"/>
              </w:rPr>
              <w:t>Client</w:t>
            </w:r>
            <w:r w:rsidR="0038263E">
              <w:rPr>
                <w:webHidden/>
              </w:rPr>
              <w:tab/>
            </w:r>
            <w:r w:rsidR="0038263E">
              <w:rPr>
                <w:webHidden/>
              </w:rPr>
              <w:fldChar w:fldCharType="begin"/>
            </w:r>
            <w:r w:rsidR="0038263E">
              <w:rPr>
                <w:webHidden/>
              </w:rPr>
              <w:instrText xml:space="preserve"> PAGEREF _Toc10806780 \h </w:instrText>
            </w:r>
            <w:r w:rsidR="0038263E">
              <w:rPr>
                <w:webHidden/>
              </w:rPr>
            </w:r>
            <w:r w:rsidR="0038263E">
              <w:rPr>
                <w:webHidden/>
              </w:rPr>
              <w:fldChar w:fldCharType="separate"/>
            </w:r>
            <w:r w:rsidR="0038263E">
              <w:rPr>
                <w:webHidden/>
              </w:rPr>
              <w:t>13</w:t>
            </w:r>
            <w:r w:rsidR="0038263E">
              <w:rPr>
                <w:webHidden/>
              </w:rPr>
              <w:fldChar w:fldCharType="end"/>
            </w:r>
          </w:hyperlink>
        </w:p>
        <w:p w14:paraId="498C9C7C" w14:textId="47303BAC"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1" w:history="1">
            <w:r w:rsidR="0038263E" w:rsidRPr="00595587">
              <w:rPr>
                <w:rStyle w:val="Hyperlink"/>
                <w:noProof/>
              </w:rPr>
              <w:t>3.1.1</w:t>
            </w:r>
            <w:r w:rsidR="0038263E">
              <w:rPr>
                <w:rFonts w:asciiTheme="minorHAnsi" w:eastAsiaTheme="minorEastAsia" w:hAnsiTheme="minorHAnsi" w:cstheme="minorBidi"/>
                <w:noProof/>
                <w:sz w:val="22"/>
                <w:szCs w:val="22"/>
                <w:lang w:eastAsia="en-AU"/>
              </w:rPr>
              <w:tab/>
            </w:r>
            <w:r w:rsidR="0038263E" w:rsidRPr="00595587">
              <w:rPr>
                <w:rStyle w:val="Hyperlink"/>
                <w:noProof/>
              </w:rPr>
              <w:t>Client—campus client identifier—A(10)</w:t>
            </w:r>
            <w:r w:rsidR="0038263E">
              <w:rPr>
                <w:noProof/>
                <w:webHidden/>
              </w:rPr>
              <w:tab/>
            </w:r>
            <w:r w:rsidR="0038263E">
              <w:rPr>
                <w:noProof/>
                <w:webHidden/>
              </w:rPr>
              <w:fldChar w:fldCharType="begin"/>
            </w:r>
            <w:r w:rsidR="0038263E">
              <w:rPr>
                <w:noProof/>
                <w:webHidden/>
              </w:rPr>
              <w:instrText xml:space="preserve"> PAGEREF _Toc10806781 \h </w:instrText>
            </w:r>
            <w:r w:rsidR="0038263E">
              <w:rPr>
                <w:noProof/>
                <w:webHidden/>
              </w:rPr>
            </w:r>
            <w:r w:rsidR="0038263E">
              <w:rPr>
                <w:noProof/>
                <w:webHidden/>
              </w:rPr>
              <w:fldChar w:fldCharType="separate"/>
            </w:r>
            <w:r w:rsidR="0038263E">
              <w:rPr>
                <w:noProof/>
                <w:webHidden/>
              </w:rPr>
              <w:t>13</w:t>
            </w:r>
            <w:r w:rsidR="0038263E">
              <w:rPr>
                <w:noProof/>
                <w:webHidden/>
              </w:rPr>
              <w:fldChar w:fldCharType="end"/>
            </w:r>
          </w:hyperlink>
        </w:p>
        <w:p w14:paraId="325C27B3" w14:textId="6DCD873A"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2" w:history="1">
            <w:r w:rsidR="0038263E" w:rsidRPr="00595587">
              <w:rPr>
                <w:rStyle w:val="Hyperlink"/>
                <w:noProof/>
              </w:rPr>
              <w:t>3.1.2</w:t>
            </w:r>
            <w:r w:rsidR="0038263E">
              <w:rPr>
                <w:rFonts w:asciiTheme="minorHAnsi" w:eastAsiaTheme="minorEastAsia" w:hAnsiTheme="minorHAnsi" w:cstheme="minorBidi"/>
                <w:noProof/>
                <w:sz w:val="22"/>
                <w:szCs w:val="22"/>
                <w:lang w:eastAsia="en-AU"/>
              </w:rPr>
              <w:tab/>
            </w:r>
            <w:r w:rsidR="0038263E" w:rsidRPr="00595587">
              <w:rPr>
                <w:rStyle w:val="Hyperlink"/>
                <w:noProof/>
              </w:rPr>
              <w:t>Client—campus code—NNNN[N]-NN</w:t>
            </w:r>
            <w:r w:rsidR="0038263E">
              <w:rPr>
                <w:noProof/>
                <w:webHidden/>
              </w:rPr>
              <w:tab/>
            </w:r>
            <w:r w:rsidR="0038263E">
              <w:rPr>
                <w:noProof/>
                <w:webHidden/>
              </w:rPr>
              <w:fldChar w:fldCharType="begin"/>
            </w:r>
            <w:r w:rsidR="0038263E">
              <w:rPr>
                <w:noProof/>
                <w:webHidden/>
              </w:rPr>
              <w:instrText xml:space="preserve"> PAGEREF _Toc10806782 \h </w:instrText>
            </w:r>
            <w:r w:rsidR="0038263E">
              <w:rPr>
                <w:noProof/>
                <w:webHidden/>
              </w:rPr>
            </w:r>
            <w:r w:rsidR="0038263E">
              <w:rPr>
                <w:noProof/>
                <w:webHidden/>
              </w:rPr>
              <w:fldChar w:fldCharType="separate"/>
            </w:r>
            <w:r w:rsidR="0038263E">
              <w:rPr>
                <w:noProof/>
                <w:webHidden/>
              </w:rPr>
              <w:t>14</w:t>
            </w:r>
            <w:r w:rsidR="0038263E">
              <w:rPr>
                <w:noProof/>
                <w:webHidden/>
              </w:rPr>
              <w:fldChar w:fldCharType="end"/>
            </w:r>
          </w:hyperlink>
        </w:p>
        <w:p w14:paraId="146BD206" w14:textId="193047F9"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3" w:history="1">
            <w:r w:rsidR="0038263E" w:rsidRPr="00595587">
              <w:rPr>
                <w:rStyle w:val="Hyperlink"/>
                <w:noProof/>
              </w:rPr>
              <w:t>3.1.3</w:t>
            </w:r>
            <w:r w:rsidR="0038263E">
              <w:rPr>
                <w:rFonts w:asciiTheme="minorHAnsi" w:eastAsiaTheme="minorEastAsia" w:hAnsiTheme="minorHAnsi" w:cstheme="minorBidi"/>
                <w:noProof/>
                <w:sz w:val="22"/>
                <w:szCs w:val="22"/>
                <w:lang w:eastAsia="en-AU"/>
              </w:rPr>
              <w:tab/>
            </w:r>
            <w:r w:rsidR="0038263E" w:rsidRPr="00595587">
              <w:rPr>
                <w:rStyle w:val="Hyperlink"/>
                <w:noProof/>
              </w:rPr>
              <w:t>Client—concession card type—N</w:t>
            </w:r>
            <w:r w:rsidR="0038263E">
              <w:rPr>
                <w:noProof/>
                <w:webHidden/>
              </w:rPr>
              <w:tab/>
            </w:r>
            <w:r w:rsidR="0038263E">
              <w:rPr>
                <w:noProof/>
                <w:webHidden/>
              </w:rPr>
              <w:fldChar w:fldCharType="begin"/>
            </w:r>
            <w:r w:rsidR="0038263E">
              <w:rPr>
                <w:noProof/>
                <w:webHidden/>
              </w:rPr>
              <w:instrText xml:space="preserve"> PAGEREF _Toc10806783 \h </w:instrText>
            </w:r>
            <w:r w:rsidR="0038263E">
              <w:rPr>
                <w:noProof/>
                <w:webHidden/>
              </w:rPr>
            </w:r>
            <w:r w:rsidR="0038263E">
              <w:rPr>
                <w:noProof/>
                <w:webHidden/>
              </w:rPr>
              <w:fldChar w:fldCharType="separate"/>
            </w:r>
            <w:r w:rsidR="0038263E">
              <w:rPr>
                <w:noProof/>
                <w:webHidden/>
              </w:rPr>
              <w:t>15</w:t>
            </w:r>
            <w:r w:rsidR="0038263E">
              <w:rPr>
                <w:noProof/>
                <w:webHidden/>
              </w:rPr>
              <w:fldChar w:fldCharType="end"/>
            </w:r>
          </w:hyperlink>
        </w:p>
        <w:p w14:paraId="0764FB69" w14:textId="1094DF2C"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4" w:history="1">
            <w:r w:rsidR="0038263E" w:rsidRPr="00595587">
              <w:rPr>
                <w:rStyle w:val="Hyperlink"/>
                <w:noProof/>
              </w:rPr>
              <w:t>3.1.4</w:t>
            </w:r>
            <w:r w:rsidR="0038263E">
              <w:rPr>
                <w:rFonts w:asciiTheme="minorHAnsi" w:eastAsiaTheme="minorEastAsia" w:hAnsiTheme="minorHAnsi" w:cstheme="minorBidi"/>
                <w:noProof/>
                <w:sz w:val="22"/>
                <w:szCs w:val="22"/>
                <w:lang w:eastAsia="en-AU"/>
              </w:rPr>
              <w:tab/>
            </w:r>
            <w:r w:rsidR="0038263E" w:rsidRPr="00595587">
              <w:rPr>
                <w:rStyle w:val="Hyperlink"/>
                <w:noProof/>
              </w:rPr>
              <w:t>Client—country of birth—NNNN</w:t>
            </w:r>
            <w:r w:rsidR="0038263E">
              <w:rPr>
                <w:noProof/>
                <w:webHidden/>
              </w:rPr>
              <w:tab/>
            </w:r>
            <w:r w:rsidR="0038263E">
              <w:rPr>
                <w:noProof/>
                <w:webHidden/>
              </w:rPr>
              <w:fldChar w:fldCharType="begin"/>
            </w:r>
            <w:r w:rsidR="0038263E">
              <w:rPr>
                <w:noProof/>
                <w:webHidden/>
              </w:rPr>
              <w:instrText xml:space="preserve"> PAGEREF _Toc10806784 \h </w:instrText>
            </w:r>
            <w:r w:rsidR="0038263E">
              <w:rPr>
                <w:noProof/>
                <w:webHidden/>
              </w:rPr>
            </w:r>
            <w:r w:rsidR="0038263E">
              <w:rPr>
                <w:noProof/>
                <w:webHidden/>
              </w:rPr>
              <w:fldChar w:fldCharType="separate"/>
            </w:r>
            <w:r w:rsidR="0038263E">
              <w:rPr>
                <w:noProof/>
                <w:webHidden/>
              </w:rPr>
              <w:t>16</w:t>
            </w:r>
            <w:r w:rsidR="0038263E">
              <w:rPr>
                <w:noProof/>
                <w:webHidden/>
              </w:rPr>
              <w:fldChar w:fldCharType="end"/>
            </w:r>
          </w:hyperlink>
        </w:p>
        <w:p w14:paraId="480DACB5" w14:textId="42E5111A"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5" w:history="1">
            <w:r w:rsidR="0038263E" w:rsidRPr="00595587">
              <w:rPr>
                <w:rStyle w:val="Hyperlink"/>
                <w:noProof/>
              </w:rPr>
              <w:t>3.1.5</w:t>
            </w:r>
            <w:r w:rsidR="0038263E">
              <w:rPr>
                <w:rFonts w:asciiTheme="minorHAnsi" w:eastAsiaTheme="minorEastAsia" w:hAnsiTheme="minorHAnsi" w:cstheme="minorBidi"/>
                <w:noProof/>
                <w:sz w:val="22"/>
                <w:szCs w:val="22"/>
                <w:lang w:eastAsia="en-AU"/>
              </w:rPr>
              <w:tab/>
            </w:r>
            <w:r w:rsidR="0038263E" w:rsidRPr="00595587">
              <w:rPr>
                <w:rStyle w:val="Hyperlink"/>
                <w:noProof/>
              </w:rPr>
              <w:t>Client—date of birth—DDMMYYYY</w:t>
            </w:r>
            <w:r w:rsidR="0038263E">
              <w:rPr>
                <w:noProof/>
                <w:webHidden/>
              </w:rPr>
              <w:tab/>
            </w:r>
            <w:r w:rsidR="0038263E">
              <w:rPr>
                <w:noProof/>
                <w:webHidden/>
              </w:rPr>
              <w:fldChar w:fldCharType="begin"/>
            </w:r>
            <w:r w:rsidR="0038263E">
              <w:rPr>
                <w:noProof/>
                <w:webHidden/>
              </w:rPr>
              <w:instrText xml:space="preserve"> PAGEREF _Toc10806785 \h </w:instrText>
            </w:r>
            <w:r w:rsidR="0038263E">
              <w:rPr>
                <w:noProof/>
                <w:webHidden/>
              </w:rPr>
            </w:r>
            <w:r w:rsidR="0038263E">
              <w:rPr>
                <w:noProof/>
                <w:webHidden/>
              </w:rPr>
              <w:fldChar w:fldCharType="separate"/>
            </w:r>
            <w:r w:rsidR="0038263E">
              <w:rPr>
                <w:noProof/>
                <w:webHidden/>
              </w:rPr>
              <w:t>18</w:t>
            </w:r>
            <w:r w:rsidR="0038263E">
              <w:rPr>
                <w:noProof/>
                <w:webHidden/>
              </w:rPr>
              <w:fldChar w:fldCharType="end"/>
            </w:r>
          </w:hyperlink>
        </w:p>
        <w:p w14:paraId="4FA7731F" w14:textId="26161F65"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6" w:history="1">
            <w:r w:rsidR="0038263E" w:rsidRPr="00595587">
              <w:rPr>
                <w:rStyle w:val="Hyperlink"/>
                <w:noProof/>
              </w:rPr>
              <w:t>3.1.6</w:t>
            </w:r>
            <w:r w:rsidR="0038263E">
              <w:rPr>
                <w:rFonts w:asciiTheme="minorHAnsi" w:eastAsiaTheme="minorEastAsia" w:hAnsiTheme="minorHAnsi" w:cstheme="minorBidi"/>
                <w:noProof/>
                <w:sz w:val="22"/>
                <w:szCs w:val="22"/>
                <w:lang w:eastAsia="en-AU"/>
              </w:rPr>
              <w:tab/>
            </w:r>
            <w:r w:rsidR="0038263E" w:rsidRPr="00595587">
              <w:rPr>
                <w:rStyle w:val="Hyperlink"/>
                <w:noProof/>
              </w:rPr>
              <w:t>Client—date of birth accuracy—AAA</w:t>
            </w:r>
            <w:r w:rsidR="0038263E">
              <w:rPr>
                <w:noProof/>
                <w:webHidden/>
              </w:rPr>
              <w:tab/>
            </w:r>
            <w:r w:rsidR="0038263E">
              <w:rPr>
                <w:noProof/>
                <w:webHidden/>
              </w:rPr>
              <w:fldChar w:fldCharType="begin"/>
            </w:r>
            <w:r w:rsidR="0038263E">
              <w:rPr>
                <w:noProof/>
                <w:webHidden/>
              </w:rPr>
              <w:instrText xml:space="preserve"> PAGEREF _Toc10806786 \h </w:instrText>
            </w:r>
            <w:r w:rsidR="0038263E">
              <w:rPr>
                <w:noProof/>
                <w:webHidden/>
              </w:rPr>
            </w:r>
            <w:r w:rsidR="0038263E">
              <w:rPr>
                <w:noProof/>
                <w:webHidden/>
              </w:rPr>
              <w:fldChar w:fldCharType="separate"/>
            </w:r>
            <w:r w:rsidR="0038263E">
              <w:rPr>
                <w:noProof/>
                <w:webHidden/>
              </w:rPr>
              <w:t>19</w:t>
            </w:r>
            <w:r w:rsidR="0038263E">
              <w:rPr>
                <w:noProof/>
                <w:webHidden/>
              </w:rPr>
              <w:fldChar w:fldCharType="end"/>
            </w:r>
          </w:hyperlink>
        </w:p>
        <w:p w14:paraId="65F83E28" w14:textId="001C44B8"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7" w:history="1">
            <w:r w:rsidR="0038263E" w:rsidRPr="00595587">
              <w:rPr>
                <w:rStyle w:val="Hyperlink"/>
                <w:noProof/>
              </w:rPr>
              <w:t>3.1.7</w:t>
            </w:r>
            <w:r w:rsidR="0038263E">
              <w:rPr>
                <w:rFonts w:asciiTheme="minorHAnsi" w:eastAsiaTheme="minorEastAsia" w:hAnsiTheme="minorHAnsi" w:cstheme="minorBidi"/>
                <w:noProof/>
                <w:sz w:val="22"/>
                <w:szCs w:val="22"/>
                <w:lang w:eastAsia="en-AU"/>
              </w:rPr>
              <w:tab/>
            </w:r>
            <w:r w:rsidR="0038263E" w:rsidRPr="00595587">
              <w:rPr>
                <w:rStyle w:val="Hyperlink"/>
                <w:noProof/>
              </w:rPr>
              <w:t>Client—employment status—N</w:t>
            </w:r>
            <w:r w:rsidR="0038263E">
              <w:rPr>
                <w:noProof/>
                <w:webHidden/>
              </w:rPr>
              <w:tab/>
            </w:r>
            <w:r w:rsidR="0038263E">
              <w:rPr>
                <w:noProof/>
                <w:webHidden/>
              </w:rPr>
              <w:fldChar w:fldCharType="begin"/>
            </w:r>
            <w:r w:rsidR="0038263E">
              <w:rPr>
                <w:noProof/>
                <w:webHidden/>
              </w:rPr>
              <w:instrText xml:space="preserve"> PAGEREF _Toc10806787 \h </w:instrText>
            </w:r>
            <w:r w:rsidR="0038263E">
              <w:rPr>
                <w:noProof/>
                <w:webHidden/>
              </w:rPr>
            </w:r>
            <w:r w:rsidR="0038263E">
              <w:rPr>
                <w:noProof/>
                <w:webHidden/>
              </w:rPr>
              <w:fldChar w:fldCharType="separate"/>
            </w:r>
            <w:r w:rsidR="0038263E">
              <w:rPr>
                <w:noProof/>
                <w:webHidden/>
              </w:rPr>
              <w:t>21</w:t>
            </w:r>
            <w:r w:rsidR="0038263E">
              <w:rPr>
                <w:noProof/>
                <w:webHidden/>
              </w:rPr>
              <w:fldChar w:fldCharType="end"/>
            </w:r>
          </w:hyperlink>
        </w:p>
        <w:p w14:paraId="7F7572D2" w14:textId="3F739E67"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8" w:history="1">
            <w:r w:rsidR="0038263E" w:rsidRPr="00595587">
              <w:rPr>
                <w:rStyle w:val="Hyperlink"/>
                <w:noProof/>
              </w:rPr>
              <w:t>3.1.8</w:t>
            </w:r>
            <w:r w:rsidR="0038263E">
              <w:rPr>
                <w:rFonts w:asciiTheme="minorHAnsi" w:eastAsiaTheme="minorEastAsia" w:hAnsiTheme="minorHAnsi" w:cstheme="minorBidi"/>
                <w:noProof/>
                <w:sz w:val="22"/>
                <w:szCs w:val="22"/>
                <w:lang w:eastAsia="en-AU"/>
              </w:rPr>
              <w:tab/>
            </w:r>
            <w:r w:rsidR="0038263E" w:rsidRPr="00595587">
              <w:rPr>
                <w:rStyle w:val="Hyperlink"/>
                <w:noProof/>
              </w:rPr>
              <w:t>Client—family name—A[X(1-24)]</w:t>
            </w:r>
            <w:r w:rsidR="0038263E">
              <w:rPr>
                <w:noProof/>
                <w:webHidden/>
              </w:rPr>
              <w:tab/>
            </w:r>
            <w:r w:rsidR="0038263E">
              <w:rPr>
                <w:noProof/>
                <w:webHidden/>
              </w:rPr>
              <w:fldChar w:fldCharType="begin"/>
            </w:r>
            <w:r w:rsidR="0038263E">
              <w:rPr>
                <w:noProof/>
                <w:webHidden/>
              </w:rPr>
              <w:instrText xml:space="preserve"> PAGEREF _Toc10806788 \h </w:instrText>
            </w:r>
            <w:r w:rsidR="0038263E">
              <w:rPr>
                <w:noProof/>
                <w:webHidden/>
              </w:rPr>
            </w:r>
            <w:r w:rsidR="0038263E">
              <w:rPr>
                <w:noProof/>
                <w:webHidden/>
              </w:rPr>
              <w:fldChar w:fldCharType="separate"/>
            </w:r>
            <w:r w:rsidR="0038263E">
              <w:rPr>
                <w:noProof/>
                <w:webHidden/>
              </w:rPr>
              <w:t>22</w:t>
            </w:r>
            <w:r w:rsidR="0038263E">
              <w:rPr>
                <w:noProof/>
                <w:webHidden/>
              </w:rPr>
              <w:fldChar w:fldCharType="end"/>
            </w:r>
          </w:hyperlink>
        </w:p>
        <w:p w14:paraId="57C2F0E0" w14:textId="18560A42"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789" w:history="1">
            <w:r w:rsidR="0038263E" w:rsidRPr="00595587">
              <w:rPr>
                <w:rStyle w:val="Hyperlink"/>
                <w:noProof/>
              </w:rPr>
              <w:t>3.1.9</w:t>
            </w:r>
            <w:r w:rsidR="0038263E">
              <w:rPr>
                <w:rFonts w:asciiTheme="minorHAnsi" w:eastAsiaTheme="minorEastAsia" w:hAnsiTheme="minorHAnsi" w:cstheme="minorBidi"/>
                <w:noProof/>
                <w:sz w:val="22"/>
                <w:szCs w:val="22"/>
                <w:lang w:eastAsia="en-AU"/>
              </w:rPr>
              <w:tab/>
            </w:r>
            <w:r w:rsidR="0038263E" w:rsidRPr="00595587">
              <w:rPr>
                <w:rStyle w:val="Hyperlink"/>
                <w:noProof/>
              </w:rPr>
              <w:t>Client—first given name—A[X(1-14)]</w:t>
            </w:r>
            <w:r w:rsidR="0038263E">
              <w:rPr>
                <w:noProof/>
                <w:webHidden/>
              </w:rPr>
              <w:tab/>
            </w:r>
            <w:r w:rsidR="0038263E">
              <w:rPr>
                <w:noProof/>
                <w:webHidden/>
              </w:rPr>
              <w:fldChar w:fldCharType="begin"/>
            </w:r>
            <w:r w:rsidR="0038263E">
              <w:rPr>
                <w:noProof/>
                <w:webHidden/>
              </w:rPr>
              <w:instrText xml:space="preserve"> PAGEREF _Toc10806789 \h </w:instrText>
            </w:r>
            <w:r w:rsidR="0038263E">
              <w:rPr>
                <w:noProof/>
                <w:webHidden/>
              </w:rPr>
            </w:r>
            <w:r w:rsidR="0038263E">
              <w:rPr>
                <w:noProof/>
                <w:webHidden/>
              </w:rPr>
              <w:fldChar w:fldCharType="separate"/>
            </w:r>
            <w:r w:rsidR="0038263E">
              <w:rPr>
                <w:noProof/>
                <w:webHidden/>
              </w:rPr>
              <w:t>23</w:t>
            </w:r>
            <w:r w:rsidR="0038263E">
              <w:rPr>
                <w:noProof/>
                <w:webHidden/>
              </w:rPr>
              <w:fldChar w:fldCharType="end"/>
            </w:r>
          </w:hyperlink>
        </w:p>
        <w:p w14:paraId="6C9FB4B0" w14:textId="23CFAE4C"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0" w:history="1">
            <w:r w:rsidR="0038263E" w:rsidRPr="00595587">
              <w:rPr>
                <w:rStyle w:val="Hyperlink"/>
                <w:rFonts w:eastAsia="Times"/>
                <w:noProof/>
              </w:rPr>
              <w:t>3.1.10</w:t>
            </w:r>
            <w:r w:rsidR="0038263E">
              <w:rPr>
                <w:rFonts w:asciiTheme="minorHAnsi" w:eastAsiaTheme="minorEastAsia" w:hAnsiTheme="minorHAnsi" w:cstheme="minorBidi"/>
                <w:noProof/>
                <w:sz w:val="22"/>
                <w:szCs w:val="22"/>
                <w:lang w:eastAsia="en-AU"/>
              </w:rPr>
              <w:tab/>
            </w:r>
            <w:r w:rsidR="0038263E" w:rsidRPr="00595587">
              <w:rPr>
                <w:rStyle w:val="Hyperlink"/>
                <w:noProof/>
              </w:rPr>
              <w:t>Client—gender identity—N</w:t>
            </w:r>
            <w:r w:rsidR="0038263E">
              <w:rPr>
                <w:noProof/>
                <w:webHidden/>
              </w:rPr>
              <w:tab/>
            </w:r>
            <w:r w:rsidR="0038263E">
              <w:rPr>
                <w:noProof/>
                <w:webHidden/>
              </w:rPr>
              <w:fldChar w:fldCharType="begin"/>
            </w:r>
            <w:r w:rsidR="0038263E">
              <w:rPr>
                <w:noProof/>
                <w:webHidden/>
              </w:rPr>
              <w:instrText xml:space="preserve"> PAGEREF _Toc10806790 \h </w:instrText>
            </w:r>
            <w:r w:rsidR="0038263E">
              <w:rPr>
                <w:noProof/>
                <w:webHidden/>
              </w:rPr>
            </w:r>
            <w:r w:rsidR="0038263E">
              <w:rPr>
                <w:noProof/>
                <w:webHidden/>
              </w:rPr>
              <w:fldChar w:fldCharType="separate"/>
            </w:r>
            <w:r w:rsidR="0038263E">
              <w:rPr>
                <w:noProof/>
                <w:webHidden/>
              </w:rPr>
              <w:t>24</w:t>
            </w:r>
            <w:r w:rsidR="0038263E">
              <w:rPr>
                <w:noProof/>
                <w:webHidden/>
              </w:rPr>
              <w:fldChar w:fldCharType="end"/>
            </w:r>
          </w:hyperlink>
        </w:p>
        <w:p w14:paraId="45E3B2AE" w14:textId="0A18A3B0"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1" w:history="1">
            <w:r w:rsidR="0038263E" w:rsidRPr="00595587">
              <w:rPr>
                <w:rStyle w:val="Hyperlink"/>
                <w:noProof/>
              </w:rPr>
              <w:t>3.1.11</w:t>
            </w:r>
            <w:r w:rsidR="0038263E">
              <w:rPr>
                <w:rFonts w:asciiTheme="minorHAnsi" w:eastAsiaTheme="minorEastAsia" w:hAnsiTheme="minorHAnsi" w:cstheme="minorBidi"/>
                <w:noProof/>
                <w:sz w:val="22"/>
                <w:szCs w:val="22"/>
                <w:lang w:eastAsia="en-AU"/>
              </w:rPr>
              <w:tab/>
            </w:r>
            <w:r w:rsidR="0038263E" w:rsidRPr="00595587">
              <w:rPr>
                <w:rStyle w:val="Hyperlink"/>
                <w:noProof/>
              </w:rPr>
              <w:t>Client—health conditions 1-10—ANNN[N][N]</w:t>
            </w:r>
            <w:r w:rsidR="0038263E">
              <w:rPr>
                <w:noProof/>
                <w:webHidden/>
              </w:rPr>
              <w:tab/>
            </w:r>
            <w:r w:rsidR="0038263E">
              <w:rPr>
                <w:noProof/>
                <w:webHidden/>
              </w:rPr>
              <w:fldChar w:fldCharType="begin"/>
            </w:r>
            <w:r w:rsidR="0038263E">
              <w:rPr>
                <w:noProof/>
                <w:webHidden/>
              </w:rPr>
              <w:instrText xml:space="preserve"> PAGEREF _Toc10806791 \h </w:instrText>
            </w:r>
            <w:r w:rsidR="0038263E">
              <w:rPr>
                <w:noProof/>
                <w:webHidden/>
              </w:rPr>
            </w:r>
            <w:r w:rsidR="0038263E">
              <w:rPr>
                <w:noProof/>
                <w:webHidden/>
              </w:rPr>
              <w:fldChar w:fldCharType="separate"/>
            </w:r>
            <w:r w:rsidR="0038263E">
              <w:rPr>
                <w:noProof/>
                <w:webHidden/>
              </w:rPr>
              <w:t>25</w:t>
            </w:r>
            <w:r w:rsidR="0038263E">
              <w:rPr>
                <w:noProof/>
                <w:webHidden/>
              </w:rPr>
              <w:fldChar w:fldCharType="end"/>
            </w:r>
          </w:hyperlink>
        </w:p>
        <w:p w14:paraId="4B4AA908" w14:textId="680A7865"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2" w:history="1">
            <w:r w:rsidR="0038263E" w:rsidRPr="00595587">
              <w:rPr>
                <w:rStyle w:val="Hyperlink"/>
                <w:noProof/>
              </w:rPr>
              <w:t>3.1.12</w:t>
            </w:r>
            <w:r w:rsidR="0038263E">
              <w:rPr>
                <w:rFonts w:asciiTheme="minorHAnsi" w:eastAsiaTheme="minorEastAsia" w:hAnsiTheme="minorHAnsi" w:cstheme="minorBidi"/>
                <w:noProof/>
                <w:sz w:val="22"/>
                <w:szCs w:val="22"/>
                <w:lang w:eastAsia="en-AU"/>
              </w:rPr>
              <w:tab/>
            </w:r>
            <w:r w:rsidR="0038263E" w:rsidRPr="00595587">
              <w:rPr>
                <w:rStyle w:val="Hyperlink"/>
                <w:noProof/>
              </w:rPr>
              <w:t>Client—history of deliberate self-harm flag—N</w:t>
            </w:r>
            <w:r w:rsidR="0038263E">
              <w:rPr>
                <w:noProof/>
                <w:webHidden/>
              </w:rPr>
              <w:tab/>
            </w:r>
            <w:r w:rsidR="0038263E">
              <w:rPr>
                <w:noProof/>
                <w:webHidden/>
              </w:rPr>
              <w:fldChar w:fldCharType="begin"/>
            </w:r>
            <w:r w:rsidR="0038263E">
              <w:rPr>
                <w:noProof/>
                <w:webHidden/>
              </w:rPr>
              <w:instrText xml:space="preserve"> PAGEREF _Toc10806792 \h </w:instrText>
            </w:r>
            <w:r w:rsidR="0038263E">
              <w:rPr>
                <w:noProof/>
                <w:webHidden/>
              </w:rPr>
            </w:r>
            <w:r w:rsidR="0038263E">
              <w:rPr>
                <w:noProof/>
                <w:webHidden/>
              </w:rPr>
              <w:fldChar w:fldCharType="separate"/>
            </w:r>
            <w:r w:rsidR="0038263E">
              <w:rPr>
                <w:noProof/>
                <w:webHidden/>
              </w:rPr>
              <w:t>27</w:t>
            </w:r>
            <w:r w:rsidR="0038263E">
              <w:rPr>
                <w:noProof/>
                <w:webHidden/>
              </w:rPr>
              <w:fldChar w:fldCharType="end"/>
            </w:r>
          </w:hyperlink>
        </w:p>
        <w:p w14:paraId="0A43805C" w14:textId="028AD1F8"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3" w:history="1">
            <w:r w:rsidR="0038263E" w:rsidRPr="00595587">
              <w:rPr>
                <w:rStyle w:val="Hyperlink"/>
                <w:noProof/>
              </w:rPr>
              <w:t>3.1.13</w:t>
            </w:r>
            <w:r w:rsidR="0038263E">
              <w:rPr>
                <w:rFonts w:asciiTheme="minorHAnsi" w:eastAsiaTheme="minorEastAsia" w:hAnsiTheme="minorHAnsi" w:cstheme="minorBidi"/>
                <w:noProof/>
                <w:sz w:val="22"/>
                <w:szCs w:val="22"/>
                <w:lang w:eastAsia="en-AU"/>
              </w:rPr>
              <w:tab/>
            </w:r>
            <w:r w:rsidR="0038263E" w:rsidRPr="00595587">
              <w:rPr>
                <w:rStyle w:val="Hyperlink"/>
                <w:noProof/>
              </w:rPr>
              <w:t>Client—history of suicide attempts flag—N</w:t>
            </w:r>
            <w:r w:rsidR="0038263E">
              <w:rPr>
                <w:noProof/>
                <w:webHidden/>
              </w:rPr>
              <w:tab/>
            </w:r>
            <w:r w:rsidR="0038263E">
              <w:rPr>
                <w:noProof/>
                <w:webHidden/>
              </w:rPr>
              <w:fldChar w:fldCharType="begin"/>
            </w:r>
            <w:r w:rsidR="0038263E">
              <w:rPr>
                <w:noProof/>
                <w:webHidden/>
              </w:rPr>
              <w:instrText xml:space="preserve"> PAGEREF _Toc10806793 \h </w:instrText>
            </w:r>
            <w:r w:rsidR="0038263E">
              <w:rPr>
                <w:noProof/>
                <w:webHidden/>
              </w:rPr>
            </w:r>
            <w:r w:rsidR="0038263E">
              <w:rPr>
                <w:noProof/>
                <w:webHidden/>
              </w:rPr>
              <w:fldChar w:fldCharType="separate"/>
            </w:r>
            <w:r w:rsidR="0038263E">
              <w:rPr>
                <w:noProof/>
                <w:webHidden/>
              </w:rPr>
              <w:t>28</w:t>
            </w:r>
            <w:r w:rsidR="0038263E">
              <w:rPr>
                <w:noProof/>
                <w:webHidden/>
              </w:rPr>
              <w:fldChar w:fldCharType="end"/>
            </w:r>
          </w:hyperlink>
        </w:p>
        <w:p w14:paraId="5AA004D7" w14:textId="255F9AF0"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4" w:history="1">
            <w:r w:rsidR="0038263E" w:rsidRPr="00595587">
              <w:rPr>
                <w:rStyle w:val="Hyperlink"/>
                <w:noProof/>
              </w:rPr>
              <w:t>3.1.14</w:t>
            </w:r>
            <w:r w:rsidR="0038263E">
              <w:rPr>
                <w:rFonts w:asciiTheme="minorHAnsi" w:eastAsiaTheme="minorEastAsia" w:hAnsiTheme="minorHAnsi" w:cstheme="minorBidi"/>
                <w:noProof/>
                <w:sz w:val="22"/>
                <w:szCs w:val="22"/>
                <w:lang w:eastAsia="en-AU"/>
              </w:rPr>
              <w:tab/>
            </w:r>
            <w:r w:rsidR="0038263E" w:rsidRPr="00595587">
              <w:rPr>
                <w:rStyle w:val="Hyperlink"/>
                <w:noProof/>
              </w:rPr>
              <w:t>Client—homelessness type—N</w:t>
            </w:r>
            <w:r w:rsidR="0038263E">
              <w:rPr>
                <w:noProof/>
                <w:webHidden/>
              </w:rPr>
              <w:tab/>
            </w:r>
            <w:r w:rsidR="0038263E">
              <w:rPr>
                <w:noProof/>
                <w:webHidden/>
              </w:rPr>
              <w:fldChar w:fldCharType="begin"/>
            </w:r>
            <w:r w:rsidR="0038263E">
              <w:rPr>
                <w:noProof/>
                <w:webHidden/>
              </w:rPr>
              <w:instrText xml:space="preserve"> PAGEREF _Toc10806794 \h </w:instrText>
            </w:r>
            <w:r w:rsidR="0038263E">
              <w:rPr>
                <w:noProof/>
                <w:webHidden/>
              </w:rPr>
            </w:r>
            <w:r w:rsidR="0038263E">
              <w:rPr>
                <w:noProof/>
                <w:webHidden/>
              </w:rPr>
              <w:fldChar w:fldCharType="separate"/>
            </w:r>
            <w:r w:rsidR="0038263E">
              <w:rPr>
                <w:noProof/>
                <w:webHidden/>
              </w:rPr>
              <w:t>29</w:t>
            </w:r>
            <w:r w:rsidR="0038263E">
              <w:rPr>
                <w:noProof/>
                <w:webHidden/>
              </w:rPr>
              <w:fldChar w:fldCharType="end"/>
            </w:r>
          </w:hyperlink>
        </w:p>
        <w:p w14:paraId="47E68785" w14:textId="3A6F26D1"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5" w:history="1">
            <w:r w:rsidR="0038263E" w:rsidRPr="00595587">
              <w:rPr>
                <w:rStyle w:val="Hyperlink"/>
                <w:noProof/>
              </w:rPr>
              <w:t>3.1.15</w:t>
            </w:r>
            <w:r w:rsidR="0038263E">
              <w:rPr>
                <w:rFonts w:asciiTheme="minorHAnsi" w:eastAsiaTheme="minorEastAsia" w:hAnsiTheme="minorHAnsi" w:cstheme="minorBidi"/>
                <w:noProof/>
                <w:sz w:val="22"/>
                <w:szCs w:val="22"/>
                <w:lang w:eastAsia="en-AU"/>
              </w:rPr>
              <w:tab/>
            </w:r>
            <w:r w:rsidR="0038263E" w:rsidRPr="00595587">
              <w:rPr>
                <w:rStyle w:val="Hyperlink"/>
                <w:noProof/>
              </w:rPr>
              <w:t>Client—indigenous status—N</w:t>
            </w:r>
            <w:r w:rsidR="0038263E">
              <w:rPr>
                <w:noProof/>
                <w:webHidden/>
              </w:rPr>
              <w:tab/>
            </w:r>
            <w:r w:rsidR="0038263E">
              <w:rPr>
                <w:noProof/>
                <w:webHidden/>
              </w:rPr>
              <w:fldChar w:fldCharType="begin"/>
            </w:r>
            <w:r w:rsidR="0038263E">
              <w:rPr>
                <w:noProof/>
                <w:webHidden/>
              </w:rPr>
              <w:instrText xml:space="preserve"> PAGEREF _Toc10806795 \h </w:instrText>
            </w:r>
            <w:r w:rsidR="0038263E">
              <w:rPr>
                <w:noProof/>
                <w:webHidden/>
              </w:rPr>
            </w:r>
            <w:r w:rsidR="0038263E">
              <w:rPr>
                <w:noProof/>
                <w:webHidden/>
              </w:rPr>
              <w:fldChar w:fldCharType="separate"/>
            </w:r>
            <w:r w:rsidR="0038263E">
              <w:rPr>
                <w:noProof/>
                <w:webHidden/>
              </w:rPr>
              <w:t>30</w:t>
            </w:r>
            <w:r w:rsidR="0038263E">
              <w:rPr>
                <w:noProof/>
                <w:webHidden/>
              </w:rPr>
              <w:fldChar w:fldCharType="end"/>
            </w:r>
          </w:hyperlink>
        </w:p>
        <w:p w14:paraId="71E9C3DE" w14:textId="6E2095D4"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6" w:history="1">
            <w:r w:rsidR="0038263E" w:rsidRPr="00595587">
              <w:rPr>
                <w:rStyle w:val="Hyperlink"/>
                <w:noProof/>
              </w:rPr>
              <w:t>3.1.16</w:t>
            </w:r>
            <w:r w:rsidR="0038263E">
              <w:rPr>
                <w:rFonts w:asciiTheme="minorHAnsi" w:eastAsiaTheme="minorEastAsia" w:hAnsiTheme="minorHAnsi" w:cstheme="minorBidi"/>
                <w:noProof/>
                <w:sz w:val="22"/>
                <w:szCs w:val="22"/>
                <w:lang w:eastAsia="en-AU"/>
              </w:rPr>
              <w:tab/>
            </w:r>
            <w:r w:rsidR="0038263E" w:rsidRPr="00595587">
              <w:rPr>
                <w:rStyle w:val="Hyperlink"/>
                <w:noProof/>
              </w:rPr>
              <w:t>Client—individual healthcare identifier—N(16)</w:t>
            </w:r>
            <w:r w:rsidR="0038263E">
              <w:rPr>
                <w:noProof/>
                <w:webHidden/>
              </w:rPr>
              <w:tab/>
            </w:r>
            <w:r w:rsidR="0038263E">
              <w:rPr>
                <w:noProof/>
                <w:webHidden/>
              </w:rPr>
              <w:fldChar w:fldCharType="begin"/>
            </w:r>
            <w:r w:rsidR="0038263E">
              <w:rPr>
                <w:noProof/>
                <w:webHidden/>
              </w:rPr>
              <w:instrText xml:space="preserve"> PAGEREF _Toc10806796 \h </w:instrText>
            </w:r>
            <w:r w:rsidR="0038263E">
              <w:rPr>
                <w:noProof/>
                <w:webHidden/>
              </w:rPr>
            </w:r>
            <w:r w:rsidR="0038263E">
              <w:rPr>
                <w:noProof/>
                <w:webHidden/>
              </w:rPr>
              <w:fldChar w:fldCharType="separate"/>
            </w:r>
            <w:r w:rsidR="0038263E">
              <w:rPr>
                <w:noProof/>
                <w:webHidden/>
              </w:rPr>
              <w:t>32</w:t>
            </w:r>
            <w:r w:rsidR="0038263E">
              <w:rPr>
                <w:noProof/>
                <w:webHidden/>
              </w:rPr>
              <w:fldChar w:fldCharType="end"/>
            </w:r>
          </w:hyperlink>
        </w:p>
        <w:p w14:paraId="300C1196" w14:textId="10EAA5BB"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7" w:history="1">
            <w:r w:rsidR="0038263E" w:rsidRPr="00595587">
              <w:rPr>
                <w:rStyle w:val="Hyperlink"/>
                <w:noProof/>
              </w:rPr>
              <w:t>3.1.17</w:t>
            </w:r>
            <w:r w:rsidR="0038263E">
              <w:rPr>
                <w:rFonts w:asciiTheme="minorHAnsi" w:eastAsiaTheme="minorEastAsia" w:hAnsiTheme="minorHAnsi" w:cstheme="minorBidi"/>
                <w:noProof/>
                <w:sz w:val="22"/>
                <w:szCs w:val="22"/>
                <w:lang w:eastAsia="en-AU"/>
              </w:rPr>
              <w:tab/>
            </w:r>
            <w:r w:rsidR="0038263E" w:rsidRPr="00595587">
              <w:rPr>
                <w:rStyle w:val="Hyperlink"/>
                <w:noProof/>
              </w:rPr>
              <w:t>Client—justice accused identifier (JAID)—N(6-16)</w:t>
            </w:r>
            <w:r w:rsidR="0038263E">
              <w:rPr>
                <w:noProof/>
                <w:webHidden/>
              </w:rPr>
              <w:tab/>
            </w:r>
            <w:r w:rsidR="0038263E">
              <w:rPr>
                <w:noProof/>
                <w:webHidden/>
              </w:rPr>
              <w:fldChar w:fldCharType="begin"/>
            </w:r>
            <w:r w:rsidR="0038263E">
              <w:rPr>
                <w:noProof/>
                <w:webHidden/>
              </w:rPr>
              <w:instrText xml:space="preserve"> PAGEREF _Toc10806797 \h </w:instrText>
            </w:r>
            <w:r w:rsidR="0038263E">
              <w:rPr>
                <w:noProof/>
                <w:webHidden/>
              </w:rPr>
            </w:r>
            <w:r w:rsidR="0038263E">
              <w:rPr>
                <w:noProof/>
                <w:webHidden/>
              </w:rPr>
              <w:fldChar w:fldCharType="separate"/>
            </w:r>
            <w:r w:rsidR="0038263E">
              <w:rPr>
                <w:noProof/>
                <w:webHidden/>
              </w:rPr>
              <w:t>34</w:t>
            </w:r>
            <w:r w:rsidR="0038263E">
              <w:rPr>
                <w:noProof/>
                <w:webHidden/>
              </w:rPr>
              <w:fldChar w:fldCharType="end"/>
            </w:r>
          </w:hyperlink>
        </w:p>
        <w:p w14:paraId="5A0B7DBC" w14:textId="06D6D30E"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8" w:history="1">
            <w:r w:rsidR="0038263E" w:rsidRPr="00595587">
              <w:rPr>
                <w:rStyle w:val="Hyperlink"/>
                <w:noProof/>
              </w:rPr>
              <w:t>3.1.18</w:t>
            </w:r>
            <w:r w:rsidR="0038263E">
              <w:rPr>
                <w:rFonts w:asciiTheme="minorHAnsi" w:eastAsiaTheme="minorEastAsia" w:hAnsiTheme="minorHAnsi" w:cstheme="minorBidi"/>
                <w:noProof/>
                <w:sz w:val="22"/>
                <w:szCs w:val="22"/>
                <w:lang w:eastAsia="en-AU"/>
              </w:rPr>
              <w:tab/>
            </w:r>
            <w:r w:rsidR="0038263E" w:rsidRPr="00595587">
              <w:rPr>
                <w:rStyle w:val="Hyperlink"/>
                <w:noProof/>
              </w:rPr>
              <w:t>Client—level of education—NN</w:t>
            </w:r>
            <w:r w:rsidR="0038263E">
              <w:rPr>
                <w:noProof/>
                <w:webHidden/>
              </w:rPr>
              <w:tab/>
            </w:r>
            <w:r w:rsidR="0038263E">
              <w:rPr>
                <w:noProof/>
                <w:webHidden/>
              </w:rPr>
              <w:fldChar w:fldCharType="begin"/>
            </w:r>
            <w:r w:rsidR="0038263E">
              <w:rPr>
                <w:noProof/>
                <w:webHidden/>
              </w:rPr>
              <w:instrText xml:space="preserve"> PAGEREF _Toc10806798 \h </w:instrText>
            </w:r>
            <w:r w:rsidR="0038263E">
              <w:rPr>
                <w:noProof/>
                <w:webHidden/>
              </w:rPr>
            </w:r>
            <w:r w:rsidR="0038263E">
              <w:rPr>
                <w:noProof/>
                <w:webHidden/>
              </w:rPr>
              <w:fldChar w:fldCharType="separate"/>
            </w:r>
            <w:r w:rsidR="0038263E">
              <w:rPr>
                <w:noProof/>
                <w:webHidden/>
              </w:rPr>
              <w:t>35</w:t>
            </w:r>
            <w:r w:rsidR="0038263E">
              <w:rPr>
                <w:noProof/>
                <w:webHidden/>
              </w:rPr>
              <w:fldChar w:fldCharType="end"/>
            </w:r>
          </w:hyperlink>
        </w:p>
        <w:p w14:paraId="05E371C3" w14:textId="694EF432"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799" w:history="1">
            <w:r w:rsidR="0038263E" w:rsidRPr="00595587">
              <w:rPr>
                <w:rStyle w:val="Hyperlink"/>
                <w:noProof/>
              </w:rPr>
              <w:t>3.1.19</w:t>
            </w:r>
            <w:r w:rsidR="0038263E">
              <w:rPr>
                <w:rFonts w:asciiTheme="minorHAnsi" w:eastAsiaTheme="minorEastAsia" w:hAnsiTheme="minorHAnsi" w:cstheme="minorBidi"/>
                <w:noProof/>
                <w:sz w:val="22"/>
                <w:szCs w:val="22"/>
                <w:lang w:eastAsia="en-AU"/>
              </w:rPr>
              <w:tab/>
            </w:r>
            <w:r w:rsidR="0038263E" w:rsidRPr="00595587">
              <w:rPr>
                <w:rStyle w:val="Hyperlink"/>
                <w:noProof/>
              </w:rPr>
              <w:t>Client—living arrangement—N</w:t>
            </w:r>
            <w:r w:rsidR="0038263E">
              <w:rPr>
                <w:noProof/>
                <w:webHidden/>
              </w:rPr>
              <w:tab/>
            </w:r>
            <w:r w:rsidR="0038263E">
              <w:rPr>
                <w:noProof/>
                <w:webHidden/>
              </w:rPr>
              <w:fldChar w:fldCharType="begin"/>
            </w:r>
            <w:r w:rsidR="0038263E">
              <w:rPr>
                <w:noProof/>
                <w:webHidden/>
              </w:rPr>
              <w:instrText xml:space="preserve"> PAGEREF _Toc10806799 \h </w:instrText>
            </w:r>
            <w:r w:rsidR="0038263E">
              <w:rPr>
                <w:noProof/>
                <w:webHidden/>
              </w:rPr>
            </w:r>
            <w:r w:rsidR="0038263E">
              <w:rPr>
                <w:noProof/>
                <w:webHidden/>
              </w:rPr>
              <w:fldChar w:fldCharType="separate"/>
            </w:r>
            <w:r w:rsidR="0038263E">
              <w:rPr>
                <w:noProof/>
                <w:webHidden/>
              </w:rPr>
              <w:t>37</w:t>
            </w:r>
            <w:r w:rsidR="0038263E">
              <w:rPr>
                <w:noProof/>
                <w:webHidden/>
              </w:rPr>
              <w:fldChar w:fldCharType="end"/>
            </w:r>
          </w:hyperlink>
        </w:p>
        <w:p w14:paraId="018FFEDD" w14:textId="6F0BEDF2"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0" w:history="1">
            <w:r w:rsidR="0038263E" w:rsidRPr="00595587">
              <w:rPr>
                <w:rStyle w:val="Hyperlink"/>
                <w:noProof/>
              </w:rPr>
              <w:t>3.1.20</w:t>
            </w:r>
            <w:r w:rsidR="0038263E">
              <w:rPr>
                <w:rFonts w:asciiTheme="minorHAnsi" w:eastAsiaTheme="minorEastAsia" w:hAnsiTheme="minorHAnsi" w:cstheme="minorBidi"/>
                <w:noProof/>
                <w:sz w:val="22"/>
                <w:szCs w:val="22"/>
                <w:lang w:eastAsia="en-AU"/>
              </w:rPr>
              <w:tab/>
            </w:r>
            <w:r w:rsidR="0038263E" w:rsidRPr="00595587">
              <w:rPr>
                <w:rStyle w:val="Hyperlink"/>
                <w:noProof/>
              </w:rPr>
              <w:t>Client—locality name—A[A(45)]</w:t>
            </w:r>
            <w:r w:rsidR="0038263E">
              <w:rPr>
                <w:noProof/>
                <w:webHidden/>
              </w:rPr>
              <w:tab/>
            </w:r>
            <w:r w:rsidR="0038263E">
              <w:rPr>
                <w:noProof/>
                <w:webHidden/>
              </w:rPr>
              <w:fldChar w:fldCharType="begin"/>
            </w:r>
            <w:r w:rsidR="0038263E">
              <w:rPr>
                <w:noProof/>
                <w:webHidden/>
              </w:rPr>
              <w:instrText xml:space="preserve"> PAGEREF _Toc10806800 \h </w:instrText>
            </w:r>
            <w:r w:rsidR="0038263E">
              <w:rPr>
                <w:noProof/>
                <w:webHidden/>
              </w:rPr>
            </w:r>
            <w:r w:rsidR="0038263E">
              <w:rPr>
                <w:noProof/>
                <w:webHidden/>
              </w:rPr>
              <w:fldChar w:fldCharType="separate"/>
            </w:r>
            <w:r w:rsidR="0038263E">
              <w:rPr>
                <w:noProof/>
                <w:webHidden/>
              </w:rPr>
              <w:t>38</w:t>
            </w:r>
            <w:r w:rsidR="0038263E">
              <w:rPr>
                <w:noProof/>
                <w:webHidden/>
              </w:rPr>
              <w:fldChar w:fldCharType="end"/>
            </w:r>
          </w:hyperlink>
        </w:p>
        <w:p w14:paraId="0C312088" w14:textId="4CC86E93"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1" w:history="1">
            <w:r w:rsidR="0038263E" w:rsidRPr="00595587">
              <w:rPr>
                <w:rStyle w:val="Hyperlink"/>
                <w:noProof/>
              </w:rPr>
              <w:t>3.1.21</w:t>
            </w:r>
            <w:r w:rsidR="0038263E">
              <w:rPr>
                <w:rFonts w:asciiTheme="minorHAnsi" w:eastAsiaTheme="minorEastAsia" w:hAnsiTheme="minorHAnsi" w:cstheme="minorBidi"/>
                <w:noProof/>
                <w:sz w:val="22"/>
                <w:szCs w:val="22"/>
                <w:lang w:eastAsia="en-AU"/>
              </w:rPr>
              <w:tab/>
            </w:r>
            <w:r w:rsidR="0038263E" w:rsidRPr="00595587">
              <w:rPr>
                <w:rStyle w:val="Hyperlink"/>
                <w:noProof/>
              </w:rPr>
              <w:t>Client—marital status—N</w:t>
            </w:r>
            <w:r w:rsidR="0038263E">
              <w:rPr>
                <w:noProof/>
                <w:webHidden/>
              </w:rPr>
              <w:tab/>
            </w:r>
            <w:r w:rsidR="0038263E">
              <w:rPr>
                <w:noProof/>
                <w:webHidden/>
              </w:rPr>
              <w:fldChar w:fldCharType="begin"/>
            </w:r>
            <w:r w:rsidR="0038263E">
              <w:rPr>
                <w:noProof/>
                <w:webHidden/>
              </w:rPr>
              <w:instrText xml:space="preserve"> PAGEREF _Toc10806801 \h </w:instrText>
            </w:r>
            <w:r w:rsidR="0038263E">
              <w:rPr>
                <w:noProof/>
                <w:webHidden/>
              </w:rPr>
            </w:r>
            <w:r w:rsidR="0038263E">
              <w:rPr>
                <w:noProof/>
                <w:webHidden/>
              </w:rPr>
              <w:fldChar w:fldCharType="separate"/>
            </w:r>
            <w:r w:rsidR="0038263E">
              <w:rPr>
                <w:noProof/>
                <w:webHidden/>
              </w:rPr>
              <w:t>39</w:t>
            </w:r>
            <w:r w:rsidR="0038263E">
              <w:rPr>
                <w:noProof/>
                <w:webHidden/>
              </w:rPr>
              <w:fldChar w:fldCharType="end"/>
            </w:r>
          </w:hyperlink>
        </w:p>
        <w:p w14:paraId="53B9B661" w14:textId="261CC9BD"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2" w:history="1">
            <w:r w:rsidR="0038263E" w:rsidRPr="00595587">
              <w:rPr>
                <w:rStyle w:val="Hyperlink"/>
                <w:noProof/>
              </w:rPr>
              <w:t>3.1.22</w:t>
            </w:r>
            <w:r w:rsidR="0038263E">
              <w:rPr>
                <w:rFonts w:asciiTheme="minorHAnsi" w:eastAsiaTheme="minorEastAsia" w:hAnsiTheme="minorHAnsi" w:cstheme="minorBidi"/>
                <w:noProof/>
                <w:sz w:val="22"/>
                <w:szCs w:val="22"/>
                <w:lang w:eastAsia="en-AU"/>
              </w:rPr>
              <w:tab/>
            </w:r>
            <w:r w:rsidR="0038263E" w:rsidRPr="00595587">
              <w:rPr>
                <w:rStyle w:val="Hyperlink"/>
                <w:noProof/>
              </w:rPr>
              <w:t>Client—Medicare card number—N(11)</w:t>
            </w:r>
            <w:r w:rsidR="0038263E">
              <w:rPr>
                <w:noProof/>
                <w:webHidden/>
              </w:rPr>
              <w:tab/>
            </w:r>
            <w:r w:rsidR="0038263E">
              <w:rPr>
                <w:noProof/>
                <w:webHidden/>
              </w:rPr>
              <w:fldChar w:fldCharType="begin"/>
            </w:r>
            <w:r w:rsidR="0038263E">
              <w:rPr>
                <w:noProof/>
                <w:webHidden/>
              </w:rPr>
              <w:instrText xml:space="preserve"> PAGEREF _Toc10806802 \h </w:instrText>
            </w:r>
            <w:r w:rsidR="0038263E">
              <w:rPr>
                <w:noProof/>
                <w:webHidden/>
              </w:rPr>
            </w:r>
            <w:r w:rsidR="0038263E">
              <w:rPr>
                <w:noProof/>
                <w:webHidden/>
              </w:rPr>
              <w:fldChar w:fldCharType="separate"/>
            </w:r>
            <w:r w:rsidR="0038263E">
              <w:rPr>
                <w:noProof/>
                <w:webHidden/>
              </w:rPr>
              <w:t>40</w:t>
            </w:r>
            <w:r w:rsidR="0038263E">
              <w:rPr>
                <w:noProof/>
                <w:webHidden/>
              </w:rPr>
              <w:fldChar w:fldCharType="end"/>
            </w:r>
          </w:hyperlink>
        </w:p>
        <w:p w14:paraId="16969CB1" w14:textId="16D30E56"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3" w:history="1">
            <w:r w:rsidR="0038263E" w:rsidRPr="00595587">
              <w:rPr>
                <w:rStyle w:val="Hyperlink"/>
                <w:noProof/>
              </w:rPr>
              <w:t>3.1.23</w:t>
            </w:r>
            <w:r w:rsidR="0038263E">
              <w:rPr>
                <w:rFonts w:asciiTheme="minorHAnsi" w:eastAsiaTheme="minorEastAsia" w:hAnsiTheme="minorHAnsi" w:cstheme="minorBidi"/>
                <w:noProof/>
                <w:sz w:val="22"/>
                <w:szCs w:val="22"/>
                <w:lang w:eastAsia="en-AU"/>
              </w:rPr>
              <w:tab/>
            </w:r>
            <w:r w:rsidR="0038263E" w:rsidRPr="00595587">
              <w:rPr>
                <w:rStyle w:val="Hyperlink"/>
                <w:noProof/>
              </w:rPr>
              <w:t>Client—need for interpreter services—N</w:t>
            </w:r>
            <w:r w:rsidR="0038263E">
              <w:rPr>
                <w:noProof/>
                <w:webHidden/>
              </w:rPr>
              <w:tab/>
            </w:r>
            <w:r w:rsidR="0038263E">
              <w:rPr>
                <w:noProof/>
                <w:webHidden/>
              </w:rPr>
              <w:fldChar w:fldCharType="begin"/>
            </w:r>
            <w:r w:rsidR="0038263E">
              <w:rPr>
                <w:noProof/>
                <w:webHidden/>
              </w:rPr>
              <w:instrText xml:space="preserve"> PAGEREF _Toc10806803 \h </w:instrText>
            </w:r>
            <w:r w:rsidR="0038263E">
              <w:rPr>
                <w:noProof/>
                <w:webHidden/>
              </w:rPr>
            </w:r>
            <w:r w:rsidR="0038263E">
              <w:rPr>
                <w:noProof/>
                <w:webHidden/>
              </w:rPr>
              <w:fldChar w:fldCharType="separate"/>
            </w:r>
            <w:r w:rsidR="0038263E">
              <w:rPr>
                <w:noProof/>
                <w:webHidden/>
              </w:rPr>
              <w:t>42</w:t>
            </w:r>
            <w:r w:rsidR="0038263E">
              <w:rPr>
                <w:noProof/>
                <w:webHidden/>
              </w:rPr>
              <w:fldChar w:fldCharType="end"/>
            </w:r>
          </w:hyperlink>
        </w:p>
        <w:p w14:paraId="2B05EE3F" w14:textId="04C96A24"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4" w:history="1">
            <w:r w:rsidR="0038263E" w:rsidRPr="00595587">
              <w:rPr>
                <w:rStyle w:val="Hyperlink"/>
                <w:noProof/>
              </w:rPr>
              <w:t>3.1.24</w:t>
            </w:r>
            <w:r w:rsidR="0038263E">
              <w:rPr>
                <w:rFonts w:asciiTheme="minorHAnsi" w:eastAsiaTheme="minorEastAsia" w:hAnsiTheme="minorHAnsi" w:cstheme="minorBidi"/>
                <w:noProof/>
                <w:sz w:val="22"/>
                <w:szCs w:val="22"/>
                <w:lang w:eastAsia="en-AU"/>
              </w:rPr>
              <w:tab/>
            </w:r>
            <w:r w:rsidR="0038263E" w:rsidRPr="00595587">
              <w:rPr>
                <w:rStyle w:val="Hyperlink"/>
                <w:noProof/>
              </w:rPr>
              <w:t>Client—occupation—A(50)</w:t>
            </w:r>
            <w:r w:rsidR="0038263E">
              <w:rPr>
                <w:noProof/>
                <w:webHidden/>
              </w:rPr>
              <w:tab/>
            </w:r>
            <w:r w:rsidR="0038263E">
              <w:rPr>
                <w:noProof/>
                <w:webHidden/>
              </w:rPr>
              <w:fldChar w:fldCharType="begin"/>
            </w:r>
            <w:r w:rsidR="0038263E">
              <w:rPr>
                <w:noProof/>
                <w:webHidden/>
              </w:rPr>
              <w:instrText xml:space="preserve"> PAGEREF _Toc10806804 \h </w:instrText>
            </w:r>
            <w:r w:rsidR="0038263E">
              <w:rPr>
                <w:noProof/>
                <w:webHidden/>
              </w:rPr>
            </w:r>
            <w:r w:rsidR="0038263E">
              <w:rPr>
                <w:noProof/>
                <w:webHidden/>
              </w:rPr>
              <w:fldChar w:fldCharType="separate"/>
            </w:r>
            <w:r w:rsidR="0038263E">
              <w:rPr>
                <w:noProof/>
                <w:webHidden/>
              </w:rPr>
              <w:t>43</w:t>
            </w:r>
            <w:r w:rsidR="0038263E">
              <w:rPr>
                <w:noProof/>
                <w:webHidden/>
              </w:rPr>
              <w:fldChar w:fldCharType="end"/>
            </w:r>
          </w:hyperlink>
        </w:p>
        <w:p w14:paraId="1D91A65A" w14:textId="24FD28BA"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5" w:history="1">
            <w:r w:rsidR="0038263E" w:rsidRPr="00595587">
              <w:rPr>
                <w:rStyle w:val="Hyperlink"/>
                <w:noProof/>
              </w:rPr>
              <w:t>3.1.25</w:t>
            </w:r>
            <w:r w:rsidR="0038263E">
              <w:rPr>
                <w:rFonts w:asciiTheme="minorHAnsi" w:eastAsiaTheme="minorEastAsia" w:hAnsiTheme="minorHAnsi" w:cstheme="minorBidi"/>
                <w:noProof/>
                <w:sz w:val="22"/>
                <w:szCs w:val="22"/>
                <w:lang w:eastAsia="en-AU"/>
              </w:rPr>
              <w:tab/>
            </w:r>
            <w:r w:rsidR="0038263E" w:rsidRPr="00595587">
              <w:rPr>
                <w:rStyle w:val="Hyperlink"/>
                <w:noProof/>
              </w:rPr>
              <w:t>Client—out-of-home care history flag—N</w:t>
            </w:r>
            <w:r w:rsidR="0038263E">
              <w:rPr>
                <w:noProof/>
                <w:webHidden/>
              </w:rPr>
              <w:tab/>
            </w:r>
            <w:r w:rsidR="0038263E">
              <w:rPr>
                <w:noProof/>
                <w:webHidden/>
              </w:rPr>
              <w:fldChar w:fldCharType="begin"/>
            </w:r>
            <w:r w:rsidR="0038263E">
              <w:rPr>
                <w:noProof/>
                <w:webHidden/>
              </w:rPr>
              <w:instrText xml:space="preserve"> PAGEREF _Toc10806805 \h </w:instrText>
            </w:r>
            <w:r w:rsidR="0038263E">
              <w:rPr>
                <w:noProof/>
                <w:webHidden/>
              </w:rPr>
            </w:r>
            <w:r w:rsidR="0038263E">
              <w:rPr>
                <w:noProof/>
                <w:webHidden/>
              </w:rPr>
              <w:fldChar w:fldCharType="separate"/>
            </w:r>
            <w:r w:rsidR="0038263E">
              <w:rPr>
                <w:noProof/>
                <w:webHidden/>
              </w:rPr>
              <w:t>44</w:t>
            </w:r>
            <w:r w:rsidR="0038263E">
              <w:rPr>
                <w:noProof/>
                <w:webHidden/>
              </w:rPr>
              <w:fldChar w:fldCharType="end"/>
            </w:r>
          </w:hyperlink>
        </w:p>
        <w:p w14:paraId="77A79EC3" w14:textId="13A05469"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6" w:history="1">
            <w:r w:rsidR="0038263E" w:rsidRPr="00595587">
              <w:rPr>
                <w:rStyle w:val="Hyperlink"/>
                <w:noProof/>
              </w:rPr>
              <w:t>3.1.26</w:t>
            </w:r>
            <w:r w:rsidR="0038263E">
              <w:rPr>
                <w:rFonts w:asciiTheme="minorHAnsi" w:eastAsiaTheme="minorEastAsia" w:hAnsiTheme="minorHAnsi" w:cstheme="minorBidi"/>
                <w:noProof/>
                <w:sz w:val="22"/>
                <w:szCs w:val="22"/>
                <w:lang w:eastAsia="en-AU"/>
              </w:rPr>
              <w:tab/>
            </w:r>
            <w:r w:rsidR="0038263E" w:rsidRPr="00595587">
              <w:rPr>
                <w:rStyle w:val="Hyperlink"/>
                <w:noProof/>
              </w:rPr>
              <w:t>Client—postcode—NNNN</w:t>
            </w:r>
            <w:r w:rsidR="0038263E">
              <w:rPr>
                <w:noProof/>
                <w:webHidden/>
              </w:rPr>
              <w:tab/>
            </w:r>
            <w:r w:rsidR="0038263E">
              <w:rPr>
                <w:noProof/>
                <w:webHidden/>
              </w:rPr>
              <w:fldChar w:fldCharType="begin"/>
            </w:r>
            <w:r w:rsidR="0038263E">
              <w:rPr>
                <w:noProof/>
                <w:webHidden/>
              </w:rPr>
              <w:instrText xml:space="preserve"> PAGEREF _Toc10806806 \h </w:instrText>
            </w:r>
            <w:r w:rsidR="0038263E">
              <w:rPr>
                <w:noProof/>
                <w:webHidden/>
              </w:rPr>
            </w:r>
            <w:r w:rsidR="0038263E">
              <w:rPr>
                <w:noProof/>
                <w:webHidden/>
              </w:rPr>
              <w:fldChar w:fldCharType="separate"/>
            </w:r>
            <w:r w:rsidR="0038263E">
              <w:rPr>
                <w:noProof/>
                <w:webHidden/>
              </w:rPr>
              <w:t>45</w:t>
            </w:r>
            <w:r w:rsidR="0038263E">
              <w:rPr>
                <w:noProof/>
                <w:webHidden/>
              </w:rPr>
              <w:fldChar w:fldCharType="end"/>
            </w:r>
          </w:hyperlink>
        </w:p>
        <w:p w14:paraId="74829766" w14:textId="32BAB61C"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7" w:history="1">
            <w:r w:rsidR="0038263E" w:rsidRPr="00595587">
              <w:rPr>
                <w:rStyle w:val="Hyperlink"/>
                <w:noProof/>
              </w:rPr>
              <w:t>3.1.27</w:t>
            </w:r>
            <w:r w:rsidR="0038263E">
              <w:rPr>
                <w:rFonts w:asciiTheme="minorHAnsi" w:eastAsiaTheme="minorEastAsia" w:hAnsiTheme="minorHAnsi" w:cstheme="minorBidi"/>
                <w:noProof/>
                <w:sz w:val="22"/>
                <w:szCs w:val="22"/>
                <w:lang w:eastAsia="en-AU"/>
              </w:rPr>
              <w:tab/>
            </w:r>
            <w:r w:rsidR="0038263E" w:rsidRPr="00595587">
              <w:rPr>
                <w:rStyle w:val="Hyperlink"/>
                <w:noProof/>
              </w:rPr>
              <w:t>Client—preferred language—NNNN</w:t>
            </w:r>
            <w:r w:rsidR="0038263E">
              <w:rPr>
                <w:noProof/>
                <w:webHidden/>
              </w:rPr>
              <w:tab/>
            </w:r>
            <w:r w:rsidR="0038263E">
              <w:rPr>
                <w:noProof/>
                <w:webHidden/>
              </w:rPr>
              <w:fldChar w:fldCharType="begin"/>
            </w:r>
            <w:r w:rsidR="0038263E">
              <w:rPr>
                <w:noProof/>
                <w:webHidden/>
              </w:rPr>
              <w:instrText xml:space="preserve"> PAGEREF _Toc10806807 \h </w:instrText>
            </w:r>
            <w:r w:rsidR="0038263E">
              <w:rPr>
                <w:noProof/>
                <w:webHidden/>
              </w:rPr>
            </w:r>
            <w:r w:rsidR="0038263E">
              <w:rPr>
                <w:noProof/>
                <w:webHidden/>
              </w:rPr>
              <w:fldChar w:fldCharType="separate"/>
            </w:r>
            <w:r w:rsidR="0038263E">
              <w:rPr>
                <w:noProof/>
                <w:webHidden/>
              </w:rPr>
              <w:t>46</w:t>
            </w:r>
            <w:r w:rsidR="0038263E">
              <w:rPr>
                <w:noProof/>
                <w:webHidden/>
              </w:rPr>
              <w:fldChar w:fldCharType="end"/>
            </w:r>
          </w:hyperlink>
        </w:p>
        <w:p w14:paraId="50F707EF" w14:textId="6FF5058B"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8" w:history="1">
            <w:r w:rsidR="0038263E" w:rsidRPr="00595587">
              <w:rPr>
                <w:rStyle w:val="Hyperlink"/>
                <w:noProof/>
              </w:rPr>
              <w:t>3.1.28</w:t>
            </w:r>
            <w:r w:rsidR="0038263E">
              <w:rPr>
                <w:rFonts w:asciiTheme="minorHAnsi" w:eastAsiaTheme="minorEastAsia" w:hAnsiTheme="minorHAnsi" w:cstheme="minorBidi"/>
                <w:noProof/>
                <w:sz w:val="22"/>
                <w:szCs w:val="22"/>
                <w:lang w:eastAsia="en-AU"/>
              </w:rPr>
              <w:tab/>
            </w:r>
            <w:r w:rsidR="0038263E" w:rsidRPr="00595587">
              <w:rPr>
                <w:rStyle w:val="Hyperlink"/>
                <w:noProof/>
              </w:rPr>
              <w:t>Client—refugee status—N</w:t>
            </w:r>
            <w:r w:rsidR="0038263E">
              <w:rPr>
                <w:noProof/>
                <w:webHidden/>
              </w:rPr>
              <w:tab/>
            </w:r>
            <w:r w:rsidR="0038263E">
              <w:rPr>
                <w:noProof/>
                <w:webHidden/>
              </w:rPr>
              <w:fldChar w:fldCharType="begin"/>
            </w:r>
            <w:r w:rsidR="0038263E">
              <w:rPr>
                <w:noProof/>
                <w:webHidden/>
              </w:rPr>
              <w:instrText xml:space="preserve"> PAGEREF _Toc10806808 \h </w:instrText>
            </w:r>
            <w:r w:rsidR="0038263E">
              <w:rPr>
                <w:noProof/>
                <w:webHidden/>
              </w:rPr>
            </w:r>
            <w:r w:rsidR="0038263E">
              <w:rPr>
                <w:noProof/>
                <w:webHidden/>
              </w:rPr>
              <w:fldChar w:fldCharType="separate"/>
            </w:r>
            <w:r w:rsidR="0038263E">
              <w:rPr>
                <w:noProof/>
                <w:webHidden/>
              </w:rPr>
              <w:t>48</w:t>
            </w:r>
            <w:r w:rsidR="0038263E">
              <w:rPr>
                <w:noProof/>
                <w:webHidden/>
              </w:rPr>
              <w:fldChar w:fldCharType="end"/>
            </w:r>
          </w:hyperlink>
        </w:p>
        <w:p w14:paraId="2FF83A9C" w14:textId="3365F1C6"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09" w:history="1">
            <w:r w:rsidR="0038263E" w:rsidRPr="00595587">
              <w:rPr>
                <w:rStyle w:val="Hyperlink"/>
                <w:noProof/>
              </w:rPr>
              <w:t>3.1.29</w:t>
            </w:r>
            <w:r w:rsidR="0038263E">
              <w:rPr>
                <w:rFonts w:asciiTheme="minorHAnsi" w:eastAsiaTheme="minorEastAsia" w:hAnsiTheme="minorHAnsi" w:cstheme="minorBidi"/>
                <w:noProof/>
                <w:sz w:val="22"/>
                <w:szCs w:val="22"/>
                <w:lang w:eastAsia="en-AU"/>
              </w:rPr>
              <w:tab/>
            </w:r>
            <w:r w:rsidR="0038263E" w:rsidRPr="00595587">
              <w:rPr>
                <w:rStyle w:val="Hyperlink"/>
                <w:noProof/>
              </w:rPr>
              <w:t>Client—social conditions 1-10—N(4)</w:t>
            </w:r>
            <w:r w:rsidR="0038263E">
              <w:rPr>
                <w:noProof/>
                <w:webHidden/>
              </w:rPr>
              <w:tab/>
            </w:r>
            <w:r w:rsidR="0038263E">
              <w:rPr>
                <w:noProof/>
                <w:webHidden/>
              </w:rPr>
              <w:fldChar w:fldCharType="begin"/>
            </w:r>
            <w:r w:rsidR="0038263E">
              <w:rPr>
                <w:noProof/>
                <w:webHidden/>
              </w:rPr>
              <w:instrText xml:space="preserve"> PAGEREF _Toc10806809 \h </w:instrText>
            </w:r>
            <w:r w:rsidR="0038263E">
              <w:rPr>
                <w:noProof/>
                <w:webHidden/>
              </w:rPr>
            </w:r>
            <w:r w:rsidR="0038263E">
              <w:rPr>
                <w:noProof/>
                <w:webHidden/>
              </w:rPr>
              <w:fldChar w:fldCharType="separate"/>
            </w:r>
            <w:r w:rsidR="0038263E">
              <w:rPr>
                <w:noProof/>
                <w:webHidden/>
              </w:rPr>
              <w:t>50</w:t>
            </w:r>
            <w:r w:rsidR="0038263E">
              <w:rPr>
                <w:noProof/>
                <w:webHidden/>
              </w:rPr>
              <w:fldChar w:fldCharType="end"/>
            </w:r>
          </w:hyperlink>
        </w:p>
        <w:p w14:paraId="60ED43E4" w14:textId="0DA19EBF"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10" w:history="1">
            <w:r w:rsidR="0038263E" w:rsidRPr="00595587">
              <w:rPr>
                <w:rStyle w:val="Hyperlink"/>
                <w:noProof/>
              </w:rPr>
              <w:t>3.1.30</w:t>
            </w:r>
            <w:r w:rsidR="0038263E">
              <w:rPr>
                <w:rFonts w:asciiTheme="minorHAnsi" w:eastAsiaTheme="minorEastAsia" w:hAnsiTheme="minorHAnsi" w:cstheme="minorBidi"/>
                <w:noProof/>
                <w:sz w:val="22"/>
                <w:szCs w:val="22"/>
                <w:lang w:eastAsia="en-AU"/>
              </w:rPr>
              <w:tab/>
            </w:r>
            <w:r w:rsidR="0038263E" w:rsidRPr="00595587">
              <w:rPr>
                <w:rStyle w:val="Hyperlink"/>
                <w:noProof/>
              </w:rPr>
              <w:t>Client—support person, additional—N</w:t>
            </w:r>
            <w:r w:rsidR="0038263E">
              <w:rPr>
                <w:noProof/>
                <w:webHidden/>
              </w:rPr>
              <w:tab/>
            </w:r>
            <w:r w:rsidR="0038263E">
              <w:rPr>
                <w:noProof/>
                <w:webHidden/>
              </w:rPr>
              <w:fldChar w:fldCharType="begin"/>
            </w:r>
            <w:r w:rsidR="0038263E">
              <w:rPr>
                <w:noProof/>
                <w:webHidden/>
              </w:rPr>
              <w:instrText xml:space="preserve"> PAGEREF _Toc10806810 \h </w:instrText>
            </w:r>
            <w:r w:rsidR="0038263E">
              <w:rPr>
                <w:noProof/>
                <w:webHidden/>
              </w:rPr>
            </w:r>
            <w:r w:rsidR="0038263E">
              <w:rPr>
                <w:noProof/>
                <w:webHidden/>
              </w:rPr>
              <w:fldChar w:fldCharType="separate"/>
            </w:r>
            <w:r w:rsidR="0038263E">
              <w:rPr>
                <w:noProof/>
                <w:webHidden/>
              </w:rPr>
              <w:t>52</w:t>
            </w:r>
            <w:r w:rsidR="0038263E">
              <w:rPr>
                <w:noProof/>
                <w:webHidden/>
              </w:rPr>
              <w:fldChar w:fldCharType="end"/>
            </w:r>
          </w:hyperlink>
        </w:p>
        <w:p w14:paraId="09527E23" w14:textId="37B0FBD2"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11" w:history="1">
            <w:r w:rsidR="0038263E" w:rsidRPr="00595587">
              <w:rPr>
                <w:rStyle w:val="Hyperlink"/>
                <w:noProof/>
              </w:rPr>
              <w:t>3.1.31</w:t>
            </w:r>
            <w:r w:rsidR="0038263E">
              <w:rPr>
                <w:rFonts w:asciiTheme="minorHAnsi" w:eastAsiaTheme="minorEastAsia" w:hAnsiTheme="minorHAnsi" w:cstheme="minorBidi"/>
                <w:noProof/>
                <w:sz w:val="22"/>
                <w:szCs w:val="22"/>
                <w:lang w:eastAsia="en-AU"/>
              </w:rPr>
              <w:tab/>
            </w:r>
            <w:r w:rsidR="0038263E" w:rsidRPr="00595587">
              <w:rPr>
                <w:rStyle w:val="Hyperlink"/>
                <w:noProof/>
              </w:rPr>
              <w:t>Client—support person, primary—N</w:t>
            </w:r>
            <w:r w:rsidR="0038263E">
              <w:rPr>
                <w:noProof/>
                <w:webHidden/>
              </w:rPr>
              <w:tab/>
            </w:r>
            <w:r w:rsidR="0038263E">
              <w:rPr>
                <w:noProof/>
                <w:webHidden/>
              </w:rPr>
              <w:fldChar w:fldCharType="begin"/>
            </w:r>
            <w:r w:rsidR="0038263E">
              <w:rPr>
                <w:noProof/>
                <w:webHidden/>
              </w:rPr>
              <w:instrText xml:space="preserve"> PAGEREF _Toc10806811 \h </w:instrText>
            </w:r>
            <w:r w:rsidR="0038263E">
              <w:rPr>
                <w:noProof/>
                <w:webHidden/>
              </w:rPr>
            </w:r>
            <w:r w:rsidR="0038263E">
              <w:rPr>
                <w:noProof/>
                <w:webHidden/>
              </w:rPr>
              <w:fldChar w:fldCharType="separate"/>
            </w:r>
            <w:r w:rsidR="0038263E">
              <w:rPr>
                <w:noProof/>
                <w:webHidden/>
              </w:rPr>
              <w:t>53</w:t>
            </w:r>
            <w:r w:rsidR="0038263E">
              <w:rPr>
                <w:noProof/>
                <w:webHidden/>
              </w:rPr>
              <w:fldChar w:fldCharType="end"/>
            </w:r>
          </w:hyperlink>
        </w:p>
        <w:p w14:paraId="3CBDC54E" w14:textId="2A1AF1AF"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12" w:history="1">
            <w:r w:rsidR="0038263E" w:rsidRPr="00595587">
              <w:rPr>
                <w:rStyle w:val="Hyperlink"/>
                <w:noProof/>
              </w:rPr>
              <w:t>3.1.32</w:t>
            </w:r>
            <w:r w:rsidR="0038263E">
              <w:rPr>
                <w:rFonts w:asciiTheme="minorHAnsi" w:eastAsiaTheme="minorEastAsia" w:hAnsiTheme="minorHAnsi" w:cstheme="minorBidi"/>
                <w:noProof/>
                <w:sz w:val="22"/>
                <w:szCs w:val="22"/>
                <w:lang w:eastAsia="en-AU"/>
              </w:rPr>
              <w:tab/>
            </w:r>
            <w:r w:rsidR="0038263E" w:rsidRPr="00595587">
              <w:rPr>
                <w:rStyle w:val="Hyperlink"/>
                <w:noProof/>
              </w:rPr>
              <w:t>Client—usual accommodation type—NN</w:t>
            </w:r>
            <w:r w:rsidR="0038263E">
              <w:rPr>
                <w:noProof/>
                <w:webHidden/>
              </w:rPr>
              <w:tab/>
            </w:r>
            <w:r w:rsidR="0038263E">
              <w:rPr>
                <w:noProof/>
                <w:webHidden/>
              </w:rPr>
              <w:fldChar w:fldCharType="begin"/>
            </w:r>
            <w:r w:rsidR="0038263E">
              <w:rPr>
                <w:noProof/>
                <w:webHidden/>
              </w:rPr>
              <w:instrText xml:space="preserve"> PAGEREF _Toc10806812 \h </w:instrText>
            </w:r>
            <w:r w:rsidR="0038263E">
              <w:rPr>
                <w:noProof/>
                <w:webHidden/>
              </w:rPr>
            </w:r>
            <w:r w:rsidR="0038263E">
              <w:rPr>
                <w:noProof/>
                <w:webHidden/>
              </w:rPr>
              <w:fldChar w:fldCharType="separate"/>
            </w:r>
            <w:r w:rsidR="0038263E">
              <w:rPr>
                <w:noProof/>
                <w:webHidden/>
              </w:rPr>
              <w:t>54</w:t>
            </w:r>
            <w:r w:rsidR="0038263E">
              <w:rPr>
                <w:noProof/>
                <w:webHidden/>
              </w:rPr>
              <w:fldChar w:fldCharType="end"/>
            </w:r>
          </w:hyperlink>
        </w:p>
        <w:p w14:paraId="57470AD7" w14:textId="3FC9ADEC" w:rsidR="0038263E" w:rsidRDefault="00196DF2">
          <w:pPr>
            <w:pStyle w:val="TOC2"/>
            <w:tabs>
              <w:tab w:val="left" w:pos="567"/>
            </w:tabs>
            <w:rPr>
              <w:rFonts w:asciiTheme="minorHAnsi" w:eastAsiaTheme="minorEastAsia" w:hAnsiTheme="minorHAnsi" w:cstheme="minorBidi"/>
              <w:sz w:val="22"/>
              <w:szCs w:val="22"/>
              <w:lang w:eastAsia="en-AU"/>
            </w:rPr>
          </w:pPr>
          <w:hyperlink w:anchor="_Toc10806813" w:history="1">
            <w:r w:rsidR="0038263E" w:rsidRPr="00595587">
              <w:rPr>
                <w:rStyle w:val="Hyperlink"/>
              </w:rPr>
              <w:t>3.2</w:t>
            </w:r>
            <w:r w:rsidR="0038263E">
              <w:rPr>
                <w:rFonts w:asciiTheme="minorHAnsi" w:eastAsiaTheme="minorEastAsia" w:hAnsiTheme="minorHAnsi" w:cstheme="minorBidi"/>
                <w:sz w:val="22"/>
                <w:szCs w:val="22"/>
                <w:lang w:eastAsia="en-AU"/>
              </w:rPr>
              <w:tab/>
            </w:r>
            <w:r w:rsidR="0038263E" w:rsidRPr="00595587">
              <w:rPr>
                <w:rStyle w:val="Hyperlink"/>
              </w:rPr>
              <w:t>Contact</w:t>
            </w:r>
            <w:r w:rsidR="0038263E">
              <w:rPr>
                <w:webHidden/>
              </w:rPr>
              <w:tab/>
            </w:r>
            <w:r w:rsidR="0038263E">
              <w:rPr>
                <w:webHidden/>
              </w:rPr>
              <w:fldChar w:fldCharType="begin"/>
            </w:r>
            <w:r w:rsidR="0038263E">
              <w:rPr>
                <w:webHidden/>
              </w:rPr>
              <w:instrText xml:space="preserve"> PAGEREF _Toc10806813 \h </w:instrText>
            </w:r>
            <w:r w:rsidR="0038263E">
              <w:rPr>
                <w:webHidden/>
              </w:rPr>
            </w:r>
            <w:r w:rsidR="0038263E">
              <w:rPr>
                <w:webHidden/>
              </w:rPr>
              <w:fldChar w:fldCharType="separate"/>
            </w:r>
            <w:r w:rsidR="0038263E">
              <w:rPr>
                <w:webHidden/>
              </w:rPr>
              <w:t>56</w:t>
            </w:r>
            <w:r w:rsidR="0038263E">
              <w:rPr>
                <w:webHidden/>
              </w:rPr>
              <w:fldChar w:fldCharType="end"/>
            </w:r>
          </w:hyperlink>
        </w:p>
        <w:p w14:paraId="5B77BB36" w14:textId="52516D36"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14" w:history="1">
            <w:r w:rsidR="0038263E" w:rsidRPr="00595587">
              <w:rPr>
                <w:rStyle w:val="Hyperlink"/>
                <w:noProof/>
              </w:rPr>
              <w:t>3.2.1</w:t>
            </w:r>
            <w:r w:rsidR="0038263E">
              <w:rPr>
                <w:rFonts w:asciiTheme="minorHAnsi" w:eastAsiaTheme="minorEastAsia" w:hAnsiTheme="minorHAnsi" w:cstheme="minorBidi"/>
                <w:noProof/>
                <w:sz w:val="22"/>
                <w:szCs w:val="22"/>
                <w:lang w:eastAsia="en-AU"/>
              </w:rPr>
              <w:tab/>
            </w:r>
            <w:r w:rsidR="0038263E" w:rsidRPr="00595587">
              <w:rPr>
                <w:rStyle w:val="Hyperlink"/>
                <w:noProof/>
              </w:rPr>
              <w:t>Contact—contact date—DDMMYYYYHHMM</w:t>
            </w:r>
            <w:r w:rsidR="0038263E">
              <w:rPr>
                <w:noProof/>
                <w:webHidden/>
              </w:rPr>
              <w:tab/>
            </w:r>
            <w:r w:rsidR="0038263E">
              <w:rPr>
                <w:noProof/>
                <w:webHidden/>
              </w:rPr>
              <w:fldChar w:fldCharType="begin"/>
            </w:r>
            <w:r w:rsidR="0038263E">
              <w:rPr>
                <w:noProof/>
                <w:webHidden/>
              </w:rPr>
              <w:instrText xml:space="preserve"> PAGEREF _Toc10806814 \h </w:instrText>
            </w:r>
            <w:r w:rsidR="0038263E">
              <w:rPr>
                <w:noProof/>
                <w:webHidden/>
              </w:rPr>
            </w:r>
            <w:r w:rsidR="0038263E">
              <w:rPr>
                <w:noProof/>
                <w:webHidden/>
              </w:rPr>
              <w:fldChar w:fldCharType="separate"/>
            </w:r>
            <w:r w:rsidR="0038263E">
              <w:rPr>
                <w:noProof/>
                <w:webHidden/>
              </w:rPr>
              <w:t>56</w:t>
            </w:r>
            <w:r w:rsidR="0038263E">
              <w:rPr>
                <w:noProof/>
                <w:webHidden/>
              </w:rPr>
              <w:fldChar w:fldCharType="end"/>
            </w:r>
          </w:hyperlink>
        </w:p>
        <w:p w14:paraId="1B55F00B" w14:textId="5DECF28E"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15" w:history="1">
            <w:r w:rsidR="0038263E" w:rsidRPr="00595587">
              <w:rPr>
                <w:rStyle w:val="Hyperlink"/>
                <w:noProof/>
              </w:rPr>
              <w:t>3.2.2</w:t>
            </w:r>
            <w:r w:rsidR="0038263E">
              <w:rPr>
                <w:rFonts w:asciiTheme="minorHAnsi" w:eastAsiaTheme="minorEastAsia" w:hAnsiTheme="minorHAnsi" w:cstheme="minorBidi"/>
                <w:noProof/>
                <w:sz w:val="22"/>
                <w:szCs w:val="22"/>
                <w:lang w:eastAsia="en-AU"/>
              </w:rPr>
              <w:tab/>
            </w:r>
            <w:r w:rsidR="0038263E" w:rsidRPr="00595587">
              <w:rPr>
                <w:rStyle w:val="Hyperlink"/>
                <w:noProof/>
              </w:rPr>
              <w:t>Contact—discipline—NN</w:t>
            </w:r>
            <w:r w:rsidR="0038263E">
              <w:rPr>
                <w:noProof/>
                <w:webHidden/>
              </w:rPr>
              <w:tab/>
            </w:r>
            <w:r w:rsidR="0038263E">
              <w:rPr>
                <w:noProof/>
                <w:webHidden/>
              </w:rPr>
              <w:fldChar w:fldCharType="begin"/>
            </w:r>
            <w:r w:rsidR="0038263E">
              <w:rPr>
                <w:noProof/>
                <w:webHidden/>
              </w:rPr>
              <w:instrText xml:space="preserve"> PAGEREF _Toc10806815 \h </w:instrText>
            </w:r>
            <w:r w:rsidR="0038263E">
              <w:rPr>
                <w:noProof/>
                <w:webHidden/>
              </w:rPr>
            </w:r>
            <w:r w:rsidR="0038263E">
              <w:rPr>
                <w:noProof/>
                <w:webHidden/>
              </w:rPr>
              <w:fldChar w:fldCharType="separate"/>
            </w:r>
            <w:r w:rsidR="0038263E">
              <w:rPr>
                <w:noProof/>
                <w:webHidden/>
              </w:rPr>
              <w:t>57</w:t>
            </w:r>
            <w:r w:rsidR="0038263E">
              <w:rPr>
                <w:noProof/>
                <w:webHidden/>
              </w:rPr>
              <w:fldChar w:fldCharType="end"/>
            </w:r>
          </w:hyperlink>
        </w:p>
        <w:p w14:paraId="4AE69F47" w14:textId="2C6166FD"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16" w:history="1">
            <w:r w:rsidR="0038263E" w:rsidRPr="00595587">
              <w:rPr>
                <w:rStyle w:val="Hyperlink"/>
                <w:noProof/>
              </w:rPr>
              <w:t>3.2.3</w:t>
            </w:r>
            <w:r w:rsidR="0038263E">
              <w:rPr>
                <w:rFonts w:asciiTheme="minorHAnsi" w:eastAsiaTheme="minorEastAsia" w:hAnsiTheme="minorHAnsi" w:cstheme="minorBidi"/>
                <w:noProof/>
                <w:sz w:val="22"/>
                <w:szCs w:val="22"/>
                <w:lang w:eastAsia="en-AU"/>
              </w:rPr>
              <w:tab/>
            </w:r>
            <w:r w:rsidR="0038263E" w:rsidRPr="00595587">
              <w:rPr>
                <w:rStyle w:val="Hyperlink"/>
                <w:noProof/>
              </w:rPr>
              <w:t>Contact—direct time—N[N][N]</w:t>
            </w:r>
            <w:r w:rsidR="0038263E">
              <w:rPr>
                <w:noProof/>
                <w:webHidden/>
              </w:rPr>
              <w:tab/>
            </w:r>
            <w:r w:rsidR="0038263E">
              <w:rPr>
                <w:noProof/>
                <w:webHidden/>
              </w:rPr>
              <w:fldChar w:fldCharType="begin"/>
            </w:r>
            <w:r w:rsidR="0038263E">
              <w:rPr>
                <w:noProof/>
                <w:webHidden/>
              </w:rPr>
              <w:instrText xml:space="preserve"> PAGEREF _Toc10806816 \h </w:instrText>
            </w:r>
            <w:r w:rsidR="0038263E">
              <w:rPr>
                <w:noProof/>
                <w:webHidden/>
              </w:rPr>
            </w:r>
            <w:r w:rsidR="0038263E">
              <w:rPr>
                <w:noProof/>
                <w:webHidden/>
              </w:rPr>
              <w:fldChar w:fldCharType="separate"/>
            </w:r>
            <w:r w:rsidR="0038263E">
              <w:rPr>
                <w:noProof/>
                <w:webHidden/>
              </w:rPr>
              <w:t>58</w:t>
            </w:r>
            <w:r w:rsidR="0038263E">
              <w:rPr>
                <w:noProof/>
                <w:webHidden/>
              </w:rPr>
              <w:fldChar w:fldCharType="end"/>
            </w:r>
          </w:hyperlink>
        </w:p>
        <w:p w14:paraId="0C793300" w14:textId="2F4B48DA"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17" w:history="1">
            <w:r w:rsidR="0038263E" w:rsidRPr="00595587">
              <w:rPr>
                <w:rStyle w:val="Hyperlink"/>
                <w:noProof/>
              </w:rPr>
              <w:t>3.2.4</w:t>
            </w:r>
            <w:r w:rsidR="0038263E">
              <w:rPr>
                <w:rFonts w:asciiTheme="minorHAnsi" w:eastAsiaTheme="minorEastAsia" w:hAnsiTheme="minorHAnsi" w:cstheme="minorBidi"/>
                <w:noProof/>
                <w:sz w:val="22"/>
                <w:szCs w:val="22"/>
                <w:lang w:eastAsia="en-AU"/>
              </w:rPr>
              <w:tab/>
            </w:r>
            <w:r w:rsidR="0038263E" w:rsidRPr="00595587">
              <w:rPr>
                <w:rStyle w:val="Hyperlink"/>
                <w:noProof/>
              </w:rPr>
              <w:t>Contact—episode identifier—X(1-15)</w:t>
            </w:r>
            <w:r w:rsidR="0038263E">
              <w:rPr>
                <w:noProof/>
                <w:webHidden/>
              </w:rPr>
              <w:tab/>
            </w:r>
            <w:r w:rsidR="0038263E">
              <w:rPr>
                <w:noProof/>
                <w:webHidden/>
              </w:rPr>
              <w:fldChar w:fldCharType="begin"/>
            </w:r>
            <w:r w:rsidR="0038263E">
              <w:rPr>
                <w:noProof/>
                <w:webHidden/>
              </w:rPr>
              <w:instrText xml:space="preserve"> PAGEREF _Toc10806817 \h </w:instrText>
            </w:r>
            <w:r w:rsidR="0038263E">
              <w:rPr>
                <w:noProof/>
                <w:webHidden/>
              </w:rPr>
            </w:r>
            <w:r w:rsidR="0038263E">
              <w:rPr>
                <w:noProof/>
                <w:webHidden/>
              </w:rPr>
              <w:fldChar w:fldCharType="separate"/>
            </w:r>
            <w:r w:rsidR="0038263E">
              <w:rPr>
                <w:noProof/>
                <w:webHidden/>
              </w:rPr>
              <w:t>59</w:t>
            </w:r>
            <w:r w:rsidR="0038263E">
              <w:rPr>
                <w:noProof/>
                <w:webHidden/>
              </w:rPr>
              <w:fldChar w:fldCharType="end"/>
            </w:r>
          </w:hyperlink>
        </w:p>
        <w:p w14:paraId="20A63010" w14:textId="31FDAB27"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18" w:history="1">
            <w:r w:rsidR="0038263E" w:rsidRPr="00595587">
              <w:rPr>
                <w:rStyle w:val="Hyperlink"/>
                <w:noProof/>
              </w:rPr>
              <w:t>3.2.5</w:t>
            </w:r>
            <w:r w:rsidR="0038263E">
              <w:rPr>
                <w:rFonts w:asciiTheme="minorHAnsi" w:eastAsiaTheme="minorEastAsia" w:hAnsiTheme="minorHAnsi" w:cstheme="minorBidi"/>
                <w:noProof/>
                <w:sz w:val="22"/>
                <w:szCs w:val="22"/>
                <w:lang w:eastAsia="en-AU"/>
              </w:rPr>
              <w:tab/>
            </w:r>
            <w:r w:rsidR="0038263E" w:rsidRPr="00595587">
              <w:rPr>
                <w:rStyle w:val="Hyperlink"/>
                <w:noProof/>
              </w:rPr>
              <w:t>Contact—indirect time—N[N][N]</w:t>
            </w:r>
            <w:r w:rsidR="0038263E">
              <w:rPr>
                <w:noProof/>
                <w:webHidden/>
              </w:rPr>
              <w:tab/>
            </w:r>
            <w:r w:rsidR="0038263E">
              <w:rPr>
                <w:noProof/>
                <w:webHidden/>
              </w:rPr>
              <w:fldChar w:fldCharType="begin"/>
            </w:r>
            <w:r w:rsidR="0038263E">
              <w:rPr>
                <w:noProof/>
                <w:webHidden/>
              </w:rPr>
              <w:instrText xml:space="preserve"> PAGEREF _Toc10806818 \h </w:instrText>
            </w:r>
            <w:r w:rsidR="0038263E">
              <w:rPr>
                <w:noProof/>
                <w:webHidden/>
              </w:rPr>
            </w:r>
            <w:r w:rsidR="0038263E">
              <w:rPr>
                <w:noProof/>
                <w:webHidden/>
              </w:rPr>
              <w:fldChar w:fldCharType="separate"/>
            </w:r>
            <w:r w:rsidR="0038263E">
              <w:rPr>
                <w:noProof/>
                <w:webHidden/>
              </w:rPr>
              <w:t>60</w:t>
            </w:r>
            <w:r w:rsidR="0038263E">
              <w:rPr>
                <w:noProof/>
                <w:webHidden/>
              </w:rPr>
              <w:fldChar w:fldCharType="end"/>
            </w:r>
          </w:hyperlink>
        </w:p>
        <w:p w14:paraId="228E9DF8" w14:textId="2467D829"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19" w:history="1">
            <w:r w:rsidR="0038263E" w:rsidRPr="00595587">
              <w:rPr>
                <w:rStyle w:val="Hyperlink"/>
                <w:noProof/>
              </w:rPr>
              <w:t>3.2.6</w:t>
            </w:r>
            <w:r w:rsidR="0038263E">
              <w:rPr>
                <w:rFonts w:asciiTheme="minorHAnsi" w:eastAsiaTheme="minorEastAsia" w:hAnsiTheme="minorHAnsi" w:cstheme="minorBidi"/>
                <w:noProof/>
                <w:sz w:val="22"/>
                <w:szCs w:val="22"/>
                <w:lang w:eastAsia="en-AU"/>
              </w:rPr>
              <w:tab/>
            </w:r>
            <w:r w:rsidR="0038263E" w:rsidRPr="00595587">
              <w:rPr>
                <w:rStyle w:val="Hyperlink"/>
                <w:noProof/>
              </w:rPr>
              <w:t>Contact—interpreting time—N[N][N]</w:t>
            </w:r>
            <w:r w:rsidR="0038263E">
              <w:rPr>
                <w:noProof/>
                <w:webHidden/>
              </w:rPr>
              <w:tab/>
            </w:r>
            <w:r w:rsidR="0038263E">
              <w:rPr>
                <w:noProof/>
                <w:webHidden/>
              </w:rPr>
              <w:fldChar w:fldCharType="begin"/>
            </w:r>
            <w:r w:rsidR="0038263E">
              <w:rPr>
                <w:noProof/>
                <w:webHidden/>
              </w:rPr>
              <w:instrText xml:space="preserve"> PAGEREF _Toc10806819 \h </w:instrText>
            </w:r>
            <w:r w:rsidR="0038263E">
              <w:rPr>
                <w:noProof/>
                <w:webHidden/>
              </w:rPr>
            </w:r>
            <w:r w:rsidR="0038263E">
              <w:rPr>
                <w:noProof/>
                <w:webHidden/>
              </w:rPr>
              <w:fldChar w:fldCharType="separate"/>
            </w:r>
            <w:r w:rsidR="0038263E">
              <w:rPr>
                <w:noProof/>
                <w:webHidden/>
              </w:rPr>
              <w:t>61</w:t>
            </w:r>
            <w:r w:rsidR="0038263E">
              <w:rPr>
                <w:noProof/>
                <w:webHidden/>
              </w:rPr>
              <w:fldChar w:fldCharType="end"/>
            </w:r>
          </w:hyperlink>
        </w:p>
        <w:p w14:paraId="544F09DC" w14:textId="69C46010"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20" w:history="1">
            <w:r w:rsidR="0038263E" w:rsidRPr="00595587">
              <w:rPr>
                <w:rStyle w:val="Hyperlink"/>
                <w:noProof/>
              </w:rPr>
              <w:t>3.2.7</w:t>
            </w:r>
            <w:r w:rsidR="0038263E">
              <w:rPr>
                <w:rFonts w:asciiTheme="minorHAnsi" w:eastAsiaTheme="minorEastAsia" w:hAnsiTheme="minorHAnsi" w:cstheme="minorBidi"/>
                <w:noProof/>
                <w:sz w:val="22"/>
                <w:szCs w:val="22"/>
                <w:lang w:eastAsia="en-AU"/>
              </w:rPr>
              <w:tab/>
            </w:r>
            <w:r w:rsidR="0038263E" w:rsidRPr="00595587">
              <w:rPr>
                <w:rStyle w:val="Hyperlink"/>
                <w:noProof/>
              </w:rPr>
              <w:t>Contact—location type—NN</w:t>
            </w:r>
            <w:r w:rsidR="0038263E">
              <w:rPr>
                <w:noProof/>
                <w:webHidden/>
              </w:rPr>
              <w:tab/>
            </w:r>
            <w:r w:rsidR="0038263E">
              <w:rPr>
                <w:noProof/>
                <w:webHidden/>
              </w:rPr>
              <w:fldChar w:fldCharType="begin"/>
            </w:r>
            <w:r w:rsidR="0038263E">
              <w:rPr>
                <w:noProof/>
                <w:webHidden/>
              </w:rPr>
              <w:instrText xml:space="preserve"> PAGEREF _Toc10806820 \h </w:instrText>
            </w:r>
            <w:r w:rsidR="0038263E">
              <w:rPr>
                <w:noProof/>
                <w:webHidden/>
              </w:rPr>
            </w:r>
            <w:r w:rsidR="0038263E">
              <w:rPr>
                <w:noProof/>
                <w:webHidden/>
              </w:rPr>
              <w:fldChar w:fldCharType="separate"/>
            </w:r>
            <w:r w:rsidR="0038263E">
              <w:rPr>
                <w:noProof/>
                <w:webHidden/>
              </w:rPr>
              <w:t>62</w:t>
            </w:r>
            <w:r w:rsidR="0038263E">
              <w:rPr>
                <w:noProof/>
                <w:webHidden/>
              </w:rPr>
              <w:fldChar w:fldCharType="end"/>
            </w:r>
          </w:hyperlink>
        </w:p>
        <w:p w14:paraId="773A23CC" w14:textId="34745C04"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21" w:history="1">
            <w:r w:rsidR="0038263E" w:rsidRPr="00595587">
              <w:rPr>
                <w:rStyle w:val="Hyperlink"/>
                <w:noProof/>
              </w:rPr>
              <w:t>3.2.8</w:t>
            </w:r>
            <w:r w:rsidR="0038263E">
              <w:rPr>
                <w:rFonts w:asciiTheme="minorHAnsi" w:eastAsiaTheme="minorEastAsia" w:hAnsiTheme="minorHAnsi" w:cstheme="minorBidi"/>
                <w:noProof/>
                <w:sz w:val="22"/>
                <w:szCs w:val="22"/>
                <w:lang w:eastAsia="en-AU"/>
              </w:rPr>
              <w:tab/>
            </w:r>
            <w:r w:rsidR="0038263E" w:rsidRPr="00595587">
              <w:rPr>
                <w:rStyle w:val="Hyperlink"/>
                <w:noProof/>
              </w:rPr>
              <w:t>Contact—medium—N</w:t>
            </w:r>
            <w:r w:rsidR="0038263E">
              <w:rPr>
                <w:noProof/>
                <w:webHidden/>
              </w:rPr>
              <w:tab/>
            </w:r>
            <w:r w:rsidR="0038263E">
              <w:rPr>
                <w:noProof/>
                <w:webHidden/>
              </w:rPr>
              <w:fldChar w:fldCharType="begin"/>
            </w:r>
            <w:r w:rsidR="0038263E">
              <w:rPr>
                <w:noProof/>
                <w:webHidden/>
              </w:rPr>
              <w:instrText xml:space="preserve"> PAGEREF _Toc10806821 \h </w:instrText>
            </w:r>
            <w:r w:rsidR="0038263E">
              <w:rPr>
                <w:noProof/>
                <w:webHidden/>
              </w:rPr>
            </w:r>
            <w:r w:rsidR="0038263E">
              <w:rPr>
                <w:noProof/>
                <w:webHidden/>
              </w:rPr>
              <w:fldChar w:fldCharType="separate"/>
            </w:r>
            <w:r w:rsidR="0038263E">
              <w:rPr>
                <w:noProof/>
                <w:webHidden/>
              </w:rPr>
              <w:t>64</w:t>
            </w:r>
            <w:r w:rsidR="0038263E">
              <w:rPr>
                <w:noProof/>
                <w:webHidden/>
              </w:rPr>
              <w:fldChar w:fldCharType="end"/>
            </w:r>
          </w:hyperlink>
        </w:p>
        <w:p w14:paraId="0C7C3203" w14:textId="630DDFC5"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22" w:history="1">
            <w:r w:rsidR="0038263E" w:rsidRPr="00595587">
              <w:rPr>
                <w:rStyle w:val="Hyperlink"/>
                <w:noProof/>
              </w:rPr>
              <w:t>3.2.9</w:t>
            </w:r>
            <w:r w:rsidR="0038263E">
              <w:rPr>
                <w:rFonts w:asciiTheme="minorHAnsi" w:eastAsiaTheme="minorEastAsia" w:hAnsiTheme="minorHAnsi" w:cstheme="minorBidi"/>
                <w:noProof/>
                <w:sz w:val="22"/>
                <w:szCs w:val="22"/>
                <w:lang w:eastAsia="en-AU"/>
              </w:rPr>
              <w:tab/>
            </w:r>
            <w:r w:rsidR="0038263E" w:rsidRPr="00595587">
              <w:rPr>
                <w:rStyle w:val="Hyperlink"/>
                <w:noProof/>
              </w:rPr>
              <w:t>Contact—secondary consultation—N</w:t>
            </w:r>
            <w:r w:rsidR="0038263E">
              <w:rPr>
                <w:noProof/>
                <w:webHidden/>
              </w:rPr>
              <w:tab/>
            </w:r>
            <w:r w:rsidR="0038263E">
              <w:rPr>
                <w:noProof/>
                <w:webHidden/>
              </w:rPr>
              <w:fldChar w:fldCharType="begin"/>
            </w:r>
            <w:r w:rsidR="0038263E">
              <w:rPr>
                <w:noProof/>
                <w:webHidden/>
              </w:rPr>
              <w:instrText xml:space="preserve"> PAGEREF _Toc10806822 \h </w:instrText>
            </w:r>
            <w:r w:rsidR="0038263E">
              <w:rPr>
                <w:noProof/>
                <w:webHidden/>
              </w:rPr>
            </w:r>
            <w:r w:rsidR="0038263E">
              <w:rPr>
                <w:noProof/>
                <w:webHidden/>
              </w:rPr>
              <w:fldChar w:fldCharType="separate"/>
            </w:r>
            <w:r w:rsidR="0038263E">
              <w:rPr>
                <w:noProof/>
                <w:webHidden/>
              </w:rPr>
              <w:t>65</w:t>
            </w:r>
            <w:r w:rsidR="0038263E">
              <w:rPr>
                <w:noProof/>
                <w:webHidden/>
              </w:rPr>
              <w:fldChar w:fldCharType="end"/>
            </w:r>
          </w:hyperlink>
        </w:p>
        <w:p w14:paraId="13975BF5" w14:textId="418E9289" w:rsidR="0038263E" w:rsidRDefault="00196DF2">
          <w:pPr>
            <w:pStyle w:val="TOC2"/>
            <w:tabs>
              <w:tab w:val="left" w:pos="567"/>
            </w:tabs>
            <w:rPr>
              <w:rFonts w:asciiTheme="minorHAnsi" w:eastAsiaTheme="minorEastAsia" w:hAnsiTheme="minorHAnsi" w:cstheme="minorBidi"/>
              <w:sz w:val="22"/>
              <w:szCs w:val="22"/>
              <w:lang w:eastAsia="en-AU"/>
            </w:rPr>
          </w:pPr>
          <w:hyperlink w:anchor="_Toc10806823" w:history="1">
            <w:r w:rsidR="0038263E" w:rsidRPr="00595587">
              <w:rPr>
                <w:rStyle w:val="Hyperlink"/>
              </w:rPr>
              <w:t>3.3</w:t>
            </w:r>
            <w:r w:rsidR="0038263E">
              <w:rPr>
                <w:rFonts w:asciiTheme="minorHAnsi" w:eastAsiaTheme="minorEastAsia" w:hAnsiTheme="minorHAnsi" w:cstheme="minorBidi"/>
                <w:sz w:val="22"/>
                <w:szCs w:val="22"/>
                <w:lang w:eastAsia="en-AU"/>
              </w:rPr>
              <w:tab/>
            </w:r>
            <w:r w:rsidR="0038263E" w:rsidRPr="00595587">
              <w:rPr>
                <w:rStyle w:val="Hyperlink"/>
              </w:rPr>
              <w:t>Referral</w:t>
            </w:r>
            <w:r w:rsidR="0038263E">
              <w:rPr>
                <w:webHidden/>
              </w:rPr>
              <w:tab/>
            </w:r>
            <w:r w:rsidR="0038263E">
              <w:rPr>
                <w:webHidden/>
              </w:rPr>
              <w:fldChar w:fldCharType="begin"/>
            </w:r>
            <w:r w:rsidR="0038263E">
              <w:rPr>
                <w:webHidden/>
              </w:rPr>
              <w:instrText xml:space="preserve"> PAGEREF _Toc10806823 \h </w:instrText>
            </w:r>
            <w:r w:rsidR="0038263E">
              <w:rPr>
                <w:webHidden/>
              </w:rPr>
            </w:r>
            <w:r w:rsidR="0038263E">
              <w:rPr>
                <w:webHidden/>
              </w:rPr>
              <w:fldChar w:fldCharType="separate"/>
            </w:r>
            <w:r w:rsidR="0038263E">
              <w:rPr>
                <w:webHidden/>
              </w:rPr>
              <w:t>66</w:t>
            </w:r>
            <w:r w:rsidR="0038263E">
              <w:rPr>
                <w:webHidden/>
              </w:rPr>
              <w:fldChar w:fldCharType="end"/>
            </w:r>
          </w:hyperlink>
        </w:p>
        <w:p w14:paraId="30AF88B1" w14:textId="1B168819"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24" w:history="1">
            <w:r w:rsidR="0038263E" w:rsidRPr="00595587">
              <w:rPr>
                <w:rStyle w:val="Hyperlink"/>
                <w:noProof/>
              </w:rPr>
              <w:t>3.3.1</w:t>
            </w:r>
            <w:r w:rsidR="0038263E">
              <w:rPr>
                <w:rFonts w:asciiTheme="minorHAnsi" w:eastAsiaTheme="minorEastAsia" w:hAnsiTheme="minorHAnsi" w:cstheme="minorBidi"/>
                <w:noProof/>
                <w:sz w:val="22"/>
                <w:szCs w:val="22"/>
                <w:lang w:eastAsia="en-AU"/>
              </w:rPr>
              <w:tab/>
            </w:r>
            <w:r w:rsidR="0038263E" w:rsidRPr="00595587">
              <w:rPr>
                <w:rStyle w:val="Hyperlink"/>
                <w:noProof/>
              </w:rPr>
              <w:t>Referral—date referral sent—DDMMYYYY</w:t>
            </w:r>
            <w:r w:rsidR="0038263E">
              <w:rPr>
                <w:noProof/>
                <w:webHidden/>
              </w:rPr>
              <w:tab/>
            </w:r>
            <w:r w:rsidR="0038263E">
              <w:rPr>
                <w:noProof/>
                <w:webHidden/>
              </w:rPr>
              <w:fldChar w:fldCharType="begin"/>
            </w:r>
            <w:r w:rsidR="0038263E">
              <w:rPr>
                <w:noProof/>
                <w:webHidden/>
              </w:rPr>
              <w:instrText xml:space="preserve"> PAGEREF _Toc10806824 \h </w:instrText>
            </w:r>
            <w:r w:rsidR="0038263E">
              <w:rPr>
                <w:noProof/>
                <w:webHidden/>
              </w:rPr>
            </w:r>
            <w:r w:rsidR="0038263E">
              <w:rPr>
                <w:noProof/>
                <w:webHidden/>
              </w:rPr>
              <w:fldChar w:fldCharType="separate"/>
            </w:r>
            <w:r w:rsidR="0038263E">
              <w:rPr>
                <w:noProof/>
                <w:webHidden/>
              </w:rPr>
              <w:t>66</w:t>
            </w:r>
            <w:r w:rsidR="0038263E">
              <w:rPr>
                <w:noProof/>
                <w:webHidden/>
              </w:rPr>
              <w:fldChar w:fldCharType="end"/>
            </w:r>
          </w:hyperlink>
        </w:p>
        <w:p w14:paraId="591BBB1A" w14:textId="33834BEA"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25" w:history="1">
            <w:r w:rsidR="0038263E" w:rsidRPr="00595587">
              <w:rPr>
                <w:rStyle w:val="Hyperlink"/>
                <w:noProof/>
              </w:rPr>
              <w:t>3.3.2</w:t>
            </w:r>
            <w:r w:rsidR="0038263E">
              <w:rPr>
                <w:rFonts w:asciiTheme="minorHAnsi" w:eastAsiaTheme="minorEastAsia" w:hAnsiTheme="minorHAnsi" w:cstheme="minorBidi"/>
                <w:noProof/>
                <w:sz w:val="22"/>
                <w:szCs w:val="22"/>
                <w:lang w:eastAsia="en-AU"/>
              </w:rPr>
              <w:tab/>
            </w:r>
            <w:r w:rsidR="0038263E" w:rsidRPr="00595587">
              <w:rPr>
                <w:rStyle w:val="Hyperlink"/>
                <w:noProof/>
              </w:rPr>
              <w:t>Referral—episode identifier—X(1-15)</w:t>
            </w:r>
            <w:r w:rsidR="0038263E">
              <w:rPr>
                <w:noProof/>
                <w:webHidden/>
              </w:rPr>
              <w:tab/>
            </w:r>
            <w:r w:rsidR="0038263E">
              <w:rPr>
                <w:noProof/>
                <w:webHidden/>
              </w:rPr>
              <w:fldChar w:fldCharType="begin"/>
            </w:r>
            <w:r w:rsidR="0038263E">
              <w:rPr>
                <w:noProof/>
                <w:webHidden/>
              </w:rPr>
              <w:instrText xml:space="preserve"> PAGEREF _Toc10806825 \h </w:instrText>
            </w:r>
            <w:r w:rsidR="0038263E">
              <w:rPr>
                <w:noProof/>
                <w:webHidden/>
              </w:rPr>
            </w:r>
            <w:r w:rsidR="0038263E">
              <w:rPr>
                <w:noProof/>
                <w:webHidden/>
              </w:rPr>
              <w:fldChar w:fldCharType="separate"/>
            </w:r>
            <w:r w:rsidR="0038263E">
              <w:rPr>
                <w:noProof/>
                <w:webHidden/>
              </w:rPr>
              <w:t>67</w:t>
            </w:r>
            <w:r w:rsidR="0038263E">
              <w:rPr>
                <w:noProof/>
                <w:webHidden/>
              </w:rPr>
              <w:fldChar w:fldCharType="end"/>
            </w:r>
          </w:hyperlink>
        </w:p>
        <w:p w14:paraId="17E5B541" w14:textId="6024931E"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26" w:history="1">
            <w:r w:rsidR="0038263E" w:rsidRPr="00595587">
              <w:rPr>
                <w:rStyle w:val="Hyperlink"/>
                <w:noProof/>
              </w:rPr>
              <w:t>3.3.3</w:t>
            </w:r>
            <w:r w:rsidR="0038263E">
              <w:rPr>
                <w:rFonts w:asciiTheme="minorHAnsi" w:eastAsiaTheme="minorEastAsia" w:hAnsiTheme="minorHAnsi" w:cstheme="minorBidi"/>
                <w:noProof/>
                <w:sz w:val="22"/>
                <w:szCs w:val="22"/>
                <w:lang w:eastAsia="en-AU"/>
              </w:rPr>
              <w:tab/>
            </w:r>
            <w:r w:rsidR="0038263E" w:rsidRPr="00595587">
              <w:rPr>
                <w:rStyle w:val="Hyperlink"/>
                <w:noProof/>
              </w:rPr>
              <w:t>Referral—referral out provider type—N[N]</w:t>
            </w:r>
            <w:r w:rsidR="0038263E">
              <w:rPr>
                <w:noProof/>
                <w:webHidden/>
              </w:rPr>
              <w:tab/>
            </w:r>
            <w:r w:rsidR="0038263E">
              <w:rPr>
                <w:noProof/>
                <w:webHidden/>
              </w:rPr>
              <w:fldChar w:fldCharType="begin"/>
            </w:r>
            <w:r w:rsidR="0038263E">
              <w:rPr>
                <w:noProof/>
                <w:webHidden/>
              </w:rPr>
              <w:instrText xml:space="preserve"> PAGEREF _Toc10806826 \h </w:instrText>
            </w:r>
            <w:r w:rsidR="0038263E">
              <w:rPr>
                <w:noProof/>
                <w:webHidden/>
              </w:rPr>
            </w:r>
            <w:r w:rsidR="0038263E">
              <w:rPr>
                <w:noProof/>
                <w:webHidden/>
              </w:rPr>
              <w:fldChar w:fldCharType="separate"/>
            </w:r>
            <w:r w:rsidR="0038263E">
              <w:rPr>
                <w:noProof/>
                <w:webHidden/>
              </w:rPr>
              <w:t>68</w:t>
            </w:r>
            <w:r w:rsidR="0038263E">
              <w:rPr>
                <w:noProof/>
                <w:webHidden/>
              </w:rPr>
              <w:fldChar w:fldCharType="end"/>
            </w:r>
          </w:hyperlink>
        </w:p>
        <w:p w14:paraId="62674C2A" w14:textId="431EF3E5" w:rsidR="0038263E" w:rsidRDefault="00196DF2">
          <w:pPr>
            <w:pStyle w:val="TOC2"/>
            <w:tabs>
              <w:tab w:val="left" w:pos="567"/>
            </w:tabs>
            <w:rPr>
              <w:rFonts w:asciiTheme="minorHAnsi" w:eastAsiaTheme="minorEastAsia" w:hAnsiTheme="minorHAnsi" w:cstheme="minorBidi"/>
              <w:sz w:val="22"/>
              <w:szCs w:val="22"/>
              <w:lang w:eastAsia="en-AU"/>
            </w:rPr>
          </w:pPr>
          <w:hyperlink w:anchor="_Toc10806827" w:history="1">
            <w:r w:rsidR="0038263E" w:rsidRPr="00595587">
              <w:rPr>
                <w:rStyle w:val="Hyperlink"/>
              </w:rPr>
              <w:t>3.4</w:t>
            </w:r>
            <w:r w:rsidR="0038263E">
              <w:rPr>
                <w:rFonts w:asciiTheme="minorHAnsi" w:eastAsiaTheme="minorEastAsia" w:hAnsiTheme="minorHAnsi" w:cstheme="minorBidi"/>
                <w:sz w:val="22"/>
                <w:szCs w:val="22"/>
                <w:lang w:eastAsia="en-AU"/>
              </w:rPr>
              <w:tab/>
            </w:r>
            <w:r w:rsidR="0038263E" w:rsidRPr="00595587">
              <w:rPr>
                <w:rStyle w:val="Hyperlink"/>
              </w:rPr>
              <w:t>Service (Episode)</w:t>
            </w:r>
            <w:r w:rsidR="0038263E">
              <w:rPr>
                <w:webHidden/>
              </w:rPr>
              <w:tab/>
            </w:r>
            <w:r w:rsidR="0038263E">
              <w:rPr>
                <w:webHidden/>
              </w:rPr>
              <w:fldChar w:fldCharType="begin"/>
            </w:r>
            <w:r w:rsidR="0038263E">
              <w:rPr>
                <w:webHidden/>
              </w:rPr>
              <w:instrText xml:space="preserve"> PAGEREF _Toc10806827 \h </w:instrText>
            </w:r>
            <w:r w:rsidR="0038263E">
              <w:rPr>
                <w:webHidden/>
              </w:rPr>
            </w:r>
            <w:r w:rsidR="0038263E">
              <w:rPr>
                <w:webHidden/>
              </w:rPr>
              <w:fldChar w:fldCharType="separate"/>
            </w:r>
            <w:r w:rsidR="0038263E">
              <w:rPr>
                <w:webHidden/>
              </w:rPr>
              <w:t>70</w:t>
            </w:r>
            <w:r w:rsidR="0038263E">
              <w:rPr>
                <w:webHidden/>
              </w:rPr>
              <w:fldChar w:fldCharType="end"/>
            </w:r>
          </w:hyperlink>
        </w:p>
        <w:p w14:paraId="2FE1C106" w14:textId="4C2E1DED"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28" w:history="1">
            <w:r w:rsidR="0038263E" w:rsidRPr="00595587">
              <w:rPr>
                <w:rStyle w:val="Hyperlink"/>
                <w:noProof/>
              </w:rPr>
              <w:t>3.4.1</w:t>
            </w:r>
            <w:r w:rsidR="0038263E">
              <w:rPr>
                <w:rFonts w:asciiTheme="minorHAnsi" w:eastAsiaTheme="minorEastAsia" w:hAnsiTheme="minorHAnsi" w:cstheme="minorBidi"/>
                <w:noProof/>
                <w:sz w:val="22"/>
                <w:szCs w:val="22"/>
                <w:lang w:eastAsia="en-AU"/>
              </w:rPr>
              <w:tab/>
            </w:r>
            <w:r w:rsidR="0038263E" w:rsidRPr="00595587">
              <w:rPr>
                <w:rStyle w:val="Hyperlink"/>
                <w:noProof/>
              </w:rPr>
              <w:t>Service—campus client identifier—A(10)</w:t>
            </w:r>
            <w:r w:rsidR="0038263E">
              <w:rPr>
                <w:noProof/>
                <w:webHidden/>
              </w:rPr>
              <w:tab/>
            </w:r>
            <w:r w:rsidR="0038263E">
              <w:rPr>
                <w:noProof/>
                <w:webHidden/>
              </w:rPr>
              <w:fldChar w:fldCharType="begin"/>
            </w:r>
            <w:r w:rsidR="0038263E">
              <w:rPr>
                <w:noProof/>
                <w:webHidden/>
              </w:rPr>
              <w:instrText xml:space="preserve"> PAGEREF _Toc10806828 \h </w:instrText>
            </w:r>
            <w:r w:rsidR="0038263E">
              <w:rPr>
                <w:noProof/>
                <w:webHidden/>
              </w:rPr>
            </w:r>
            <w:r w:rsidR="0038263E">
              <w:rPr>
                <w:noProof/>
                <w:webHidden/>
              </w:rPr>
              <w:fldChar w:fldCharType="separate"/>
            </w:r>
            <w:r w:rsidR="0038263E">
              <w:rPr>
                <w:noProof/>
                <w:webHidden/>
              </w:rPr>
              <w:t>70</w:t>
            </w:r>
            <w:r w:rsidR="0038263E">
              <w:rPr>
                <w:noProof/>
                <w:webHidden/>
              </w:rPr>
              <w:fldChar w:fldCharType="end"/>
            </w:r>
          </w:hyperlink>
        </w:p>
        <w:p w14:paraId="02B6CDE3" w14:textId="3A2E68E2"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29" w:history="1">
            <w:r w:rsidR="0038263E" w:rsidRPr="00595587">
              <w:rPr>
                <w:rStyle w:val="Hyperlink"/>
                <w:noProof/>
              </w:rPr>
              <w:t>3.4.2</w:t>
            </w:r>
            <w:r w:rsidR="0038263E">
              <w:rPr>
                <w:rFonts w:asciiTheme="minorHAnsi" w:eastAsiaTheme="minorEastAsia" w:hAnsiTheme="minorHAnsi" w:cstheme="minorBidi"/>
                <w:noProof/>
                <w:sz w:val="22"/>
                <w:szCs w:val="22"/>
                <w:lang w:eastAsia="en-AU"/>
              </w:rPr>
              <w:tab/>
            </w:r>
            <w:r w:rsidR="0038263E" w:rsidRPr="00595587">
              <w:rPr>
                <w:rStyle w:val="Hyperlink"/>
                <w:noProof/>
              </w:rPr>
              <w:t>Service—campus code—NNNN[N]-NN</w:t>
            </w:r>
            <w:r w:rsidR="0038263E">
              <w:rPr>
                <w:noProof/>
                <w:webHidden/>
              </w:rPr>
              <w:tab/>
            </w:r>
            <w:r w:rsidR="0038263E">
              <w:rPr>
                <w:noProof/>
                <w:webHidden/>
              </w:rPr>
              <w:fldChar w:fldCharType="begin"/>
            </w:r>
            <w:r w:rsidR="0038263E">
              <w:rPr>
                <w:noProof/>
                <w:webHidden/>
              </w:rPr>
              <w:instrText xml:space="preserve"> PAGEREF _Toc10806829 \h </w:instrText>
            </w:r>
            <w:r w:rsidR="0038263E">
              <w:rPr>
                <w:noProof/>
                <w:webHidden/>
              </w:rPr>
            </w:r>
            <w:r w:rsidR="0038263E">
              <w:rPr>
                <w:noProof/>
                <w:webHidden/>
              </w:rPr>
              <w:fldChar w:fldCharType="separate"/>
            </w:r>
            <w:r w:rsidR="0038263E">
              <w:rPr>
                <w:noProof/>
                <w:webHidden/>
              </w:rPr>
              <w:t>71</w:t>
            </w:r>
            <w:r w:rsidR="0038263E">
              <w:rPr>
                <w:noProof/>
                <w:webHidden/>
              </w:rPr>
              <w:fldChar w:fldCharType="end"/>
            </w:r>
          </w:hyperlink>
        </w:p>
        <w:p w14:paraId="3A05349D" w14:textId="295DC9B0"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30" w:history="1">
            <w:r w:rsidR="0038263E" w:rsidRPr="00595587">
              <w:rPr>
                <w:rStyle w:val="Hyperlink"/>
                <w:noProof/>
              </w:rPr>
              <w:t>3.4.3</w:t>
            </w:r>
            <w:r w:rsidR="0038263E">
              <w:rPr>
                <w:rFonts w:asciiTheme="minorHAnsi" w:eastAsiaTheme="minorEastAsia" w:hAnsiTheme="minorHAnsi" w:cstheme="minorBidi"/>
                <w:noProof/>
                <w:sz w:val="22"/>
                <w:szCs w:val="22"/>
                <w:lang w:eastAsia="en-AU"/>
              </w:rPr>
              <w:tab/>
            </w:r>
            <w:r w:rsidR="0038263E" w:rsidRPr="00595587">
              <w:rPr>
                <w:rStyle w:val="Hyperlink"/>
                <w:noProof/>
              </w:rPr>
              <w:t>Service—comprehensive assessment outcome—N</w:t>
            </w:r>
            <w:r w:rsidR="0038263E">
              <w:rPr>
                <w:noProof/>
                <w:webHidden/>
              </w:rPr>
              <w:tab/>
            </w:r>
            <w:r w:rsidR="0038263E">
              <w:rPr>
                <w:noProof/>
                <w:webHidden/>
              </w:rPr>
              <w:fldChar w:fldCharType="begin"/>
            </w:r>
            <w:r w:rsidR="0038263E">
              <w:rPr>
                <w:noProof/>
                <w:webHidden/>
              </w:rPr>
              <w:instrText xml:space="preserve"> PAGEREF _Toc10806830 \h </w:instrText>
            </w:r>
            <w:r w:rsidR="0038263E">
              <w:rPr>
                <w:noProof/>
                <w:webHidden/>
              </w:rPr>
            </w:r>
            <w:r w:rsidR="0038263E">
              <w:rPr>
                <w:noProof/>
                <w:webHidden/>
              </w:rPr>
              <w:fldChar w:fldCharType="separate"/>
            </w:r>
            <w:r w:rsidR="0038263E">
              <w:rPr>
                <w:noProof/>
                <w:webHidden/>
              </w:rPr>
              <w:t>72</w:t>
            </w:r>
            <w:r w:rsidR="0038263E">
              <w:rPr>
                <w:noProof/>
                <w:webHidden/>
              </w:rPr>
              <w:fldChar w:fldCharType="end"/>
            </w:r>
          </w:hyperlink>
        </w:p>
        <w:p w14:paraId="74C038E3" w14:textId="11850CE3"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31" w:history="1">
            <w:r w:rsidR="0038263E" w:rsidRPr="00595587">
              <w:rPr>
                <w:rStyle w:val="Hyperlink"/>
                <w:noProof/>
              </w:rPr>
              <w:t>3.4.4</w:t>
            </w:r>
            <w:r w:rsidR="0038263E">
              <w:rPr>
                <w:rFonts w:asciiTheme="minorHAnsi" w:eastAsiaTheme="minorEastAsia" w:hAnsiTheme="minorHAnsi" w:cstheme="minorBidi"/>
                <w:noProof/>
                <w:sz w:val="22"/>
                <w:szCs w:val="22"/>
                <w:lang w:eastAsia="en-AU"/>
              </w:rPr>
              <w:tab/>
            </w:r>
            <w:r w:rsidR="0038263E" w:rsidRPr="00595587">
              <w:rPr>
                <w:rStyle w:val="Hyperlink"/>
                <w:noProof/>
              </w:rPr>
              <w:t>Service—date CCS referral received—DDMMYYYY</w:t>
            </w:r>
            <w:r w:rsidR="0038263E">
              <w:rPr>
                <w:noProof/>
                <w:webHidden/>
              </w:rPr>
              <w:tab/>
            </w:r>
            <w:r w:rsidR="0038263E">
              <w:rPr>
                <w:noProof/>
                <w:webHidden/>
              </w:rPr>
              <w:fldChar w:fldCharType="begin"/>
            </w:r>
            <w:r w:rsidR="0038263E">
              <w:rPr>
                <w:noProof/>
                <w:webHidden/>
              </w:rPr>
              <w:instrText xml:space="preserve"> PAGEREF _Toc10806831 \h </w:instrText>
            </w:r>
            <w:r w:rsidR="0038263E">
              <w:rPr>
                <w:noProof/>
                <w:webHidden/>
              </w:rPr>
            </w:r>
            <w:r w:rsidR="0038263E">
              <w:rPr>
                <w:noProof/>
                <w:webHidden/>
              </w:rPr>
              <w:fldChar w:fldCharType="separate"/>
            </w:r>
            <w:r w:rsidR="0038263E">
              <w:rPr>
                <w:noProof/>
                <w:webHidden/>
              </w:rPr>
              <w:t>73</w:t>
            </w:r>
            <w:r w:rsidR="0038263E">
              <w:rPr>
                <w:noProof/>
                <w:webHidden/>
              </w:rPr>
              <w:fldChar w:fldCharType="end"/>
            </w:r>
          </w:hyperlink>
        </w:p>
        <w:p w14:paraId="0D5342BF" w14:textId="2436559B"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32" w:history="1">
            <w:r w:rsidR="0038263E" w:rsidRPr="00595587">
              <w:rPr>
                <w:rStyle w:val="Hyperlink"/>
                <w:noProof/>
              </w:rPr>
              <w:t>3.4.5</w:t>
            </w:r>
            <w:r w:rsidR="0038263E">
              <w:rPr>
                <w:rFonts w:asciiTheme="minorHAnsi" w:eastAsiaTheme="minorEastAsia" w:hAnsiTheme="minorHAnsi" w:cstheme="minorBidi"/>
                <w:noProof/>
                <w:sz w:val="22"/>
                <w:szCs w:val="22"/>
                <w:lang w:eastAsia="en-AU"/>
              </w:rPr>
              <w:tab/>
            </w:r>
            <w:r w:rsidR="0038263E" w:rsidRPr="00595587">
              <w:rPr>
                <w:rStyle w:val="Hyperlink"/>
                <w:noProof/>
              </w:rPr>
              <w:t>Service—date comprehensive assessment sent to CCS—DDMMYYYY</w:t>
            </w:r>
            <w:r w:rsidR="0038263E">
              <w:rPr>
                <w:noProof/>
                <w:webHidden/>
              </w:rPr>
              <w:tab/>
            </w:r>
            <w:r w:rsidR="0038263E">
              <w:rPr>
                <w:noProof/>
                <w:webHidden/>
              </w:rPr>
              <w:fldChar w:fldCharType="begin"/>
            </w:r>
            <w:r w:rsidR="0038263E">
              <w:rPr>
                <w:noProof/>
                <w:webHidden/>
              </w:rPr>
              <w:instrText xml:space="preserve"> PAGEREF _Toc10806832 \h </w:instrText>
            </w:r>
            <w:r w:rsidR="0038263E">
              <w:rPr>
                <w:noProof/>
                <w:webHidden/>
              </w:rPr>
            </w:r>
            <w:r w:rsidR="0038263E">
              <w:rPr>
                <w:noProof/>
                <w:webHidden/>
              </w:rPr>
              <w:fldChar w:fldCharType="separate"/>
            </w:r>
            <w:r w:rsidR="0038263E">
              <w:rPr>
                <w:noProof/>
                <w:webHidden/>
              </w:rPr>
              <w:t>74</w:t>
            </w:r>
            <w:r w:rsidR="0038263E">
              <w:rPr>
                <w:noProof/>
                <w:webHidden/>
              </w:rPr>
              <w:fldChar w:fldCharType="end"/>
            </w:r>
          </w:hyperlink>
        </w:p>
        <w:p w14:paraId="4E344A9D" w14:textId="12989FD1"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33" w:history="1">
            <w:r w:rsidR="0038263E" w:rsidRPr="00595587">
              <w:rPr>
                <w:rStyle w:val="Hyperlink"/>
                <w:noProof/>
              </w:rPr>
              <w:t>3.4.6</w:t>
            </w:r>
            <w:r w:rsidR="0038263E">
              <w:rPr>
                <w:rFonts w:asciiTheme="minorHAnsi" w:eastAsiaTheme="minorEastAsia" w:hAnsiTheme="minorHAnsi" w:cstheme="minorBidi"/>
                <w:noProof/>
                <w:sz w:val="22"/>
                <w:szCs w:val="22"/>
                <w:lang w:eastAsia="en-AU"/>
              </w:rPr>
              <w:tab/>
            </w:r>
            <w:r w:rsidR="0038263E" w:rsidRPr="00595587">
              <w:rPr>
                <w:rStyle w:val="Hyperlink"/>
                <w:noProof/>
              </w:rPr>
              <w:t>Service—discharge date—DDMMYYYY</w:t>
            </w:r>
            <w:r w:rsidR="0038263E">
              <w:rPr>
                <w:noProof/>
                <w:webHidden/>
              </w:rPr>
              <w:tab/>
            </w:r>
            <w:r w:rsidR="0038263E">
              <w:rPr>
                <w:noProof/>
                <w:webHidden/>
              </w:rPr>
              <w:fldChar w:fldCharType="begin"/>
            </w:r>
            <w:r w:rsidR="0038263E">
              <w:rPr>
                <w:noProof/>
                <w:webHidden/>
              </w:rPr>
              <w:instrText xml:space="preserve"> PAGEREF _Toc10806833 \h </w:instrText>
            </w:r>
            <w:r w:rsidR="0038263E">
              <w:rPr>
                <w:noProof/>
                <w:webHidden/>
              </w:rPr>
            </w:r>
            <w:r w:rsidR="0038263E">
              <w:rPr>
                <w:noProof/>
                <w:webHidden/>
              </w:rPr>
              <w:fldChar w:fldCharType="separate"/>
            </w:r>
            <w:r w:rsidR="0038263E">
              <w:rPr>
                <w:noProof/>
                <w:webHidden/>
              </w:rPr>
              <w:t>75</w:t>
            </w:r>
            <w:r w:rsidR="0038263E">
              <w:rPr>
                <w:noProof/>
                <w:webHidden/>
              </w:rPr>
              <w:fldChar w:fldCharType="end"/>
            </w:r>
          </w:hyperlink>
        </w:p>
        <w:p w14:paraId="471F4FD6" w14:textId="7E26892D"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34" w:history="1">
            <w:r w:rsidR="0038263E" w:rsidRPr="00595587">
              <w:rPr>
                <w:rStyle w:val="Hyperlink"/>
                <w:noProof/>
              </w:rPr>
              <w:t>3.4.7</w:t>
            </w:r>
            <w:r w:rsidR="0038263E">
              <w:rPr>
                <w:rFonts w:asciiTheme="minorHAnsi" w:eastAsiaTheme="minorEastAsia" w:hAnsiTheme="minorHAnsi" w:cstheme="minorBidi"/>
                <w:noProof/>
                <w:sz w:val="22"/>
                <w:szCs w:val="22"/>
                <w:lang w:eastAsia="en-AU"/>
              </w:rPr>
              <w:tab/>
            </w:r>
            <w:r w:rsidR="0038263E" w:rsidRPr="00595587">
              <w:rPr>
                <w:rStyle w:val="Hyperlink"/>
                <w:noProof/>
              </w:rPr>
              <w:t>Service—discharge reason—N</w:t>
            </w:r>
            <w:r w:rsidR="0038263E">
              <w:rPr>
                <w:noProof/>
                <w:webHidden/>
              </w:rPr>
              <w:tab/>
            </w:r>
            <w:r w:rsidR="0038263E">
              <w:rPr>
                <w:noProof/>
                <w:webHidden/>
              </w:rPr>
              <w:fldChar w:fldCharType="begin"/>
            </w:r>
            <w:r w:rsidR="0038263E">
              <w:rPr>
                <w:noProof/>
                <w:webHidden/>
              </w:rPr>
              <w:instrText xml:space="preserve"> PAGEREF _Toc10806834 \h </w:instrText>
            </w:r>
            <w:r w:rsidR="0038263E">
              <w:rPr>
                <w:noProof/>
                <w:webHidden/>
              </w:rPr>
            </w:r>
            <w:r w:rsidR="0038263E">
              <w:rPr>
                <w:noProof/>
                <w:webHidden/>
              </w:rPr>
              <w:fldChar w:fldCharType="separate"/>
            </w:r>
            <w:r w:rsidR="0038263E">
              <w:rPr>
                <w:noProof/>
                <w:webHidden/>
              </w:rPr>
              <w:t>76</w:t>
            </w:r>
            <w:r w:rsidR="0038263E">
              <w:rPr>
                <w:noProof/>
                <w:webHidden/>
              </w:rPr>
              <w:fldChar w:fldCharType="end"/>
            </w:r>
          </w:hyperlink>
        </w:p>
        <w:p w14:paraId="1746A6AD" w14:textId="68164D5B"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35" w:history="1">
            <w:r w:rsidR="0038263E" w:rsidRPr="00595587">
              <w:rPr>
                <w:rStyle w:val="Hyperlink"/>
                <w:noProof/>
              </w:rPr>
              <w:t>3.4.8</w:t>
            </w:r>
            <w:r w:rsidR="0038263E">
              <w:rPr>
                <w:rFonts w:asciiTheme="minorHAnsi" w:eastAsiaTheme="minorEastAsia" w:hAnsiTheme="minorHAnsi" w:cstheme="minorBidi"/>
                <w:noProof/>
                <w:sz w:val="22"/>
                <w:szCs w:val="22"/>
                <w:lang w:eastAsia="en-AU"/>
              </w:rPr>
              <w:tab/>
            </w:r>
            <w:r w:rsidR="0038263E" w:rsidRPr="00595587">
              <w:rPr>
                <w:rStyle w:val="Hyperlink"/>
                <w:noProof/>
              </w:rPr>
              <w:t>Service—episode identifier—X(1-15)</w:t>
            </w:r>
            <w:r w:rsidR="0038263E">
              <w:rPr>
                <w:noProof/>
                <w:webHidden/>
              </w:rPr>
              <w:tab/>
            </w:r>
            <w:r w:rsidR="0038263E">
              <w:rPr>
                <w:noProof/>
                <w:webHidden/>
              </w:rPr>
              <w:fldChar w:fldCharType="begin"/>
            </w:r>
            <w:r w:rsidR="0038263E">
              <w:rPr>
                <w:noProof/>
                <w:webHidden/>
              </w:rPr>
              <w:instrText xml:space="preserve"> PAGEREF _Toc10806835 \h </w:instrText>
            </w:r>
            <w:r w:rsidR="0038263E">
              <w:rPr>
                <w:noProof/>
                <w:webHidden/>
              </w:rPr>
            </w:r>
            <w:r w:rsidR="0038263E">
              <w:rPr>
                <w:noProof/>
                <w:webHidden/>
              </w:rPr>
              <w:fldChar w:fldCharType="separate"/>
            </w:r>
            <w:r w:rsidR="0038263E">
              <w:rPr>
                <w:noProof/>
                <w:webHidden/>
              </w:rPr>
              <w:t>77</w:t>
            </w:r>
            <w:r w:rsidR="0038263E">
              <w:rPr>
                <w:noProof/>
                <w:webHidden/>
              </w:rPr>
              <w:fldChar w:fldCharType="end"/>
            </w:r>
          </w:hyperlink>
        </w:p>
        <w:p w14:paraId="0C74FDD6" w14:textId="009843D5"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36" w:history="1">
            <w:r w:rsidR="0038263E" w:rsidRPr="00595587">
              <w:rPr>
                <w:rStyle w:val="Hyperlink"/>
                <w:noProof/>
              </w:rPr>
              <w:t>3.4.9</w:t>
            </w:r>
            <w:r w:rsidR="0038263E">
              <w:rPr>
                <w:rFonts w:asciiTheme="minorHAnsi" w:eastAsiaTheme="minorEastAsia" w:hAnsiTheme="minorHAnsi" w:cstheme="minorBidi"/>
                <w:noProof/>
                <w:sz w:val="22"/>
                <w:szCs w:val="22"/>
                <w:lang w:eastAsia="en-AU"/>
              </w:rPr>
              <w:tab/>
            </w:r>
            <w:r w:rsidR="0038263E" w:rsidRPr="00595587">
              <w:rPr>
                <w:rStyle w:val="Hyperlink"/>
                <w:noProof/>
              </w:rPr>
              <w:t>Service—HoNOS score – initial—NN</w:t>
            </w:r>
            <w:r w:rsidR="0038263E">
              <w:rPr>
                <w:noProof/>
                <w:webHidden/>
              </w:rPr>
              <w:tab/>
            </w:r>
            <w:r w:rsidR="0038263E">
              <w:rPr>
                <w:noProof/>
                <w:webHidden/>
              </w:rPr>
              <w:fldChar w:fldCharType="begin"/>
            </w:r>
            <w:r w:rsidR="0038263E">
              <w:rPr>
                <w:noProof/>
                <w:webHidden/>
              </w:rPr>
              <w:instrText xml:space="preserve"> PAGEREF _Toc10806836 \h </w:instrText>
            </w:r>
            <w:r w:rsidR="0038263E">
              <w:rPr>
                <w:noProof/>
                <w:webHidden/>
              </w:rPr>
            </w:r>
            <w:r w:rsidR="0038263E">
              <w:rPr>
                <w:noProof/>
                <w:webHidden/>
              </w:rPr>
              <w:fldChar w:fldCharType="separate"/>
            </w:r>
            <w:r w:rsidR="0038263E">
              <w:rPr>
                <w:noProof/>
                <w:webHidden/>
              </w:rPr>
              <w:t>78</w:t>
            </w:r>
            <w:r w:rsidR="0038263E">
              <w:rPr>
                <w:noProof/>
                <w:webHidden/>
              </w:rPr>
              <w:fldChar w:fldCharType="end"/>
            </w:r>
          </w:hyperlink>
        </w:p>
        <w:p w14:paraId="7F3ABD0D" w14:textId="5F40E415"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37" w:history="1">
            <w:r w:rsidR="0038263E" w:rsidRPr="00595587">
              <w:rPr>
                <w:rStyle w:val="Hyperlink"/>
                <w:noProof/>
              </w:rPr>
              <w:t>3.4.10</w:t>
            </w:r>
            <w:r w:rsidR="0038263E">
              <w:rPr>
                <w:rFonts w:asciiTheme="minorHAnsi" w:eastAsiaTheme="minorEastAsia" w:hAnsiTheme="minorHAnsi" w:cstheme="minorBidi"/>
                <w:noProof/>
                <w:sz w:val="22"/>
                <w:szCs w:val="22"/>
                <w:lang w:eastAsia="en-AU"/>
              </w:rPr>
              <w:tab/>
            </w:r>
            <w:r w:rsidR="0038263E" w:rsidRPr="00595587">
              <w:rPr>
                <w:rStyle w:val="Hyperlink"/>
                <w:noProof/>
              </w:rPr>
              <w:t>Service—HoNOS score – final—NN</w:t>
            </w:r>
            <w:r w:rsidR="0038263E">
              <w:rPr>
                <w:noProof/>
                <w:webHidden/>
              </w:rPr>
              <w:tab/>
            </w:r>
            <w:r w:rsidR="0038263E">
              <w:rPr>
                <w:noProof/>
                <w:webHidden/>
              </w:rPr>
              <w:fldChar w:fldCharType="begin"/>
            </w:r>
            <w:r w:rsidR="0038263E">
              <w:rPr>
                <w:noProof/>
                <w:webHidden/>
              </w:rPr>
              <w:instrText xml:space="preserve"> PAGEREF _Toc10806837 \h </w:instrText>
            </w:r>
            <w:r w:rsidR="0038263E">
              <w:rPr>
                <w:noProof/>
                <w:webHidden/>
              </w:rPr>
            </w:r>
            <w:r w:rsidR="0038263E">
              <w:rPr>
                <w:noProof/>
                <w:webHidden/>
              </w:rPr>
              <w:fldChar w:fldCharType="separate"/>
            </w:r>
            <w:r w:rsidR="0038263E">
              <w:rPr>
                <w:noProof/>
                <w:webHidden/>
              </w:rPr>
              <w:t>79</w:t>
            </w:r>
            <w:r w:rsidR="0038263E">
              <w:rPr>
                <w:noProof/>
                <w:webHidden/>
              </w:rPr>
              <w:fldChar w:fldCharType="end"/>
            </w:r>
          </w:hyperlink>
        </w:p>
        <w:p w14:paraId="0B73926A" w14:textId="6D05DB95"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38" w:history="1">
            <w:r w:rsidR="0038263E" w:rsidRPr="00595587">
              <w:rPr>
                <w:rStyle w:val="Hyperlink"/>
                <w:noProof/>
              </w:rPr>
              <w:t>3.4.11</w:t>
            </w:r>
            <w:r w:rsidR="0038263E">
              <w:rPr>
                <w:rFonts w:asciiTheme="minorHAnsi" w:eastAsiaTheme="minorEastAsia" w:hAnsiTheme="minorHAnsi" w:cstheme="minorBidi"/>
                <w:noProof/>
                <w:sz w:val="22"/>
                <w:szCs w:val="22"/>
                <w:lang w:eastAsia="en-AU"/>
              </w:rPr>
              <w:tab/>
            </w:r>
            <w:r w:rsidR="0038263E" w:rsidRPr="00595587">
              <w:rPr>
                <w:rStyle w:val="Hyperlink"/>
                <w:noProof/>
              </w:rPr>
              <w:t>Service—mental health conditions 1-5—ANNN[N][N]</w:t>
            </w:r>
            <w:r w:rsidR="0038263E">
              <w:rPr>
                <w:noProof/>
                <w:webHidden/>
              </w:rPr>
              <w:tab/>
            </w:r>
            <w:r w:rsidR="0038263E">
              <w:rPr>
                <w:noProof/>
                <w:webHidden/>
              </w:rPr>
              <w:fldChar w:fldCharType="begin"/>
            </w:r>
            <w:r w:rsidR="0038263E">
              <w:rPr>
                <w:noProof/>
                <w:webHidden/>
              </w:rPr>
              <w:instrText xml:space="preserve"> PAGEREF _Toc10806838 \h </w:instrText>
            </w:r>
            <w:r w:rsidR="0038263E">
              <w:rPr>
                <w:noProof/>
                <w:webHidden/>
              </w:rPr>
            </w:r>
            <w:r w:rsidR="0038263E">
              <w:rPr>
                <w:noProof/>
                <w:webHidden/>
              </w:rPr>
              <w:fldChar w:fldCharType="separate"/>
            </w:r>
            <w:r w:rsidR="0038263E">
              <w:rPr>
                <w:noProof/>
                <w:webHidden/>
              </w:rPr>
              <w:t>80</w:t>
            </w:r>
            <w:r w:rsidR="0038263E">
              <w:rPr>
                <w:noProof/>
                <w:webHidden/>
              </w:rPr>
              <w:fldChar w:fldCharType="end"/>
            </w:r>
          </w:hyperlink>
        </w:p>
        <w:p w14:paraId="6BC49531" w14:textId="0B899160"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39" w:history="1">
            <w:r w:rsidR="0038263E" w:rsidRPr="00595587">
              <w:rPr>
                <w:rStyle w:val="Hyperlink"/>
                <w:noProof/>
              </w:rPr>
              <w:t>3.4.12</w:t>
            </w:r>
            <w:r w:rsidR="0038263E">
              <w:rPr>
                <w:rFonts w:asciiTheme="minorHAnsi" w:eastAsiaTheme="minorEastAsia" w:hAnsiTheme="minorHAnsi" w:cstheme="minorBidi"/>
                <w:noProof/>
                <w:sz w:val="22"/>
                <w:szCs w:val="22"/>
                <w:lang w:eastAsia="en-AU"/>
              </w:rPr>
              <w:tab/>
            </w:r>
            <w:r w:rsidR="0038263E" w:rsidRPr="00595587">
              <w:rPr>
                <w:rStyle w:val="Hyperlink"/>
                <w:noProof/>
              </w:rPr>
              <w:t>Service—MHARS assessment flag—A</w:t>
            </w:r>
            <w:r w:rsidR="0038263E">
              <w:rPr>
                <w:noProof/>
                <w:webHidden/>
              </w:rPr>
              <w:tab/>
            </w:r>
            <w:r w:rsidR="0038263E">
              <w:rPr>
                <w:noProof/>
                <w:webHidden/>
              </w:rPr>
              <w:fldChar w:fldCharType="begin"/>
            </w:r>
            <w:r w:rsidR="0038263E">
              <w:rPr>
                <w:noProof/>
                <w:webHidden/>
              </w:rPr>
              <w:instrText xml:space="preserve"> PAGEREF _Toc10806839 \h </w:instrText>
            </w:r>
            <w:r w:rsidR="0038263E">
              <w:rPr>
                <w:noProof/>
                <w:webHidden/>
              </w:rPr>
            </w:r>
            <w:r w:rsidR="0038263E">
              <w:rPr>
                <w:noProof/>
                <w:webHidden/>
              </w:rPr>
              <w:fldChar w:fldCharType="separate"/>
            </w:r>
            <w:r w:rsidR="0038263E">
              <w:rPr>
                <w:noProof/>
                <w:webHidden/>
              </w:rPr>
              <w:t>84</w:t>
            </w:r>
            <w:r w:rsidR="0038263E">
              <w:rPr>
                <w:noProof/>
                <w:webHidden/>
              </w:rPr>
              <w:fldChar w:fldCharType="end"/>
            </w:r>
          </w:hyperlink>
        </w:p>
        <w:p w14:paraId="6F9C6AD7" w14:textId="3186C15A"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40" w:history="1">
            <w:r w:rsidR="0038263E" w:rsidRPr="00595587">
              <w:rPr>
                <w:rStyle w:val="Hyperlink"/>
                <w:noProof/>
              </w:rPr>
              <w:t>3.4.13</w:t>
            </w:r>
            <w:r w:rsidR="0038263E">
              <w:rPr>
                <w:rFonts w:asciiTheme="minorHAnsi" w:eastAsiaTheme="minorEastAsia" w:hAnsiTheme="minorHAnsi" w:cstheme="minorBidi"/>
                <w:noProof/>
                <w:sz w:val="22"/>
                <w:szCs w:val="22"/>
                <w:lang w:eastAsia="en-AU"/>
              </w:rPr>
              <w:tab/>
            </w:r>
            <w:r w:rsidR="0038263E" w:rsidRPr="00595587">
              <w:rPr>
                <w:rStyle w:val="Hyperlink"/>
                <w:noProof/>
              </w:rPr>
              <w:t>Service—referring CCS office—NN</w:t>
            </w:r>
            <w:r w:rsidR="0038263E">
              <w:rPr>
                <w:noProof/>
                <w:webHidden/>
              </w:rPr>
              <w:tab/>
            </w:r>
            <w:r w:rsidR="0038263E">
              <w:rPr>
                <w:noProof/>
                <w:webHidden/>
              </w:rPr>
              <w:fldChar w:fldCharType="begin"/>
            </w:r>
            <w:r w:rsidR="0038263E">
              <w:rPr>
                <w:noProof/>
                <w:webHidden/>
              </w:rPr>
              <w:instrText xml:space="preserve"> PAGEREF _Toc10806840 \h </w:instrText>
            </w:r>
            <w:r w:rsidR="0038263E">
              <w:rPr>
                <w:noProof/>
                <w:webHidden/>
              </w:rPr>
            </w:r>
            <w:r w:rsidR="0038263E">
              <w:rPr>
                <w:noProof/>
                <w:webHidden/>
              </w:rPr>
              <w:fldChar w:fldCharType="separate"/>
            </w:r>
            <w:r w:rsidR="0038263E">
              <w:rPr>
                <w:noProof/>
                <w:webHidden/>
              </w:rPr>
              <w:t>85</w:t>
            </w:r>
            <w:r w:rsidR="0038263E">
              <w:rPr>
                <w:noProof/>
                <w:webHidden/>
              </w:rPr>
              <w:fldChar w:fldCharType="end"/>
            </w:r>
          </w:hyperlink>
        </w:p>
        <w:p w14:paraId="5EBBA5A0" w14:textId="46AECF84"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41" w:history="1">
            <w:r w:rsidR="0038263E" w:rsidRPr="00595587">
              <w:rPr>
                <w:rStyle w:val="Hyperlink"/>
                <w:noProof/>
              </w:rPr>
              <w:t>3.4.14</w:t>
            </w:r>
            <w:r w:rsidR="0038263E">
              <w:rPr>
                <w:rFonts w:asciiTheme="minorHAnsi" w:eastAsiaTheme="minorEastAsia" w:hAnsiTheme="minorHAnsi" w:cstheme="minorBidi"/>
                <w:noProof/>
                <w:sz w:val="22"/>
                <w:szCs w:val="22"/>
                <w:lang w:eastAsia="en-AU"/>
              </w:rPr>
              <w:tab/>
            </w:r>
            <w:r w:rsidR="0038263E" w:rsidRPr="00595587">
              <w:rPr>
                <w:rStyle w:val="Hyperlink"/>
                <w:noProof/>
              </w:rPr>
              <w:t>Service—tobacco use at commencement—N</w:t>
            </w:r>
            <w:r w:rsidR="0038263E">
              <w:rPr>
                <w:noProof/>
                <w:webHidden/>
              </w:rPr>
              <w:tab/>
            </w:r>
            <w:r w:rsidR="0038263E">
              <w:rPr>
                <w:noProof/>
                <w:webHidden/>
              </w:rPr>
              <w:fldChar w:fldCharType="begin"/>
            </w:r>
            <w:r w:rsidR="0038263E">
              <w:rPr>
                <w:noProof/>
                <w:webHidden/>
              </w:rPr>
              <w:instrText xml:space="preserve"> PAGEREF _Toc10806841 \h </w:instrText>
            </w:r>
            <w:r w:rsidR="0038263E">
              <w:rPr>
                <w:noProof/>
                <w:webHidden/>
              </w:rPr>
            </w:r>
            <w:r w:rsidR="0038263E">
              <w:rPr>
                <w:noProof/>
                <w:webHidden/>
              </w:rPr>
              <w:fldChar w:fldCharType="separate"/>
            </w:r>
            <w:r w:rsidR="0038263E">
              <w:rPr>
                <w:noProof/>
                <w:webHidden/>
              </w:rPr>
              <w:t>87</w:t>
            </w:r>
            <w:r w:rsidR="0038263E">
              <w:rPr>
                <w:noProof/>
                <w:webHidden/>
              </w:rPr>
              <w:fldChar w:fldCharType="end"/>
            </w:r>
          </w:hyperlink>
        </w:p>
        <w:p w14:paraId="5FCDDE23" w14:textId="0CD91AA4"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42" w:history="1">
            <w:r w:rsidR="0038263E" w:rsidRPr="00595587">
              <w:rPr>
                <w:rStyle w:val="Hyperlink"/>
                <w:noProof/>
              </w:rPr>
              <w:t>3.4.15</w:t>
            </w:r>
            <w:r w:rsidR="0038263E">
              <w:rPr>
                <w:rFonts w:asciiTheme="minorHAnsi" w:eastAsiaTheme="minorEastAsia" w:hAnsiTheme="minorHAnsi" w:cstheme="minorBidi"/>
                <w:noProof/>
                <w:sz w:val="22"/>
                <w:szCs w:val="22"/>
                <w:lang w:eastAsia="en-AU"/>
              </w:rPr>
              <w:tab/>
            </w:r>
            <w:r w:rsidR="0038263E" w:rsidRPr="00595587">
              <w:rPr>
                <w:rStyle w:val="Hyperlink"/>
                <w:noProof/>
              </w:rPr>
              <w:t>Service—tobacco use on discharge—N</w:t>
            </w:r>
            <w:r w:rsidR="0038263E">
              <w:rPr>
                <w:noProof/>
                <w:webHidden/>
              </w:rPr>
              <w:tab/>
            </w:r>
            <w:r w:rsidR="0038263E">
              <w:rPr>
                <w:noProof/>
                <w:webHidden/>
              </w:rPr>
              <w:fldChar w:fldCharType="begin"/>
            </w:r>
            <w:r w:rsidR="0038263E">
              <w:rPr>
                <w:noProof/>
                <w:webHidden/>
              </w:rPr>
              <w:instrText xml:space="preserve"> PAGEREF _Toc10806842 \h </w:instrText>
            </w:r>
            <w:r w:rsidR="0038263E">
              <w:rPr>
                <w:noProof/>
                <w:webHidden/>
              </w:rPr>
            </w:r>
            <w:r w:rsidR="0038263E">
              <w:rPr>
                <w:noProof/>
                <w:webHidden/>
              </w:rPr>
              <w:fldChar w:fldCharType="separate"/>
            </w:r>
            <w:r w:rsidR="0038263E">
              <w:rPr>
                <w:noProof/>
                <w:webHidden/>
              </w:rPr>
              <w:t>88</w:t>
            </w:r>
            <w:r w:rsidR="0038263E">
              <w:rPr>
                <w:noProof/>
                <w:webHidden/>
              </w:rPr>
              <w:fldChar w:fldCharType="end"/>
            </w:r>
          </w:hyperlink>
        </w:p>
        <w:p w14:paraId="77CFDDF2" w14:textId="09FE49B0"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43" w:history="1">
            <w:r w:rsidR="0038263E" w:rsidRPr="00595587">
              <w:rPr>
                <w:rStyle w:val="Hyperlink"/>
                <w:noProof/>
              </w:rPr>
              <w:t>3.4.16</w:t>
            </w:r>
            <w:r w:rsidR="0038263E">
              <w:rPr>
                <w:rFonts w:asciiTheme="minorHAnsi" w:eastAsiaTheme="minorEastAsia" w:hAnsiTheme="minorHAnsi" w:cstheme="minorBidi"/>
                <w:noProof/>
                <w:sz w:val="22"/>
                <w:szCs w:val="22"/>
                <w:lang w:eastAsia="en-AU"/>
              </w:rPr>
              <w:tab/>
            </w:r>
            <w:r w:rsidR="0038263E" w:rsidRPr="00595587">
              <w:rPr>
                <w:rStyle w:val="Hyperlink"/>
                <w:noProof/>
              </w:rPr>
              <w:t>Service—treatment goal—N</w:t>
            </w:r>
            <w:r w:rsidR="0038263E">
              <w:rPr>
                <w:noProof/>
                <w:webHidden/>
              </w:rPr>
              <w:tab/>
            </w:r>
            <w:r w:rsidR="0038263E">
              <w:rPr>
                <w:noProof/>
                <w:webHidden/>
              </w:rPr>
              <w:fldChar w:fldCharType="begin"/>
            </w:r>
            <w:r w:rsidR="0038263E">
              <w:rPr>
                <w:noProof/>
                <w:webHidden/>
              </w:rPr>
              <w:instrText xml:space="preserve"> PAGEREF _Toc10806843 \h </w:instrText>
            </w:r>
            <w:r w:rsidR="0038263E">
              <w:rPr>
                <w:noProof/>
                <w:webHidden/>
              </w:rPr>
            </w:r>
            <w:r w:rsidR="0038263E">
              <w:rPr>
                <w:noProof/>
                <w:webHidden/>
              </w:rPr>
              <w:fldChar w:fldCharType="separate"/>
            </w:r>
            <w:r w:rsidR="0038263E">
              <w:rPr>
                <w:noProof/>
                <w:webHidden/>
              </w:rPr>
              <w:t>89</w:t>
            </w:r>
            <w:r w:rsidR="0038263E">
              <w:rPr>
                <w:noProof/>
                <w:webHidden/>
              </w:rPr>
              <w:fldChar w:fldCharType="end"/>
            </w:r>
          </w:hyperlink>
        </w:p>
        <w:p w14:paraId="7C828911" w14:textId="798F62B2"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44" w:history="1">
            <w:r w:rsidR="0038263E" w:rsidRPr="00595587">
              <w:rPr>
                <w:rStyle w:val="Hyperlink"/>
                <w:noProof/>
              </w:rPr>
              <w:t>3.4.17</w:t>
            </w:r>
            <w:r w:rsidR="0038263E">
              <w:rPr>
                <w:rFonts w:asciiTheme="minorHAnsi" w:eastAsiaTheme="minorEastAsia" w:hAnsiTheme="minorHAnsi" w:cstheme="minorBidi"/>
                <w:noProof/>
                <w:sz w:val="22"/>
                <w:szCs w:val="22"/>
                <w:lang w:eastAsia="en-AU"/>
              </w:rPr>
              <w:tab/>
            </w:r>
            <w:r w:rsidR="0038263E" w:rsidRPr="00595587">
              <w:rPr>
                <w:rStyle w:val="Hyperlink"/>
                <w:noProof/>
              </w:rPr>
              <w:t>Service—screening outcome—N</w:t>
            </w:r>
            <w:r w:rsidR="0038263E">
              <w:rPr>
                <w:noProof/>
                <w:webHidden/>
              </w:rPr>
              <w:tab/>
            </w:r>
            <w:r w:rsidR="0038263E">
              <w:rPr>
                <w:noProof/>
                <w:webHidden/>
              </w:rPr>
              <w:fldChar w:fldCharType="begin"/>
            </w:r>
            <w:r w:rsidR="0038263E">
              <w:rPr>
                <w:noProof/>
                <w:webHidden/>
              </w:rPr>
              <w:instrText xml:space="preserve"> PAGEREF _Toc10806844 \h </w:instrText>
            </w:r>
            <w:r w:rsidR="0038263E">
              <w:rPr>
                <w:noProof/>
                <w:webHidden/>
              </w:rPr>
            </w:r>
            <w:r w:rsidR="0038263E">
              <w:rPr>
                <w:noProof/>
                <w:webHidden/>
              </w:rPr>
              <w:fldChar w:fldCharType="separate"/>
            </w:r>
            <w:r w:rsidR="0038263E">
              <w:rPr>
                <w:noProof/>
                <w:webHidden/>
              </w:rPr>
              <w:t>90</w:t>
            </w:r>
            <w:r w:rsidR="0038263E">
              <w:rPr>
                <w:noProof/>
                <w:webHidden/>
              </w:rPr>
              <w:fldChar w:fldCharType="end"/>
            </w:r>
          </w:hyperlink>
        </w:p>
        <w:p w14:paraId="36D150A1" w14:textId="5E926AD3" w:rsidR="0038263E" w:rsidRDefault="00196DF2">
          <w:pPr>
            <w:pStyle w:val="TOC3"/>
            <w:tabs>
              <w:tab w:val="left" w:pos="1200"/>
            </w:tabs>
            <w:rPr>
              <w:rFonts w:asciiTheme="minorHAnsi" w:eastAsiaTheme="minorEastAsia" w:hAnsiTheme="minorHAnsi" w:cstheme="minorBidi"/>
              <w:noProof/>
              <w:sz w:val="22"/>
              <w:szCs w:val="22"/>
              <w:lang w:eastAsia="en-AU"/>
            </w:rPr>
          </w:pPr>
          <w:hyperlink w:anchor="_Toc10806845" w:history="1">
            <w:r w:rsidR="0038263E" w:rsidRPr="00595587">
              <w:rPr>
                <w:rStyle w:val="Hyperlink"/>
                <w:noProof/>
              </w:rPr>
              <w:t>3.4.18</w:t>
            </w:r>
            <w:r w:rsidR="0038263E">
              <w:rPr>
                <w:rFonts w:asciiTheme="minorHAnsi" w:eastAsiaTheme="minorEastAsia" w:hAnsiTheme="minorHAnsi" w:cstheme="minorBidi"/>
                <w:noProof/>
                <w:sz w:val="22"/>
                <w:szCs w:val="22"/>
                <w:lang w:eastAsia="en-AU"/>
              </w:rPr>
              <w:tab/>
            </w:r>
            <w:r w:rsidR="0038263E" w:rsidRPr="00595587">
              <w:rPr>
                <w:rStyle w:val="Hyperlink"/>
                <w:noProof/>
              </w:rPr>
              <w:t>Service—step down from AMHS flag—A</w:t>
            </w:r>
            <w:r w:rsidR="0038263E">
              <w:rPr>
                <w:noProof/>
                <w:webHidden/>
              </w:rPr>
              <w:tab/>
            </w:r>
            <w:r w:rsidR="0038263E">
              <w:rPr>
                <w:noProof/>
                <w:webHidden/>
              </w:rPr>
              <w:fldChar w:fldCharType="begin"/>
            </w:r>
            <w:r w:rsidR="0038263E">
              <w:rPr>
                <w:noProof/>
                <w:webHidden/>
              </w:rPr>
              <w:instrText xml:space="preserve"> PAGEREF _Toc10806845 \h </w:instrText>
            </w:r>
            <w:r w:rsidR="0038263E">
              <w:rPr>
                <w:noProof/>
                <w:webHidden/>
              </w:rPr>
            </w:r>
            <w:r w:rsidR="0038263E">
              <w:rPr>
                <w:noProof/>
                <w:webHidden/>
              </w:rPr>
              <w:fldChar w:fldCharType="separate"/>
            </w:r>
            <w:r w:rsidR="0038263E">
              <w:rPr>
                <w:noProof/>
                <w:webHidden/>
              </w:rPr>
              <w:t>91</w:t>
            </w:r>
            <w:r w:rsidR="0038263E">
              <w:rPr>
                <w:noProof/>
                <w:webHidden/>
              </w:rPr>
              <w:fldChar w:fldCharType="end"/>
            </w:r>
          </w:hyperlink>
        </w:p>
        <w:p w14:paraId="170F0948" w14:textId="75331C5B" w:rsidR="0038263E" w:rsidRDefault="00196DF2">
          <w:pPr>
            <w:pStyle w:val="TOC1"/>
            <w:tabs>
              <w:tab w:val="left" w:pos="567"/>
            </w:tabs>
            <w:rPr>
              <w:rFonts w:asciiTheme="minorHAnsi" w:eastAsiaTheme="minorEastAsia" w:hAnsiTheme="minorHAnsi" w:cstheme="minorBidi"/>
              <w:b w:val="0"/>
              <w:sz w:val="22"/>
              <w:szCs w:val="22"/>
              <w:lang w:eastAsia="en-AU"/>
            </w:rPr>
          </w:pPr>
          <w:hyperlink w:anchor="_Toc10806846" w:history="1">
            <w:r w:rsidR="0038263E" w:rsidRPr="00595587">
              <w:rPr>
                <w:rStyle w:val="Hyperlink"/>
              </w:rPr>
              <w:t>4</w:t>
            </w:r>
            <w:r w:rsidR="0038263E">
              <w:rPr>
                <w:rFonts w:asciiTheme="minorHAnsi" w:eastAsiaTheme="minorEastAsia" w:hAnsiTheme="minorHAnsi" w:cstheme="minorBidi"/>
                <w:b w:val="0"/>
                <w:sz w:val="22"/>
                <w:szCs w:val="22"/>
                <w:lang w:eastAsia="en-AU"/>
              </w:rPr>
              <w:tab/>
            </w:r>
            <w:r w:rsidR="0038263E" w:rsidRPr="00595587">
              <w:rPr>
                <w:rStyle w:val="Hyperlink"/>
              </w:rPr>
              <w:t>Appendices</w:t>
            </w:r>
            <w:r w:rsidR="0038263E">
              <w:rPr>
                <w:webHidden/>
              </w:rPr>
              <w:tab/>
            </w:r>
            <w:r w:rsidR="0038263E">
              <w:rPr>
                <w:webHidden/>
              </w:rPr>
              <w:fldChar w:fldCharType="begin"/>
            </w:r>
            <w:r w:rsidR="0038263E">
              <w:rPr>
                <w:webHidden/>
              </w:rPr>
              <w:instrText xml:space="preserve"> PAGEREF _Toc10806846 \h </w:instrText>
            </w:r>
            <w:r w:rsidR="0038263E">
              <w:rPr>
                <w:webHidden/>
              </w:rPr>
            </w:r>
            <w:r w:rsidR="0038263E">
              <w:rPr>
                <w:webHidden/>
              </w:rPr>
              <w:fldChar w:fldCharType="separate"/>
            </w:r>
            <w:r w:rsidR="0038263E">
              <w:rPr>
                <w:webHidden/>
              </w:rPr>
              <w:t>92</w:t>
            </w:r>
            <w:r w:rsidR="0038263E">
              <w:rPr>
                <w:webHidden/>
              </w:rPr>
              <w:fldChar w:fldCharType="end"/>
            </w:r>
          </w:hyperlink>
        </w:p>
        <w:p w14:paraId="36E3CC00" w14:textId="428A3E84" w:rsidR="0038263E" w:rsidRDefault="00196DF2">
          <w:pPr>
            <w:pStyle w:val="TOC2"/>
            <w:tabs>
              <w:tab w:val="left" w:pos="567"/>
            </w:tabs>
            <w:rPr>
              <w:rFonts w:asciiTheme="minorHAnsi" w:eastAsiaTheme="minorEastAsia" w:hAnsiTheme="minorHAnsi" w:cstheme="minorBidi"/>
              <w:sz w:val="22"/>
              <w:szCs w:val="22"/>
              <w:lang w:eastAsia="en-AU"/>
            </w:rPr>
          </w:pPr>
          <w:hyperlink w:anchor="_Toc10806847" w:history="1">
            <w:r w:rsidR="0038263E" w:rsidRPr="00595587">
              <w:rPr>
                <w:rStyle w:val="Hyperlink"/>
              </w:rPr>
              <w:t>4.1</w:t>
            </w:r>
            <w:r w:rsidR="0038263E">
              <w:rPr>
                <w:rFonts w:asciiTheme="minorHAnsi" w:eastAsiaTheme="minorEastAsia" w:hAnsiTheme="minorHAnsi" w:cstheme="minorBidi"/>
                <w:sz w:val="22"/>
                <w:szCs w:val="22"/>
                <w:lang w:eastAsia="en-AU"/>
              </w:rPr>
              <w:tab/>
            </w:r>
            <w:r w:rsidR="0038263E" w:rsidRPr="00595587">
              <w:rPr>
                <w:rStyle w:val="Hyperlink"/>
              </w:rPr>
              <w:t>Data element summary and submission guidelines</w:t>
            </w:r>
            <w:r w:rsidR="0038263E">
              <w:rPr>
                <w:webHidden/>
              </w:rPr>
              <w:tab/>
            </w:r>
            <w:r w:rsidR="0038263E">
              <w:rPr>
                <w:webHidden/>
              </w:rPr>
              <w:fldChar w:fldCharType="begin"/>
            </w:r>
            <w:r w:rsidR="0038263E">
              <w:rPr>
                <w:webHidden/>
              </w:rPr>
              <w:instrText xml:space="preserve"> PAGEREF _Toc10806847 \h </w:instrText>
            </w:r>
            <w:r w:rsidR="0038263E">
              <w:rPr>
                <w:webHidden/>
              </w:rPr>
            </w:r>
            <w:r w:rsidR="0038263E">
              <w:rPr>
                <w:webHidden/>
              </w:rPr>
              <w:fldChar w:fldCharType="separate"/>
            </w:r>
            <w:r w:rsidR="0038263E">
              <w:rPr>
                <w:webHidden/>
              </w:rPr>
              <w:t>92</w:t>
            </w:r>
            <w:r w:rsidR="0038263E">
              <w:rPr>
                <w:webHidden/>
              </w:rPr>
              <w:fldChar w:fldCharType="end"/>
            </w:r>
          </w:hyperlink>
        </w:p>
        <w:p w14:paraId="5C15E25B" w14:textId="5B77B5FE"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48" w:history="1">
            <w:r w:rsidR="0038263E" w:rsidRPr="00595587">
              <w:rPr>
                <w:rStyle w:val="Hyperlink"/>
                <w:noProof/>
              </w:rPr>
              <w:t>4.1.1</w:t>
            </w:r>
            <w:r w:rsidR="0038263E">
              <w:rPr>
                <w:rFonts w:asciiTheme="minorHAnsi" w:eastAsiaTheme="minorEastAsia" w:hAnsiTheme="minorHAnsi" w:cstheme="minorBidi"/>
                <w:noProof/>
                <w:sz w:val="22"/>
                <w:szCs w:val="22"/>
                <w:lang w:eastAsia="en-AU"/>
              </w:rPr>
              <w:tab/>
            </w:r>
            <w:r w:rsidR="0038263E" w:rsidRPr="00595587">
              <w:rPr>
                <w:rStyle w:val="Hyperlink"/>
                <w:noProof/>
              </w:rPr>
              <w:t>Client (one record per client)</w:t>
            </w:r>
            <w:r w:rsidR="0038263E">
              <w:rPr>
                <w:noProof/>
                <w:webHidden/>
              </w:rPr>
              <w:tab/>
            </w:r>
            <w:r w:rsidR="0038263E">
              <w:rPr>
                <w:noProof/>
                <w:webHidden/>
              </w:rPr>
              <w:fldChar w:fldCharType="begin"/>
            </w:r>
            <w:r w:rsidR="0038263E">
              <w:rPr>
                <w:noProof/>
                <w:webHidden/>
              </w:rPr>
              <w:instrText xml:space="preserve"> PAGEREF _Toc10806848 \h </w:instrText>
            </w:r>
            <w:r w:rsidR="0038263E">
              <w:rPr>
                <w:noProof/>
                <w:webHidden/>
              </w:rPr>
            </w:r>
            <w:r w:rsidR="0038263E">
              <w:rPr>
                <w:noProof/>
                <w:webHidden/>
              </w:rPr>
              <w:fldChar w:fldCharType="separate"/>
            </w:r>
            <w:r w:rsidR="0038263E">
              <w:rPr>
                <w:noProof/>
                <w:webHidden/>
              </w:rPr>
              <w:t>92</w:t>
            </w:r>
            <w:r w:rsidR="0038263E">
              <w:rPr>
                <w:noProof/>
                <w:webHidden/>
              </w:rPr>
              <w:fldChar w:fldCharType="end"/>
            </w:r>
          </w:hyperlink>
        </w:p>
        <w:p w14:paraId="4E99AC67" w14:textId="7CF74B27"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49" w:history="1">
            <w:r w:rsidR="0038263E" w:rsidRPr="00595587">
              <w:rPr>
                <w:rStyle w:val="Hyperlink"/>
                <w:noProof/>
              </w:rPr>
              <w:t>4.1.2</w:t>
            </w:r>
            <w:r w:rsidR="0038263E">
              <w:rPr>
                <w:rFonts w:asciiTheme="minorHAnsi" w:eastAsiaTheme="minorEastAsia" w:hAnsiTheme="minorHAnsi" w:cstheme="minorBidi"/>
                <w:noProof/>
                <w:sz w:val="22"/>
                <w:szCs w:val="22"/>
                <w:lang w:eastAsia="en-AU"/>
              </w:rPr>
              <w:tab/>
            </w:r>
            <w:r w:rsidR="0038263E" w:rsidRPr="00595587">
              <w:rPr>
                <w:rStyle w:val="Hyperlink"/>
                <w:noProof/>
              </w:rPr>
              <w:t>Contact (one record per contact)</w:t>
            </w:r>
            <w:r w:rsidR="0038263E">
              <w:rPr>
                <w:noProof/>
                <w:webHidden/>
              </w:rPr>
              <w:tab/>
            </w:r>
            <w:r w:rsidR="0038263E">
              <w:rPr>
                <w:noProof/>
                <w:webHidden/>
              </w:rPr>
              <w:fldChar w:fldCharType="begin"/>
            </w:r>
            <w:r w:rsidR="0038263E">
              <w:rPr>
                <w:noProof/>
                <w:webHidden/>
              </w:rPr>
              <w:instrText xml:space="preserve"> PAGEREF _Toc10806849 \h </w:instrText>
            </w:r>
            <w:r w:rsidR="0038263E">
              <w:rPr>
                <w:noProof/>
                <w:webHidden/>
              </w:rPr>
            </w:r>
            <w:r w:rsidR="0038263E">
              <w:rPr>
                <w:noProof/>
                <w:webHidden/>
              </w:rPr>
              <w:fldChar w:fldCharType="separate"/>
            </w:r>
            <w:r w:rsidR="0038263E">
              <w:rPr>
                <w:noProof/>
                <w:webHidden/>
              </w:rPr>
              <w:t>94</w:t>
            </w:r>
            <w:r w:rsidR="0038263E">
              <w:rPr>
                <w:noProof/>
                <w:webHidden/>
              </w:rPr>
              <w:fldChar w:fldCharType="end"/>
            </w:r>
          </w:hyperlink>
        </w:p>
        <w:p w14:paraId="7877C21B" w14:textId="5EC88E7D"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50" w:history="1">
            <w:r w:rsidR="0038263E" w:rsidRPr="00595587">
              <w:rPr>
                <w:rStyle w:val="Hyperlink"/>
                <w:noProof/>
              </w:rPr>
              <w:t>4.1.3</w:t>
            </w:r>
            <w:r w:rsidR="0038263E">
              <w:rPr>
                <w:rFonts w:asciiTheme="minorHAnsi" w:eastAsiaTheme="minorEastAsia" w:hAnsiTheme="minorHAnsi" w:cstheme="minorBidi"/>
                <w:noProof/>
                <w:sz w:val="22"/>
                <w:szCs w:val="22"/>
                <w:lang w:eastAsia="en-AU"/>
              </w:rPr>
              <w:tab/>
            </w:r>
            <w:r w:rsidR="0038263E" w:rsidRPr="00595587">
              <w:rPr>
                <w:rStyle w:val="Hyperlink"/>
                <w:noProof/>
              </w:rPr>
              <w:t>Referral (one record per care plan referral)</w:t>
            </w:r>
            <w:r w:rsidR="0038263E">
              <w:rPr>
                <w:noProof/>
                <w:webHidden/>
              </w:rPr>
              <w:tab/>
            </w:r>
            <w:r w:rsidR="0038263E">
              <w:rPr>
                <w:noProof/>
                <w:webHidden/>
              </w:rPr>
              <w:fldChar w:fldCharType="begin"/>
            </w:r>
            <w:r w:rsidR="0038263E">
              <w:rPr>
                <w:noProof/>
                <w:webHidden/>
              </w:rPr>
              <w:instrText xml:space="preserve"> PAGEREF _Toc10806850 \h </w:instrText>
            </w:r>
            <w:r w:rsidR="0038263E">
              <w:rPr>
                <w:noProof/>
                <w:webHidden/>
              </w:rPr>
            </w:r>
            <w:r w:rsidR="0038263E">
              <w:rPr>
                <w:noProof/>
                <w:webHidden/>
              </w:rPr>
              <w:fldChar w:fldCharType="separate"/>
            </w:r>
            <w:r w:rsidR="0038263E">
              <w:rPr>
                <w:noProof/>
                <w:webHidden/>
              </w:rPr>
              <w:t>94</w:t>
            </w:r>
            <w:r w:rsidR="0038263E">
              <w:rPr>
                <w:noProof/>
                <w:webHidden/>
              </w:rPr>
              <w:fldChar w:fldCharType="end"/>
            </w:r>
          </w:hyperlink>
        </w:p>
        <w:p w14:paraId="255E8C15" w14:textId="397D3635" w:rsidR="0038263E" w:rsidRDefault="00196DF2">
          <w:pPr>
            <w:pStyle w:val="TOC3"/>
            <w:tabs>
              <w:tab w:val="left" w:pos="1000"/>
            </w:tabs>
            <w:rPr>
              <w:rFonts w:asciiTheme="minorHAnsi" w:eastAsiaTheme="minorEastAsia" w:hAnsiTheme="minorHAnsi" w:cstheme="minorBidi"/>
              <w:noProof/>
              <w:sz w:val="22"/>
              <w:szCs w:val="22"/>
              <w:lang w:eastAsia="en-AU"/>
            </w:rPr>
          </w:pPr>
          <w:hyperlink w:anchor="_Toc10806851" w:history="1">
            <w:r w:rsidR="0038263E" w:rsidRPr="00595587">
              <w:rPr>
                <w:rStyle w:val="Hyperlink"/>
                <w:noProof/>
              </w:rPr>
              <w:t>4.1.4</w:t>
            </w:r>
            <w:r w:rsidR="0038263E">
              <w:rPr>
                <w:rFonts w:asciiTheme="minorHAnsi" w:eastAsiaTheme="minorEastAsia" w:hAnsiTheme="minorHAnsi" w:cstheme="minorBidi"/>
                <w:noProof/>
                <w:sz w:val="22"/>
                <w:szCs w:val="22"/>
                <w:lang w:eastAsia="en-AU"/>
              </w:rPr>
              <w:tab/>
            </w:r>
            <w:r w:rsidR="0038263E" w:rsidRPr="00595587">
              <w:rPr>
                <w:rStyle w:val="Hyperlink"/>
                <w:noProof/>
              </w:rPr>
              <w:t>Episode (one record per episode of service)</w:t>
            </w:r>
            <w:r w:rsidR="0038263E">
              <w:rPr>
                <w:noProof/>
                <w:webHidden/>
              </w:rPr>
              <w:tab/>
            </w:r>
            <w:r w:rsidR="0038263E">
              <w:rPr>
                <w:noProof/>
                <w:webHidden/>
              </w:rPr>
              <w:fldChar w:fldCharType="begin"/>
            </w:r>
            <w:r w:rsidR="0038263E">
              <w:rPr>
                <w:noProof/>
                <w:webHidden/>
              </w:rPr>
              <w:instrText xml:space="preserve"> PAGEREF _Toc10806851 \h </w:instrText>
            </w:r>
            <w:r w:rsidR="0038263E">
              <w:rPr>
                <w:noProof/>
                <w:webHidden/>
              </w:rPr>
            </w:r>
            <w:r w:rsidR="0038263E">
              <w:rPr>
                <w:noProof/>
                <w:webHidden/>
              </w:rPr>
              <w:fldChar w:fldCharType="separate"/>
            </w:r>
            <w:r w:rsidR="0038263E">
              <w:rPr>
                <w:noProof/>
                <w:webHidden/>
              </w:rPr>
              <w:t>95</w:t>
            </w:r>
            <w:r w:rsidR="0038263E">
              <w:rPr>
                <w:noProof/>
                <w:webHidden/>
              </w:rPr>
              <w:fldChar w:fldCharType="end"/>
            </w:r>
          </w:hyperlink>
        </w:p>
        <w:p w14:paraId="3730C84A" w14:textId="03E2BB12" w:rsidR="0038263E" w:rsidRDefault="00196DF2">
          <w:pPr>
            <w:pStyle w:val="TOC2"/>
            <w:tabs>
              <w:tab w:val="left" w:pos="567"/>
            </w:tabs>
            <w:rPr>
              <w:rFonts w:asciiTheme="minorHAnsi" w:eastAsiaTheme="minorEastAsia" w:hAnsiTheme="minorHAnsi" w:cstheme="minorBidi"/>
              <w:sz w:val="22"/>
              <w:szCs w:val="22"/>
              <w:lang w:eastAsia="en-AU"/>
            </w:rPr>
          </w:pPr>
          <w:hyperlink w:anchor="_Toc10806852" w:history="1">
            <w:r w:rsidR="0038263E" w:rsidRPr="00595587">
              <w:rPr>
                <w:rStyle w:val="Hyperlink"/>
              </w:rPr>
              <w:t>4.2</w:t>
            </w:r>
            <w:r w:rsidR="0038263E">
              <w:rPr>
                <w:rFonts w:asciiTheme="minorHAnsi" w:eastAsiaTheme="minorEastAsia" w:hAnsiTheme="minorHAnsi" w:cstheme="minorBidi"/>
                <w:sz w:val="22"/>
                <w:szCs w:val="22"/>
                <w:lang w:eastAsia="en-AU"/>
              </w:rPr>
              <w:tab/>
            </w:r>
            <w:r w:rsidR="0038263E" w:rsidRPr="00595587">
              <w:rPr>
                <w:rStyle w:val="Hyperlink"/>
              </w:rPr>
              <w:t>Large-value domains</w:t>
            </w:r>
            <w:r w:rsidR="0038263E">
              <w:rPr>
                <w:webHidden/>
              </w:rPr>
              <w:tab/>
            </w:r>
            <w:r w:rsidR="0038263E">
              <w:rPr>
                <w:webHidden/>
              </w:rPr>
              <w:fldChar w:fldCharType="begin"/>
            </w:r>
            <w:r w:rsidR="0038263E">
              <w:rPr>
                <w:webHidden/>
              </w:rPr>
              <w:instrText xml:space="preserve"> PAGEREF _Toc10806852 \h </w:instrText>
            </w:r>
            <w:r w:rsidR="0038263E">
              <w:rPr>
                <w:webHidden/>
              </w:rPr>
            </w:r>
            <w:r w:rsidR="0038263E">
              <w:rPr>
                <w:webHidden/>
              </w:rPr>
              <w:fldChar w:fldCharType="separate"/>
            </w:r>
            <w:r w:rsidR="0038263E">
              <w:rPr>
                <w:webHidden/>
              </w:rPr>
              <w:t>97</w:t>
            </w:r>
            <w:r w:rsidR="0038263E">
              <w:rPr>
                <w:webHidden/>
              </w:rPr>
              <w:fldChar w:fldCharType="end"/>
            </w:r>
          </w:hyperlink>
        </w:p>
        <w:p w14:paraId="5BA14EEF" w14:textId="67C0DAD9" w:rsidR="00F32FEF" w:rsidRDefault="00F32FEF">
          <w:r>
            <w:rPr>
              <w:b/>
              <w:bCs/>
              <w:noProof/>
            </w:rPr>
            <w:fldChar w:fldCharType="end"/>
          </w:r>
        </w:p>
      </w:sdtContent>
    </w:sdt>
    <w:p w14:paraId="2310C093" w14:textId="77777777" w:rsidR="00270EB6" w:rsidRPr="009B6DD8" w:rsidRDefault="00270EB6" w:rsidP="008136A0">
      <w:pPr>
        <w:pStyle w:val="DHHSbody"/>
      </w:pPr>
    </w:p>
    <w:p w14:paraId="23F939D4" w14:textId="236B90CC" w:rsidR="00270EB6" w:rsidRPr="003072C6" w:rsidRDefault="00270EB6" w:rsidP="00270EB6">
      <w:pPr>
        <w:pStyle w:val="TOC2"/>
      </w:pPr>
    </w:p>
    <w:p w14:paraId="2B2C3476" w14:textId="77777777" w:rsidR="00270EB6" w:rsidRPr="003072C6" w:rsidRDefault="00270EB6" w:rsidP="009B6DD8">
      <w:pPr>
        <w:pStyle w:val="TOC2"/>
        <w:tabs>
          <w:tab w:val="left" w:pos="709"/>
          <w:tab w:val="left" w:pos="1276"/>
        </w:tabs>
        <w:ind w:left="567"/>
        <w:sectPr w:rsidR="00270EB6" w:rsidRPr="003072C6" w:rsidSect="00C51B1C">
          <w:footerReference w:type="even" r:id="rId12"/>
          <w:pgSz w:w="11906" w:h="16838"/>
          <w:pgMar w:top="1701" w:right="1304" w:bottom="1134" w:left="1304" w:header="454" w:footer="567" w:gutter="0"/>
          <w:cols w:space="720"/>
          <w:docGrid w:linePitch="360"/>
        </w:sectPr>
      </w:pPr>
    </w:p>
    <w:p w14:paraId="59E5606B" w14:textId="77777777" w:rsidR="00270EB6" w:rsidRPr="00626271" w:rsidRDefault="00270EB6" w:rsidP="00270EB6">
      <w:pPr>
        <w:pStyle w:val="Heading1"/>
      </w:pPr>
      <w:bookmarkStart w:id="1" w:name="_Toc488045223"/>
      <w:bookmarkStart w:id="2" w:name="_Toc488128913"/>
      <w:bookmarkStart w:id="3" w:name="_Toc488129068"/>
      <w:bookmarkStart w:id="4" w:name="_Toc10806751"/>
      <w:r w:rsidRPr="00626271">
        <w:lastRenderedPageBreak/>
        <w:t>Introduction</w:t>
      </w:r>
      <w:bookmarkEnd w:id="1"/>
      <w:bookmarkEnd w:id="2"/>
      <w:bookmarkEnd w:id="3"/>
      <w:bookmarkEnd w:id="4"/>
    </w:p>
    <w:p w14:paraId="087F1E38" w14:textId="3D3ADCB5" w:rsidR="007539DD" w:rsidRPr="00626271" w:rsidRDefault="007539DD" w:rsidP="00270EB6">
      <w:pPr>
        <w:pStyle w:val="Heading2"/>
      </w:pPr>
      <w:bookmarkStart w:id="5" w:name="_Toc10806752"/>
      <w:bookmarkStart w:id="6" w:name="_Toc488045224"/>
      <w:bookmarkStart w:id="7" w:name="_Toc488128914"/>
      <w:bookmarkStart w:id="8" w:name="_Toc488129069"/>
      <w:r w:rsidRPr="00626271">
        <w:t>Context</w:t>
      </w:r>
      <w:bookmarkEnd w:id="5"/>
      <w:r w:rsidRPr="00626271">
        <w:t xml:space="preserve"> </w:t>
      </w:r>
    </w:p>
    <w:p w14:paraId="1631D44A" w14:textId="4A1D4E90" w:rsidR="007539DD" w:rsidRPr="00626271" w:rsidRDefault="00596E3E" w:rsidP="007539DD">
      <w:pPr>
        <w:pStyle w:val="DHHSbody"/>
      </w:pPr>
      <w:r w:rsidRPr="00626271">
        <w:t>The Forensic Mental Health Implementation Plan (FMHIP) is a reform element of Victoria’s 10 Year Mental Health Plan.</w:t>
      </w:r>
      <w:r w:rsidR="006F6065">
        <w:t xml:space="preserve"> The Forensic Mental Health in Community Health (</w:t>
      </w:r>
      <w:r w:rsidRPr="00626271">
        <w:t>FMHiCH</w:t>
      </w:r>
      <w:r w:rsidR="006F6065">
        <w:t xml:space="preserve">) </w:t>
      </w:r>
      <w:r w:rsidR="00C07EC6">
        <w:t>p</w:t>
      </w:r>
      <w:r w:rsidR="006F6065">
        <w:t>rogram</w:t>
      </w:r>
      <w:r w:rsidRPr="00626271">
        <w:t xml:space="preserve"> is one of 10 FMHIP initiatives funded in the 2017-18 state budget. FMHiCH is new and is being delivered from the community health platform. FMHiCH will be evaluated during the first three years of operation.</w:t>
      </w:r>
    </w:p>
    <w:p w14:paraId="4FB0C2A2" w14:textId="2BA39293" w:rsidR="00270EB6" w:rsidRPr="00626271" w:rsidRDefault="00270EB6" w:rsidP="00270EB6">
      <w:pPr>
        <w:pStyle w:val="Heading2"/>
      </w:pPr>
      <w:bookmarkStart w:id="9" w:name="_Toc10806753"/>
      <w:r w:rsidRPr="00626271">
        <w:t>Background</w:t>
      </w:r>
      <w:bookmarkEnd w:id="6"/>
      <w:bookmarkEnd w:id="7"/>
      <w:bookmarkEnd w:id="8"/>
      <w:bookmarkEnd w:id="9"/>
    </w:p>
    <w:p w14:paraId="27FBE11F" w14:textId="77777777" w:rsidR="0069416C" w:rsidRPr="00626271" w:rsidRDefault="0069416C" w:rsidP="0069416C">
      <w:pPr>
        <w:pStyle w:val="DHHSbody"/>
      </w:pPr>
      <w:r w:rsidRPr="00626271">
        <w:t>The Department of Health and Human Services has funded on an ongoing basis, clinical mental health teams in five community health services to provide mental health treatment and therapy to people with a moderate mental illness or disorder in the target cohort. These Community Health Services will collaborate with Corrections Victoria, GPs, Aboriginal Community Controlled Organisations and link with associated Area Mental Health Services to deliver this service.</w:t>
      </w:r>
    </w:p>
    <w:p w14:paraId="7D74E8F3" w14:textId="466173E9" w:rsidR="00270EB6" w:rsidRPr="00626271" w:rsidRDefault="00270EB6" w:rsidP="00270EB6">
      <w:pPr>
        <w:pStyle w:val="Heading2"/>
      </w:pPr>
      <w:bookmarkStart w:id="10" w:name="_Toc488045225"/>
      <w:bookmarkStart w:id="11" w:name="_Toc488128915"/>
      <w:bookmarkStart w:id="12" w:name="_Toc488129070"/>
      <w:bookmarkStart w:id="13" w:name="_Toc10806754"/>
      <w:r w:rsidRPr="00626271">
        <w:t>Obligation to report</w:t>
      </w:r>
      <w:bookmarkEnd w:id="10"/>
      <w:bookmarkEnd w:id="11"/>
      <w:bookmarkEnd w:id="12"/>
      <w:bookmarkEnd w:id="13"/>
    </w:p>
    <w:p w14:paraId="2E93D2D5" w14:textId="77777777" w:rsidR="00CC5043" w:rsidRPr="00626271" w:rsidRDefault="00CC5043" w:rsidP="00CC5043">
      <w:pPr>
        <w:pStyle w:val="DHHSbody"/>
      </w:pPr>
      <w:bookmarkStart w:id="14" w:name="_Toc488045226"/>
      <w:bookmarkStart w:id="15" w:name="_Toc488128916"/>
      <w:bookmarkStart w:id="16" w:name="_Toc488129071"/>
      <w:r w:rsidRPr="00626271">
        <w:t>The five lead community health services funded to deliver the FMHiCH program are responsible for recording activity and submitting relevant data as required.</w:t>
      </w:r>
    </w:p>
    <w:p w14:paraId="47C32BDD" w14:textId="425543A9" w:rsidR="00270EB6" w:rsidRPr="00626271" w:rsidRDefault="00270EB6" w:rsidP="00270EB6">
      <w:pPr>
        <w:pStyle w:val="Heading2"/>
      </w:pPr>
      <w:bookmarkStart w:id="17" w:name="_Toc10806755"/>
      <w:r w:rsidRPr="00626271">
        <w:t>Audience</w:t>
      </w:r>
      <w:bookmarkEnd w:id="14"/>
      <w:bookmarkEnd w:id="15"/>
      <w:bookmarkEnd w:id="16"/>
      <w:bookmarkEnd w:id="17"/>
    </w:p>
    <w:p w14:paraId="29216B6A" w14:textId="0F260C72" w:rsidR="00626271" w:rsidRPr="00626271" w:rsidRDefault="00626271" w:rsidP="00626271">
      <w:pPr>
        <w:pStyle w:val="DHHSbody"/>
      </w:pPr>
      <w:r w:rsidRPr="00626271">
        <w:t xml:space="preserve">The audience for the </w:t>
      </w:r>
      <w:r w:rsidR="00730759">
        <w:t xml:space="preserve">FMHiCH </w:t>
      </w:r>
      <w:r w:rsidR="00C07EC6">
        <w:t>p</w:t>
      </w:r>
      <w:r w:rsidRPr="00626271">
        <w:t xml:space="preserve">rogram </w:t>
      </w:r>
      <w:r w:rsidR="00C07EC6">
        <w:t>d</w:t>
      </w:r>
      <w:r w:rsidRPr="00626271">
        <w:t xml:space="preserve">ata </w:t>
      </w:r>
      <w:r w:rsidR="00C07EC6">
        <w:t>s</w:t>
      </w:r>
      <w:r w:rsidR="00730759">
        <w:t xml:space="preserve">et </w:t>
      </w:r>
      <w:r w:rsidR="00C07EC6">
        <w:t>s</w:t>
      </w:r>
      <w:r w:rsidR="00730759">
        <w:t xml:space="preserve">pecification </w:t>
      </w:r>
      <w:r w:rsidRPr="00626271">
        <w:t>includes:</w:t>
      </w:r>
    </w:p>
    <w:p w14:paraId="02229BA7" w14:textId="536B8DF8" w:rsidR="00626271" w:rsidRPr="00626271" w:rsidRDefault="00626271" w:rsidP="00626271">
      <w:pPr>
        <w:pStyle w:val="DHHSbullet1"/>
      </w:pPr>
      <w:r w:rsidRPr="00626271">
        <w:t xml:space="preserve">funded organisations who deliver </w:t>
      </w:r>
      <w:r w:rsidR="00730759">
        <w:t xml:space="preserve">FMHiCH </w:t>
      </w:r>
      <w:r w:rsidR="00C07EC6">
        <w:t>p</w:t>
      </w:r>
      <w:r w:rsidR="00730759">
        <w:t>rogram</w:t>
      </w:r>
      <w:r w:rsidRPr="00626271">
        <w:t xml:space="preserve"> services</w:t>
      </w:r>
    </w:p>
    <w:p w14:paraId="04B9F67E" w14:textId="77777777" w:rsidR="00626271" w:rsidRPr="00626271" w:rsidRDefault="00626271" w:rsidP="00626271">
      <w:pPr>
        <w:pStyle w:val="DHHSbullet1"/>
      </w:pPr>
      <w:r w:rsidRPr="00626271">
        <w:t>software vendors, who develop and provide software solutions utilised by funded organisations to collect, store and report CHP activity</w:t>
      </w:r>
    </w:p>
    <w:p w14:paraId="6D31E251" w14:textId="77777777" w:rsidR="00626271" w:rsidRPr="00626271" w:rsidRDefault="00626271" w:rsidP="00626271">
      <w:pPr>
        <w:pStyle w:val="DHHSbullet1lastline"/>
      </w:pPr>
      <w:r w:rsidRPr="00626271">
        <w:t>Victorian Department of Health and Human Services staff (data collection and program managers) responsible for the development and management of data collections and associated documentation.</w:t>
      </w:r>
    </w:p>
    <w:p w14:paraId="0C1CE3B4" w14:textId="00F18043" w:rsidR="00270EB6" w:rsidRDefault="00270EB6" w:rsidP="00270EB6">
      <w:pPr>
        <w:pStyle w:val="Heading2"/>
      </w:pPr>
      <w:bookmarkStart w:id="18" w:name="_Toc488045227"/>
      <w:bookmarkStart w:id="19" w:name="_Toc488128917"/>
      <w:bookmarkStart w:id="20" w:name="_Toc488129072"/>
      <w:bookmarkStart w:id="21" w:name="_Toc10806756"/>
      <w:r w:rsidRPr="00626271">
        <w:t>Purpose</w:t>
      </w:r>
      <w:bookmarkEnd w:id="18"/>
      <w:bookmarkEnd w:id="19"/>
      <w:bookmarkEnd w:id="20"/>
      <w:bookmarkEnd w:id="21"/>
    </w:p>
    <w:p w14:paraId="5A809945" w14:textId="13E194E1" w:rsidR="00BA3E1D" w:rsidRDefault="00BA3E1D" w:rsidP="00BA3E1D">
      <w:pPr>
        <w:pStyle w:val="DHHSbody"/>
      </w:pPr>
      <w:r>
        <w:rPr>
          <w:lang w:val="en" w:eastAsia="en-AU"/>
        </w:rPr>
        <w:t xml:space="preserve">The purpose of the </w:t>
      </w:r>
      <w:r>
        <w:t xml:space="preserve">FMHiCH </w:t>
      </w:r>
      <w:r w:rsidR="00C07EC6">
        <w:t>p</w:t>
      </w:r>
      <w:r w:rsidRPr="00626271">
        <w:t xml:space="preserve">rogram </w:t>
      </w:r>
      <w:r w:rsidR="00C07EC6">
        <w:t>da</w:t>
      </w:r>
      <w:r w:rsidRPr="00626271">
        <w:t xml:space="preserve">ta </w:t>
      </w:r>
      <w:r w:rsidR="00C07EC6">
        <w:t>s</w:t>
      </w:r>
      <w:r>
        <w:t xml:space="preserve">et </w:t>
      </w:r>
      <w:r w:rsidR="00C07EC6">
        <w:t>s</w:t>
      </w:r>
      <w:r>
        <w:t xml:space="preserve">pecification </w:t>
      </w:r>
      <w:r>
        <w:rPr>
          <w:lang w:val="en" w:eastAsia="en-AU"/>
        </w:rPr>
        <w:t xml:space="preserve">is to provide a common set of concepts, data elements and validation rules that define the basis of </w:t>
      </w:r>
      <w:r w:rsidR="0062176D">
        <w:rPr>
          <w:lang w:val="en" w:eastAsia="en-AU"/>
        </w:rPr>
        <w:t>the program’s d</w:t>
      </w:r>
      <w:r>
        <w:rPr>
          <w:lang w:val="en" w:eastAsia="en-AU"/>
        </w:rPr>
        <w:t>ata collection and reporting requirements.</w:t>
      </w:r>
    </w:p>
    <w:p w14:paraId="4B583A6B" w14:textId="43641AC6" w:rsidR="00270EB6" w:rsidRPr="00626271" w:rsidRDefault="002425B8" w:rsidP="00270EB6">
      <w:pPr>
        <w:pStyle w:val="Heading2"/>
      </w:pPr>
      <w:bookmarkStart w:id="22" w:name="_Toc488045228"/>
      <w:bookmarkStart w:id="23" w:name="_Toc488128918"/>
      <w:bookmarkStart w:id="24" w:name="_Toc488129073"/>
      <w:bookmarkStart w:id="25" w:name="_Toc10806757"/>
      <w:r w:rsidRPr="00626271">
        <w:t>FMHiCH</w:t>
      </w:r>
      <w:r w:rsidR="00270EB6" w:rsidRPr="00626271">
        <w:t xml:space="preserve"> reporting</w:t>
      </w:r>
      <w:bookmarkEnd w:id="22"/>
      <w:bookmarkEnd w:id="23"/>
      <w:bookmarkEnd w:id="24"/>
      <w:bookmarkEnd w:id="25"/>
    </w:p>
    <w:p w14:paraId="039FABF9" w14:textId="27D5EEF1" w:rsidR="00270EB6" w:rsidRDefault="00DF2646" w:rsidP="00DF2646">
      <w:pPr>
        <w:pStyle w:val="DHHSbody"/>
      </w:pPr>
      <w:r>
        <w:t xml:space="preserve">FMHiCH data is </w:t>
      </w:r>
      <w:r w:rsidR="0099781C">
        <w:t xml:space="preserve">extracted from </w:t>
      </w:r>
      <w:r w:rsidR="00923C75" w:rsidRPr="00923C75">
        <w:t xml:space="preserve">agencies’ information systems and submitted to the department every three months as a condition of </w:t>
      </w:r>
      <w:r w:rsidR="00923C75">
        <w:t>program</w:t>
      </w:r>
      <w:r w:rsidR="00923C75" w:rsidRPr="00923C75">
        <w:t xml:space="preserve"> funding. See </w:t>
      </w:r>
      <w:r w:rsidR="00AB1D29" w:rsidRPr="00AB1D29">
        <w:rPr>
          <w:i/>
        </w:rPr>
        <w:t>FMHiCH data transmission protocol</w:t>
      </w:r>
      <w:r w:rsidR="00AB1D29" w:rsidRPr="00AB1D29">
        <w:t xml:space="preserve"> </w:t>
      </w:r>
      <w:r w:rsidR="00923C75" w:rsidRPr="00923C75">
        <w:t>for further information about submission dates.</w:t>
      </w:r>
      <w:r w:rsidR="00270EB6">
        <w:br w:type="page"/>
      </w:r>
    </w:p>
    <w:p w14:paraId="1F952303" w14:textId="77777777" w:rsidR="00270EB6" w:rsidRDefault="00270EB6" w:rsidP="00270EB6">
      <w:pPr>
        <w:pStyle w:val="Heading2"/>
      </w:pPr>
      <w:bookmarkStart w:id="26" w:name="_Toc488045229"/>
      <w:bookmarkStart w:id="27" w:name="_Toc488128919"/>
      <w:bookmarkStart w:id="28" w:name="_Toc488129074"/>
      <w:bookmarkStart w:id="29" w:name="_Toc10806758"/>
      <w:r>
        <w:lastRenderedPageBreak/>
        <w:t>Data release and confidentiality</w:t>
      </w:r>
      <w:bookmarkEnd w:id="26"/>
      <w:bookmarkEnd w:id="27"/>
      <w:bookmarkEnd w:id="28"/>
      <w:bookmarkEnd w:id="29"/>
    </w:p>
    <w:p w14:paraId="376CDC5E" w14:textId="77777777" w:rsidR="00270EB6" w:rsidRDefault="00270EB6" w:rsidP="00270EB6">
      <w:pPr>
        <w:pStyle w:val="DHHSbody"/>
      </w:pPr>
      <w:r>
        <w:t xml:space="preserve">All data collection and reporting requirements administered by the department are required to comply with the </w:t>
      </w:r>
      <w:r w:rsidRPr="00510EF3">
        <w:rPr>
          <w:i/>
        </w:rPr>
        <w:t>Information Privacy Act 2000</w:t>
      </w:r>
      <w:r>
        <w:t xml:space="preserve"> and the </w:t>
      </w:r>
      <w:r w:rsidRPr="00510EF3">
        <w:rPr>
          <w:i/>
        </w:rPr>
        <w:t>Health Records Act 2001</w:t>
      </w:r>
      <w:r>
        <w:t xml:space="preserve">, and to act compatibly with the </w:t>
      </w:r>
      <w:r w:rsidRPr="00510EF3">
        <w:rPr>
          <w:i/>
        </w:rPr>
        <w:t>Charter of Human Rights and Responsibilities Act 2006</w:t>
      </w:r>
      <w:r>
        <w:t>.</w:t>
      </w:r>
    </w:p>
    <w:p w14:paraId="664ED76A" w14:textId="37CB3BE4" w:rsidR="00270EB6" w:rsidRDefault="00270EB6" w:rsidP="00270EB6">
      <w:pPr>
        <w:pStyle w:val="DHHSbody"/>
      </w:pPr>
      <w:r>
        <w:t>Clients should be informed that some of the information provided to the C</w:t>
      </w:r>
      <w:r w:rsidR="00EF6F17">
        <w:t xml:space="preserve">ommunity </w:t>
      </w:r>
      <w:r>
        <w:t>H</w:t>
      </w:r>
      <w:r w:rsidR="00EF6F17">
        <w:t xml:space="preserve">ealth </w:t>
      </w:r>
      <w:r>
        <w:t>S</w:t>
      </w:r>
      <w:r w:rsidR="00EF6F17">
        <w:t>ervice</w:t>
      </w:r>
      <w:r>
        <w:t xml:space="preserve"> will be sent to the Victorian Department of Health and Human Services for </w:t>
      </w:r>
      <w:r w:rsidR="00EF6F17">
        <w:t xml:space="preserve">funding, </w:t>
      </w:r>
      <w:r>
        <w:t xml:space="preserve">planning and statistical purposes. </w:t>
      </w:r>
    </w:p>
    <w:p w14:paraId="79AAF278" w14:textId="250CA374" w:rsidR="00270EB6" w:rsidRDefault="00EF6F17" w:rsidP="00270EB6">
      <w:pPr>
        <w:pStyle w:val="Heading2"/>
        <w:rPr>
          <w:lang w:eastAsia="en-AU"/>
        </w:rPr>
      </w:pPr>
      <w:bookmarkStart w:id="30" w:name="_Toc488045230"/>
      <w:bookmarkStart w:id="31" w:name="_Toc488128920"/>
      <w:bookmarkStart w:id="32" w:name="_Toc488129075"/>
      <w:bookmarkStart w:id="33" w:name="_Toc10806759"/>
      <w:r>
        <w:rPr>
          <w:lang w:eastAsia="en-AU"/>
        </w:rPr>
        <w:t>Changes to FM</w:t>
      </w:r>
      <w:r w:rsidR="00270EB6">
        <w:rPr>
          <w:lang w:eastAsia="en-AU"/>
        </w:rPr>
        <w:t>H</w:t>
      </w:r>
      <w:r>
        <w:rPr>
          <w:lang w:eastAsia="en-AU"/>
        </w:rPr>
        <w:t>iCHP</w:t>
      </w:r>
      <w:bookmarkEnd w:id="30"/>
      <w:bookmarkEnd w:id="31"/>
      <w:bookmarkEnd w:id="32"/>
      <w:bookmarkEnd w:id="33"/>
    </w:p>
    <w:p w14:paraId="2E24D430" w14:textId="27760B6E" w:rsidR="00270EB6" w:rsidRPr="00F51717" w:rsidRDefault="007C5989" w:rsidP="00270EB6">
      <w:pPr>
        <w:pStyle w:val="DHHSbody"/>
        <w:rPr>
          <w:lang w:eastAsia="en-AU"/>
        </w:rPr>
      </w:pPr>
      <w:r>
        <w:t>The following t</w:t>
      </w:r>
      <w:r w:rsidR="007870F7">
        <w:t>able</w:t>
      </w:r>
      <w:r>
        <w:t>s</w:t>
      </w:r>
      <w:r w:rsidR="007870F7">
        <w:t xml:space="preserve"> </w:t>
      </w:r>
      <w:r w:rsidR="0049224A">
        <w:t>will list any future changes to the data elements or reporting process specified in this document.</w:t>
      </w:r>
    </w:p>
    <w:p w14:paraId="55ED132C" w14:textId="23AEF303" w:rsidR="00270EB6" w:rsidRPr="00232924" w:rsidRDefault="00270EB6" w:rsidP="00270EB6">
      <w:pPr>
        <w:pStyle w:val="DHHStablecaption"/>
        <w:rPr>
          <w:lang w:eastAsia="en-AU"/>
        </w:rPr>
      </w:pPr>
      <w:r w:rsidRPr="00232924">
        <w:t xml:space="preserve">Table </w:t>
      </w:r>
      <w:r w:rsidR="00D637F1">
        <w:rPr>
          <w:noProof/>
        </w:rPr>
        <w:fldChar w:fldCharType="begin"/>
      </w:r>
      <w:r w:rsidR="00D637F1">
        <w:rPr>
          <w:noProof/>
        </w:rPr>
        <w:instrText xml:space="preserve"> SEQ Table \* ARABIC </w:instrText>
      </w:r>
      <w:r w:rsidR="00D637F1">
        <w:rPr>
          <w:noProof/>
        </w:rPr>
        <w:fldChar w:fldCharType="separate"/>
      </w:r>
      <w:r w:rsidR="003632AD">
        <w:rPr>
          <w:noProof/>
        </w:rPr>
        <w:t>1</w:t>
      </w:r>
      <w:r w:rsidR="00D637F1">
        <w:rPr>
          <w:noProof/>
        </w:rPr>
        <w:fldChar w:fldCharType="end"/>
      </w:r>
      <w:r w:rsidR="007C5989">
        <w:t xml:space="preserve"> - </w:t>
      </w:r>
      <w:r w:rsidRPr="00232924">
        <w:t xml:space="preserve">Changes to </w:t>
      </w:r>
      <w:r w:rsidR="007C5989">
        <w:t>FMHiCH</w:t>
      </w:r>
      <w:r w:rsidRPr="00232924">
        <w:t xml:space="preserve"> data elements</w:t>
      </w:r>
    </w:p>
    <w:tbl>
      <w:tblPr>
        <w:tblStyle w:val="TableGrid"/>
        <w:tblW w:w="5000" w:type="pct"/>
        <w:tblInd w:w="0" w:type="dxa"/>
        <w:tblLook w:val="04A0" w:firstRow="1" w:lastRow="0" w:firstColumn="1" w:lastColumn="0" w:noHBand="0" w:noVBand="1"/>
      </w:tblPr>
      <w:tblGrid>
        <w:gridCol w:w="1243"/>
        <w:gridCol w:w="3259"/>
        <w:gridCol w:w="1732"/>
        <w:gridCol w:w="3280"/>
      </w:tblGrid>
      <w:tr w:rsidR="009F0623" w:rsidRPr="001B4261" w14:paraId="350F2ED9" w14:textId="77777777" w:rsidTr="005A1FD6">
        <w:trPr>
          <w:tblHeader/>
        </w:trPr>
        <w:tc>
          <w:tcPr>
            <w:tcW w:w="653" w:type="pct"/>
          </w:tcPr>
          <w:p w14:paraId="78A7D2E5" w14:textId="424A8360" w:rsidR="009F0623" w:rsidRPr="001B4261" w:rsidRDefault="009F0623" w:rsidP="00C677C3">
            <w:pPr>
              <w:pStyle w:val="DHHStablecolhead"/>
              <w:rPr>
                <w:lang w:eastAsia="en-AU"/>
              </w:rPr>
            </w:pPr>
            <w:r>
              <w:rPr>
                <w:lang w:eastAsia="en-AU"/>
              </w:rPr>
              <w:t>Issue Date</w:t>
            </w:r>
          </w:p>
        </w:tc>
        <w:tc>
          <w:tcPr>
            <w:tcW w:w="1713" w:type="pct"/>
          </w:tcPr>
          <w:p w14:paraId="030561BE" w14:textId="556401D9" w:rsidR="009F0623" w:rsidRPr="001B4261" w:rsidRDefault="009F0623" w:rsidP="00C677C3">
            <w:pPr>
              <w:pStyle w:val="DHHStablecolhead"/>
              <w:rPr>
                <w:lang w:eastAsia="en-AU"/>
              </w:rPr>
            </w:pPr>
            <w:r w:rsidRPr="001B4261">
              <w:rPr>
                <w:lang w:eastAsia="en-AU"/>
              </w:rPr>
              <w:t>Item</w:t>
            </w:r>
          </w:p>
        </w:tc>
        <w:tc>
          <w:tcPr>
            <w:tcW w:w="910" w:type="pct"/>
          </w:tcPr>
          <w:p w14:paraId="008378F0" w14:textId="77777777" w:rsidR="009F0623" w:rsidRPr="001B4261" w:rsidRDefault="009F0623" w:rsidP="00C677C3">
            <w:pPr>
              <w:pStyle w:val="DHHStablecolhead"/>
              <w:rPr>
                <w:lang w:eastAsia="en-AU"/>
              </w:rPr>
            </w:pPr>
            <w:r w:rsidRPr="001B4261">
              <w:rPr>
                <w:lang w:eastAsia="en-AU"/>
              </w:rPr>
              <w:t>Change</w:t>
            </w:r>
          </w:p>
        </w:tc>
        <w:tc>
          <w:tcPr>
            <w:tcW w:w="1724" w:type="pct"/>
          </w:tcPr>
          <w:p w14:paraId="4EC34A88" w14:textId="77777777" w:rsidR="009F0623" w:rsidRPr="001B4261" w:rsidRDefault="009F0623" w:rsidP="00C677C3">
            <w:pPr>
              <w:pStyle w:val="DHHStablecolhead"/>
              <w:rPr>
                <w:lang w:eastAsia="en-AU"/>
              </w:rPr>
            </w:pPr>
            <w:r w:rsidRPr="001B4261">
              <w:rPr>
                <w:lang w:eastAsia="en-AU"/>
              </w:rPr>
              <w:t>Comments</w:t>
            </w:r>
          </w:p>
        </w:tc>
      </w:tr>
      <w:tr w:rsidR="009A3D55" w:rsidRPr="001B4261" w14:paraId="0FA07353" w14:textId="77777777" w:rsidTr="005A1FD6">
        <w:tc>
          <w:tcPr>
            <w:tcW w:w="653" w:type="pct"/>
          </w:tcPr>
          <w:p w14:paraId="51AD1D07" w14:textId="7B150C5E" w:rsidR="009A3D55" w:rsidRPr="001F09E3" w:rsidRDefault="009A3D55" w:rsidP="00C677C3">
            <w:pPr>
              <w:pStyle w:val="DHHStabletext"/>
              <w:rPr>
                <w:sz w:val="18"/>
                <w:szCs w:val="18"/>
                <w:lang w:eastAsia="en-AU"/>
              </w:rPr>
            </w:pPr>
          </w:p>
        </w:tc>
        <w:tc>
          <w:tcPr>
            <w:tcW w:w="1713" w:type="pct"/>
          </w:tcPr>
          <w:p w14:paraId="66517DD6" w14:textId="4B8DA0E2" w:rsidR="009A3D55" w:rsidRPr="001F09E3" w:rsidRDefault="009A3D55" w:rsidP="00C677C3">
            <w:pPr>
              <w:pStyle w:val="DHHStabletext"/>
              <w:rPr>
                <w:sz w:val="18"/>
                <w:szCs w:val="18"/>
                <w:lang w:eastAsia="en-AU"/>
              </w:rPr>
            </w:pPr>
          </w:p>
        </w:tc>
        <w:tc>
          <w:tcPr>
            <w:tcW w:w="910" w:type="pct"/>
          </w:tcPr>
          <w:p w14:paraId="5F556357" w14:textId="23EFF9AF" w:rsidR="009A3D55" w:rsidRPr="001F09E3" w:rsidRDefault="009A3D55" w:rsidP="00C677C3">
            <w:pPr>
              <w:pStyle w:val="DHHStabletext"/>
              <w:rPr>
                <w:sz w:val="18"/>
                <w:szCs w:val="18"/>
                <w:lang w:eastAsia="en-AU"/>
              </w:rPr>
            </w:pPr>
          </w:p>
        </w:tc>
        <w:tc>
          <w:tcPr>
            <w:tcW w:w="1724" w:type="pct"/>
          </w:tcPr>
          <w:p w14:paraId="69D0F052" w14:textId="55727B45" w:rsidR="009A3D55" w:rsidRPr="001F09E3" w:rsidRDefault="009A3D55" w:rsidP="00C677C3">
            <w:pPr>
              <w:pStyle w:val="DHHStabletext"/>
              <w:rPr>
                <w:sz w:val="18"/>
                <w:szCs w:val="18"/>
                <w:lang w:eastAsia="en-AU"/>
              </w:rPr>
            </w:pPr>
          </w:p>
        </w:tc>
      </w:tr>
    </w:tbl>
    <w:p w14:paraId="09D625F8" w14:textId="2D536A00" w:rsidR="00270EB6" w:rsidRPr="00232924" w:rsidRDefault="00270EB6" w:rsidP="00270EB6">
      <w:pPr>
        <w:pStyle w:val="DHHStablecaption"/>
        <w:rPr>
          <w:lang w:eastAsia="en-AU"/>
        </w:rPr>
      </w:pPr>
      <w:r w:rsidRPr="00232924">
        <w:t xml:space="preserve">Table </w:t>
      </w:r>
      <w:r w:rsidR="00D637F1">
        <w:rPr>
          <w:noProof/>
        </w:rPr>
        <w:fldChar w:fldCharType="begin"/>
      </w:r>
      <w:r w:rsidR="00D637F1">
        <w:rPr>
          <w:noProof/>
        </w:rPr>
        <w:instrText xml:space="preserve"> SEQ Table \* ARABIC </w:instrText>
      </w:r>
      <w:r w:rsidR="00D637F1">
        <w:rPr>
          <w:noProof/>
        </w:rPr>
        <w:fldChar w:fldCharType="separate"/>
      </w:r>
      <w:r w:rsidR="003632AD">
        <w:rPr>
          <w:noProof/>
        </w:rPr>
        <w:t>2</w:t>
      </w:r>
      <w:r w:rsidR="00D637F1">
        <w:rPr>
          <w:noProof/>
        </w:rPr>
        <w:fldChar w:fldCharType="end"/>
      </w:r>
      <w:r w:rsidR="007C5989">
        <w:rPr>
          <w:noProof/>
        </w:rPr>
        <w:t xml:space="preserve"> - </w:t>
      </w:r>
      <w:r w:rsidRPr="00232924">
        <w:t xml:space="preserve">Changes to </w:t>
      </w:r>
      <w:r w:rsidR="007C5989">
        <w:t>d</w:t>
      </w:r>
      <w:r w:rsidRPr="00232924">
        <w:t>ata collection and reporting process</w:t>
      </w:r>
    </w:p>
    <w:tbl>
      <w:tblPr>
        <w:tblStyle w:val="TableGrid"/>
        <w:tblW w:w="5000" w:type="pct"/>
        <w:tblInd w:w="0" w:type="dxa"/>
        <w:tblLook w:val="04A0" w:firstRow="1" w:lastRow="0" w:firstColumn="1" w:lastColumn="0" w:noHBand="0" w:noVBand="1"/>
      </w:tblPr>
      <w:tblGrid>
        <w:gridCol w:w="2078"/>
        <w:gridCol w:w="2078"/>
        <w:gridCol w:w="2078"/>
        <w:gridCol w:w="3280"/>
      </w:tblGrid>
      <w:tr w:rsidR="001921EA" w:rsidRPr="001B4261" w14:paraId="6D9950BA" w14:textId="77777777" w:rsidTr="009B6DD8">
        <w:tc>
          <w:tcPr>
            <w:tcW w:w="1092" w:type="pct"/>
          </w:tcPr>
          <w:p w14:paraId="7932695E" w14:textId="7584F86F" w:rsidR="001921EA" w:rsidRPr="001B4261" w:rsidRDefault="001921EA" w:rsidP="00C677C3">
            <w:pPr>
              <w:pStyle w:val="DHHStablecolhead"/>
              <w:rPr>
                <w:lang w:eastAsia="en-AU"/>
              </w:rPr>
            </w:pPr>
            <w:r>
              <w:rPr>
                <w:lang w:eastAsia="en-AU"/>
              </w:rPr>
              <w:t>Issue Date</w:t>
            </w:r>
          </w:p>
        </w:tc>
        <w:tc>
          <w:tcPr>
            <w:tcW w:w="1092" w:type="pct"/>
          </w:tcPr>
          <w:p w14:paraId="777B5EFA" w14:textId="7F0EE349" w:rsidR="001921EA" w:rsidRPr="001B4261" w:rsidRDefault="001921EA" w:rsidP="00C677C3">
            <w:pPr>
              <w:pStyle w:val="DHHStablecolhead"/>
              <w:rPr>
                <w:lang w:eastAsia="en-AU"/>
              </w:rPr>
            </w:pPr>
            <w:r w:rsidRPr="001B4261">
              <w:rPr>
                <w:lang w:eastAsia="en-AU"/>
              </w:rPr>
              <w:t>Item</w:t>
            </w:r>
          </w:p>
        </w:tc>
        <w:tc>
          <w:tcPr>
            <w:tcW w:w="1092" w:type="pct"/>
          </w:tcPr>
          <w:p w14:paraId="52F78C63" w14:textId="77777777" w:rsidR="001921EA" w:rsidRPr="001B4261" w:rsidRDefault="001921EA" w:rsidP="00C677C3">
            <w:pPr>
              <w:pStyle w:val="DHHStablecolhead"/>
              <w:rPr>
                <w:lang w:eastAsia="en-AU"/>
              </w:rPr>
            </w:pPr>
            <w:r w:rsidRPr="001B4261">
              <w:rPr>
                <w:lang w:eastAsia="en-AU"/>
              </w:rPr>
              <w:t>Change</w:t>
            </w:r>
          </w:p>
        </w:tc>
        <w:tc>
          <w:tcPr>
            <w:tcW w:w="1724" w:type="pct"/>
          </w:tcPr>
          <w:p w14:paraId="7DD19DA2" w14:textId="77777777" w:rsidR="001921EA" w:rsidRPr="001B4261" w:rsidRDefault="001921EA" w:rsidP="00C677C3">
            <w:pPr>
              <w:pStyle w:val="DHHStablecolhead"/>
              <w:rPr>
                <w:lang w:eastAsia="en-AU"/>
              </w:rPr>
            </w:pPr>
            <w:r w:rsidRPr="001B4261">
              <w:rPr>
                <w:lang w:eastAsia="en-AU"/>
              </w:rPr>
              <w:t>Comments</w:t>
            </w:r>
          </w:p>
        </w:tc>
      </w:tr>
      <w:tr w:rsidR="001921EA" w:rsidRPr="001B4261" w14:paraId="44E3EDC3" w14:textId="77777777" w:rsidTr="009B6DD8">
        <w:tc>
          <w:tcPr>
            <w:tcW w:w="1092" w:type="pct"/>
          </w:tcPr>
          <w:p w14:paraId="2F128BAB" w14:textId="642C2F31" w:rsidR="001921EA" w:rsidRPr="001F09E3" w:rsidRDefault="001921EA" w:rsidP="00C677C3">
            <w:pPr>
              <w:pStyle w:val="DHHStabletext"/>
              <w:rPr>
                <w:sz w:val="18"/>
                <w:szCs w:val="18"/>
                <w:lang w:eastAsia="en-AU"/>
              </w:rPr>
            </w:pPr>
          </w:p>
        </w:tc>
        <w:tc>
          <w:tcPr>
            <w:tcW w:w="1092" w:type="pct"/>
          </w:tcPr>
          <w:p w14:paraId="54EAC6F6" w14:textId="22CE6CAF" w:rsidR="001921EA" w:rsidRPr="001F09E3" w:rsidRDefault="001921EA" w:rsidP="00C677C3">
            <w:pPr>
              <w:pStyle w:val="DHHStabletext"/>
              <w:rPr>
                <w:sz w:val="18"/>
                <w:szCs w:val="18"/>
                <w:lang w:eastAsia="en-AU"/>
              </w:rPr>
            </w:pPr>
          </w:p>
        </w:tc>
        <w:tc>
          <w:tcPr>
            <w:tcW w:w="1092" w:type="pct"/>
          </w:tcPr>
          <w:p w14:paraId="69ED3FB7" w14:textId="0846E511" w:rsidR="001921EA" w:rsidRPr="001F09E3" w:rsidRDefault="001921EA" w:rsidP="001F09E3">
            <w:pPr>
              <w:pStyle w:val="DHHStabletext"/>
              <w:spacing w:after="0"/>
              <w:rPr>
                <w:sz w:val="18"/>
                <w:szCs w:val="18"/>
                <w:lang w:eastAsia="en-AU"/>
              </w:rPr>
            </w:pPr>
          </w:p>
        </w:tc>
        <w:tc>
          <w:tcPr>
            <w:tcW w:w="1724" w:type="pct"/>
          </w:tcPr>
          <w:p w14:paraId="4E73A092" w14:textId="1BD462E2" w:rsidR="001921EA" w:rsidRPr="001F09E3" w:rsidRDefault="001921EA" w:rsidP="00C677C3">
            <w:pPr>
              <w:pStyle w:val="DHHStabletext"/>
              <w:rPr>
                <w:sz w:val="18"/>
                <w:szCs w:val="18"/>
                <w:lang w:eastAsia="en-AU"/>
              </w:rPr>
            </w:pPr>
          </w:p>
        </w:tc>
      </w:tr>
    </w:tbl>
    <w:p w14:paraId="77251AD1" w14:textId="34700298" w:rsidR="00270EB6" w:rsidRDefault="00C2736A" w:rsidP="008C5848">
      <w:pPr>
        <w:pStyle w:val="Heading2"/>
      </w:pPr>
      <w:bookmarkStart w:id="34" w:name="_Toc488045231"/>
      <w:bookmarkStart w:id="35" w:name="_Toc488128921"/>
      <w:bookmarkStart w:id="36" w:name="_Toc488129076"/>
      <w:bookmarkStart w:id="37" w:name="_Toc10806760"/>
      <w:r>
        <w:t xml:space="preserve">Related </w:t>
      </w:r>
      <w:r w:rsidR="00270EB6" w:rsidRPr="00415334">
        <w:t>document</w:t>
      </w:r>
      <w:r w:rsidR="00270EB6">
        <w:t>s</w:t>
      </w:r>
      <w:bookmarkEnd w:id="34"/>
      <w:bookmarkEnd w:id="35"/>
      <w:bookmarkEnd w:id="36"/>
      <w:bookmarkEnd w:id="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6"/>
      </w:tblGrid>
      <w:tr w:rsidR="00751343" w:rsidRPr="001B4261" w14:paraId="5DE224DB" w14:textId="77777777" w:rsidTr="00C677C3">
        <w:tc>
          <w:tcPr>
            <w:tcW w:w="9406" w:type="dxa"/>
          </w:tcPr>
          <w:p w14:paraId="29452D28" w14:textId="196110F0" w:rsidR="00751343" w:rsidRPr="00B6169E" w:rsidRDefault="00751343" w:rsidP="00C677C3">
            <w:pPr>
              <w:pStyle w:val="DHHSbody"/>
            </w:pPr>
            <w:r w:rsidRPr="00751343">
              <w:t>FMHiCH Service guidelines 2019</w:t>
            </w:r>
          </w:p>
        </w:tc>
      </w:tr>
      <w:tr w:rsidR="00270EB6" w:rsidRPr="001B4261" w14:paraId="34BE80BA" w14:textId="77777777" w:rsidTr="00C677C3">
        <w:tc>
          <w:tcPr>
            <w:tcW w:w="9406" w:type="dxa"/>
          </w:tcPr>
          <w:p w14:paraId="3688AF6C" w14:textId="61154F86" w:rsidR="00270EB6" w:rsidRPr="004853D3" w:rsidRDefault="00196DF2" w:rsidP="00C677C3">
            <w:pPr>
              <w:pStyle w:val="DHHSbody"/>
              <w:rPr>
                <w:rStyle w:val="Hyperlink"/>
                <w:color w:val="201547"/>
              </w:rPr>
            </w:pPr>
            <w:hyperlink r:id="rId13" w:history="1">
              <w:r w:rsidR="00BB6A27">
                <w:rPr>
                  <w:rStyle w:val="Hyperlink"/>
                  <w:color w:val="201547"/>
                </w:rPr>
                <w:t>CHMDS Large Value Domains</w:t>
              </w:r>
            </w:hyperlink>
          </w:p>
        </w:tc>
      </w:tr>
    </w:tbl>
    <w:p w14:paraId="5A8D01BE" w14:textId="77777777" w:rsidR="00270EB6" w:rsidRDefault="00270EB6" w:rsidP="00270EB6">
      <w:pPr>
        <w:pStyle w:val="Heading2"/>
      </w:pPr>
      <w:bookmarkStart w:id="38" w:name="_Toc488045232"/>
      <w:bookmarkStart w:id="39" w:name="_Toc488128922"/>
      <w:bookmarkStart w:id="40" w:name="_Toc488129077"/>
      <w:bookmarkStart w:id="41" w:name="_Toc10806761"/>
      <w:r>
        <w:t>Contact Information</w:t>
      </w:r>
      <w:bookmarkEnd w:id="38"/>
      <w:bookmarkEnd w:id="39"/>
      <w:bookmarkEnd w:id="40"/>
      <w:bookmarkEnd w:id="41"/>
    </w:p>
    <w:p w14:paraId="6E88BDB9" w14:textId="5A7C6F7D" w:rsidR="00270EB6" w:rsidRPr="00A67002" w:rsidRDefault="00270EB6" w:rsidP="00270EB6">
      <w:pPr>
        <w:pStyle w:val="DHHSbody"/>
      </w:pPr>
      <w:r w:rsidRPr="00FA6090">
        <w:t xml:space="preserve">For </w:t>
      </w:r>
      <w:r>
        <w:t xml:space="preserve">further information regarding the </w:t>
      </w:r>
      <w:r w:rsidR="00930C2D">
        <w:t>FMHiCH p</w:t>
      </w:r>
      <w:r w:rsidR="00021ADC">
        <w:t>rogram and data set sub</w:t>
      </w:r>
      <w:r w:rsidR="00021ADC" w:rsidRPr="00A67002">
        <w:t>mission,</w:t>
      </w:r>
      <w:r w:rsidR="008354EB" w:rsidRPr="00A67002">
        <w:t xml:space="preserve"> </w:t>
      </w:r>
      <w:r w:rsidR="00021ADC" w:rsidRPr="00A67002">
        <w:t>contact</w:t>
      </w:r>
      <w:r w:rsidRPr="00A67002">
        <w:t>:</w:t>
      </w:r>
    </w:p>
    <w:p w14:paraId="621F966F" w14:textId="70DB06F0" w:rsidR="008E3F36" w:rsidRPr="00A67002" w:rsidRDefault="008E3F36" w:rsidP="00270EB6">
      <w:pPr>
        <w:pStyle w:val="DHHSbody"/>
        <w:spacing w:after="0" w:line="240" w:lineRule="auto"/>
      </w:pPr>
      <w:r w:rsidRPr="00A67002">
        <w:t>Dr Clare Carberry</w:t>
      </w:r>
    </w:p>
    <w:p w14:paraId="30E13AF2" w14:textId="77777777" w:rsidR="008E3F36" w:rsidRPr="00A67002" w:rsidRDefault="008E3F36" w:rsidP="00270EB6">
      <w:pPr>
        <w:pStyle w:val="DHHSbody"/>
        <w:spacing w:after="0" w:line="240" w:lineRule="auto"/>
      </w:pPr>
      <w:r w:rsidRPr="00A67002">
        <w:t>Forensic Mental Health Implementation Plan</w:t>
      </w:r>
    </w:p>
    <w:p w14:paraId="0D75BA93" w14:textId="482F6245" w:rsidR="00270EB6" w:rsidRPr="00A67002" w:rsidRDefault="008E3F36" w:rsidP="00A67002">
      <w:pPr>
        <w:pStyle w:val="DHHSbody"/>
        <w:rPr>
          <w:highlight w:val="yellow"/>
        </w:rPr>
      </w:pPr>
      <w:r w:rsidRPr="00A67002">
        <w:t>Mental Health Branch</w:t>
      </w:r>
      <w:r w:rsidR="00A67002" w:rsidRPr="00A67002">
        <w:br/>
      </w:r>
      <w:r w:rsidRPr="00A67002">
        <w:t xml:space="preserve">(03) </w:t>
      </w:r>
      <w:r w:rsidR="00270EB6" w:rsidRPr="00A67002">
        <w:t xml:space="preserve">9096 </w:t>
      </w:r>
      <w:r w:rsidRPr="00A67002">
        <w:t>6953</w:t>
      </w:r>
      <w:r w:rsidR="00A67002" w:rsidRPr="00A67002">
        <w:br/>
      </w:r>
      <w:hyperlink r:id="rId14" w:history="1">
        <w:r w:rsidR="00A67002" w:rsidRPr="00A67002">
          <w:rPr>
            <w:rStyle w:val="Hyperlink"/>
          </w:rPr>
          <w:t>Clare.Carberry@dhhs.vic.gov.au</w:t>
        </w:r>
      </w:hyperlink>
      <w:r w:rsidR="00A67002">
        <w:t xml:space="preserve"> </w:t>
      </w:r>
      <w:r w:rsidR="00270EB6">
        <w:br w:type="page"/>
      </w:r>
    </w:p>
    <w:p w14:paraId="788358A4" w14:textId="77777777" w:rsidR="00270EB6" w:rsidRPr="00153DEB" w:rsidRDefault="00270EB6" w:rsidP="00270EB6">
      <w:pPr>
        <w:pStyle w:val="Heading1"/>
      </w:pPr>
      <w:bookmarkStart w:id="42" w:name="_Toc488045233"/>
      <w:bookmarkStart w:id="43" w:name="_Toc488128923"/>
      <w:bookmarkStart w:id="44" w:name="_Toc488129078"/>
      <w:bookmarkStart w:id="45" w:name="_Toc10806762"/>
      <w:r w:rsidRPr="00153DEB">
        <w:lastRenderedPageBreak/>
        <w:t>Concepts</w:t>
      </w:r>
      <w:bookmarkEnd w:id="42"/>
      <w:bookmarkEnd w:id="43"/>
      <w:bookmarkEnd w:id="44"/>
      <w:bookmarkEnd w:id="45"/>
    </w:p>
    <w:p w14:paraId="61EC711B" w14:textId="75E725AC" w:rsidR="00270EB6" w:rsidRDefault="00270EB6" w:rsidP="00270EB6">
      <w:pPr>
        <w:pStyle w:val="DHHSbody"/>
      </w:pPr>
      <w:r w:rsidRPr="00B30711">
        <w:t xml:space="preserve">Concepts for the </w:t>
      </w:r>
      <w:r w:rsidR="00AD112E">
        <w:t>FMHiCH</w:t>
      </w:r>
      <w:r w:rsidR="008354EB">
        <w:t xml:space="preserve"> </w:t>
      </w:r>
      <w:r w:rsidR="000D2D82">
        <w:t>p</w:t>
      </w:r>
      <w:r w:rsidR="00C862C7">
        <w:t xml:space="preserve">rogram </w:t>
      </w:r>
      <w:r w:rsidR="000D2D82">
        <w:t>d</w:t>
      </w:r>
      <w:r w:rsidRPr="00B30711">
        <w:t xml:space="preserve">ata </w:t>
      </w:r>
      <w:r w:rsidR="000D2D82">
        <w:t>s</w:t>
      </w:r>
      <w:r w:rsidRPr="00B30711">
        <w:t>et are grouped into categories for ease of reference.</w:t>
      </w:r>
    </w:p>
    <w:p w14:paraId="0748E788" w14:textId="7C9148AA" w:rsidR="00B07406" w:rsidRDefault="00680B1C" w:rsidP="00680B1C">
      <w:pPr>
        <w:pStyle w:val="DHHSbody"/>
        <w:jc w:val="center"/>
      </w:pPr>
      <w:r>
        <w:object w:dxaOrig="15144" w:dyaOrig="7884" w14:anchorId="37F96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pt;height:242pt" o:ole="">
            <v:imagedata r:id="rId15" o:title=""/>
          </v:shape>
          <o:OLEObject Type="Embed" ProgID="Visio.Drawing.15" ShapeID="_x0000_i1025" DrawAspect="Content" ObjectID="_1622458002" r:id="rId16"/>
        </w:object>
      </w:r>
    </w:p>
    <w:p w14:paraId="41248798" w14:textId="2527A9EA" w:rsidR="00B07406" w:rsidRPr="00680B1C" w:rsidRDefault="00680B1C" w:rsidP="00680B1C">
      <w:pPr>
        <w:pStyle w:val="DHHSbody"/>
        <w:jc w:val="center"/>
        <w:rPr>
          <w:b/>
          <w:sz w:val="18"/>
        </w:rPr>
      </w:pPr>
      <w:r w:rsidRPr="00680B1C">
        <w:rPr>
          <w:b/>
          <w:sz w:val="18"/>
        </w:rPr>
        <w:t>Figure 1</w:t>
      </w:r>
      <w:r>
        <w:rPr>
          <w:b/>
          <w:sz w:val="18"/>
        </w:rPr>
        <w:t xml:space="preserve"> – FMHiCH program data set logical structure</w:t>
      </w:r>
    </w:p>
    <w:p w14:paraId="46BBF771" w14:textId="77777777" w:rsidR="00270EB6" w:rsidRDefault="00270EB6" w:rsidP="00270EB6">
      <w:pPr>
        <w:pStyle w:val="Heading2"/>
      </w:pPr>
      <w:bookmarkStart w:id="46" w:name="_Client_1"/>
      <w:bookmarkStart w:id="47" w:name="_Toc488045234"/>
      <w:bookmarkStart w:id="48" w:name="_Toc488128924"/>
      <w:bookmarkStart w:id="49" w:name="_Toc488129079"/>
      <w:bookmarkStart w:id="50" w:name="_Toc10806763"/>
      <w:bookmarkEnd w:id="46"/>
      <w:r>
        <w:t>Client</w:t>
      </w:r>
      <w:bookmarkEnd w:id="47"/>
      <w:bookmarkEnd w:id="48"/>
      <w:bookmarkEnd w:id="49"/>
      <w:bookmarkEnd w:id="50"/>
    </w:p>
    <w:p w14:paraId="341093B3" w14:textId="77777777" w:rsidR="00270EB6" w:rsidRPr="00B30711" w:rsidRDefault="00270EB6" w:rsidP="00270EB6">
      <w:pPr>
        <w:pStyle w:val="DHHSbody"/>
      </w:pPr>
      <w:r>
        <w:t>Concepts related to clients are listed within this category.</w:t>
      </w:r>
    </w:p>
    <w:p w14:paraId="7AFF1835" w14:textId="77777777" w:rsidR="00270EB6" w:rsidRDefault="00270EB6" w:rsidP="00715D41">
      <w:pPr>
        <w:pStyle w:val="Heading3"/>
      </w:pPr>
      <w:bookmarkStart w:id="51" w:name="_Client_2"/>
      <w:bookmarkStart w:id="52" w:name="_Toc488129080"/>
      <w:bookmarkStart w:id="53" w:name="_Toc10806764"/>
      <w:bookmarkEnd w:id="51"/>
      <w:r>
        <w:t>Client</w:t>
      </w:r>
      <w:bookmarkEnd w:id="52"/>
      <w:bookmarkEnd w:id="53"/>
    </w:p>
    <w:p w14:paraId="63DF846F" w14:textId="73617EB1" w:rsidR="00110F93" w:rsidRDefault="00270EB6" w:rsidP="00270EB6">
      <w:pPr>
        <w:pStyle w:val="DHHSbody"/>
      </w:pPr>
      <w:r w:rsidRPr="00F60E8F">
        <w:t xml:space="preserve">A client is an individual </w:t>
      </w:r>
      <w:r w:rsidR="00110F93">
        <w:t xml:space="preserve">with a moderate mental illness who has a Mental Health Treatment and Rehabilitation condition on their Community Corrections Order or Parole </w:t>
      </w:r>
      <w:r w:rsidR="001677D1">
        <w:t>Order and</w:t>
      </w:r>
      <w:r w:rsidR="00110F93">
        <w:t xml:space="preserve"> receives mental health treatment and therapy from a Community Health Service contracted under the </w:t>
      </w:r>
      <w:r w:rsidR="00AD112E">
        <w:t>FMHiCH</w:t>
      </w:r>
      <w:r w:rsidR="00110F93" w:rsidRPr="00CD341D">
        <w:t xml:space="preserve"> </w:t>
      </w:r>
      <w:r w:rsidR="00A31AB7">
        <w:t>p</w:t>
      </w:r>
      <w:r w:rsidR="00110F93" w:rsidRPr="00CD341D">
        <w:t>rogram</w:t>
      </w:r>
      <w:r w:rsidR="00110F93">
        <w:t>.</w:t>
      </w:r>
    </w:p>
    <w:p w14:paraId="5073A351" w14:textId="6E678274" w:rsidR="00270EB6" w:rsidRPr="004853D3" w:rsidRDefault="00270EB6" w:rsidP="00270EB6">
      <w:pPr>
        <w:pStyle w:val="DHHSbody"/>
        <w:rPr>
          <w:rStyle w:val="Hyperlink"/>
          <w:color w:val="201547"/>
        </w:rPr>
      </w:pPr>
      <w:r>
        <w:t xml:space="preserve">For more information about client-specific data elements, please see </w:t>
      </w:r>
      <w:hyperlink w:anchor="_Department_of_Veterans’" w:history="1">
        <w:r>
          <w:rPr>
            <w:rStyle w:val="Hyperlink"/>
            <w:color w:val="201547"/>
          </w:rPr>
          <w:t xml:space="preserve">Section </w:t>
        </w:r>
        <w:r w:rsidR="001677D1">
          <w:rPr>
            <w:rStyle w:val="Hyperlink"/>
            <w:color w:val="201547"/>
          </w:rPr>
          <w:t>3</w:t>
        </w:r>
        <w:r>
          <w:rPr>
            <w:rStyle w:val="Hyperlink"/>
            <w:color w:val="201547"/>
          </w:rPr>
          <w:t>, Data element definitions</w:t>
        </w:r>
      </w:hyperlink>
      <w:r w:rsidRPr="004853D3">
        <w:rPr>
          <w:rStyle w:val="Hyperlink"/>
          <w:color w:val="201547"/>
        </w:rPr>
        <w:t>.</w:t>
      </w:r>
    </w:p>
    <w:p w14:paraId="6A3D209A" w14:textId="77777777" w:rsidR="00B30711" w:rsidRDefault="00B30711" w:rsidP="00715D41">
      <w:pPr>
        <w:pStyle w:val="Heading3"/>
      </w:pPr>
      <w:bookmarkStart w:id="54" w:name="_Chronic_and_Complex_2"/>
      <w:bookmarkStart w:id="55" w:name="_Toc484618320"/>
      <w:bookmarkStart w:id="56" w:name="_Submitting_Community_Health"/>
      <w:bookmarkStart w:id="57" w:name="_Toc484618331"/>
      <w:bookmarkStart w:id="58" w:name="_Submitting_Community_Health_1"/>
      <w:bookmarkStart w:id="59" w:name="_Toc484618332"/>
      <w:bookmarkStart w:id="60" w:name="_Toc484618340"/>
      <w:bookmarkStart w:id="61" w:name="_Toc484618342"/>
      <w:bookmarkStart w:id="62" w:name="_Toc484618345"/>
      <w:bookmarkStart w:id="63" w:name="_Validation_rules"/>
      <w:bookmarkStart w:id="64" w:name="_Submission_Log"/>
      <w:bookmarkStart w:id="65" w:name="_Toc484618351"/>
      <w:bookmarkStart w:id="66" w:name="_Toc484618352"/>
      <w:bookmarkStart w:id="67" w:name="_Toc484618353"/>
      <w:bookmarkStart w:id="68" w:name="_Toc484618358"/>
      <w:bookmarkStart w:id="69" w:name="_Toc484618359"/>
      <w:bookmarkStart w:id="70" w:name="_Key_dates_for"/>
      <w:bookmarkStart w:id="71" w:name="_Toc484618401"/>
      <w:bookmarkStart w:id="72" w:name="_Key_dates_for_1"/>
      <w:bookmarkStart w:id="73" w:name="_Toc484618402"/>
      <w:bookmarkStart w:id="74" w:name="_Toc484618403"/>
      <w:bookmarkStart w:id="75" w:name="_Toc484618404"/>
      <w:bookmarkStart w:id="76" w:name="_Table_1._Quarterly"/>
      <w:bookmarkStart w:id="77" w:name="_Resubmission_dates"/>
      <w:bookmarkStart w:id="78" w:name="_Toc484618426"/>
      <w:bookmarkStart w:id="79" w:name="_Toc484618430"/>
      <w:bookmarkStart w:id="80" w:name="_Toc484618444"/>
      <w:bookmarkStart w:id="81" w:name="_Toc484618445"/>
      <w:bookmarkStart w:id="82" w:name="_Toc484618450"/>
      <w:bookmarkStart w:id="83" w:name="_Toc484618454"/>
      <w:bookmarkStart w:id="84" w:name="_Toc484618458"/>
      <w:bookmarkStart w:id="85" w:name="_Toc484618462"/>
      <w:bookmarkStart w:id="86" w:name="_Toc484618470"/>
      <w:bookmarkStart w:id="87" w:name="_Toc484618474"/>
      <w:bookmarkStart w:id="88" w:name="_Toc484618491"/>
      <w:bookmarkStart w:id="89" w:name="_What_service_activities"/>
      <w:bookmarkStart w:id="90" w:name="_Service_activities_funded"/>
      <w:bookmarkStart w:id="91" w:name="_Toc484618495"/>
      <w:bookmarkStart w:id="92" w:name="_Toc484618496"/>
      <w:bookmarkStart w:id="93" w:name="_Toc484618498"/>
      <w:bookmarkStart w:id="94" w:name="_Toc484618499"/>
      <w:bookmarkStart w:id="95" w:name="_Toc484618518"/>
      <w:bookmarkStart w:id="96" w:name="_Toc484618525"/>
      <w:bookmarkStart w:id="97" w:name="_Toc484618532"/>
      <w:bookmarkStart w:id="98" w:name="_Toc484618539"/>
      <w:bookmarkStart w:id="99" w:name="_Toc484618546"/>
      <w:bookmarkStart w:id="100" w:name="_Toc484618553"/>
      <w:bookmarkStart w:id="101" w:name="_Toc484618560"/>
      <w:bookmarkStart w:id="102" w:name="_Toc484618567"/>
      <w:bookmarkStart w:id="103" w:name="_Toc484618574"/>
      <w:bookmarkStart w:id="104" w:name="_Toc484618590"/>
      <w:bookmarkStart w:id="105" w:name="_Toc484618597"/>
      <w:bookmarkStart w:id="106" w:name="_Toc484618611"/>
      <w:bookmarkStart w:id="107" w:name="_Toc484618618"/>
      <w:bookmarkStart w:id="108" w:name="_Toc484618625"/>
      <w:bookmarkStart w:id="109" w:name="_Toc484618632"/>
      <w:bookmarkStart w:id="110" w:name="_Toc484618646"/>
      <w:bookmarkStart w:id="111" w:name="_Toc484618653"/>
      <w:bookmarkStart w:id="112" w:name="_Toc484618676"/>
      <w:bookmarkStart w:id="113" w:name="_Toc484618690"/>
      <w:bookmarkStart w:id="114" w:name="_Toc484618697"/>
      <w:bookmarkStart w:id="115" w:name="_Toc484618704"/>
      <w:bookmarkStart w:id="116" w:name="_Toc484618711"/>
      <w:bookmarkStart w:id="117" w:name="_Toc484618718"/>
      <w:bookmarkStart w:id="118" w:name="_Toc484618725"/>
      <w:bookmarkStart w:id="119" w:name="_Toc484618732"/>
      <w:bookmarkStart w:id="120" w:name="_Toc484618739"/>
      <w:bookmarkStart w:id="121" w:name="_Toc484618746"/>
      <w:bookmarkStart w:id="122" w:name="_Toc484618760"/>
      <w:bookmarkStart w:id="123" w:name="_Toc484618767"/>
      <w:bookmarkStart w:id="124" w:name="_Toc484618774"/>
      <w:bookmarkStart w:id="125" w:name="_Toc484618781"/>
      <w:bookmarkStart w:id="126" w:name="_Toc484618788"/>
      <w:bookmarkStart w:id="127" w:name="_Toc484618795"/>
      <w:bookmarkStart w:id="128" w:name="_Toc484618802"/>
      <w:bookmarkStart w:id="129" w:name="_Toc484618809"/>
      <w:bookmarkStart w:id="130" w:name="_Toc484618816"/>
      <w:bookmarkStart w:id="131" w:name="_Toc484618831"/>
      <w:bookmarkStart w:id="132" w:name="_Toc484618838"/>
      <w:bookmarkStart w:id="133" w:name="_Toc484618845"/>
      <w:bookmarkStart w:id="134" w:name="_Toc484618852"/>
      <w:bookmarkStart w:id="135" w:name="_Toc484618859"/>
      <w:bookmarkStart w:id="136" w:name="_Toc484618866"/>
      <w:bookmarkStart w:id="137" w:name="_Toc484618873"/>
      <w:bookmarkStart w:id="138" w:name="_Toc484618880"/>
      <w:bookmarkStart w:id="139" w:name="_Toc484618887"/>
      <w:bookmarkStart w:id="140" w:name="_Toc484618901"/>
      <w:bookmarkStart w:id="141" w:name="_Toc484618908"/>
      <w:bookmarkStart w:id="142" w:name="_Toc484618915"/>
      <w:bookmarkStart w:id="143" w:name="_Toc484618922"/>
      <w:bookmarkStart w:id="144" w:name="_Toc484618929"/>
      <w:bookmarkStart w:id="145" w:name="_Toc484618936"/>
      <w:bookmarkStart w:id="146" w:name="_Toc484618943"/>
      <w:bookmarkStart w:id="147" w:name="_Toc484618950"/>
      <w:bookmarkStart w:id="148" w:name="_Toc484618957"/>
      <w:bookmarkStart w:id="149" w:name="_Toc484618972"/>
      <w:bookmarkStart w:id="150" w:name="_Toc484618979"/>
      <w:bookmarkStart w:id="151" w:name="_Toc484618992"/>
      <w:bookmarkStart w:id="152" w:name="_Toc484618994"/>
      <w:bookmarkStart w:id="153" w:name="_Toc484618995"/>
      <w:bookmarkStart w:id="154" w:name="_Toc484618996"/>
      <w:bookmarkStart w:id="155" w:name="_Toc484618998"/>
      <w:bookmarkStart w:id="156" w:name="_Toc484618999"/>
      <w:bookmarkStart w:id="157" w:name="_Toc484619006"/>
      <w:bookmarkStart w:id="158" w:name="_Client"/>
      <w:bookmarkStart w:id="159" w:name="_Asylum_seeker"/>
      <w:bookmarkStart w:id="160" w:name="_Toc475087047"/>
      <w:bookmarkStart w:id="161" w:name="_Toc488129082"/>
      <w:bookmarkStart w:id="162" w:name="_Toc10806765"/>
      <w:bookmarkStart w:id="163" w:name="_Toc428186724"/>
      <w:bookmarkStart w:id="164" w:name="_Toc167180235"/>
      <w:bookmarkStart w:id="165" w:name="_Toc263952789"/>
      <w:bookmarkStart w:id="166" w:name="_Toc142192175"/>
      <w:bookmarkStart w:id="167" w:name="_Toc142367864"/>
      <w:bookmarkStart w:id="168" w:name="_Toc142367989"/>
      <w:bookmarkStart w:id="169" w:name="_Toc14236868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t xml:space="preserve">Asylum </w:t>
      </w:r>
      <w:r w:rsidRPr="00D76152">
        <w:t>seeker</w:t>
      </w:r>
      <w:bookmarkEnd w:id="160"/>
      <w:bookmarkEnd w:id="161"/>
      <w:bookmarkEnd w:id="162"/>
    </w:p>
    <w:p w14:paraId="3D3D6F20" w14:textId="77777777" w:rsidR="000D0283" w:rsidRPr="00CD341D" w:rsidRDefault="009321BA" w:rsidP="000D0283">
      <w:pPr>
        <w:pStyle w:val="DHHSbody"/>
        <w:rPr>
          <w:b/>
        </w:rPr>
      </w:pPr>
      <w:r w:rsidRPr="00FD7894">
        <w:rPr>
          <w:rFonts w:cs="Arial"/>
          <w:szCs w:val="18"/>
        </w:rPr>
        <w:t>An asylum seeker is deemed to be any person who</w:t>
      </w:r>
      <w:r w:rsidR="000D0283" w:rsidRPr="00CD341D">
        <w:t>:</w:t>
      </w:r>
    </w:p>
    <w:p w14:paraId="78DCFC22" w14:textId="77777777" w:rsidR="000D0283" w:rsidRPr="000D0283" w:rsidRDefault="009321BA" w:rsidP="000D0283">
      <w:pPr>
        <w:pStyle w:val="DHHSbullet1"/>
      </w:pPr>
      <w:r w:rsidRPr="00FD7894">
        <w:rPr>
          <w:rFonts w:cs="Arial"/>
          <w:szCs w:val="18"/>
        </w:rPr>
        <w:t xml:space="preserve"> has a current request for protection which is being assessed by the Commonwealth Government</w:t>
      </w:r>
      <w:r w:rsidR="000D0283" w:rsidRPr="000D0283">
        <w:t>;</w:t>
      </w:r>
      <w:r w:rsidRPr="00FD7894">
        <w:rPr>
          <w:rFonts w:cs="Arial"/>
          <w:szCs w:val="18"/>
        </w:rPr>
        <w:t xml:space="preserve"> or</w:t>
      </w:r>
    </w:p>
    <w:p w14:paraId="50C19891" w14:textId="280CC38E" w:rsidR="000D0283" w:rsidRPr="000D0283" w:rsidRDefault="009321BA" w:rsidP="000D0283">
      <w:pPr>
        <w:pStyle w:val="DHHSbullet1"/>
      </w:pPr>
      <w:r w:rsidRPr="00FD7894">
        <w:rPr>
          <w:rFonts w:cs="Arial"/>
          <w:szCs w:val="18"/>
        </w:rPr>
        <w:t xml:space="preserve"> being deemed by the Commonwealth not to be a person owed protection, is seeking either a judicial review (through the courts</w:t>
      </w:r>
      <w:r w:rsidR="000D0283" w:rsidRPr="000D0283">
        <w:t>);</w:t>
      </w:r>
      <w:r w:rsidRPr="00FD7894">
        <w:rPr>
          <w:rFonts w:cs="Arial"/>
          <w:szCs w:val="18"/>
        </w:rPr>
        <w:t xml:space="preserve"> or</w:t>
      </w:r>
    </w:p>
    <w:p w14:paraId="7ED2A651" w14:textId="77777777" w:rsidR="009321BA" w:rsidRDefault="009321BA" w:rsidP="009B6DD8">
      <w:pPr>
        <w:pStyle w:val="DHHSbullet1lastline"/>
        <w:rPr>
          <w:rFonts w:cs="Arial"/>
          <w:szCs w:val="18"/>
        </w:rPr>
      </w:pPr>
      <w:r w:rsidRPr="00FD7894">
        <w:rPr>
          <w:rFonts w:cs="Arial"/>
          <w:szCs w:val="18"/>
        </w:rPr>
        <w:t xml:space="preserve"> is making a humanitarian claim (to Commonwealth minister) for residence.</w:t>
      </w:r>
    </w:p>
    <w:p w14:paraId="64F6481C" w14:textId="0CD0C017" w:rsidR="00B30711" w:rsidRDefault="00B30711" w:rsidP="00B30711">
      <w:pPr>
        <w:pStyle w:val="DHHSbody"/>
      </w:pPr>
      <w:r w:rsidRPr="002A2109">
        <w:t xml:space="preserve">Asylum seekers can be permitted to reside within the Australian community on one of several different visa types. Different visas carry different entitlements, including work rights and Medicare eligibility. The visa type held by an asylum seeker can change throughout the process of seeking asylum. </w:t>
      </w:r>
    </w:p>
    <w:p w14:paraId="573944A5" w14:textId="77777777" w:rsidR="00B30711" w:rsidRPr="001E29AF" w:rsidRDefault="00B30711" w:rsidP="00B30711">
      <w:pPr>
        <w:pStyle w:val="DHHSbody"/>
      </w:pPr>
      <w:r w:rsidRPr="001E29AF">
        <w:t>Asylum seekers who are Medicare ineligible are those who:</w:t>
      </w:r>
    </w:p>
    <w:p w14:paraId="4B0B5784" w14:textId="77777777" w:rsidR="00B30711" w:rsidRPr="001E29AF" w:rsidRDefault="00B30711" w:rsidP="00180F3A">
      <w:pPr>
        <w:pStyle w:val="DHHSbullet1"/>
        <w:numPr>
          <w:ilvl w:val="0"/>
          <w:numId w:val="5"/>
        </w:numPr>
      </w:pPr>
      <w:r w:rsidRPr="001E29AF">
        <w:t>have applied for asylum after being in Australia for 45 days (45-day rule)</w:t>
      </w:r>
    </w:p>
    <w:p w14:paraId="0D293A2C" w14:textId="77777777" w:rsidR="00B30711" w:rsidRPr="001E29AF" w:rsidRDefault="00B30711" w:rsidP="00180F3A">
      <w:pPr>
        <w:pStyle w:val="DHHSbullet1"/>
        <w:numPr>
          <w:ilvl w:val="0"/>
          <w:numId w:val="5"/>
        </w:numPr>
      </w:pPr>
      <w:r w:rsidRPr="001E29AF">
        <w:t>have been released from mandatory detention on a bridging visa while determination of refugee status is assessed (however, people released from detention who hold a Temporary Protection Visa (TPV) have been assessed as being owed protection and hold full Medicare eligibility)</w:t>
      </w:r>
    </w:p>
    <w:p w14:paraId="01A96DF3" w14:textId="638B1FDD" w:rsidR="00B30711" w:rsidRPr="002A2109" w:rsidRDefault="00B30711" w:rsidP="003F2D60">
      <w:pPr>
        <w:pStyle w:val="DHHSbullet1lastline"/>
      </w:pPr>
      <w:r w:rsidRPr="001E29AF">
        <w:lastRenderedPageBreak/>
        <w:t>have been found not to be owed protection by the Refugee Review Tribunal and are seeking either a judicial or ministerial review</w:t>
      </w:r>
      <w:r>
        <w:t xml:space="preserve"> </w:t>
      </w:r>
      <w:r w:rsidR="003C186A">
        <w:t xml:space="preserve">and </w:t>
      </w:r>
      <w:r w:rsidRPr="001E29AF">
        <w:t xml:space="preserve">are on a bridging visa that carries no work rights and who are not being provided support by the Red Cross under the Commonwealth-funded Asylum Seeker Assistance Scheme (ASAS)—General Health Scheme. </w:t>
      </w:r>
    </w:p>
    <w:p w14:paraId="7B5C0C77" w14:textId="117D3730" w:rsidR="00B30711" w:rsidRDefault="00B30711" w:rsidP="00715D41">
      <w:pPr>
        <w:pStyle w:val="Heading3"/>
      </w:pPr>
      <w:bookmarkStart w:id="170" w:name="_Individual_Health_Identifier"/>
      <w:bookmarkStart w:id="171" w:name="_Toc475087049"/>
      <w:bookmarkStart w:id="172" w:name="_Toc488129083"/>
      <w:bookmarkStart w:id="173" w:name="_Toc10806766"/>
      <w:bookmarkEnd w:id="170"/>
      <w:r>
        <w:t>Individual Health</w:t>
      </w:r>
      <w:r w:rsidR="00353D3A">
        <w:t>care</w:t>
      </w:r>
      <w:r>
        <w:t xml:space="preserve"> Identifier (IHI)</w:t>
      </w:r>
      <w:bookmarkEnd w:id="171"/>
      <w:bookmarkEnd w:id="172"/>
      <w:bookmarkEnd w:id="173"/>
    </w:p>
    <w:p w14:paraId="1910639C" w14:textId="48598E07" w:rsidR="003F2D60" w:rsidRDefault="00B30711" w:rsidP="003F2D60">
      <w:pPr>
        <w:pStyle w:val="DHHSbody"/>
      </w:pPr>
      <w:r>
        <w:t>An Individual Health</w:t>
      </w:r>
      <w:r w:rsidR="00353D3A">
        <w:t>care</w:t>
      </w:r>
      <w:r>
        <w:t xml:space="preserve"> </w:t>
      </w:r>
      <w:r w:rsidRPr="003F2D60">
        <w:t>Identifier</w:t>
      </w:r>
      <w:r>
        <w:t xml:space="preserve"> (IHI) is a</w:t>
      </w:r>
      <w:r w:rsidRPr="00071DE9">
        <w:t xml:space="preserve"> numerical identifier that uniquely identifies each individual in the Australian healthcare system.</w:t>
      </w:r>
    </w:p>
    <w:p w14:paraId="4DE4F780" w14:textId="24CA145E" w:rsidR="00B30711" w:rsidRPr="00D53D54" w:rsidRDefault="00B30711" w:rsidP="003F2D60">
      <w:pPr>
        <w:pStyle w:val="DHHSbody"/>
      </w:pPr>
      <w:r w:rsidRPr="00D53D54">
        <w:t xml:space="preserve">Individual </w:t>
      </w:r>
      <w:r w:rsidRPr="003F2D60">
        <w:t>Healthcare</w:t>
      </w:r>
      <w:r w:rsidRPr="00D53D54">
        <w:t xml:space="preserve"> Identifiers are automatically assigned to all individuals registered with Medicare Australia or enrolled in the Department of Veterans' Affairs (DVA) programs. Those not enrolled in Medicare Australia or with the Department of Veterans' Affairs are assigned a temporary number when they next seek healthcare; this is then validated by the Healthcare Identifiers (HI) Service Operator and becomes their unique IHI.</w:t>
      </w:r>
    </w:p>
    <w:p w14:paraId="63F7CBCE" w14:textId="77777777" w:rsidR="00B30711" w:rsidRPr="00D53D54" w:rsidRDefault="00B30711" w:rsidP="00B30711">
      <w:pPr>
        <w:pStyle w:val="DHHSbody"/>
      </w:pPr>
      <w:r w:rsidRPr="00D53D54">
        <w:t>Only the individual, authorised healthcare providers and their authorised staff can access an individual's IHI number.</w:t>
      </w:r>
    </w:p>
    <w:p w14:paraId="345283AA" w14:textId="77777777" w:rsidR="00B30711" w:rsidRPr="00D53D54" w:rsidRDefault="00B30711" w:rsidP="00B30711">
      <w:pPr>
        <w:pStyle w:val="DHHSbody"/>
      </w:pPr>
      <w:r w:rsidRPr="00D53D54">
        <w:t>Each Individual Healthcare Identifier has an Identifier Status; this describes whether verification of the identifier of the individual has occurred and is based on the evidence available of a person's identity:</w:t>
      </w:r>
    </w:p>
    <w:p w14:paraId="5C91E4D3" w14:textId="77777777" w:rsidR="00B30711" w:rsidRPr="00D53D54" w:rsidRDefault="00B30711" w:rsidP="00B30711">
      <w:pPr>
        <w:pStyle w:val="DHHSbody"/>
      </w:pPr>
      <w:r w:rsidRPr="00D53D54">
        <w:rPr>
          <w:b/>
        </w:rPr>
        <w:t>Verified:</w:t>
      </w:r>
      <w:r w:rsidRPr="00D53D54">
        <w:t xml:space="preserve"> All individuals eligible for Medicare or DVA benefits are assigned a verified IHI automatically.</w:t>
      </w:r>
    </w:p>
    <w:p w14:paraId="64046B36" w14:textId="77777777" w:rsidR="00B30711" w:rsidRPr="00D53D54" w:rsidRDefault="00B30711" w:rsidP="00B30711">
      <w:pPr>
        <w:pStyle w:val="DHHSbody"/>
      </w:pPr>
      <w:r w:rsidRPr="00D53D54">
        <w:rPr>
          <w:b/>
        </w:rPr>
        <w:t>Unverified:</w:t>
      </w:r>
      <w:r w:rsidRPr="00D53D54">
        <w:t xml:space="preserve"> For individuals whose identifier cannot be retrieved and who have an IHI created for them at the point of care. This caters, for instance, for newborns and overseas visitors.</w:t>
      </w:r>
    </w:p>
    <w:p w14:paraId="1891DA6D" w14:textId="77777777" w:rsidR="00B30711" w:rsidRPr="00D53D54" w:rsidRDefault="00B30711" w:rsidP="00B30711">
      <w:pPr>
        <w:pStyle w:val="DHHSbody"/>
      </w:pPr>
      <w:r w:rsidRPr="00D53D54">
        <w:rPr>
          <w:b/>
        </w:rPr>
        <w:t>Provisional:</w:t>
      </w:r>
      <w:r w:rsidRPr="00D53D54">
        <w:t xml:space="preserve"> Individuals who present at the point of care unconscious or unknown may be assigned a provisional IHI by the healthcare provider. This IHI expires after 90 days of inactivity on the assumption the patient will become known and a verified IHI obtained for them, or their IHI will be converted to an unverified IHI.</w:t>
      </w:r>
    </w:p>
    <w:p w14:paraId="2E7538FA" w14:textId="77777777" w:rsidR="00B30711" w:rsidRPr="00D53D54" w:rsidRDefault="00B30711" w:rsidP="00B30711">
      <w:pPr>
        <w:pStyle w:val="DHHSbody"/>
      </w:pPr>
      <w:r w:rsidRPr="00D53D54">
        <w:t>The IHI number does not change regardless of the person's Identifier Status.</w:t>
      </w:r>
    </w:p>
    <w:p w14:paraId="2CE7F454" w14:textId="77777777" w:rsidR="00CC0C44" w:rsidRDefault="00CC0C44" w:rsidP="00715D41">
      <w:pPr>
        <w:pStyle w:val="Heading3"/>
      </w:pPr>
      <w:bookmarkStart w:id="174" w:name="_Refugee"/>
      <w:bookmarkStart w:id="175" w:name="_Toc488129084"/>
      <w:bookmarkStart w:id="176" w:name="_Toc10806767"/>
      <w:bookmarkStart w:id="177" w:name="_Toc475087051"/>
      <w:bookmarkEnd w:id="174"/>
      <w:r>
        <w:t>Refugee</w:t>
      </w:r>
      <w:bookmarkEnd w:id="175"/>
      <w:bookmarkEnd w:id="176"/>
    </w:p>
    <w:p w14:paraId="59950704" w14:textId="77777777" w:rsidR="00CC0C44" w:rsidRDefault="00CC0C44" w:rsidP="00CC0C44">
      <w:pPr>
        <w:pStyle w:val="DHHSbody"/>
      </w:pPr>
      <w:r w:rsidRPr="006C09D8">
        <w:t>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entitled.</w:t>
      </w:r>
    </w:p>
    <w:p w14:paraId="453B0FC0" w14:textId="1F02C100" w:rsidR="00CC0C44" w:rsidRDefault="00CC0C44" w:rsidP="00CC0C44">
      <w:pPr>
        <w:pStyle w:val="DHHSbody"/>
      </w:pPr>
      <w:r w:rsidRPr="001E29AF">
        <w:t xml:space="preserve">Refugee status is determined by the Department of Immigration and </w:t>
      </w:r>
      <w:r w:rsidR="003F2D60">
        <w:t>Border Protection (Commonwealth)</w:t>
      </w:r>
      <w:r w:rsidRPr="001E29AF">
        <w:t xml:space="preserve"> and relates to people who are subject to persecution in their home country and have been identified in conjunction with the United Nations High Commissioner for Refugees (UNHCR) as in need of resettlement (Population Flows: Immigration Aspects, 2004–05 Edition).</w:t>
      </w:r>
    </w:p>
    <w:p w14:paraId="05D816CA" w14:textId="77777777" w:rsidR="00CC0C44" w:rsidRPr="00B75B85" w:rsidRDefault="00CC0C44" w:rsidP="00CC0C44">
      <w:pPr>
        <w:pStyle w:val="DHHSbody"/>
      </w:pPr>
      <w:r w:rsidRPr="006C09D8">
        <w:t>Refugee visas can be defined under several sub-categories and programs, including: onshore, offshore, special assistance, emergency rescue, women at risk, and the special humanitarian program. The majority of refugees that settle in Victoria are admitted under the Australian Government’s Humanitarian Program</w:t>
      </w:r>
    </w:p>
    <w:p w14:paraId="521520F9" w14:textId="181DF574" w:rsidR="002D7FA3" w:rsidRDefault="002D7FA3" w:rsidP="00B546CA">
      <w:pPr>
        <w:pStyle w:val="Heading2"/>
      </w:pPr>
      <w:bookmarkStart w:id="178" w:name="_Statistical_Linkage_Key"/>
      <w:bookmarkStart w:id="179" w:name="_Toc487041231"/>
      <w:bookmarkStart w:id="180" w:name="_Toc487268159"/>
      <w:bookmarkStart w:id="181" w:name="_Reporting_service_duration"/>
      <w:bookmarkStart w:id="182" w:name="_Episode"/>
      <w:bookmarkStart w:id="183" w:name="_Toc10806768"/>
      <w:bookmarkStart w:id="184" w:name="_Toc484619044"/>
      <w:bookmarkStart w:id="185" w:name="_Toc488045235"/>
      <w:bookmarkStart w:id="186" w:name="_Toc488128925"/>
      <w:bookmarkStart w:id="187" w:name="_Toc488129087"/>
      <w:bookmarkStart w:id="188" w:name="_Toc428186725"/>
      <w:bookmarkStart w:id="189" w:name="_Toc447545706"/>
      <w:bookmarkEnd w:id="163"/>
      <w:bookmarkEnd w:id="177"/>
      <w:bookmarkEnd w:id="178"/>
      <w:bookmarkEnd w:id="179"/>
      <w:bookmarkEnd w:id="180"/>
      <w:bookmarkEnd w:id="181"/>
      <w:bookmarkEnd w:id="182"/>
      <w:r>
        <w:t>Episode</w:t>
      </w:r>
      <w:bookmarkEnd w:id="183"/>
    </w:p>
    <w:p w14:paraId="3587B2CD" w14:textId="0118C3A3" w:rsidR="00751DBE" w:rsidRDefault="00751DBE" w:rsidP="00751DBE">
      <w:pPr>
        <w:pStyle w:val="DHHSbody"/>
      </w:pPr>
      <w:r>
        <w:t xml:space="preserve">An episode of care commences when a referral is </w:t>
      </w:r>
      <w:r w:rsidR="00964436">
        <w:t>accepted,</w:t>
      </w:r>
      <w:r>
        <w:t xml:space="preserve"> and the client is assessed as eligible for FMHiCH services. It concludes when the client is discharged to C</w:t>
      </w:r>
      <w:r w:rsidR="00C10513">
        <w:t xml:space="preserve">ommunity </w:t>
      </w:r>
      <w:r>
        <w:t>C</w:t>
      </w:r>
      <w:r w:rsidR="00C10513">
        <w:t xml:space="preserve">orrectional </w:t>
      </w:r>
      <w:r>
        <w:t>S</w:t>
      </w:r>
      <w:r w:rsidR="00C10513">
        <w:t>ervices (CCS)</w:t>
      </w:r>
      <w:r>
        <w:t xml:space="preserve"> or to </w:t>
      </w:r>
      <w:r w:rsidR="00E55B7C">
        <w:t>an Area Mental Health Service (</w:t>
      </w:r>
      <w:r>
        <w:t>AMHS</w:t>
      </w:r>
      <w:r w:rsidR="00E55B7C">
        <w:t>)</w:t>
      </w:r>
      <w:r>
        <w:t xml:space="preserve"> or is to be transferred to another FMHiCH service provider.</w:t>
      </w:r>
    </w:p>
    <w:p w14:paraId="505E2AB2" w14:textId="2E566EB6" w:rsidR="002D7FA3" w:rsidRPr="002D7FA3" w:rsidRDefault="00751DBE" w:rsidP="00751DBE">
      <w:pPr>
        <w:pStyle w:val="DHHSbody"/>
      </w:pPr>
      <w:r>
        <w:lastRenderedPageBreak/>
        <w:t xml:space="preserve">All services provided to the client in between commencement and discharge are part of the episode of care. A client can have multiple episodes of care associated with one </w:t>
      </w:r>
      <w:r w:rsidR="00DA31DF">
        <w:t>community correction order (</w:t>
      </w:r>
      <w:r>
        <w:t>CCO</w:t>
      </w:r>
      <w:r w:rsidR="00DA31DF">
        <w:t>)</w:t>
      </w:r>
      <w:r>
        <w:t xml:space="preserve"> or parole order.</w:t>
      </w:r>
    </w:p>
    <w:p w14:paraId="69ED2FAE" w14:textId="1CF1F240" w:rsidR="00B30711" w:rsidRDefault="00761695" w:rsidP="00B546CA">
      <w:pPr>
        <w:pStyle w:val="Heading2"/>
      </w:pPr>
      <w:bookmarkStart w:id="190" w:name="_Contact_1"/>
      <w:bookmarkStart w:id="191" w:name="_Toc10806769"/>
      <w:bookmarkEnd w:id="184"/>
      <w:bookmarkEnd w:id="185"/>
      <w:bookmarkEnd w:id="186"/>
      <w:bookmarkEnd w:id="187"/>
      <w:bookmarkEnd w:id="190"/>
      <w:r>
        <w:t>Contact</w:t>
      </w:r>
      <w:bookmarkEnd w:id="191"/>
    </w:p>
    <w:p w14:paraId="75D4C0DB" w14:textId="2EAA2EE2" w:rsidR="00070CBF" w:rsidRDefault="00070CBF" w:rsidP="00070CBF">
      <w:pPr>
        <w:pStyle w:val="DHHSbody"/>
      </w:pPr>
      <w:bookmarkStart w:id="192" w:name="_Contact"/>
      <w:bookmarkEnd w:id="192"/>
      <w:r w:rsidRPr="001B4261">
        <w:t>A contact is when a client</w:t>
      </w:r>
      <w:r>
        <w:t xml:space="preserve"> </w:t>
      </w:r>
      <w:r w:rsidR="00A60EB5">
        <w:t xml:space="preserve">receives or </w:t>
      </w:r>
      <w:r>
        <w:t>seeks</w:t>
      </w:r>
      <w:r w:rsidRPr="001B4261">
        <w:t xml:space="preserve"> information and/or a service </w:t>
      </w:r>
      <w:r>
        <w:t xml:space="preserve">from a </w:t>
      </w:r>
      <w:r w:rsidR="00A60EB5">
        <w:t>FMHiCH service provider</w:t>
      </w:r>
      <w:r w:rsidRPr="001B4261">
        <w:t xml:space="preserve">. </w:t>
      </w:r>
      <w:r w:rsidR="00A60EB5">
        <w:t>Contacts are</w:t>
      </w:r>
      <w:r w:rsidRPr="001B4261">
        <w:t xml:space="preserve"> measured as a unit in time (specifically minutes). </w:t>
      </w:r>
    </w:p>
    <w:p w14:paraId="176FD6C2" w14:textId="4C7BA738" w:rsidR="00070CBF" w:rsidRDefault="00620002" w:rsidP="00070CBF">
      <w:pPr>
        <w:pStyle w:val="DHHSbody"/>
      </w:pPr>
      <w:r>
        <w:t>C</w:t>
      </w:r>
      <w:r w:rsidR="00070CBF">
        <w:t>ontacts are usually differentiated from administrative and other types of contacts by the need to record data in a client record, however there may be instances where additions/amendments to a client record have not been prompted by a service contact with a client (e.g. noting receipt of test results that require no further action).</w:t>
      </w:r>
    </w:p>
    <w:p w14:paraId="549D37F1" w14:textId="5B3BE2BC" w:rsidR="004467F7" w:rsidRDefault="004467F7" w:rsidP="004467F7">
      <w:pPr>
        <w:pStyle w:val="Heading3"/>
      </w:pPr>
      <w:bookmarkStart w:id="193" w:name="_Toc488129091"/>
      <w:bookmarkStart w:id="194" w:name="_Toc520812516"/>
      <w:bookmarkStart w:id="195" w:name="_Toc10806770"/>
      <w:r>
        <w:t xml:space="preserve">Direct </w:t>
      </w:r>
      <w:r w:rsidR="00153DEB">
        <w:t>t</w:t>
      </w:r>
      <w:r>
        <w:t>ime</w:t>
      </w:r>
      <w:bookmarkEnd w:id="193"/>
      <w:bookmarkEnd w:id="194"/>
      <w:bookmarkEnd w:id="195"/>
    </w:p>
    <w:p w14:paraId="2E77F2C4" w14:textId="20662756" w:rsidR="004467F7" w:rsidRPr="001B4261" w:rsidRDefault="004467F7" w:rsidP="004467F7">
      <w:pPr>
        <w:pStyle w:val="DHHSbody"/>
      </w:pPr>
      <w:r>
        <w:t>Direct time is the time spent (in minutes) in activities directly servicing the registered client</w:t>
      </w:r>
      <w:r w:rsidR="00BE726D">
        <w:t xml:space="preserve"> </w:t>
      </w:r>
      <w:r>
        <w:t xml:space="preserve">e.g. face-to-face, email, video link, telephone communication. </w:t>
      </w:r>
    </w:p>
    <w:p w14:paraId="4AA9175A" w14:textId="09D7C10F" w:rsidR="004467F7" w:rsidRDefault="004467F7" w:rsidP="004467F7">
      <w:pPr>
        <w:pStyle w:val="Heading3"/>
      </w:pPr>
      <w:bookmarkStart w:id="196" w:name="_Toc520812517"/>
      <w:bookmarkStart w:id="197" w:name="_Toc10806771"/>
      <w:bookmarkStart w:id="198" w:name="_Toc488129092"/>
      <w:r>
        <w:t xml:space="preserve">Indirect </w:t>
      </w:r>
      <w:r w:rsidR="00153DEB">
        <w:t>t</w:t>
      </w:r>
      <w:r>
        <w:t>ime</w:t>
      </w:r>
      <w:bookmarkEnd w:id="196"/>
      <w:bookmarkEnd w:id="197"/>
    </w:p>
    <w:p w14:paraId="53F1C2D8" w14:textId="77777777" w:rsidR="004467F7" w:rsidRDefault="004467F7" w:rsidP="00FA2481">
      <w:pPr>
        <w:pStyle w:val="DHHSbody"/>
        <w:rPr>
          <w:noProof/>
        </w:rPr>
      </w:pPr>
      <w:r w:rsidRPr="00950C4C">
        <w:rPr>
          <w:noProof/>
        </w:rPr>
        <w:t>Duration (in minutes) that has been spent away from a client or clients in essential activities to provide support to a client or clients.</w:t>
      </w:r>
    </w:p>
    <w:p w14:paraId="7CCCA890" w14:textId="77777777" w:rsidR="004467F7" w:rsidRPr="00191164" w:rsidRDefault="004467F7" w:rsidP="00FA2481">
      <w:pPr>
        <w:pStyle w:val="DHHSbody"/>
      </w:pPr>
      <w:r w:rsidRPr="00191164">
        <w:t xml:space="preserve">Includes </w:t>
      </w:r>
      <w:r>
        <w:t>t</w:t>
      </w:r>
      <w:r w:rsidRPr="00191164">
        <w:t>ime spent on activities such as:</w:t>
      </w:r>
    </w:p>
    <w:p w14:paraId="526BA32F" w14:textId="77777777" w:rsidR="004467F7" w:rsidRPr="00FA2481" w:rsidRDefault="004467F7" w:rsidP="00FA2481">
      <w:pPr>
        <w:pStyle w:val="DHHSbullet1"/>
      </w:pPr>
      <w:r w:rsidRPr="00FA2481">
        <w:t>Organising case meetings</w:t>
      </w:r>
    </w:p>
    <w:p w14:paraId="06601A1E" w14:textId="77777777" w:rsidR="004467F7" w:rsidRPr="00FA2481" w:rsidRDefault="004467F7" w:rsidP="00FA2481">
      <w:pPr>
        <w:pStyle w:val="DHHSbullet1"/>
      </w:pPr>
      <w:r w:rsidRPr="00FA2481">
        <w:t>Preparing case notes</w:t>
      </w:r>
    </w:p>
    <w:p w14:paraId="2FD6B4C9" w14:textId="77777777" w:rsidR="004467F7" w:rsidRPr="00FA2481" w:rsidRDefault="004467F7" w:rsidP="00FA2481">
      <w:pPr>
        <w:pStyle w:val="DHHSbullet1"/>
      </w:pPr>
      <w:r w:rsidRPr="00FA2481">
        <w:t>Referral</w:t>
      </w:r>
    </w:p>
    <w:p w14:paraId="5AE24C39" w14:textId="77777777" w:rsidR="004467F7" w:rsidRPr="00FA2481" w:rsidRDefault="004467F7" w:rsidP="00FA2481">
      <w:pPr>
        <w:pStyle w:val="DHHSbullet1"/>
      </w:pPr>
      <w:r w:rsidRPr="00FA2481">
        <w:t>Clinical supervision, including individual, group and peer</w:t>
      </w:r>
    </w:p>
    <w:p w14:paraId="3693124E" w14:textId="7A31F337" w:rsidR="004467F7" w:rsidRPr="00FA2481" w:rsidRDefault="004467F7" w:rsidP="00FA2481">
      <w:pPr>
        <w:pStyle w:val="DHHSbullet1"/>
      </w:pPr>
      <w:r w:rsidRPr="00FA2481">
        <w:t>Preparation for group sessions</w:t>
      </w:r>
    </w:p>
    <w:p w14:paraId="43320DE2" w14:textId="77777777" w:rsidR="004467F7" w:rsidRPr="00FA2481" w:rsidRDefault="004467F7" w:rsidP="00FA2481">
      <w:pPr>
        <w:pStyle w:val="DHHSbullet1"/>
      </w:pPr>
      <w:r w:rsidRPr="00FA2481">
        <w:t>Secondary consultation when two clinicians discuss a client. The time can be counted as indirect service time by both if they are both seeing the client, otherwise if only one is seeing the client then only that provider can count the time.</w:t>
      </w:r>
    </w:p>
    <w:p w14:paraId="724B5EE1" w14:textId="77777777" w:rsidR="004467F7" w:rsidRPr="00FA2481" w:rsidRDefault="004467F7" w:rsidP="00FA2481">
      <w:pPr>
        <w:pStyle w:val="DHHSbullet1"/>
      </w:pPr>
      <w:r w:rsidRPr="00FA2481">
        <w:t>Preparation for not attended session (DNA).</w:t>
      </w:r>
    </w:p>
    <w:p w14:paraId="6DF77785" w14:textId="288ADE7F" w:rsidR="004467F7" w:rsidRDefault="004467F7" w:rsidP="004467F7">
      <w:pPr>
        <w:pStyle w:val="Heading3"/>
      </w:pPr>
      <w:bookmarkStart w:id="199" w:name="_Toc520812518"/>
      <w:bookmarkStart w:id="200" w:name="_Toc10806772"/>
      <w:r>
        <w:t xml:space="preserve">Interpreting </w:t>
      </w:r>
      <w:r w:rsidR="00153DEB">
        <w:t>t</w:t>
      </w:r>
      <w:r>
        <w:t>ime</w:t>
      </w:r>
      <w:bookmarkEnd w:id="198"/>
      <w:bookmarkEnd w:id="199"/>
      <w:bookmarkEnd w:id="200"/>
    </w:p>
    <w:p w14:paraId="1E4D7F59" w14:textId="6435FFE5" w:rsidR="00B32079" w:rsidRDefault="004467F7" w:rsidP="004467F7">
      <w:pPr>
        <w:pStyle w:val="DHHSbody"/>
      </w:pPr>
      <w:r w:rsidRPr="001B4261">
        <w:t xml:space="preserve">Organisations are encouraged to collect and report interpreting time to demonstrate, should it be required, how much time is spent providing the interpreting service. For this </w:t>
      </w:r>
      <w:r w:rsidR="00C34E05" w:rsidRPr="001B4261">
        <w:t>purpose,</w:t>
      </w:r>
      <w:r w:rsidRPr="001B4261">
        <w:t xml:space="preserve"> it does not matter whether the source of funding was a credit line, a specific grant or another interpreting service. In feedback from the department, interpreting time will be included as an item in the Non</w:t>
      </w:r>
      <w:r>
        <w:t>-</w:t>
      </w:r>
      <w:r w:rsidRPr="001B4261">
        <w:t>direct care report</w:t>
      </w:r>
      <w:r>
        <w:t xml:space="preserve"> which is available from the Funded Agency Channel</w:t>
      </w:r>
      <w:r w:rsidRPr="001B4261">
        <w:t>. It is not included in the department’s definition of direct care time.</w:t>
      </w:r>
    </w:p>
    <w:p w14:paraId="1A31197C" w14:textId="2FF14A9D" w:rsidR="00153DEB" w:rsidRDefault="00153DEB" w:rsidP="00153DEB">
      <w:pPr>
        <w:pStyle w:val="Heading3"/>
      </w:pPr>
      <w:bookmarkStart w:id="201" w:name="_Toc10806773"/>
      <w:r>
        <w:t>Secondary consultation</w:t>
      </w:r>
      <w:bookmarkEnd w:id="201"/>
    </w:p>
    <w:p w14:paraId="1F081A09" w14:textId="0016B6FB" w:rsidR="004467F7" w:rsidRDefault="00EE23B7" w:rsidP="00070CBF">
      <w:pPr>
        <w:pStyle w:val="DHHSbody"/>
      </w:pPr>
      <w:r w:rsidRPr="00EE23B7">
        <w:t>FMHiCH service providers as a condition of the funding arrangements have organised with a local AMHS access to secondary consultation from the Forensic Clinical Specialist (FCS) funded by the department. Arrangements for secondary consultations agreed at each site between the lead community health service and the AMHS will extend to be available to collaborating GPs. For information about the FCS program please refer to the FCS Initiative Program Guidelines 2016.</w:t>
      </w:r>
    </w:p>
    <w:p w14:paraId="5EDE2FE0" w14:textId="77777777" w:rsidR="001A7767" w:rsidRDefault="001A7767" w:rsidP="001A7767">
      <w:pPr>
        <w:pStyle w:val="Heading2"/>
      </w:pPr>
      <w:bookmarkStart w:id="202" w:name="_Care_plan_referral"/>
      <w:bookmarkStart w:id="203" w:name="_Toc10806774"/>
      <w:bookmarkEnd w:id="202"/>
      <w:r>
        <w:lastRenderedPageBreak/>
        <w:t>Care plan r</w:t>
      </w:r>
      <w:r w:rsidR="005B3780">
        <w:t>eferra</w:t>
      </w:r>
      <w:bookmarkStart w:id="204" w:name="_Service_duration_and"/>
      <w:bookmarkStart w:id="205" w:name="_Referral"/>
      <w:bookmarkStart w:id="206" w:name="_Toc428186728"/>
      <w:bookmarkEnd w:id="188"/>
      <w:bookmarkEnd w:id="189"/>
      <w:bookmarkEnd w:id="204"/>
      <w:bookmarkEnd w:id="205"/>
      <w:r>
        <w:t>l</w:t>
      </w:r>
      <w:bookmarkEnd w:id="203"/>
    </w:p>
    <w:p w14:paraId="276BCCFA" w14:textId="77777777" w:rsidR="001A7767" w:rsidRDefault="005667C7" w:rsidP="001A7767">
      <w:pPr>
        <w:pStyle w:val="DHHSbody"/>
      </w:pPr>
      <w:r>
        <w:t xml:space="preserve">FMHiCH clinicals will engage with clients to ascertain their mental health and health goals, and work with the client to agree </w:t>
      </w:r>
      <w:r w:rsidR="007346D0">
        <w:t xml:space="preserve">on a care plan. This plan may involve </w:t>
      </w:r>
      <w:r w:rsidR="00384A37">
        <w:t xml:space="preserve">one or more </w:t>
      </w:r>
      <w:r w:rsidR="007D506A">
        <w:t xml:space="preserve">referrals out </w:t>
      </w:r>
      <w:r w:rsidR="007D6D17">
        <w:t xml:space="preserve">to other providers (external to the Community Health Services) for </w:t>
      </w:r>
      <w:r w:rsidR="00EE15C1">
        <w:t>mental health, health or other services</w:t>
      </w:r>
      <w:r w:rsidR="00053720">
        <w:t xml:space="preserve"> – all within the overall episode of care</w:t>
      </w:r>
      <w:r w:rsidR="00EE15C1">
        <w:t xml:space="preserve">. </w:t>
      </w:r>
      <w:r w:rsidR="007346D0">
        <w:t xml:space="preserve"> </w:t>
      </w:r>
    </w:p>
    <w:p w14:paraId="51EE5BA8" w14:textId="77777777" w:rsidR="00C94622" w:rsidRDefault="00C94622" w:rsidP="00C94622">
      <w:pPr>
        <w:pStyle w:val="Heading2"/>
      </w:pPr>
      <w:bookmarkStart w:id="207" w:name="_Toc484619045"/>
      <w:bookmarkStart w:id="208" w:name="_Toc488045236"/>
      <w:bookmarkStart w:id="209" w:name="_Toc488128926"/>
      <w:bookmarkStart w:id="210" w:name="_Toc488129098"/>
      <w:bookmarkStart w:id="211" w:name="_Toc520812524"/>
      <w:bookmarkStart w:id="212" w:name="_Toc10806775"/>
      <w:r>
        <w:t>Providers</w:t>
      </w:r>
      <w:bookmarkEnd w:id="207"/>
      <w:bookmarkEnd w:id="208"/>
      <w:bookmarkEnd w:id="209"/>
      <w:bookmarkEnd w:id="210"/>
      <w:bookmarkEnd w:id="211"/>
      <w:bookmarkEnd w:id="212"/>
    </w:p>
    <w:p w14:paraId="403F1499" w14:textId="77777777" w:rsidR="00C94622" w:rsidRDefault="00C94622" w:rsidP="00C94622">
      <w:pPr>
        <w:pStyle w:val="DHHSbody"/>
        <w:rPr>
          <w:lang w:eastAsia="en-AU"/>
        </w:rPr>
      </w:pPr>
      <w:r w:rsidRPr="001D564A">
        <w:t>Concepts</w:t>
      </w:r>
      <w:r>
        <w:rPr>
          <w:lang w:eastAsia="en-AU"/>
        </w:rPr>
        <w:t xml:space="preserve"> related to service providers are listed within this category.</w:t>
      </w:r>
    </w:p>
    <w:p w14:paraId="4F05FFE2" w14:textId="77777777" w:rsidR="00C94622" w:rsidRDefault="00C94622" w:rsidP="00C94622">
      <w:pPr>
        <w:pStyle w:val="Heading3"/>
      </w:pPr>
      <w:bookmarkStart w:id="213" w:name="_Service_Provider"/>
      <w:bookmarkStart w:id="214" w:name="_Campus"/>
      <w:bookmarkStart w:id="215" w:name="_Toc520812525"/>
      <w:bookmarkStart w:id="216" w:name="_Toc10806776"/>
      <w:bookmarkEnd w:id="213"/>
      <w:bookmarkEnd w:id="214"/>
      <w:r>
        <w:t>Campus</w:t>
      </w:r>
      <w:bookmarkEnd w:id="215"/>
      <w:bookmarkEnd w:id="216"/>
    </w:p>
    <w:p w14:paraId="343653D3" w14:textId="77777777" w:rsidR="00C94622" w:rsidRPr="003835AB" w:rsidRDefault="00C94622" w:rsidP="00C94622">
      <w:pPr>
        <w:pStyle w:val="DHHSbody"/>
      </w:pPr>
      <w:bookmarkStart w:id="217" w:name="_Toc475087089"/>
      <w:r w:rsidRPr="001D564A">
        <w:t xml:space="preserve">A </w:t>
      </w:r>
      <w:r>
        <w:t>campus</w:t>
      </w:r>
      <w:r w:rsidRPr="001D564A">
        <w:t xml:space="preserve"> is a discrete physical site or virtual site from which a single service provider delivers a Community Health service. Physical sites have a locality and a physical postcode. A service provider may have one or more </w:t>
      </w:r>
      <w:r>
        <w:t>campuse</w:t>
      </w:r>
      <w:r w:rsidRPr="001D564A">
        <w:t>s.</w:t>
      </w:r>
    </w:p>
    <w:p w14:paraId="233A8D83" w14:textId="3374D722" w:rsidR="00C94622" w:rsidRDefault="00C94622" w:rsidP="00C94622">
      <w:pPr>
        <w:pStyle w:val="Heading3"/>
      </w:pPr>
      <w:bookmarkStart w:id="218" w:name="_Outlet_Client_Identifier"/>
      <w:bookmarkStart w:id="219" w:name="_Toc488129101"/>
      <w:bookmarkStart w:id="220" w:name="_Toc520812526"/>
      <w:bookmarkStart w:id="221" w:name="_Toc10806777"/>
      <w:bookmarkEnd w:id="218"/>
      <w:r>
        <w:t xml:space="preserve">Campus </w:t>
      </w:r>
      <w:r w:rsidR="00153DEB">
        <w:t>c</w:t>
      </w:r>
      <w:r>
        <w:t xml:space="preserve">lient </w:t>
      </w:r>
      <w:r w:rsidR="00153DEB">
        <w:t>i</w:t>
      </w:r>
      <w:r>
        <w:t>dentifier</w:t>
      </w:r>
      <w:bookmarkEnd w:id="219"/>
      <w:bookmarkEnd w:id="220"/>
      <w:bookmarkEnd w:id="221"/>
    </w:p>
    <w:p w14:paraId="1853957C" w14:textId="77777777" w:rsidR="00C94622" w:rsidRPr="001D564A" w:rsidRDefault="00C94622" w:rsidP="00C94622">
      <w:pPr>
        <w:pStyle w:val="DHHSbody"/>
      </w:pPr>
      <w:r w:rsidRPr="001D564A">
        <w:t xml:space="preserve">This is a unique identifier of a registered client from a specific </w:t>
      </w:r>
      <w:r>
        <w:t>campus</w:t>
      </w:r>
      <w:r w:rsidRPr="001D564A">
        <w:t xml:space="preserve">. The identifier must be unique to the </w:t>
      </w:r>
      <w:r>
        <w:t>Campus</w:t>
      </w:r>
      <w:r w:rsidRPr="001D564A">
        <w:t xml:space="preserve"> as a minimum.</w:t>
      </w:r>
    </w:p>
    <w:p w14:paraId="599A870B" w14:textId="2CE023C4" w:rsidR="00C94622" w:rsidRDefault="00C94622" w:rsidP="00C94622">
      <w:pPr>
        <w:pStyle w:val="Heading3"/>
      </w:pPr>
      <w:bookmarkStart w:id="222" w:name="_Toc488129102"/>
      <w:bookmarkStart w:id="223" w:name="_Toc520812527"/>
      <w:bookmarkStart w:id="224" w:name="_Toc10806778"/>
      <w:r>
        <w:t xml:space="preserve">Campus </w:t>
      </w:r>
      <w:r w:rsidR="00153DEB">
        <w:t>c</w:t>
      </w:r>
      <w:r>
        <w:t>ode</w:t>
      </w:r>
      <w:bookmarkEnd w:id="217"/>
      <w:bookmarkEnd w:id="222"/>
      <w:bookmarkEnd w:id="223"/>
      <w:bookmarkEnd w:id="224"/>
    </w:p>
    <w:p w14:paraId="183B9866" w14:textId="77777777" w:rsidR="00C94622" w:rsidRPr="001D564A" w:rsidRDefault="00C94622" w:rsidP="00C94622">
      <w:pPr>
        <w:pStyle w:val="DHHSbody"/>
      </w:pPr>
      <w:r w:rsidRPr="001D564A">
        <w:t xml:space="preserve">A </w:t>
      </w:r>
      <w:r>
        <w:t>Campus</w:t>
      </w:r>
      <w:r w:rsidRPr="001D564A">
        <w:t xml:space="preserve"> code is a unique identifier for a </w:t>
      </w:r>
      <w:r>
        <w:t>campus</w:t>
      </w:r>
      <w:r w:rsidRPr="001D564A">
        <w:t xml:space="preserve">, which is generated by the department. </w:t>
      </w:r>
    </w:p>
    <w:p w14:paraId="41524E02" w14:textId="77777777" w:rsidR="00C94622" w:rsidRPr="00442B9E" w:rsidRDefault="00C94622" w:rsidP="00C94622">
      <w:pPr>
        <w:pStyle w:val="DHHSbody"/>
      </w:pPr>
      <w:r w:rsidRPr="001D564A">
        <w:t xml:space="preserve">The </w:t>
      </w:r>
      <w:r>
        <w:t>Campus</w:t>
      </w:r>
      <w:r w:rsidRPr="001D564A">
        <w:t xml:space="preserve"> code is comprised of t</w:t>
      </w:r>
      <w:r w:rsidRPr="00442B9E">
        <w:t>hree components:</w:t>
      </w:r>
    </w:p>
    <w:p w14:paraId="0D876B1C" w14:textId="77777777" w:rsidR="00C94622" w:rsidRDefault="00C94622" w:rsidP="00C94622">
      <w:pPr>
        <w:pStyle w:val="DHHSbullet1"/>
        <w:numPr>
          <w:ilvl w:val="0"/>
          <w:numId w:val="5"/>
        </w:numPr>
      </w:pPr>
      <w:r>
        <w:t>a component to identify the service provider that the campus belongs to;</w:t>
      </w:r>
    </w:p>
    <w:p w14:paraId="1F24D67C" w14:textId="77777777" w:rsidR="00C94622" w:rsidRPr="0000095F" w:rsidRDefault="00C94622" w:rsidP="00C94622">
      <w:pPr>
        <w:pStyle w:val="DHHSbullet1"/>
        <w:numPr>
          <w:ilvl w:val="0"/>
          <w:numId w:val="5"/>
        </w:numPr>
      </w:pPr>
      <w:r>
        <w:t>a component to identify the service area that the campus services;</w:t>
      </w:r>
    </w:p>
    <w:p w14:paraId="63450732" w14:textId="77777777" w:rsidR="00C94622" w:rsidRPr="0000095F" w:rsidRDefault="00C94622" w:rsidP="00C94622">
      <w:pPr>
        <w:pStyle w:val="DHHSbullet1lastline"/>
      </w:pPr>
      <w:r>
        <w:t>and a component to identify the virtual or non-virtual site.</w:t>
      </w:r>
    </w:p>
    <w:p w14:paraId="6A31F32F" w14:textId="77777777" w:rsidR="00C94622" w:rsidRPr="001D564A" w:rsidRDefault="00C94622" w:rsidP="00C94622">
      <w:pPr>
        <w:pStyle w:val="DHHSbody"/>
      </w:pPr>
      <w:r w:rsidRPr="001D564A">
        <w:t xml:space="preserve">It is also used by the department to uniquely identify clients and services reported by a </w:t>
      </w:r>
      <w:r>
        <w:t>campus</w:t>
      </w:r>
      <w:r w:rsidRPr="001D564A">
        <w:t>.</w:t>
      </w:r>
    </w:p>
    <w:p w14:paraId="6A0C7C31" w14:textId="6DA36D55" w:rsidR="00C94622" w:rsidRPr="001A7767" w:rsidRDefault="00C94622" w:rsidP="001A7767">
      <w:pPr>
        <w:pStyle w:val="DHHSbody"/>
        <w:sectPr w:rsidR="00C94622" w:rsidRPr="001A7767" w:rsidSect="00B546CA">
          <w:headerReference w:type="even" r:id="rId17"/>
          <w:headerReference w:type="default" r:id="rId18"/>
          <w:footerReference w:type="even" r:id="rId19"/>
          <w:footerReference w:type="default" r:id="rId20"/>
          <w:footerReference w:type="first" r:id="rId21"/>
          <w:pgSz w:w="11906" w:h="16838"/>
          <w:pgMar w:top="1588" w:right="1304" w:bottom="1021" w:left="1304" w:header="454" w:footer="510" w:gutter="0"/>
          <w:cols w:space="720"/>
          <w:docGrid w:linePitch="360"/>
        </w:sectPr>
      </w:pPr>
    </w:p>
    <w:p w14:paraId="778314F3" w14:textId="061FC62C" w:rsidR="007F5F8B" w:rsidRDefault="007F5F8B" w:rsidP="00B546CA">
      <w:pPr>
        <w:pStyle w:val="Heading1"/>
      </w:pPr>
      <w:bookmarkStart w:id="225" w:name="_Department_of_Veterans’"/>
      <w:bookmarkStart w:id="226" w:name="_Toc484619049"/>
      <w:bookmarkStart w:id="227" w:name="_Toc484619108"/>
      <w:bookmarkStart w:id="228" w:name="_Structure_of_Department"/>
      <w:bookmarkStart w:id="229" w:name="_Toc484619110"/>
      <w:bookmarkStart w:id="230" w:name="_Structure_of_Department_1"/>
      <w:bookmarkStart w:id="231" w:name="_Toc484619111"/>
      <w:bookmarkStart w:id="232" w:name="_Toc484619114"/>
      <w:bookmarkStart w:id="233" w:name="_Toc484619115"/>
      <w:bookmarkStart w:id="234" w:name="_Toc484619127"/>
      <w:bookmarkStart w:id="235" w:name="_Toc484619199"/>
      <w:bookmarkStart w:id="236" w:name="_Toc484619202"/>
      <w:bookmarkStart w:id="237" w:name="_Data_element_definitions"/>
      <w:bookmarkStart w:id="238" w:name="_Data_element_definitions_1"/>
      <w:bookmarkStart w:id="239" w:name="_Toc428186737"/>
      <w:bookmarkStart w:id="240" w:name="_Toc447545714"/>
      <w:bookmarkStart w:id="241" w:name="_Toc484619229"/>
      <w:bookmarkStart w:id="242" w:name="_Ref484784014"/>
      <w:bookmarkStart w:id="243" w:name="_Ref483912178"/>
      <w:bookmarkStart w:id="244" w:name="_Toc488045239"/>
      <w:bookmarkStart w:id="245" w:name="_Toc488128929"/>
      <w:bookmarkStart w:id="246" w:name="_Toc488129105"/>
      <w:bookmarkStart w:id="247" w:name="_Toc10806779"/>
      <w:bookmarkEnd w:id="206"/>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lastRenderedPageBreak/>
        <w:t>Data element definitions</w:t>
      </w:r>
      <w:bookmarkEnd w:id="239"/>
      <w:bookmarkEnd w:id="240"/>
      <w:bookmarkEnd w:id="241"/>
      <w:bookmarkEnd w:id="242"/>
      <w:bookmarkEnd w:id="243"/>
      <w:bookmarkEnd w:id="244"/>
      <w:bookmarkEnd w:id="245"/>
      <w:bookmarkEnd w:id="246"/>
      <w:bookmarkEnd w:id="247"/>
    </w:p>
    <w:p w14:paraId="22FD1C1A" w14:textId="202C726C" w:rsidR="00CB4FCF" w:rsidRPr="00CB4FCF" w:rsidRDefault="00CB4FCF" w:rsidP="00B546CA">
      <w:pPr>
        <w:pStyle w:val="Heading2"/>
      </w:pPr>
      <w:bookmarkStart w:id="248" w:name="_Chronic_Complex_Client—N"/>
      <w:bookmarkStart w:id="249" w:name="_Chronic_and_complex_1"/>
      <w:bookmarkStart w:id="250" w:name="_Outlet—outlet_client_identifier—A(1"/>
      <w:bookmarkStart w:id="251" w:name="_Campus—campus_client_identifier—A(1"/>
      <w:bookmarkStart w:id="252" w:name="_Outlet—outlet_code—A(9)"/>
      <w:bookmarkStart w:id="253" w:name="_Campus—campus_code—NNNN[N]-NN"/>
      <w:bookmarkStart w:id="254" w:name="_Toc484619230"/>
      <w:bookmarkStart w:id="255" w:name="_Toc488045240"/>
      <w:bookmarkStart w:id="256" w:name="_Toc488128930"/>
      <w:bookmarkStart w:id="257" w:name="_Toc488129106"/>
      <w:bookmarkStart w:id="258" w:name="_Toc10806780"/>
      <w:bookmarkStart w:id="259" w:name="_Toc428186740"/>
      <w:bookmarkStart w:id="260" w:name="_Toc447545715"/>
      <w:bookmarkEnd w:id="248"/>
      <w:bookmarkEnd w:id="249"/>
      <w:bookmarkEnd w:id="250"/>
      <w:bookmarkEnd w:id="251"/>
      <w:bookmarkEnd w:id="252"/>
      <w:bookmarkEnd w:id="253"/>
      <w:r w:rsidRPr="00CB4FCF">
        <w:t>Clien</w:t>
      </w:r>
      <w:r w:rsidR="00B0520E">
        <w:t>t</w:t>
      </w:r>
      <w:bookmarkEnd w:id="254"/>
      <w:bookmarkEnd w:id="255"/>
      <w:bookmarkEnd w:id="256"/>
      <w:bookmarkEnd w:id="257"/>
      <w:bookmarkEnd w:id="258"/>
    </w:p>
    <w:p w14:paraId="495CD75C" w14:textId="7C8F0A40" w:rsidR="00A2481D" w:rsidRPr="00A001EB" w:rsidRDefault="0062743F" w:rsidP="00A2481D">
      <w:pPr>
        <w:pStyle w:val="Heading3"/>
        <w:ind w:left="720"/>
      </w:pPr>
      <w:bookmarkStart w:id="261" w:name="_Chronic_and_complex"/>
      <w:bookmarkStart w:id="262" w:name="_Chronic_Complex_Client—N_1"/>
      <w:bookmarkStart w:id="263" w:name="_Concession_Card_Type—N"/>
      <w:bookmarkStart w:id="264" w:name="_Client—concession_card_type—N"/>
      <w:bookmarkStart w:id="265" w:name="_Country_of_Birth—NNNN"/>
      <w:bookmarkStart w:id="266" w:name="_Client—country_of_birth—NNNN"/>
      <w:bookmarkStart w:id="267" w:name="_Toc488129134"/>
      <w:bookmarkStart w:id="268" w:name="_Toc10806781"/>
      <w:bookmarkStart w:id="269" w:name="_Toc428186750"/>
      <w:bookmarkStart w:id="270" w:name="_Toc447545718"/>
      <w:bookmarkStart w:id="271" w:name="_Toc488129107"/>
      <w:bookmarkStart w:id="272" w:name="_Toc493659180"/>
      <w:bookmarkStart w:id="273" w:name="_Toc428186751"/>
      <w:bookmarkStart w:id="274" w:name="_Toc447545719"/>
      <w:bookmarkStart w:id="275" w:name="_Toc488129108"/>
      <w:bookmarkEnd w:id="259"/>
      <w:bookmarkEnd w:id="260"/>
      <w:bookmarkEnd w:id="261"/>
      <w:bookmarkEnd w:id="262"/>
      <w:bookmarkEnd w:id="263"/>
      <w:bookmarkEnd w:id="264"/>
      <w:bookmarkEnd w:id="265"/>
      <w:bookmarkEnd w:id="266"/>
      <w:r>
        <w:t>Client</w:t>
      </w:r>
      <w:r w:rsidR="00A2481D" w:rsidRPr="00A001EB">
        <w:t>—</w:t>
      </w:r>
      <w:r w:rsidR="00A2481D">
        <w:t>campus</w:t>
      </w:r>
      <w:r w:rsidR="00A2481D" w:rsidRPr="00A001EB">
        <w:t xml:space="preserve"> </w:t>
      </w:r>
      <w:r w:rsidR="00A2481D">
        <w:t>c</w:t>
      </w:r>
      <w:r w:rsidR="00A2481D" w:rsidRPr="00A001EB">
        <w:t xml:space="preserve">lient </w:t>
      </w:r>
      <w:r w:rsidR="00A2481D">
        <w:t>i</w:t>
      </w:r>
      <w:r w:rsidR="00A2481D" w:rsidRPr="00A001EB">
        <w:t>dentifier—A(10)</w:t>
      </w:r>
      <w:bookmarkEnd w:id="267"/>
      <w:bookmarkEnd w:id="268"/>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658"/>
        <w:gridCol w:w="373"/>
        <w:gridCol w:w="372"/>
        <w:gridCol w:w="372"/>
        <w:gridCol w:w="4695"/>
        <w:gridCol w:w="1858"/>
      </w:tblGrid>
      <w:tr w:rsidR="00A2481D" w:rsidRPr="00286328" w14:paraId="76E35302" w14:textId="77777777" w:rsidTr="00B21A84">
        <w:trPr>
          <w:trHeight w:val="482"/>
        </w:trPr>
        <w:tc>
          <w:tcPr>
            <w:tcW w:w="0" w:type="auto"/>
            <w:gridSpan w:val="6"/>
            <w:tcBorders>
              <w:top w:val="single" w:sz="4" w:space="0" w:color="auto"/>
              <w:bottom w:val="nil"/>
            </w:tcBorders>
            <w:shd w:val="clear" w:color="auto" w:fill="auto"/>
          </w:tcPr>
          <w:p w14:paraId="09BEC6F5" w14:textId="77777777" w:rsidR="00A2481D" w:rsidRPr="00286328" w:rsidRDefault="00A2481D" w:rsidP="00B21A8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2481D" w:rsidRPr="00286328" w14:paraId="065F0F13" w14:textId="77777777" w:rsidTr="000A1E37">
        <w:trPr>
          <w:trHeight w:val="294"/>
        </w:trPr>
        <w:tc>
          <w:tcPr>
            <w:tcW w:w="2399" w:type="dxa"/>
            <w:gridSpan w:val="3"/>
            <w:tcBorders>
              <w:top w:val="nil"/>
              <w:bottom w:val="single" w:sz="4" w:space="0" w:color="auto"/>
            </w:tcBorders>
            <w:shd w:val="clear" w:color="auto" w:fill="auto"/>
          </w:tcPr>
          <w:p w14:paraId="09F461CD" w14:textId="77777777" w:rsidR="00A2481D" w:rsidRPr="00286328" w:rsidRDefault="00A2481D" w:rsidP="00B21A84">
            <w:pPr>
              <w:pStyle w:val="IMSTemplateelementheadings"/>
            </w:pPr>
            <w:r w:rsidRPr="00286328">
              <w:t>Definition</w:t>
            </w:r>
          </w:p>
        </w:tc>
        <w:tc>
          <w:tcPr>
            <w:tcW w:w="6929" w:type="dxa"/>
            <w:gridSpan w:val="3"/>
            <w:tcBorders>
              <w:top w:val="nil"/>
              <w:bottom w:val="single" w:sz="4" w:space="0" w:color="auto"/>
            </w:tcBorders>
            <w:shd w:val="clear" w:color="auto" w:fill="auto"/>
          </w:tcPr>
          <w:p w14:paraId="7F58A280"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A numerical identifier that uniquely identifies each client from a campus</w:t>
            </w:r>
          </w:p>
        </w:tc>
      </w:tr>
      <w:tr w:rsidR="00A2481D" w:rsidRPr="00286328" w14:paraId="1F8C6EE9" w14:textId="77777777" w:rsidTr="00B21A84">
        <w:trPr>
          <w:trHeight w:val="295"/>
        </w:trPr>
        <w:tc>
          <w:tcPr>
            <w:tcW w:w="0" w:type="auto"/>
            <w:gridSpan w:val="6"/>
            <w:tcBorders>
              <w:top w:val="single" w:sz="4" w:space="0" w:color="auto"/>
            </w:tcBorders>
            <w:shd w:val="clear" w:color="auto" w:fill="auto"/>
          </w:tcPr>
          <w:p w14:paraId="07D20813" w14:textId="77777777" w:rsidR="00A2481D" w:rsidRPr="00286328" w:rsidRDefault="00A2481D" w:rsidP="00B21A8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2481D" w:rsidRPr="00286328" w14:paraId="14525805" w14:textId="77777777" w:rsidTr="00B21A84">
        <w:trPr>
          <w:cantSplit/>
          <w:trHeight w:val="295"/>
        </w:trPr>
        <w:tc>
          <w:tcPr>
            <w:tcW w:w="0" w:type="auto"/>
            <w:gridSpan w:val="6"/>
            <w:shd w:val="clear" w:color="auto" w:fill="auto"/>
          </w:tcPr>
          <w:p w14:paraId="6987A859" w14:textId="77777777" w:rsidR="00A2481D" w:rsidRPr="00286328" w:rsidRDefault="00A2481D" w:rsidP="00B21A8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2481D" w:rsidRPr="00286328" w14:paraId="1A6758FB" w14:textId="77777777" w:rsidTr="00B21A84">
        <w:trPr>
          <w:trHeight w:val="295"/>
        </w:trPr>
        <w:tc>
          <w:tcPr>
            <w:tcW w:w="0" w:type="auto"/>
            <w:shd w:val="clear" w:color="auto" w:fill="auto"/>
          </w:tcPr>
          <w:p w14:paraId="36076AB2" w14:textId="77777777" w:rsidR="00A2481D" w:rsidRPr="00286328" w:rsidRDefault="00A2481D" w:rsidP="00B21A84">
            <w:pPr>
              <w:pStyle w:val="IMSTemplateelementheadings"/>
            </w:pPr>
            <w:r w:rsidRPr="00286328">
              <w:t>Representation class</w:t>
            </w:r>
          </w:p>
        </w:tc>
        <w:tc>
          <w:tcPr>
            <w:tcW w:w="0" w:type="auto"/>
            <w:gridSpan w:val="3"/>
            <w:shd w:val="clear" w:color="auto" w:fill="auto"/>
          </w:tcPr>
          <w:p w14:paraId="5594EEF4" w14:textId="77777777" w:rsidR="00A2481D" w:rsidRPr="00286328" w:rsidRDefault="00A2481D" w:rsidP="00B21A84">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4D9FDAA2" w14:textId="77777777" w:rsidR="00A2481D" w:rsidRPr="00286328" w:rsidRDefault="00A2481D" w:rsidP="00B21A84">
            <w:pPr>
              <w:pStyle w:val="IMSTemplateelementheadings"/>
            </w:pPr>
            <w:r w:rsidRPr="00286328">
              <w:t>Data type</w:t>
            </w:r>
          </w:p>
        </w:tc>
        <w:tc>
          <w:tcPr>
            <w:tcW w:w="0" w:type="auto"/>
            <w:shd w:val="clear" w:color="auto" w:fill="auto"/>
          </w:tcPr>
          <w:p w14:paraId="08936A72" w14:textId="77777777" w:rsidR="00A2481D" w:rsidRPr="00286328" w:rsidRDefault="00A2481D" w:rsidP="00B21A84">
            <w:pPr>
              <w:pStyle w:val="IMSTemplatecontent"/>
              <w:tabs>
                <w:tab w:val="left" w:pos="567"/>
              </w:tabs>
              <w:rPr>
                <w:rFonts w:ascii="Arial" w:hAnsi="Arial" w:cs="Arial"/>
                <w:szCs w:val="18"/>
              </w:rPr>
            </w:pPr>
            <w:r w:rsidRPr="00286328">
              <w:rPr>
                <w:rFonts w:ascii="Arial" w:hAnsi="Arial" w:cs="Arial"/>
                <w:szCs w:val="18"/>
              </w:rPr>
              <w:t>Number</w:t>
            </w:r>
          </w:p>
        </w:tc>
      </w:tr>
      <w:tr w:rsidR="00A2481D" w:rsidRPr="00286328" w14:paraId="200CDC7F" w14:textId="77777777" w:rsidTr="00B21A84">
        <w:trPr>
          <w:trHeight w:val="295"/>
        </w:trPr>
        <w:tc>
          <w:tcPr>
            <w:tcW w:w="0" w:type="auto"/>
            <w:shd w:val="clear" w:color="auto" w:fill="auto"/>
          </w:tcPr>
          <w:p w14:paraId="09CD4631" w14:textId="77777777" w:rsidR="00A2481D" w:rsidRPr="00286328" w:rsidRDefault="00A2481D" w:rsidP="00B21A84">
            <w:pPr>
              <w:pStyle w:val="IMSTemplateelementheadings"/>
            </w:pPr>
            <w:r w:rsidRPr="00286328">
              <w:t>Format</w:t>
            </w:r>
          </w:p>
        </w:tc>
        <w:tc>
          <w:tcPr>
            <w:tcW w:w="0" w:type="auto"/>
            <w:gridSpan w:val="3"/>
            <w:shd w:val="clear" w:color="auto" w:fill="auto"/>
          </w:tcPr>
          <w:p w14:paraId="230A7156" w14:textId="77777777" w:rsidR="00A2481D" w:rsidRPr="00286328" w:rsidRDefault="00A2481D" w:rsidP="00B21A84">
            <w:pPr>
              <w:pStyle w:val="IMSTemplatecontent"/>
              <w:tabs>
                <w:tab w:val="left" w:pos="567"/>
              </w:tabs>
              <w:rPr>
                <w:rFonts w:ascii="Arial" w:hAnsi="Arial" w:cs="Arial"/>
                <w:szCs w:val="18"/>
              </w:rPr>
            </w:pPr>
            <w:r w:rsidRPr="00286328">
              <w:rPr>
                <w:rFonts w:ascii="Arial" w:hAnsi="Arial" w:cs="Arial"/>
                <w:szCs w:val="18"/>
              </w:rPr>
              <w:t>A(10)</w:t>
            </w:r>
          </w:p>
        </w:tc>
        <w:tc>
          <w:tcPr>
            <w:tcW w:w="0" w:type="auto"/>
            <w:shd w:val="clear" w:color="auto" w:fill="auto"/>
          </w:tcPr>
          <w:p w14:paraId="62AAB82C" w14:textId="77777777" w:rsidR="00A2481D" w:rsidRPr="00286328" w:rsidRDefault="00A2481D" w:rsidP="00B21A84">
            <w:pPr>
              <w:pStyle w:val="IMSTemplateelementheadings"/>
            </w:pPr>
            <w:r w:rsidRPr="00286328">
              <w:t>Maximum character length</w:t>
            </w:r>
          </w:p>
        </w:tc>
        <w:tc>
          <w:tcPr>
            <w:tcW w:w="0" w:type="auto"/>
            <w:shd w:val="clear" w:color="auto" w:fill="auto"/>
          </w:tcPr>
          <w:p w14:paraId="4A685836" w14:textId="77777777" w:rsidR="00A2481D" w:rsidRPr="00286328" w:rsidRDefault="00A2481D" w:rsidP="00B21A84">
            <w:pPr>
              <w:pStyle w:val="IMSTemplatecontent"/>
              <w:tabs>
                <w:tab w:val="left" w:pos="567"/>
              </w:tabs>
              <w:rPr>
                <w:rFonts w:ascii="Arial" w:hAnsi="Arial" w:cs="Arial"/>
                <w:szCs w:val="18"/>
              </w:rPr>
            </w:pPr>
            <w:r w:rsidRPr="00286328">
              <w:rPr>
                <w:rFonts w:ascii="Arial" w:hAnsi="Arial" w:cs="Arial"/>
                <w:szCs w:val="18"/>
              </w:rPr>
              <w:t>10</w:t>
            </w:r>
          </w:p>
        </w:tc>
      </w:tr>
      <w:tr w:rsidR="00A2481D" w:rsidRPr="00286328" w14:paraId="633B6F74" w14:textId="77777777" w:rsidTr="00B21A84">
        <w:trPr>
          <w:trHeight w:val="294"/>
        </w:trPr>
        <w:tc>
          <w:tcPr>
            <w:tcW w:w="0" w:type="auto"/>
            <w:shd w:val="clear" w:color="auto" w:fill="auto"/>
          </w:tcPr>
          <w:p w14:paraId="2873B58D" w14:textId="77777777" w:rsidR="00A2481D" w:rsidRPr="00286328" w:rsidRDefault="00A2481D" w:rsidP="00B21A84">
            <w:pPr>
              <w:pStyle w:val="IMSTemplateelementheadings"/>
            </w:pPr>
            <w:r w:rsidRPr="00286328">
              <w:t>Permissible values</w:t>
            </w:r>
          </w:p>
        </w:tc>
        <w:tc>
          <w:tcPr>
            <w:tcW w:w="0" w:type="auto"/>
            <w:gridSpan w:val="3"/>
            <w:shd w:val="clear" w:color="auto" w:fill="auto"/>
          </w:tcPr>
          <w:p w14:paraId="7A08ABA6" w14:textId="77777777" w:rsidR="00A2481D" w:rsidRPr="00286328" w:rsidRDefault="00A2481D" w:rsidP="00B21A84">
            <w:pPr>
              <w:pStyle w:val="IMSTemplateVDHeading"/>
              <w:tabs>
                <w:tab w:val="left" w:pos="567"/>
              </w:tabs>
              <w:rPr>
                <w:rFonts w:ascii="Arial" w:hAnsi="Arial" w:cs="Arial"/>
              </w:rPr>
            </w:pPr>
            <w:r w:rsidRPr="00286328">
              <w:rPr>
                <w:rFonts w:ascii="Arial" w:hAnsi="Arial" w:cs="Arial"/>
              </w:rPr>
              <w:t>Value</w:t>
            </w:r>
          </w:p>
        </w:tc>
        <w:tc>
          <w:tcPr>
            <w:tcW w:w="0" w:type="auto"/>
            <w:gridSpan w:val="2"/>
            <w:shd w:val="clear" w:color="auto" w:fill="auto"/>
          </w:tcPr>
          <w:p w14:paraId="39ADFFCF" w14:textId="77777777" w:rsidR="00A2481D" w:rsidRPr="00286328" w:rsidRDefault="00A2481D" w:rsidP="00B21A84">
            <w:pPr>
              <w:pStyle w:val="IMSTemplateVDHeading"/>
              <w:tabs>
                <w:tab w:val="left" w:pos="567"/>
              </w:tabs>
              <w:rPr>
                <w:rFonts w:ascii="Arial" w:hAnsi="Arial" w:cs="Arial"/>
              </w:rPr>
            </w:pPr>
            <w:r w:rsidRPr="00286328">
              <w:rPr>
                <w:rFonts w:ascii="Arial" w:hAnsi="Arial" w:cs="Arial"/>
              </w:rPr>
              <w:t>Meaning</w:t>
            </w:r>
          </w:p>
        </w:tc>
      </w:tr>
      <w:tr w:rsidR="00A2481D" w:rsidRPr="00286328" w14:paraId="5FADBB38" w14:textId="77777777" w:rsidTr="00B21A84">
        <w:trPr>
          <w:trHeight w:val="295"/>
        </w:trPr>
        <w:tc>
          <w:tcPr>
            <w:tcW w:w="0" w:type="auto"/>
            <w:shd w:val="clear" w:color="auto" w:fill="auto"/>
          </w:tcPr>
          <w:p w14:paraId="7A2FAB60" w14:textId="77777777" w:rsidR="00A2481D" w:rsidRPr="00286328" w:rsidRDefault="00A2481D" w:rsidP="00B21A84">
            <w:pPr>
              <w:pStyle w:val="IMSTemplateelementheadings"/>
            </w:pPr>
          </w:p>
        </w:tc>
        <w:tc>
          <w:tcPr>
            <w:tcW w:w="0" w:type="auto"/>
            <w:gridSpan w:val="3"/>
            <w:shd w:val="clear" w:color="auto" w:fill="auto"/>
          </w:tcPr>
          <w:p w14:paraId="11CE73D8" w14:textId="77777777" w:rsidR="00A2481D" w:rsidRPr="00286328" w:rsidRDefault="00A2481D" w:rsidP="00B21A84">
            <w:pPr>
              <w:pStyle w:val="IMSTemplatecontent"/>
              <w:tabs>
                <w:tab w:val="left" w:pos="567"/>
              </w:tabs>
              <w:rPr>
                <w:rFonts w:ascii="Arial" w:hAnsi="Arial" w:cs="Arial"/>
                <w:szCs w:val="18"/>
                <w:lang w:eastAsia="en-AU"/>
              </w:rPr>
            </w:pPr>
            <w:r w:rsidRPr="00286328">
              <w:rPr>
                <w:rFonts w:ascii="Arial" w:hAnsi="Arial" w:cs="Arial"/>
                <w:szCs w:val="18"/>
                <w:lang w:eastAsia="en-AU"/>
              </w:rPr>
              <w:t>A(10)</w:t>
            </w:r>
          </w:p>
        </w:tc>
        <w:tc>
          <w:tcPr>
            <w:tcW w:w="0" w:type="auto"/>
            <w:gridSpan w:val="2"/>
            <w:shd w:val="clear" w:color="auto" w:fill="auto"/>
          </w:tcPr>
          <w:p w14:paraId="383EE396" w14:textId="77777777" w:rsidR="00A2481D" w:rsidRPr="00286328" w:rsidRDefault="00A2481D" w:rsidP="00B21A84">
            <w:pPr>
              <w:pStyle w:val="IMSTemplatecontent"/>
              <w:tabs>
                <w:tab w:val="left" w:pos="567"/>
              </w:tabs>
              <w:rPr>
                <w:rFonts w:ascii="Arial" w:hAnsi="Arial" w:cs="Arial"/>
                <w:szCs w:val="18"/>
              </w:rPr>
            </w:pPr>
            <w:r w:rsidRPr="00286328">
              <w:rPr>
                <w:rFonts w:ascii="Arial" w:hAnsi="Arial" w:cs="Arial"/>
                <w:szCs w:val="18"/>
              </w:rPr>
              <w:t>The client’s unique identifier for the campus</w:t>
            </w:r>
          </w:p>
        </w:tc>
      </w:tr>
      <w:tr w:rsidR="00A2481D" w:rsidRPr="00286328" w14:paraId="04AF0520" w14:textId="77777777" w:rsidTr="00B21A84">
        <w:trPr>
          <w:trHeight w:val="295"/>
        </w:trPr>
        <w:tc>
          <w:tcPr>
            <w:tcW w:w="0" w:type="auto"/>
            <w:gridSpan w:val="6"/>
            <w:tcBorders>
              <w:top w:val="single" w:sz="4" w:space="0" w:color="auto"/>
              <w:bottom w:val="nil"/>
            </w:tcBorders>
            <w:shd w:val="clear" w:color="auto" w:fill="auto"/>
          </w:tcPr>
          <w:p w14:paraId="26F4495C" w14:textId="77777777" w:rsidR="00A2481D" w:rsidRPr="00286328" w:rsidRDefault="00A2481D" w:rsidP="00B21A8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2481D" w:rsidRPr="00286328" w14:paraId="2611A1C3" w14:textId="77777777" w:rsidTr="00B21A84">
        <w:trPr>
          <w:trHeight w:val="295"/>
        </w:trPr>
        <w:tc>
          <w:tcPr>
            <w:tcW w:w="0" w:type="auto"/>
            <w:gridSpan w:val="6"/>
            <w:tcBorders>
              <w:top w:val="nil"/>
            </w:tcBorders>
            <w:shd w:val="clear" w:color="auto" w:fill="auto"/>
          </w:tcPr>
          <w:p w14:paraId="496440AA" w14:textId="77777777" w:rsidR="00A2481D" w:rsidRPr="00286328" w:rsidRDefault="00A2481D" w:rsidP="00B21A8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2481D" w:rsidRPr="00286328" w14:paraId="1246DBEA" w14:textId="77777777" w:rsidTr="000A1E37">
        <w:trPr>
          <w:trHeight w:val="294"/>
        </w:trPr>
        <w:tc>
          <w:tcPr>
            <w:tcW w:w="2027" w:type="dxa"/>
            <w:gridSpan w:val="2"/>
            <w:shd w:val="clear" w:color="auto" w:fill="auto"/>
          </w:tcPr>
          <w:p w14:paraId="0D776DD1" w14:textId="77777777" w:rsidR="00A2481D" w:rsidRPr="00286328" w:rsidRDefault="00A2481D" w:rsidP="00B21A84">
            <w:pPr>
              <w:pStyle w:val="IMSTemplateelementheadings"/>
            </w:pPr>
            <w:r w:rsidRPr="00286328">
              <w:t>Reporting requirements</w:t>
            </w:r>
          </w:p>
        </w:tc>
        <w:tc>
          <w:tcPr>
            <w:tcW w:w="7301" w:type="dxa"/>
            <w:gridSpan w:val="4"/>
            <w:shd w:val="clear" w:color="auto" w:fill="auto"/>
          </w:tcPr>
          <w:p w14:paraId="39BC9257" w14:textId="77777777" w:rsidR="00A2481D" w:rsidRPr="00286328" w:rsidRDefault="00A2481D" w:rsidP="00B21A84">
            <w:pPr>
              <w:pStyle w:val="IMSTemplatehanging"/>
              <w:tabs>
                <w:tab w:val="left" w:pos="567"/>
              </w:tabs>
              <w:ind w:left="0" w:firstLine="0"/>
              <w:rPr>
                <w:rFonts w:ascii="Arial" w:hAnsi="Arial" w:cs="Arial"/>
                <w:szCs w:val="18"/>
              </w:rPr>
            </w:pPr>
            <w:r>
              <w:rPr>
                <w:rFonts w:ascii="Arial" w:hAnsi="Arial"/>
                <w:szCs w:val="18"/>
              </w:rPr>
              <w:t>Mandatory</w:t>
            </w:r>
          </w:p>
        </w:tc>
      </w:tr>
      <w:tr w:rsidR="00A2481D" w:rsidRPr="00286328" w14:paraId="22835AF8" w14:textId="77777777" w:rsidTr="00B21A84">
        <w:trPr>
          <w:trHeight w:val="295"/>
        </w:trPr>
        <w:tc>
          <w:tcPr>
            <w:tcW w:w="0" w:type="auto"/>
            <w:gridSpan w:val="6"/>
            <w:tcBorders>
              <w:top w:val="single" w:sz="4" w:space="0" w:color="auto"/>
              <w:bottom w:val="nil"/>
            </w:tcBorders>
            <w:shd w:val="clear" w:color="auto" w:fill="auto"/>
          </w:tcPr>
          <w:p w14:paraId="436F5E59" w14:textId="77777777" w:rsidR="00A2481D" w:rsidRPr="00286328" w:rsidRDefault="00A2481D" w:rsidP="00B21A8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2481D" w:rsidRPr="00286328" w14:paraId="53DE8928" w14:textId="77777777" w:rsidTr="00B21A84">
        <w:trPr>
          <w:trHeight w:val="295"/>
        </w:trPr>
        <w:tc>
          <w:tcPr>
            <w:tcW w:w="0" w:type="auto"/>
            <w:tcBorders>
              <w:top w:val="nil"/>
              <w:bottom w:val="nil"/>
            </w:tcBorders>
            <w:shd w:val="clear" w:color="auto" w:fill="auto"/>
          </w:tcPr>
          <w:p w14:paraId="24459F62" w14:textId="77777777" w:rsidR="00A2481D" w:rsidRPr="00286328" w:rsidRDefault="00A2481D" w:rsidP="00B21A84">
            <w:pPr>
              <w:pStyle w:val="IMSTemplateelementheadings"/>
            </w:pPr>
            <w:r w:rsidRPr="00286328">
              <w:t>Guide for use</w:t>
            </w:r>
          </w:p>
        </w:tc>
        <w:tc>
          <w:tcPr>
            <w:tcW w:w="0" w:type="auto"/>
            <w:gridSpan w:val="5"/>
            <w:tcBorders>
              <w:top w:val="nil"/>
              <w:bottom w:val="nil"/>
            </w:tcBorders>
            <w:shd w:val="clear" w:color="auto" w:fill="auto"/>
          </w:tcPr>
          <w:p w14:paraId="1E002A6D" w14:textId="77777777" w:rsidR="00A2481D" w:rsidRPr="00286328" w:rsidRDefault="00A2481D" w:rsidP="00B21A84">
            <w:pPr>
              <w:pStyle w:val="IMSTemplatehanging"/>
              <w:tabs>
                <w:tab w:val="left" w:pos="567"/>
              </w:tabs>
              <w:ind w:left="0" w:firstLine="0"/>
              <w:rPr>
                <w:szCs w:val="18"/>
              </w:rPr>
            </w:pPr>
            <w:r w:rsidRPr="00286328">
              <w:rPr>
                <w:rFonts w:ascii="Arial" w:hAnsi="Arial"/>
                <w:szCs w:val="18"/>
              </w:rPr>
              <w:t>Record the unique identifier for the client, generated from a campus’ Client Management System (CMS) or manually generated.</w:t>
            </w:r>
          </w:p>
          <w:p w14:paraId="07685771" w14:textId="77777777" w:rsidR="00A2481D" w:rsidRPr="00286328" w:rsidRDefault="00A2481D" w:rsidP="00B21A84">
            <w:pPr>
              <w:pStyle w:val="IMSTemplatehanging"/>
              <w:tabs>
                <w:tab w:val="left" w:pos="567"/>
              </w:tabs>
              <w:ind w:left="0" w:firstLine="0"/>
              <w:rPr>
                <w:szCs w:val="18"/>
              </w:rPr>
            </w:pPr>
            <w:r w:rsidRPr="00286328">
              <w:rPr>
                <w:rFonts w:ascii="Arial" w:hAnsi="Arial"/>
                <w:szCs w:val="18"/>
              </w:rPr>
              <w:t>This is to be reported in the following situations:</w:t>
            </w:r>
          </w:p>
          <w:p w14:paraId="48EF343C" w14:textId="77777777" w:rsidR="00A2481D" w:rsidRPr="00286328" w:rsidRDefault="00A2481D" w:rsidP="00B21A84">
            <w:pPr>
              <w:pStyle w:val="IMSTemplatehanging"/>
              <w:numPr>
                <w:ilvl w:val="0"/>
                <w:numId w:val="8"/>
              </w:numPr>
              <w:tabs>
                <w:tab w:val="left" w:pos="567"/>
              </w:tabs>
              <w:rPr>
                <w:szCs w:val="18"/>
              </w:rPr>
            </w:pPr>
            <w:r w:rsidRPr="00286328">
              <w:rPr>
                <w:rFonts w:ascii="Arial" w:hAnsi="Arial"/>
                <w:szCs w:val="18"/>
              </w:rPr>
              <w:t>to identify a client from a campus</w:t>
            </w:r>
          </w:p>
          <w:p w14:paraId="1BB3C5C1" w14:textId="77777777" w:rsidR="00A2481D" w:rsidRPr="00286328" w:rsidRDefault="00A2481D" w:rsidP="00B21A84">
            <w:pPr>
              <w:pStyle w:val="IMSTemplatehanging"/>
              <w:numPr>
                <w:ilvl w:val="0"/>
                <w:numId w:val="8"/>
              </w:numPr>
              <w:tabs>
                <w:tab w:val="left" w:pos="567"/>
              </w:tabs>
              <w:rPr>
                <w:szCs w:val="18"/>
              </w:rPr>
            </w:pPr>
            <w:r w:rsidRPr="00286328">
              <w:rPr>
                <w:rFonts w:ascii="Arial" w:hAnsi="Arial"/>
                <w:szCs w:val="18"/>
              </w:rPr>
              <w:t>to identify the client for a campus’ service contact</w:t>
            </w:r>
          </w:p>
          <w:p w14:paraId="5AB63C6D"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When operating in an integrated health setting, the identifier used should be that of the patient master index (PMI) e.g. hospital UR number except for where health services have different patient master indices and an Organisation wide CMS solution.</w:t>
            </w:r>
          </w:p>
          <w:p w14:paraId="1C390E19"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A2481D" w:rsidRPr="00286328" w14:paraId="185A0F66" w14:textId="77777777" w:rsidTr="00B21A84">
        <w:trPr>
          <w:trHeight w:val="295"/>
        </w:trPr>
        <w:tc>
          <w:tcPr>
            <w:tcW w:w="0" w:type="auto"/>
            <w:tcBorders>
              <w:top w:val="nil"/>
            </w:tcBorders>
            <w:shd w:val="clear" w:color="auto" w:fill="auto"/>
          </w:tcPr>
          <w:p w14:paraId="1B40A697" w14:textId="77777777" w:rsidR="00A2481D" w:rsidRPr="00286328" w:rsidRDefault="00A2481D" w:rsidP="00B21A84">
            <w:pPr>
              <w:pStyle w:val="IMSTemplateelementheadings"/>
              <w:rPr>
                <w:highlight w:val="yellow"/>
              </w:rPr>
            </w:pPr>
            <w:r w:rsidRPr="00286328">
              <w:t>Purpose/context</w:t>
            </w:r>
          </w:p>
        </w:tc>
        <w:tc>
          <w:tcPr>
            <w:tcW w:w="0" w:type="auto"/>
            <w:gridSpan w:val="5"/>
            <w:tcBorders>
              <w:top w:val="nil"/>
            </w:tcBorders>
            <w:shd w:val="clear" w:color="auto" w:fill="auto"/>
          </w:tcPr>
          <w:p w14:paraId="1A43A747"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30752004"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Used to uniquely identify an individual client for determining number of contacts, and for demographics.</w:t>
            </w:r>
          </w:p>
        </w:tc>
      </w:tr>
      <w:tr w:rsidR="00A2481D" w:rsidRPr="00286328" w14:paraId="6A738F72" w14:textId="77777777" w:rsidTr="00B21A84">
        <w:trPr>
          <w:trHeight w:val="294"/>
        </w:trPr>
        <w:tc>
          <w:tcPr>
            <w:tcW w:w="0" w:type="auto"/>
            <w:gridSpan w:val="6"/>
            <w:tcBorders>
              <w:top w:val="single" w:sz="4" w:space="0" w:color="auto"/>
            </w:tcBorders>
            <w:shd w:val="clear" w:color="auto" w:fill="auto"/>
          </w:tcPr>
          <w:p w14:paraId="520D7CA4" w14:textId="77777777" w:rsidR="00A2481D" w:rsidRPr="00286328" w:rsidRDefault="00A2481D" w:rsidP="00B21A8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2481D" w:rsidRPr="00286328" w14:paraId="021F4E62" w14:textId="77777777" w:rsidTr="000A1E37">
        <w:trPr>
          <w:trHeight w:val="295"/>
        </w:trPr>
        <w:tc>
          <w:tcPr>
            <w:tcW w:w="2027" w:type="dxa"/>
            <w:gridSpan w:val="2"/>
            <w:shd w:val="clear" w:color="auto" w:fill="auto"/>
          </w:tcPr>
          <w:p w14:paraId="6E52E985" w14:textId="77777777" w:rsidR="00A2481D" w:rsidRPr="00286328" w:rsidRDefault="00A2481D" w:rsidP="00B21A84">
            <w:pPr>
              <w:pStyle w:val="IMSTemplateelementheadings"/>
            </w:pPr>
            <w:r w:rsidRPr="00286328">
              <w:t>DHHS Common data dictionary</w:t>
            </w:r>
          </w:p>
        </w:tc>
        <w:tc>
          <w:tcPr>
            <w:tcW w:w="7301" w:type="dxa"/>
            <w:gridSpan w:val="4"/>
            <w:shd w:val="clear" w:color="auto" w:fill="auto"/>
          </w:tcPr>
          <w:p w14:paraId="7DD57CBD"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CCDD v3.0</w:t>
            </w:r>
          </w:p>
        </w:tc>
      </w:tr>
      <w:tr w:rsidR="00A2481D" w:rsidRPr="00286328" w14:paraId="07BF5232" w14:textId="77777777" w:rsidTr="000A1E37">
        <w:trPr>
          <w:trHeight w:val="295"/>
        </w:trPr>
        <w:tc>
          <w:tcPr>
            <w:tcW w:w="2027" w:type="dxa"/>
            <w:gridSpan w:val="2"/>
            <w:shd w:val="clear" w:color="auto" w:fill="auto"/>
          </w:tcPr>
          <w:p w14:paraId="060EB27D" w14:textId="77777777" w:rsidR="00A2481D" w:rsidRPr="00286328" w:rsidRDefault="00A2481D" w:rsidP="00B21A84">
            <w:pPr>
              <w:pStyle w:val="IMSTemplateelementheadings"/>
            </w:pPr>
            <w:r w:rsidRPr="00286328">
              <w:t>Definition source</w:t>
            </w:r>
          </w:p>
        </w:tc>
        <w:tc>
          <w:tcPr>
            <w:tcW w:w="7301" w:type="dxa"/>
            <w:gridSpan w:val="4"/>
            <w:shd w:val="clear" w:color="auto" w:fill="auto"/>
          </w:tcPr>
          <w:p w14:paraId="7CE21151"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Standards Australia</w:t>
            </w:r>
          </w:p>
        </w:tc>
      </w:tr>
      <w:tr w:rsidR="00A2481D" w:rsidRPr="00286328" w14:paraId="1CA60D0D" w14:textId="77777777" w:rsidTr="000A1E37">
        <w:trPr>
          <w:trHeight w:val="295"/>
        </w:trPr>
        <w:tc>
          <w:tcPr>
            <w:tcW w:w="2027" w:type="dxa"/>
            <w:gridSpan w:val="2"/>
            <w:shd w:val="clear" w:color="auto" w:fill="auto"/>
          </w:tcPr>
          <w:p w14:paraId="51C10395" w14:textId="77777777" w:rsidR="00A2481D" w:rsidRPr="00286328" w:rsidRDefault="00A2481D" w:rsidP="00B21A84">
            <w:pPr>
              <w:pStyle w:val="IMSTemplateelementheadings"/>
            </w:pPr>
            <w:r w:rsidRPr="00286328">
              <w:t>Definition source identifier</w:t>
            </w:r>
          </w:p>
        </w:tc>
        <w:tc>
          <w:tcPr>
            <w:tcW w:w="7301" w:type="dxa"/>
            <w:gridSpan w:val="4"/>
            <w:shd w:val="clear" w:color="auto" w:fill="auto"/>
          </w:tcPr>
          <w:p w14:paraId="74B3468A"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Based on Identifier Designation, Australian Standard 4590-2006 (Incorporated Amendment No. 1) Interchange of Client Information, p.11</w:t>
            </w:r>
          </w:p>
        </w:tc>
      </w:tr>
      <w:tr w:rsidR="00A2481D" w:rsidRPr="00286328" w14:paraId="5BE779CE" w14:textId="77777777" w:rsidTr="000A1E37">
        <w:trPr>
          <w:trHeight w:val="295"/>
        </w:trPr>
        <w:tc>
          <w:tcPr>
            <w:tcW w:w="2027" w:type="dxa"/>
            <w:gridSpan w:val="2"/>
            <w:shd w:val="clear" w:color="auto" w:fill="auto"/>
          </w:tcPr>
          <w:p w14:paraId="294F7B60" w14:textId="77777777" w:rsidR="00A2481D" w:rsidRPr="00286328" w:rsidRDefault="00A2481D" w:rsidP="00B21A84">
            <w:pPr>
              <w:pStyle w:val="IMSTemplateelementheadings"/>
            </w:pPr>
            <w:r w:rsidRPr="00286328">
              <w:t>Value domain source</w:t>
            </w:r>
          </w:p>
        </w:tc>
        <w:tc>
          <w:tcPr>
            <w:tcW w:w="7301" w:type="dxa"/>
            <w:gridSpan w:val="4"/>
            <w:shd w:val="clear" w:color="auto" w:fill="auto"/>
          </w:tcPr>
          <w:p w14:paraId="693CC892"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METeOR</w:t>
            </w:r>
          </w:p>
        </w:tc>
      </w:tr>
      <w:tr w:rsidR="00A2481D" w:rsidRPr="00286328" w14:paraId="639CD00A" w14:textId="77777777" w:rsidTr="000A1E37">
        <w:trPr>
          <w:trHeight w:val="295"/>
        </w:trPr>
        <w:tc>
          <w:tcPr>
            <w:tcW w:w="2027" w:type="dxa"/>
            <w:gridSpan w:val="2"/>
            <w:tcBorders>
              <w:bottom w:val="single" w:sz="4" w:space="0" w:color="auto"/>
            </w:tcBorders>
            <w:shd w:val="clear" w:color="auto" w:fill="auto"/>
          </w:tcPr>
          <w:p w14:paraId="5A38BBD6" w14:textId="77777777" w:rsidR="00A2481D" w:rsidRPr="00286328" w:rsidRDefault="00A2481D" w:rsidP="00B21A84">
            <w:pPr>
              <w:pStyle w:val="IMSTemplateelementheadings"/>
            </w:pPr>
            <w:r w:rsidRPr="00286328">
              <w:t>Value domain identifier</w:t>
            </w:r>
          </w:p>
        </w:tc>
        <w:tc>
          <w:tcPr>
            <w:tcW w:w="7301" w:type="dxa"/>
            <w:gridSpan w:val="4"/>
            <w:tcBorders>
              <w:bottom w:val="single" w:sz="4" w:space="0" w:color="auto"/>
            </w:tcBorders>
            <w:shd w:val="clear" w:color="auto" w:fill="auto"/>
          </w:tcPr>
          <w:p w14:paraId="4D8ADF14" w14:textId="77777777" w:rsidR="00A2481D" w:rsidRPr="00286328" w:rsidRDefault="00A2481D" w:rsidP="00B21A84">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22" w:history="1">
              <w:r w:rsidRPr="00286328">
                <w:rPr>
                  <w:rStyle w:val="Hyperlink"/>
                  <w:rFonts w:ascii="Arial" w:hAnsi="Arial"/>
                  <w:noProof/>
                  <w:color w:val="201547"/>
                  <w:szCs w:val="18"/>
                </w:rPr>
                <w:t>270826 Record—identifier, X[X(14)]</w:t>
              </w:r>
            </w:hyperlink>
          </w:p>
        </w:tc>
      </w:tr>
      <w:tr w:rsidR="00A2481D" w:rsidRPr="00286328" w14:paraId="3F59B4AD" w14:textId="77777777" w:rsidTr="00B21A84">
        <w:trPr>
          <w:trHeight w:val="295"/>
        </w:trPr>
        <w:tc>
          <w:tcPr>
            <w:tcW w:w="0" w:type="auto"/>
            <w:gridSpan w:val="6"/>
            <w:tcBorders>
              <w:top w:val="single" w:sz="4" w:space="0" w:color="auto"/>
              <w:bottom w:val="nil"/>
            </w:tcBorders>
            <w:shd w:val="clear" w:color="auto" w:fill="auto"/>
          </w:tcPr>
          <w:p w14:paraId="11E5FE4E" w14:textId="77777777" w:rsidR="00A2481D" w:rsidRPr="00286328" w:rsidRDefault="00A2481D" w:rsidP="00B21A84">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2481D" w:rsidRPr="00286328" w14:paraId="4EFA5DD5" w14:textId="77777777" w:rsidTr="000A1E37">
        <w:trPr>
          <w:trHeight w:val="295"/>
        </w:trPr>
        <w:tc>
          <w:tcPr>
            <w:tcW w:w="2027" w:type="dxa"/>
            <w:gridSpan w:val="2"/>
            <w:tcBorders>
              <w:top w:val="nil"/>
            </w:tcBorders>
            <w:shd w:val="clear" w:color="auto" w:fill="auto"/>
          </w:tcPr>
          <w:p w14:paraId="6F752F7B" w14:textId="77777777" w:rsidR="00A2481D" w:rsidRPr="00286328" w:rsidRDefault="00A2481D" w:rsidP="00B21A84">
            <w:pPr>
              <w:pStyle w:val="IMSTemplateelementheadings"/>
            </w:pPr>
            <w:r w:rsidRPr="00286328">
              <w:t>Related concepts</w:t>
            </w:r>
          </w:p>
        </w:tc>
        <w:tc>
          <w:tcPr>
            <w:tcW w:w="7301" w:type="dxa"/>
            <w:gridSpan w:val="4"/>
            <w:tcBorders>
              <w:top w:val="nil"/>
            </w:tcBorders>
            <w:shd w:val="clear" w:color="auto" w:fill="auto"/>
          </w:tcPr>
          <w:p w14:paraId="34417A37" w14:textId="3AD28A10" w:rsidR="00A2481D" w:rsidRPr="00470F64" w:rsidRDefault="00196DF2" w:rsidP="00470F64">
            <w:pPr>
              <w:pStyle w:val="DHHStabletext"/>
              <w:rPr>
                <w:noProof/>
                <w:sz w:val="18"/>
                <w:szCs w:val="18"/>
              </w:rPr>
            </w:pPr>
            <w:hyperlink w:anchor="_Client_2" w:history="1">
              <w:r w:rsidR="00A2481D" w:rsidRPr="00286328">
                <w:rPr>
                  <w:rStyle w:val="Hyperlink"/>
                  <w:sz w:val="18"/>
                  <w:szCs w:val="18"/>
                </w:rPr>
                <w:t>Client</w:t>
              </w:r>
            </w:hyperlink>
          </w:p>
        </w:tc>
      </w:tr>
      <w:tr w:rsidR="00A2481D" w:rsidRPr="00286328" w14:paraId="0A1475FA" w14:textId="77777777" w:rsidTr="000A1E37">
        <w:trPr>
          <w:trHeight w:val="295"/>
        </w:trPr>
        <w:tc>
          <w:tcPr>
            <w:tcW w:w="2027" w:type="dxa"/>
            <w:gridSpan w:val="2"/>
            <w:shd w:val="clear" w:color="auto" w:fill="auto"/>
          </w:tcPr>
          <w:p w14:paraId="75EE83A6" w14:textId="77777777" w:rsidR="00A2481D" w:rsidRPr="00286328" w:rsidRDefault="00A2481D" w:rsidP="00B21A84">
            <w:pPr>
              <w:pStyle w:val="IMSTemplateelementheadings"/>
            </w:pPr>
            <w:r w:rsidRPr="00286328">
              <w:t>Related data elements</w:t>
            </w:r>
          </w:p>
        </w:tc>
        <w:tc>
          <w:tcPr>
            <w:tcW w:w="7301" w:type="dxa"/>
            <w:gridSpan w:val="4"/>
            <w:shd w:val="clear" w:color="auto" w:fill="auto"/>
          </w:tcPr>
          <w:p w14:paraId="04213C57" w14:textId="47130E97" w:rsidR="00A2481D" w:rsidRPr="003336AD" w:rsidRDefault="00196DF2" w:rsidP="00B21A84">
            <w:pPr>
              <w:pStyle w:val="DHHStablebullet"/>
              <w:numPr>
                <w:ilvl w:val="0"/>
                <w:numId w:val="0"/>
              </w:numPr>
              <w:spacing w:before="60" w:after="0"/>
              <w:rPr>
                <w:color w:val="3366FF"/>
                <w:sz w:val="18"/>
                <w:szCs w:val="18"/>
                <w:u w:val="dotted"/>
              </w:rPr>
            </w:pPr>
            <w:hyperlink w:anchor="_Campus—campus_code—NNNN[N]-NN" w:history="1">
              <w:r w:rsidR="00A2481D" w:rsidRPr="00286328">
                <w:rPr>
                  <w:rStyle w:val="Hyperlink"/>
                  <w:sz w:val="18"/>
                  <w:szCs w:val="18"/>
                </w:rPr>
                <w:t>Campus—campus code</w:t>
              </w:r>
            </w:hyperlink>
            <w:r w:rsidR="00A2481D" w:rsidRPr="00286328">
              <w:rPr>
                <w:rStyle w:val="Hyperlink"/>
                <w:sz w:val="18"/>
                <w:szCs w:val="18"/>
              </w:rPr>
              <w:t xml:space="preserve"> </w:t>
            </w:r>
          </w:p>
        </w:tc>
      </w:tr>
      <w:tr w:rsidR="00A2481D" w:rsidRPr="00286328" w14:paraId="42F76D4E" w14:textId="77777777" w:rsidTr="000A1E37">
        <w:trPr>
          <w:trHeight w:val="295"/>
        </w:trPr>
        <w:tc>
          <w:tcPr>
            <w:tcW w:w="2027" w:type="dxa"/>
            <w:gridSpan w:val="2"/>
            <w:shd w:val="clear" w:color="auto" w:fill="auto"/>
          </w:tcPr>
          <w:p w14:paraId="4DFEBD47" w14:textId="77777777" w:rsidR="00A2481D" w:rsidRPr="00286328" w:rsidRDefault="00A2481D" w:rsidP="00B21A84">
            <w:pPr>
              <w:pStyle w:val="IMSTemplateelementheadings"/>
            </w:pPr>
            <w:r w:rsidRPr="00286328">
              <w:t>Edit/validation rules</w:t>
            </w:r>
          </w:p>
        </w:tc>
        <w:tc>
          <w:tcPr>
            <w:tcW w:w="7301" w:type="dxa"/>
            <w:gridSpan w:val="4"/>
            <w:shd w:val="clear" w:color="auto" w:fill="auto"/>
          </w:tcPr>
          <w:p w14:paraId="40B0353E" w14:textId="77777777" w:rsidR="00A2481D" w:rsidRPr="00286328" w:rsidRDefault="00A2481D" w:rsidP="00B21A84">
            <w:pPr>
              <w:pStyle w:val="IMSTemplatehanging"/>
              <w:tabs>
                <w:tab w:val="left" w:pos="567"/>
              </w:tabs>
              <w:ind w:left="0" w:firstLine="0"/>
              <w:rPr>
                <w:rFonts w:ascii="Arial" w:hAnsi="Arial"/>
                <w:szCs w:val="18"/>
              </w:rPr>
            </w:pPr>
          </w:p>
        </w:tc>
      </w:tr>
      <w:tr w:rsidR="00A2481D" w:rsidRPr="00286328" w14:paraId="317313E9" w14:textId="77777777" w:rsidTr="000A1E37">
        <w:trPr>
          <w:trHeight w:val="295"/>
        </w:trPr>
        <w:tc>
          <w:tcPr>
            <w:tcW w:w="2027" w:type="dxa"/>
            <w:gridSpan w:val="2"/>
            <w:shd w:val="clear" w:color="auto" w:fill="auto"/>
          </w:tcPr>
          <w:p w14:paraId="292924C0" w14:textId="77777777" w:rsidR="00A2481D" w:rsidRPr="00286328" w:rsidRDefault="00A2481D" w:rsidP="00B21A84">
            <w:pPr>
              <w:pStyle w:val="IMSTemplateelementheadings"/>
            </w:pPr>
            <w:r w:rsidRPr="00286328">
              <w:t>Other related information</w:t>
            </w:r>
          </w:p>
        </w:tc>
        <w:tc>
          <w:tcPr>
            <w:tcW w:w="7301" w:type="dxa"/>
            <w:gridSpan w:val="4"/>
            <w:shd w:val="clear" w:color="auto" w:fill="auto"/>
          </w:tcPr>
          <w:p w14:paraId="2A73A44E" w14:textId="77777777" w:rsidR="00A2481D" w:rsidRPr="00286328" w:rsidRDefault="00A2481D" w:rsidP="00B21A84">
            <w:pPr>
              <w:pStyle w:val="IMSTemplatehanging"/>
              <w:tabs>
                <w:tab w:val="left" w:pos="567"/>
              </w:tabs>
              <w:ind w:left="0" w:firstLine="0"/>
              <w:rPr>
                <w:rFonts w:ascii="Arial" w:hAnsi="Arial"/>
                <w:szCs w:val="18"/>
              </w:rPr>
            </w:pPr>
          </w:p>
        </w:tc>
      </w:tr>
    </w:tbl>
    <w:p w14:paraId="4BB07DCF" w14:textId="74C40198" w:rsidR="000A1E37" w:rsidRPr="00A001EB" w:rsidRDefault="000A1E37" w:rsidP="000A1E37">
      <w:pPr>
        <w:pStyle w:val="Heading3"/>
        <w:ind w:left="720"/>
      </w:pPr>
      <w:bookmarkStart w:id="276" w:name="_Toc10806782"/>
      <w:r>
        <w:lastRenderedPageBreak/>
        <w:t>Client</w:t>
      </w:r>
      <w:r w:rsidRPr="0014360E">
        <w:t>—</w:t>
      </w:r>
      <w:r>
        <w:t>campus</w:t>
      </w:r>
      <w:r w:rsidRPr="0014360E">
        <w:t xml:space="preserve"> code—NNNN[N]-NN</w:t>
      </w:r>
      <w:bookmarkEnd w:id="276"/>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12"/>
        <w:gridCol w:w="1304"/>
        <w:gridCol w:w="490"/>
        <w:gridCol w:w="2871"/>
        <w:gridCol w:w="100"/>
        <w:gridCol w:w="2413"/>
      </w:tblGrid>
      <w:tr w:rsidR="000A1E37" w:rsidRPr="00275617" w14:paraId="7BC80439" w14:textId="77777777" w:rsidTr="00CB52A8">
        <w:trPr>
          <w:trHeight w:val="295"/>
        </w:trPr>
        <w:tc>
          <w:tcPr>
            <w:tcW w:w="9690" w:type="dxa"/>
            <w:gridSpan w:val="6"/>
            <w:tcBorders>
              <w:top w:val="single" w:sz="4" w:space="0" w:color="auto"/>
              <w:bottom w:val="nil"/>
            </w:tcBorders>
            <w:shd w:val="clear" w:color="auto" w:fill="auto"/>
          </w:tcPr>
          <w:p w14:paraId="4CD75440" w14:textId="77777777" w:rsidR="000A1E37" w:rsidRPr="00286328" w:rsidRDefault="000A1E37" w:rsidP="00CB52A8">
            <w:pPr>
              <w:pStyle w:val="IMSTemplateSectionHeading"/>
              <w:tabs>
                <w:tab w:val="left" w:pos="567"/>
              </w:tabs>
              <w:rPr>
                <w:rFonts w:cs="Arial"/>
                <w:sz w:val="18"/>
                <w:szCs w:val="18"/>
                <w:lang w:val="en-US"/>
              </w:rPr>
            </w:pPr>
            <w:r w:rsidRPr="00286328">
              <w:rPr>
                <w:rFonts w:cs="Arial"/>
                <w:color w:val="201547"/>
                <w:sz w:val="18"/>
                <w:szCs w:val="18"/>
                <w:lang w:val="en-US"/>
              </w:rPr>
              <w:t>Identifying and definitional attributes</w:t>
            </w:r>
          </w:p>
        </w:tc>
      </w:tr>
      <w:tr w:rsidR="000A1E37" w:rsidRPr="00275617" w14:paraId="28BB4603" w14:textId="77777777" w:rsidTr="00CB52A8">
        <w:trPr>
          <w:trHeight w:val="294"/>
        </w:trPr>
        <w:tc>
          <w:tcPr>
            <w:tcW w:w="2512" w:type="dxa"/>
            <w:tcBorders>
              <w:top w:val="nil"/>
              <w:bottom w:val="single" w:sz="4" w:space="0" w:color="auto"/>
            </w:tcBorders>
            <w:shd w:val="clear" w:color="auto" w:fill="auto"/>
          </w:tcPr>
          <w:p w14:paraId="4356EAE7" w14:textId="77777777" w:rsidR="000A1E37" w:rsidRPr="00286328" w:rsidRDefault="000A1E37" w:rsidP="00CB52A8">
            <w:pPr>
              <w:pStyle w:val="IMSTemplateelementheadings"/>
            </w:pPr>
            <w:r w:rsidRPr="00286328">
              <w:t>Definition</w:t>
            </w:r>
          </w:p>
        </w:tc>
        <w:tc>
          <w:tcPr>
            <w:tcW w:w="7178" w:type="dxa"/>
            <w:gridSpan w:val="5"/>
            <w:tcBorders>
              <w:top w:val="nil"/>
              <w:bottom w:val="single" w:sz="4" w:space="0" w:color="auto"/>
            </w:tcBorders>
            <w:shd w:val="clear" w:color="auto" w:fill="auto"/>
          </w:tcPr>
          <w:p w14:paraId="787E84D8" w14:textId="77777777" w:rsidR="000A1E37" w:rsidRPr="00286328" w:rsidRDefault="000A1E37" w:rsidP="00CB52A8">
            <w:pPr>
              <w:pStyle w:val="IMSTemplatecontent"/>
              <w:rPr>
                <w:rFonts w:ascii="Arial" w:hAnsi="Arial" w:cs="Arial"/>
                <w:szCs w:val="18"/>
                <w:lang w:eastAsia="en-AU"/>
              </w:rPr>
            </w:pPr>
            <w:r w:rsidRPr="00286328">
              <w:rPr>
                <w:rFonts w:ascii="Arial" w:hAnsi="Arial" w:cs="Arial"/>
                <w:szCs w:val="18"/>
              </w:rPr>
              <w:t xml:space="preserve">The unique identifier </w:t>
            </w:r>
            <w:r>
              <w:rPr>
                <w:rFonts w:ascii="Arial" w:hAnsi="Arial" w:cs="Arial"/>
                <w:szCs w:val="18"/>
              </w:rPr>
              <w:t>assigned to a</w:t>
            </w:r>
            <w:r w:rsidRPr="00286328">
              <w:rPr>
                <w:rFonts w:ascii="Arial" w:hAnsi="Arial" w:cs="Arial"/>
                <w:szCs w:val="18"/>
              </w:rPr>
              <w:t xml:space="preserve"> campus of a Service Provider</w:t>
            </w:r>
          </w:p>
        </w:tc>
      </w:tr>
      <w:tr w:rsidR="000A1E37" w:rsidRPr="00275617" w14:paraId="5ACF4A23" w14:textId="77777777" w:rsidTr="00CB52A8">
        <w:trPr>
          <w:trHeight w:val="295"/>
        </w:trPr>
        <w:tc>
          <w:tcPr>
            <w:tcW w:w="9690" w:type="dxa"/>
            <w:gridSpan w:val="6"/>
            <w:tcBorders>
              <w:top w:val="single" w:sz="4" w:space="0" w:color="auto"/>
            </w:tcBorders>
            <w:shd w:val="clear" w:color="auto" w:fill="auto"/>
          </w:tcPr>
          <w:p w14:paraId="3379982A" w14:textId="77777777" w:rsidR="000A1E37" w:rsidRPr="00286328" w:rsidRDefault="000A1E37" w:rsidP="00CB52A8">
            <w:pPr>
              <w:pStyle w:val="IMSTemplateMainSectionHeading"/>
              <w:rPr>
                <w:rFonts w:ascii="Arial" w:hAnsi="Arial" w:cs="Arial"/>
                <w:sz w:val="18"/>
                <w:szCs w:val="18"/>
              </w:rPr>
            </w:pPr>
            <w:r w:rsidRPr="00286328">
              <w:rPr>
                <w:rFonts w:ascii="Arial" w:hAnsi="Arial" w:cs="Arial"/>
                <w:sz w:val="18"/>
                <w:szCs w:val="18"/>
              </w:rPr>
              <w:t>Value domain attributes</w:t>
            </w:r>
          </w:p>
        </w:tc>
      </w:tr>
      <w:tr w:rsidR="000A1E37" w:rsidRPr="00275617" w14:paraId="3170742B" w14:textId="77777777" w:rsidTr="00CB52A8">
        <w:trPr>
          <w:cantSplit/>
          <w:trHeight w:val="295"/>
        </w:trPr>
        <w:tc>
          <w:tcPr>
            <w:tcW w:w="9690" w:type="dxa"/>
            <w:gridSpan w:val="6"/>
            <w:shd w:val="clear" w:color="auto" w:fill="auto"/>
          </w:tcPr>
          <w:p w14:paraId="5D5C1A79" w14:textId="77777777" w:rsidR="000A1E37" w:rsidRPr="00286328" w:rsidRDefault="000A1E37" w:rsidP="00CB52A8">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0A1E37" w:rsidRPr="00275617" w14:paraId="29AFA1EA" w14:textId="77777777" w:rsidTr="00CB52A8">
        <w:trPr>
          <w:trHeight w:val="295"/>
        </w:trPr>
        <w:tc>
          <w:tcPr>
            <w:tcW w:w="2512" w:type="dxa"/>
            <w:shd w:val="clear" w:color="auto" w:fill="auto"/>
          </w:tcPr>
          <w:p w14:paraId="422551CA" w14:textId="77777777" w:rsidR="000A1E37" w:rsidRPr="00286328" w:rsidRDefault="000A1E37" w:rsidP="00CB52A8">
            <w:pPr>
              <w:pStyle w:val="IMSTemplateelementheadings"/>
            </w:pPr>
            <w:r w:rsidRPr="00286328">
              <w:t>Representation class</w:t>
            </w:r>
          </w:p>
        </w:tc>
        <w:tc>
          <w:tcPr>
            <w:tcW w:w="1794" w:type="dxa"/>
            <w:gridSpan w:val="2"/>
            <w:shd w:val="clear" w:color="auto" w:fill="auto"/>
          </w:tcPr>
          <w:p w14:paraId="2CBF86C1" w14:textId="77777777" w:rsidR="000A1E37" w:rsidRPr="00286328" w:rsidRDefault="000A1E37" w:rsidP="00CB52A8">
            <w:pPr>
              <w:pStyle w:val="IMSTemplatecontent"/>
              <w:rPr>
                <w:rFonts w:ascii="Arial" w:hAnsi="Arial" w:cs="Arial"/>
                <w:w w:val="90"/>
                <w:szCs w:val="18"/>
              </w:rPr>
            </w:pPr>
            <w:r w:rsidRPr="00286328">
              <w:rPr>
                <w:rFonts w:ascii="Arial" w:hAnsi="Arial" w:cs="Arial"/>
                <w:szCs w:val="18"/>
              </w:rPr>
              <w:t>Identifier</w:t>
            </w:r>
          </w:p>
        </w:tc>
        <w:tc>
          <w:tcPr>
            <w:tcW w:w="2871" w:type="dxa"/>
            <w:shd w:val="clear" w:color="auto" w:fill="auto"/>
          </w:tcPr>
          <w:p w14:paraId="4AA161D2" w14:textId="77777777" w:rsidR="000A1E37" w:rsidRPr="00286328" w:rsidRDefault="000A1E37" w:rsidP="00CB52A8">
            <w:pPr>
              <w:pStyle w:val="IMSTemplateelementheadings"/>
            </w:pPr>
            <w:r w:rsidRPr="00286328">
              <w:t>Data type</w:t>
            </w:r>
          </w:p>
        </w:tc>
        <w:tc>
          <w:tcPr>
            <w:tcW w:w="2513" w:type="dxa"/>
            <w:gridSpan w:val="2"/>
            <w:shd w:val="clear" w:color="auto" w:fill="auto"/>
          </w:tcPr>
          <w:p w14:paraId="2C32889C" w14:textId="77777777" w:rsidR="000A1E37" w:rsidRPr="00286328" w:rsidRDefault="000A1E37" w:rsidP="00CB52A8">
            <w:pPr>
              <w:pStyle w:val="IMSTemplatecontent"/>
              <w:rPr>
                <w:rFonts w:ascii="Arial" w:hAnsi="Arial" w:cs="Arial"/>
                <w:w w:val="90"/>
                <w:szCs w:val="18"/>
              </w:rPr>
            </w:pPr>
            <w:r w:rsidRPr="00286328">
              <w:rPr>
                <w:rFonts w:ascii="Arial" w:hAnsi="Arial" w:cs="Arial"/>
                <w:szCs w:val="18"/>
              </w:rPr>
              <w:t>Number</w:t>
            </w:r>
          </w:p>
        </w:tc>
      </w:tr>
      <w:tr w:rsidR="000A1E37" w:rsidRPr="00275617" w14:paraId="65258507" w14:textId="77777777" w:rsidTr="00CB52A8">
        <w:trPr>
          <w:trHeight w:val="295"/>
        </w:trPr>
        <w:tc>
          <w:tcPr>
            <w:tcW w:w="2512" w:type="dxa"/>
            <w:shd w:val="clear" w:color="auto" w:fill="auto"/>
          </w:tcPr>
          <w:p w14:paraId="51E34E4C" w14:textId="77777777" w:rsidR="000A1E37" w:rsidRPr="00286328" w:rsidRDefault="000A1E37" w:rsidP="00CB52A8">
            <w:pPr>
              <w:pStyle w:val="IMSTemplateelementheadings"/>
            </w:pPr>
            <w:r w:rsidRPr="00286328">
              <w:t>Format</w:t>
            </w:r>
          </w:p>
        </w:tc>
        <w:tc>
          <w:tcPr>
            <w:tcW w:w="1794" w:type="dxa"/>
            <w:gridSpan w:val="2"/>
            <w:shd w:val="clear" w:color="auto" w:fill="auto"/>
          </w:tcPr>
          <w:p w14:paraId="183F8D9B" w14:textId="77777777" w:rsidR="000A1E37" w:rsidRPr="00286328" w:rsidRDefault="000A1E37" w:rsidP="00CB52A8">
            <w:pPr>
              <w:pStyle w:val="IMSTemplatecontent"/>
              <w:rPr>
                <w:rFonts w:ascii="Arial" w:hAnsi="Arial" w:cs="Arial"/>
                <w:w w:val="90"/>
                <w:szCs w:val="18"/>
              </w:rPr>
            </w:pPr>
            <w:r w:rsidRPr="00286328">
              <w:rPr>
                <w:rFonts w:ascii="Arial" w:hAnsi="Arial" w:cs="Arial"/>
                <w:szCs w:val="18"/>
              </w:rPr>
              <w:t>NNNN[N]-NN</w:t>
            </w:r>
          </w:p>
        </w:tc>
        <w:tc>
          <w:tcPr>
            <w:tcW w:w="2871" w:type="dxa"/>
            <w:shd w:val="clear" w:color="auto" w:fill="auto"/>
          </w:tcPr>
          <w:p w14:paraId="59283E89" w14:textId="77777777" w:rsidR="000A1E37" w:rsidRPr="00286328" w:rsidRDefault="000A1E37" w:rsidP="00CB52A8">
            <w:pPr>
              <w:pStyle w:val="IMSTemplateelementheadings"/>
            </w:pPr>
            <w:r w:rsidRPr="00286328">
              <w:t>Maximum character length</w:t>
            </w:r>
          </w:p>
        </w:tc>
        <w:tc>
          <w:tcPr>
            <w:tcW w:w="2513" w:type="dxa"/>
            <w:gridSpan w:val="2"/>
            <w:shd w:val="clear" w:color="auto" w:fill="auto"/>
          </w:tcPr>
          <w:p w14:paraId="77F3F5B1" w14:textId="77777777" w:rsidR="000A1E37" w:rsidRPr="00286328" w:rsidRDefault="000A1E37" w:rsidP="00CB52A8">
            <w:pPr>
              <w:pStyle w:val="IMSTemplatecontent"/>
              <w:rPr>
                <w:rFonts w:ascii="Arial" w:hAnsi="Arial" w:cs="Arial"/>
                <w:w w:val="90"/>
                <w:szCs w:val="18"/>
              </w:rPr>
            </w:pPr>
            <w:r w:rsidRPr="00286328">
              <w:rPr>
                <w:rFonts w:ascii="Arial" w:hAnsi="Arial" w:cs="Arial"/>
                <w:szCs w:val="18"/>
              </w:rPr>
              <w:t>5-2</w:t>
            </w:r>
          </w:p>
        </w:tc>
      </w:tr>
      <w:tr w:rsidR="000A1E37" w:rsidRPr="00275617" w14:paraId="41FF72FC" w14:textId="77777777" w:rsidTr="00CB52A8">
        <w:trPr>
          <w:trHeight w:val="460"/>
        </w:trPr>
        <w:tc>
          <w:tcPr>
            <w:tcW w:w="2512" w:type="dxa"/>
            <w:shd w:val="clear" w:color="auto" w:fill="auto"/>
          </w:tcPr>
          <w:p w14:paraId="6B6D55F3" w14:textId="77777777" w:rsidR="000A1E37" w:rsidRPr="00286328" w:rsidRDefault="000A1E37" w:rsidP="00CB52A8">
            <w:pPr>
              <w:pStyle w:val="IMSTemplateelementheadings"/>
            </w:pPr>
            <w:r w:rsidRPr="00286328">
              <w:t xml:space="preserve">Permissible values instructions </w:t>
            </w:r>
          </w:p>
        </w:tc>
        <w:tc>
          <w:tcPr>
            <w:tcW w:w="7178" w:type="dxa"/>
            <w:gridSpan w:val="5"/>
            <w:shd w:val="clear" w:color="auto" w:fill="auto"/>
          </w:tcPr>
          <w:p w14:paraId="5C874782" w14:textId="77777777" w:rsidR="000A1E37" w:rsidRPr="00286328" w:rsidRDefault="000A1E37" w:rsidP="00CB52A8">
            <w:pPr>
              <w:pStyle w:val="IMSTemplatecontent"/>
              <w:rPr>
                <w:rFonts w:ascii="Arial" w:hAnsi="Arial" w:cs="Arial"/>
                <w:szCs w:val="18"/>
              </w:rPr>
            </w:pPr>
            <w:r w:rsidRPr="00286328">
              <w:rPr>
                <w:rFonts w:ascii="Arial" w:hAnsi="Arial" w:cs="Arial"/>
                <w:szCs w:val="18"/>
              </w:rPr>
              <w:t xml:space="preserve">Refer to </w:t>
            </w:r>
            <w:hyperlink w:anchor="_Large-value_domains_1" w:history="1">
              <w:r w:rsidRPr="008202AE">
                <w:rPr>
                  <w:rStyle w:val="Hyperlink"/>
                  <w:rFonts w:ascii="Arial" w:hAnsi="Arial" w:cs="Arial"/>
                  <w:szCs w:val="18"/>
                </w:rPr>
                <w:t xml:space="preserve">Appendix </w:t>
              </w:r>
              <w:r>
                <w:rPr>
                  <w:rStyle w:val="Hyperlink"/>
                  <w:rFonts w:ascii="Arial" w:hAnsi="Arial" w:cs="Arial"/>
                  <w:szCs w:val="18"/>
                </w:rPr>
                <w:t>4.2</w:t>
              </w:r>
              <w:r w:rsidRPr="008202AE">
                <w:rPr>
                  <w:rStyle w:val="Hyperlink"/>
                  <w:rFonts w:ascii="Arial" w:hAnsi="Arial" w:cs="Arial"/>
                  <w:w w:val="90"/>
                  <w:szCs w:val="18"/>
                </w:rPr>
                <w:t xml:space="preserve">: </w:t>
              </w:r>
              <w:r w:rsidRPr="008202AE">
                <w:rPr>
                  <w:rStyle w:val="Hyperlink"/>
                  <w:rFonts w:ascii="Arial" w:hAnsi="Arial" w:cs="Arial"/>
                  <w:szCs w:val="18"/>
                </w:rPr>
                <w:t>Large-value domains</w:t>
              </w:r>
            </w:hyperlink>
            <w:r w:rsidRPr="00286328">
              <w:rPr>
                <w:rFonts w:ascii="Arial" w:hAnsi="Arial" w:cs="Arial"/>
                <w:szCs w:val="18"/>
              </w:rPr>
              <w:t>.</w:t>
            </w:r>
          </w:p>
          <w:p w14:paraId="4CCF265C" w14:textId="77777777" w:rsidR="000A1E37" w:rsidRPr="00286328" w:rsidRDefault="000A1E37" w:rsidP="00CB52A8">
            <w:pPr>
              <w:tabs>
                <w:tab w:val="left" w:pos="567"/>
              </w:tabs>
              <w:rPr>
                <w:rFonts w:ascii="Arial" w:hAnsi="Arial" w:cs="Arial"/>
                <w:w w:val="90"/>
                <w:sz w:val="18"/>
                <w:szCs w:val="18"/>
              </w:rPr>
            </w:pPr>
            <w:r w:rsidRPr="00286328">
              <w:rPr>
                <w:rFonts w:ascii="Arial" w:hAnsi="Arial" w:cs="Arial"/>
                <w:sz w:val="18"/>
                <w:szCs w:val="18"/>
              </w:rPr>
              <w:t>Examples from the full list:</w:t>
            </w:r>
          </w:p>
        </w:tc>
      </w:tr>
      <w:tr w:rsidR="000A1E37" w:rsidRPr="00275617" w14:paraId="0DC1E6D4" w14:textId="77777777" w:rsidTr="00CB52A8">
        <w:trPr>
          <w:trHeight w:val="294"/>
        </w:trPr>
        <w:tc>
          <w:tcPr>
            <w:tcW w:w="2512" w:type="dxa"/>
            <w:shd w:val="clear" w:color="auto" w:fill="auto"/>
          </w:tcPr>
          <w:p w14:paraId="7FEB0609" w14:textId="77777777" w:rsidR="000A1E37" w:rsidRPr="00286328" w:rsidRDefault="000A1E37" w:rsidP="00CB52A8">
            <w:pPr>
              <w:pStyle w:val="IMSTemplateelementheadings"/>
            </w:pPr>
          </w:p>
        </w:tc>
        <w:tc>
          <w:tcPr>
            <w:tcW w:w="1304" w:type="dxa"/>
            <w:shd w:val="clear" w:color="auto" w:fill="auto"/>
          </w:tcPr>
          <w:p w14:paraId="765374F6" w14:textId="77777777" w:rsidR="000A1E37" w:rsidRPr="00286328" w:rsidRDefault="000A1E37" w:rsidP="00CB52A8">
            <w:pPr>
              <w:pStyle w:val="IMSTemplatecontent"/>
              <w:rPr>
                <w:rFonts w:ascii="Arial" w:hAnsi="Arial" w:cs="Arial"/>
                <w:szCs w:val="18"/>
              </w:rPr>
            </w:pPr>
            <w:r>
              <w:rPr>
                <w:rFonts w:ascii="Arial" w:hAnsi="Arial" w:cs="Arial"/>
                <w:szCs w:val="18"/>
              </w:rPr>
              <w:t>3050-07</w:t>
            </w:r>
          </w:p>
        </w:tc>
        <w:tc>
          <w:tcPr>
            <w:tcW w:w="3461" w:type="dxa"/>
            <w:gridSpan w:val="3"/>
            <w:shd w:val="clear" w:color="auto" w:fill="auto"/>
          </w:tcPr>
          <w:p w14:paraId="7ABAFE92" w14:textId="77777777" w:rsidR="000A1E37" w:rsidRPr="00286328" w:rsidRDefault="000A1E37" w:rsidP="00CB52A8">
            <w:pPr>
              <w:pStyle w:val="IMSTemplatecontent"/>
              <w:rPr>
                <w:rFonts w:ascii="Arial" w:hAnsi="Arial" w:cs="Arial"/>
                <w:szCs w:val="18"/>
              </w:rPr>
            </w:pPr>
            <w:r w:rsidRPr="007535D1">
              <w:rPr>
                <w:rFonts w:ascii="Arial" w:hAnsi="Arial" w:cs="Arial"/>
                <w:szCs w:val="18"/>
              </w:rPr>
              <w:t>Ballarat Community Health - Bannockburn</w:t>
            </w:r>
          </w:p>
        </w:tc>
        <w:tc>
          <w:tcPr>
            <w:tcW w:w="2413" w:type="dxa"/>
            <w:shd w:val="clear" w:color="auto" w:fill="auto"/>
          </w:tcPr>
          <w:p w14:paraId="72C514F5" w14:textId="77777777" w:rsidR="000A1E37" w:rsidRPr="00286328" w:rsidRDefault="000A1E37" w:rsidP="00CB52A8">
            <w:pPr>
              <w:pStyle w:val="IMSTemplatecontent"/>
              <w:rPr>
                <w:rFonts w:ascii="Arial" w:hAnsi="Arial" w:cs="Arial"/>
                <w:szCs w:val="18"/>
              </w:rPr>
            </w:pPr>
          </w:p>
        </w:tc>
      </w:tr>
      <w:tr w:rsidR="000A1E37" w:rsidRPr="00275617" w14:paraId="5B6C31E3" w14:textId="77777777" w:rsidTr="00CB52A8">
        <w:trPr>
          <w:trHeight w:val="294"/>
        </w:trPr>
        <w:tc>
          <w:tcPr>
            <w:tcW w:w="2512" w:type="dxa"/>
            <w:shd w:val="clear" w:color="auto" w:fill="auto"/>
          </w:tcPr>
          <w:p w14:paraId="62C1152D" w14:textId="77777777" w:rsidR="000A1E37" w:rsidRPr="00286328" w:rsidRDefault="000A1E37" w:rsidP="00CB52A8">
            <w:pPr>
              <w:pStyle w:val="IMSTemplateelementheadings"/>
            </w:pPr>
          </w:p>
        </w:tc>
        <w:tc>
          <w:tcPr>
            <w:tcW w:w="1304" w:type="dxa"/>
            <w:shd w:val="clear" w:color="auto" w:fill="auto"/>
          </w:tcPr>
          <w:p w14:paraId="24564819" w14:textId="77777777" w:rsidR="000A1E37" w:rsidRPr="00286328" w:rsidRDefault="000A1E37" w:rsidP="00CB52A8">
            <w:pPr>
              <w:pStyle w:val="IMSTemplatecontent"/>
              <w:rPr>
                <w:rFonts w:ascii="Arial" w:hAnsi="Arial" w:cs="Arial"/>
                <w:szCs w:val="18"/>
              </w:rPr>
            </w:pPr>
            <w:r>
              <w:rPr>
                <w:rFonts w:ascii="Arial" w:hAnsi="Arial" w:cs="Arial"/>
                <w:szCs w:val="18"/>
              </w:rPr>
              <w:t>10283-01</w:t>
            </w:r>
          </w:p>
        </w:tc>
        <w:tc>
          <w:tcPr>
            <w:tcW w:w="3461" w:type="dxa"/>
            <w:gridSpan w:val="3"/>
            <w:shd w:val="clear" w:color="auto" w:fill="auto"/>
          </w:tcPr>
          <w:p w14:paraId="1D18BE60" w14:textId="77777777" w:rsidR="000A1E37" w:rsidRPr="00286328" w:rsidRDefault="000A1E37" w:rsidP="00CB52A8">
            <w:pPr>
              <w:pStyle w:val="IMSTemplatecontent"/>
              <w:rPr>
                <w:rFonts w:ascii="Arial" w:hAnsi="Arial" w:cs="Arial"/>
                <w:szCs w:val="18"/>
              </w:rPr>
            </w:pPr>
            <w:r w:rsidRPr="007535D1">
              <w:rPr>
                <w:rFonts w:ascii="Arial" w:hAnsi="Arial" w:cs="Arial"/>
                <w:szCs w:val="18"/>
              </w:rPr>
              <w:t>Bendigo Community Health Services - Central</w:t>
            </w:r>
          </w:p>
        </w:tc>
        <w:tc>
          <w:tcPr>
            <w:tcW w:w="2413" w:type="dxa"/>
            <w:shd w:val="clear" w:color="auto" w:fill="auto"/>
          </w:tcPr>
          <w:p w14:paraId="594C33CD" w14:textId="77777777" w:rsidR="000A1E37" w:rsidRPr="00286328" w:rsidRDefault="000A1E37" w:rsidP="00CB52A8">
            <w:pPr>
              <w:pStyle w:val="IMSTemplatecontent"/>
              <w:rPr>
                <w:rFonts w:ascii="Arial" w:hAnsi="Arial" w:cs="Arial"/>
                <w:szCs w:val="18"/>
              </w:rPr>
            </w:pPr>
          </w:p>
        </w:tc>
      </w:tr>
      <w:tr w:rsidR="000A1E37" w:rsidRPr="00275617" w14:paraId="2A6BDD62" w14:textId="77777777" w:rsidTr="00CB52A8">
        <w:trPr>
          <w:trHeight w:val="294"/>
        </w:trPr>
        <w:tc>
          <w:tcPr>
            <w:tcW w:w="2512" w:type="dxa"/>
            <w:shd w:val="clear" w:color="auto" w:fill="auto"/>
          </w:tcPr>
          <w:p w14:paraId="60C2B950" w14:textId="77777777" w:rsidR="000A1E37" w:rsidRPr="00286328" w:rsidRDefault="000A1E37" w:rsidP="00CB52A8">
            <w:pPr>
              <w:pStyle w:val="IMSTemplateelementheadings"/>
            </w:pPr>
          </w:p>
        </w:tc>
        <w:tc>
          <w:tcPr>
            <w:tcW w:w="1304" w:type="dxa"/>
            <w:shd w:val="clear" w:color="auto" w:fill="auto"/>
          </w:tcPr>
          <w:p w14:paraId="294C28D3" w14:textId="77777777" w:rsidR="000A1E37" w:rsidRPr="00286328" w:rsidRDefault="000A1E37" w:rsidP="00CB52A8">
            <w:pPr>
              <w:pStyle w:val="IMSTemplatecontent"/>
              <w:rPr>
                <w:rFonts w:ascii="Arial" w:hAnsi="Arial" w:cs="Arial"/>
                <w:szCs w:val="18"/>
              </w:rPr>
            </w:pPr>
            <w:r>
              <w:rPr>
                <w:rFonts w:ascii="Arial" w:hAnsi="Arial" w:cs="Arial"/>
                <w:szCs w:val="18"/>
              </w:rPr>
              <w:t>17968-07</w:t>
            </w:r>
          </w:p>
        </w:tc>
        <w:tc>
          <w:tcPr>
            <w:tcW w:w="3461" w:type="dxa"/>
            <w:gridSpan w:val="3"/>
            <w:shd w:val="clear" w:color="auto" w:fill="auto"/>
          </w:tcPr>
          <w:p w14:paraId="69C6FCAB" w14:textId="77777777" w:rsidR="000A1E37" w:rsidRPr="00286328" w:rsidRDefault="000A1E37" w:rsidP="00CB52A8">
            <w:pPr>
              <w:pStyle w:val="IMSTemplatecontent"/>
              <w:rPr>
                <w:rFonts w:ascii="Arial" w:hAnsi="Arial" w:cs="Arial"/>
                <w:szCs w:val="18"/>
              </w:rPr>
            </w:pPr>
            <w:r>
              <w:rPr>
                <w:rFonts w:ascii="Arial" w:hAnsi="Arial" w:cs="Arial"/>
                <w:szCs w:val="18"/>
              </w:rPr>
              <w:t>cohealth - Braybrook</w:t>
            </w:r>
          </w:p>
        </w:tc>
        <w:tc>
          <w:tcPr>
            <w:tcW w:w="2413" w:type="dxa"/>
            <w:shd w:val="clear" w:color="auto" w:fill="auto"/>
          </w:tcPr>
          <w:p w14:paraId="11D81A0B" w14:textId="77777777" w:rsidR="000A1E37" w:rsidRPr="00286328" w:rsidRDefault="000A1E37" w:rsidP="00CB52A8">
            <w:pPr>
              <w:pStyle w:val="IMSTemplatecontent"/>
              <w:rPr>
                <w:rFonts w:ascii="Arial" w:hAnsi="Arial" w:cs="Arial"/>
                <w:szCs w:val="18"/>
              </w:rPr>
            </w:pPr>
          </w:p>
        </w:tc>
      </w:tr>
      <w:tr w:rsidR="000A1E37" w:rsidRPr="00275617" w14:paraId="694AA6A9" w14:textId="77777777" w:rsidTr="00CB52A8">
        <w:trPr>
          <w:trHeight w:val="294"/>
        </w:trPr>
        <w:tc>
          <w:tcPr>
            <w:tcW w:w="2512" w:type="dxa"/>
            <w:shd w:val="clear" w:color="auto" w:fill="auto"/>
          </w:tcPr>
          <w:p w14:paraId="0718B3B9" w14:textId="77777777" w:rsidR="000A1E37" w:rsidRPr="00286328" w:rsidRDefault="000A1E37" w:rsidP="00CB52A8">
            <w:pPr>
              <w:pStyle w:val="IMSTemplateelementheadings"/>
            </w:pPr>
          </w:p>
        </w:tc>
        <w:tc>
          <w:tcPr>
            <w:tcW w:w="1304" w:type="dxa"/>
            <w:shd w:val="clear" w:color="auto" w:fill="auto"/>
          </w:tcPr>
          <w:p w14:paraId="59B37FBF" w14:textId="77777777" w:rsidR="000A1E37" w:rsidRPr="00286328" w:rsidRDefault="000A1E37" w:rsidP="00CB52A8">
            <w:pPr>
              <w:pStyle w:val="IMSTemplatecontent"/>
              <w:rPr>
                <w:rFonts w:ascii="Arial" w:hAnsi="Arial" w:cs="Arial"/>
                <w:szCs w:val="18"/>
              </w:rPr>
            </w:pPr>
          </w:p>
        </w:tc>
        <w:tc>
          <w:tcPr>
            <w:tcW w:w="3461" w:type="dxa"/>
            <w:gridSpan w:val="3"/>
            <w:shd w:val="clear" w:color="auto" w:fill="auto"/>
          </w:tcPr>
          <w:p w14:paraId="56389D6C" w14:textId="77777777" w:rsidR="000A1E37" w:rsidRPr="00286328" w:rsidRDefault="000A1E37" w:rsidP="00CB52A8">
            <w:pPr>
              <w:pStyle w:val="IMSTemplatecontent"/>
              <w:rPr>
                <w:rFonts w:ascii="Arial" w:hAnsi="Arial" w:cs="Arial"/>
                <w:szCs w:val="18"/>
              </w:rPr>
            </w:pPr>
          </w:p>
        </w:tc>
        <w:tc>
          <w:tcPr>
            <w:tcW w:w="2413" w:type="dxa"/>
            <w:shd w:val="clear" w:color="auto" w:fill="auto"/>
          </w:tcPr>
          <w:p w14:paraId="54FC2CAC" w14:textId="77777777" w:rsidR="000A1E37" w:rsidRPr="00286328" w:rsidRDefault="000A1E37" w:rsidP="00CB52A8">
            <w:pPr>
              <w:pStyle w:val="IMSTemplatecontent"/>
              <w:rPr>
                <w:rFonts w:ascii="Arial" w:hAnsi="Arial" w:cs="Arial"/>
                <w:szCs w:val="18"/>
              </w:rPr>
            </w:pPr>
          </w:p>
        </w:tc>
      </w:tr>
      <w:tr w:rsidR="000A1E37" w:rsidRPr="00275617" w14:paraId="6B0C1CD2" w14:textId="77777777" w:rsidTr="00CB52A8">
        <w:trPr>
          <w:trHeight w:val="294"/>
        </w:trPr>
        <w:tc>
          <w:tcPr>
            <w:tcW w:w="2512" w:type="dxa"/>
            <w:shd w:val="clear" w:color="auto" w:fill="auto"/>
          </w:tcPr>
          <w:p w14:paraId="6FE89BFA" w14:textId="77777777" w:rsidR="000A1E37" w:rsidRPr="00286328" w:rsidRDefault="000A1E37" w:rsidP="00CB52A8">
            <w:pPr>
              <w:pStyle w:val="IMSTemplateelementheadings"/>
            </w:pPr>
          </w:p>
        </w:tc>
        <w:tc>
          <w:tcPr>
            <w:tcW w:w="1304" w:type="dxa"/>
            <w:shd w:val="clear" w:color="auto" w:fill="auto"/>
          </w:tcPr>
          <w:p w14:paraId="49B4A5F4" w14:textId="77777777" w:rsidR="000A1E37" w:rsidRPr="00286328" w:rsidRDefault="000A1E37" w:rsidP="00CB52A8">
            <w:pPr>
              <w:pStyle w:val="IMSTemplatecontent"/>
              <w:rPr>
                <w:rFonts w:ascii="Arial" w:hAnsi="Arial" w:cs="Arial"/>
                <w:szCs w:val="18"/>
              </w:rPr>
            </w:pPr>
          </w:p>
        </w:tc>
        <w:tc>
          <w:tcPr>
            <w:tcW w:w="3461" w:type="dxa"/>
            <w:gridSpan w:val="3"/>
            <w:shd w:val="clear" w:color="auto" w:fill="auto"/>
          </w:tcPr>
          <w:p w14:paraId="324F5D47" w14:textId="77777777" w:rsidR="000A1E37" w:rsidRPr="00286328" w:rsidRDefault="000A1E37" w:rsidP="00CB52A8">
            <w:pPr>
              <w:pStyle w:val="IMSTemplatecontent"/>
              <w:rPr>
                <w:rFonts w:ascii="Arial" w:hAnsi="Arial" w:cs="Arial"/>
                <w:szCs w:val="18"/>
              </w:rPr>
            </w:pPr>
          </w:p>
        </w:tc>
        <w:tc>
          <w:tcPr>
            <w:tcW w:w="2413" w:type="dxa"/>
            <w:shd w:val="clear" w:color="auto" w:fill="auto"/>
          </w:tcPr>
          <w:p w14:paraId="29BA4C41" w14:textId="77777777" w:rsidR="000A1E37" w:rsidRPr="00286328" w:rsidRDefault="000A1E37" w:rsidP="00CB52A8">
            <w:pPr>
              <w:pStyle w:val="IMSTemplatecontent"/>
              <w:rPr>
                <w:rFonts w:ascii="Arial" w:hAnsi="Arial" w:cs="Arial"/>
                <w:szCs w:val="18"/>
              </w:rPr>
            </w:pPr>
          </w:p>
        </w:tc>
      </w:tr>
      <w:tr w:rsidR="000A1E37" w:rsidRPr="00275617" w14:paraId="24BFEB1E" w14:textId="77777777" w:rsidTr="00CB52A8">
        <w:trPr>
          <w:trHeight w:val="294"/>
        </w:trPr>
        <w:tc>
          <w:tcPr>
            <w:tcW w:w="2512" w:type="dxa"/>
            <w:shd w:val="clear" w:color="auto" w:fill="auto"/>
          </w:tcPr>
          <w:p w14:paraId="4ABAA1DE" w14:textId="77777777" w:rsidR="000A1E37" w:rsidRPr="00286328" w:rsidRDefault="000A1E37" w:rsidP="00CB52A8">
            <w:pPr>
              <w:pStyle w:val="IMSTemplateelementheadings"/>
            </w:pPr>
            <w:r w:rsidRPr="00286328">
              <w:t>Permissible values</w:t>
            </w:r>
          </w:p>
        </w:tc>
        <w:tc>
          <w:tcPr>
            <w:tcW w:w="1794" w:type="dxa"/>
            <w:gridSpan w:val="2"/>
            <w:shd w:val="clear" w:color="auto" w:fill="auto"/>
          </w:tcPr>
          <w:p w14:paraId="74E0ABF8" w14:textId="77777777" w:rsidR="000A1E37" w:rsidRPr="00286328" w:rsidRDefault="000A1E37" w:rsidP="00CB52A8">
            <w:pPr>
              <w:pStyle w:val="IMSTemplateVDHeading"/>
              <w:rPr>
                <w:rFonts w:ascii="Arial" w:hAnsi="Arial" w:cs="Arial"/>
              </w:rPr>
            </w:pPr>
            <w:r w:rsidRPr="00286328">
              <w:rPr>
                <w:rFonts w:ascii="Arial" w:hAnsi="Arial" w:cs="Arial"/>
              </w:rPr>
              <w:t>Value</w:t>
            </w:r>
          </w:p>
        </w:tc>
        <w:tc>
          <w:tcPr>
            <w:tcW w:w="5384" w:type="dxa"/>
            <w:gridSpan w:val="3"/>
            <w:shd w:val="clear" w:color="auto" w:fill="auto"/>
          </w:tcPr>
          <w:p w14:paraId="6A323FA1" w14:textId="77777777" w:rsidR="000A1E37" w:rsidRPr="00286328" w:rsidRDefault="000A1E37" w:rsidP="00CB52A8">
            <w:pPr>
              <w:pStyle w:val="IMSTemplateVDHeading"/>
              <w:rPr>
                <w:rFonts w:ascii="Arial" w:hAnsi="Arial" w:cs="Arial"/>
              </w:rPr>
            </w:pPr>
            <w:r w:rsidRPr="00286328">
              <w:rPr>
                <w:rFonts w:ascii="Arial" w:hAnsi="Arial" w:cs="Arial"/>
              </w:rPr>
              <w:t>Meaning</w:t>
            </w:r>
          </w:p>
        </w:tc>
      </w:tr>
      <w:tr w:rsidR="000A1E37" w:rsidRPr="00275617" w14:paraId="4B22780B" w14:textId="77777777" w:rsidTr="00CB52A8">
        <w:trPr>
          <w:trHeight w:val="294"/>
        </w:trPr>
        <w:tc>
          <w:tcPr>
            <w:tcW w:w="2512" w:type="dxa"/>
            <w:shd w:val="clear" w:color="auto" w:fill="auto"/>
          </w:tcPr>
          <w:p w14:paraId="71AB9964" w14:textId="77777777" w:rsidR="000A1E37" w:rsidRPr="00286328" w:rsidRDefault="000A1E37" w:rsidP="00CB52A8">
            <w:pPr>
              <w:pStyle w:val="IMSTemplateelementheadings"/>
            </w:pPr>
          </w:p>
        </w:tc>
        <w:tc>
          <w:tcPr>
            <w:tcW w:w="1794" w:type="dxa"/>
            <w:gridSpan w:val="2"/>
            <w:shd w:val="clear" w:color="auto" w:fill="auto"/>
          </w:tcPr>
          <w:p w14:paraId="5F2873B5" w14:textId="77777777" w:rsidR="000A1E37" w:rsidRPr="00286328" w:rsidRDefault="000A1E37" w:rsidP="00CB52A8">
            <w:pPr>
              <w:pStyle w:val="IMSTemplatecontent"/>
              <w:rPr>
                <w:rFonts w:ascii="Arial" w:hAnsi="Arial" w:cs="Arial"/>
                <w:szCs w:val="18"/>
              </w:rPr>
            </w:pPr>
            <w:r w:rsidRPr="00286328">
              <w:rPr>
                <w:rFonts w:ascii="Arial" w:hAnsi="Arial" w:cs="Arial"/>
                <w:szCs w:val="18"/>
              </w:rPr>
              <w:t>NNNN[N]-NN</w:t>
            </w:r>
          </w:p>
        </w:tc>
        <w:tc>
          <w:tcPr>
            <w:tcW w:w="5384" w:type="dxa"/>
            <w:gridSpan w:val="3"/>
            <w:shd w:val="clear" w:color="auto" w:fill="auto"/>
          </w:tcPr>
          <w:p w14:paraId="2DEBD3A0" w14:textId="77777777" w:rsidR="000A1E37" w:rsidRPr="00286328" w:rsidRDefault="000A1E37" w:rsidP="00CB52A8">
            <w:pPr>
              <w:pStyle w:val="IMSTemplatecontent"/>
              <w:rPr>
                <w:rFonts w:ascii="Arial" w:hAnsi="Arial" w:cs="Arial"/>
                <w:szCs w:val="18"/>
              </w:rPr>
            </w:pPr>
            <w:r w:rsidRPr="00286328">
              <w:rPr>
                <w:rFonts w:ascii="Arial" w:hAnsi="Arial" w:cs="Arial"/>
                <w:szCs w:val="18"/>
              </w:rPr>
              <w:t>The unique campus identifier issued by DHHS</w:t>
            </w:r>
          </w:p>
        </w:tc>
      </w:tr>
      <w:tr w:rsidR="000A1E37" w:rsidRPr="00275617" w14:paraId="0D3E5213" w14:textId="77777777" w:rsidTr="00CB52A8">
        <w:trPr>
          <w:trHeight w:val="295"/>
        </w:trPr>
        <w:tc>
          <w:tcPr>
            <w:tcW w:w="9690" w:type="dxa"/>
            <w:gridSpan w:val="6"/>
            <w:tcBorders>
              <w:top w:val="single" w:sz="4" w:space="0" w:color="auto"/>
              <w:bottom w:val="nil"/>
            </w:tcBorders>
            <w:shd w:val="clear" w:color="auto" w:fill="auto"/>
          </w:tcPr>
          <w:p w14:paraId="04640C73" w14:textId="77777777" w:rsidR="000A1E37" w:rsidRPr="00286328" w:rsidRDefault="000A1E37" w:rsidP="00CB52A8">
            <w:pPr>
              <w:pStyle w:val="IMSTemplateMainSectionHeading"/>
              <w:rPr>
                <w:rFonts w:ascii="Arial" w:hAnsi="Arial" w:cs="Arial"/>
                <w:sz w:val="18"/>
                <w:szCs w:val="18"/>
              </w:rPr>
            </w:pPr>
            <w:r w:rsidRPr="00286328">
              <w:rPr>
                <w:rFonts w:ascii="Arial" w:hAnsi="Arial" w:cs="Arial"/>
                <w:sz w:val="18"/>
                <w:szCs w:val="18"/>
              </w:rPr>
              <w:t>Data element attributes</w:t>
            </w:r>
          </w:p>
        </w:tc>
      </w:tr>
      <w:tr w:rsidR="000A1E37" w:rsidRPr="00275617" w14:paraId="56D343F5" w14:textId="77777777" w:rsidTr="00CB52A8">
        <w:trPr>
          <w:trHeight w:val="295"/>
        </w:trPr>
        <w:tc>
          <w:tcPr>
            <w:tcW w:w="9690" w:type="dxa"/>
            <w:gridSpan w:val="6"/>
            <w:tcBorders>
              <w:top w:val="nil"/>
            </w:tcBorders>
            <w:shd w:val="clear" w:color="auto" w:fill="auto"/>
          </w:tcPr>
          <w:p w14:paraId="2ADF6285" w14:textId="77777777" w:rsidR="000A1E37" w:rsidRPr="00286328" w:rsidRDefault="000A1E37" w:rsidP="00CB52A8">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sz w:val="18"/>
                <w:szCs w:val="18"/>
              </w:rPr>
              <w:t xml:space="preserve"> </w:t>
            </w:r>
          </w:p>
        </w:tc>
      </w:tr>
      <w:tr w:rsidR="000A1E37" w:rsidRPr="00275617" w14:paraId="42D324AB" w14:textId="77777777" w:rsidTr="00CB52A8">
        <w:trPr>
          <w:trHeight w:val="294"/>
        </w:trPr>
        <w:tc>
          <w:tcPr>
            <w:tcW w:w="2512" w:type="dxa"/>
            <w:tcBorders>
              <w:top w:val="nil"/>
              <w:bottom w:val="single" w:sz="4" w:space="0" w:color="auto"/>
            </w:tcBorders>
            <w:shd w:val="clear" w:color="auto" w:fill="auto"/>
          </w:tcPr>
          <w:p w14:paraId="01E2FE53" w14:textId="77777777" w:rsidR="000A1E37" w:rsidRPr="00286328" w:rsidRDefault="000A1E37" w:rsidP="00CB52A8">
            <w:pPr>
              <w:pStyle w:val="IMSTemplateelementheadings"/>
            </w:pPr>
            <w:r w:rsidRPr="00286328">
              <w:t>Reporting requirements</w:t>
            </w:r>
          </w:p>
        </w:tc>
        <w:tc>
          <w:tcPr>
            <w:tcW w:w="7178" w:type="dxa"/>
            <w:gridSpan w:val="5"/>
            <w:tcBorders>
              <w:top w:val="nil"/>
              <w:bottom w:val="single" w:sz="4" w:space="0" w:color="auto"/>
            </w:tcBorders>
            <w:shd w:val="clear" w:color="auto" w:fill="auto"/>
          </w:tcPr>
          <w:p w14:paraId="7C437457" w14:textId="77777777" w:rsidR="000A1E37" w:rsidRPr="00286328" w:rsidRDefault="000A1E37" w:rsidP="00CB52A8">
            <w:pPr>
              <w:pStyle w:val="IMSTemplatecontent"/>
              <w:rPr>
                <w:rFonts w:ascii="Arial" w:hAnsi="Arial" w:cs="Arial"/>
                <w:szCs w:val="18"/>
              </w:rPr>
            </w:pPr>
            <w:r w:rsidRPr="00286328">
              <w:rPr>
                <w:rFonts w:ascii="Arial" w:hAnsi="Arial" w:cs="Arial"/>
                <w:noProof/>
                <w:szCs w:val="18"/>
              </w:rPr>
              <w:t>Mandatory</w:t>
            </w:r>
          </w:p>
        </w:tc>
      </w:tr>
      <w:tr w:rsidR="000A1E37" w:rsidRPr="00275617" w14:paraId="64CA5909" w14:textId="77777777" w:rsidTr="00CB52A8">
        <w:trPr>
          <w:trHeight w:val="295"/>
        </w:trPr>
        <w:tc>
          <w:tcPr>
            <w:tcW w:w="9690" w:type="dxa"/>
            <w:gridSpan w:val="6"/>
            <w:tcBorders>
              <w:top w:val="single" w:sz="4" w:space="0" w:color="auto"/>
              <w:bottom w:val="nil"/>
            </w:tcBorders>
            <w:shd w:val="clear" w:color="auto" w:fill="auto"/>
          </w:tcPr>
          <w:p w14:paraId="393296A7" w14:textId="77777777" w:rsidR="000A1E37" w:rsidRPr="00286328" w:rsidRDefault="000A1E37" w:rsidP="00CB52A8">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0A1E37" w:rsidRPr="00275617" w14:paraId="41AF8496" w14:textId="77777777" w:rsidTr="00CB52A8">
        <w:trPr>
          <w:trHeight w:val="295"/>
        </w:trPr>
        <w:tc>
          <w:tcPr>
            <w:tcW w:w="2512" w:type="dxa"/>
            <w:tcBorders>
              <w:top w:val="nil"/>
              <w:bottom w:val="nil"/>
            </w:tcBorders>
            <w:shd w:val="clear" w:color="auto" w:fill="auto"/>
          </w:tcPr>
          <w:p w14:paraId="41C69C57" w14:textId="77777777" w:rsidR="000A1E37" w:rsidRPr="00286328" w:rsidRDefault="000A1E37" w:rsidP="00CB52A8">
            <w:pPr>
              <w:pStyle w:val="IMSTemplateelementheadings"/>
            </w:pPr>
            <w:r w:rsidRPr="00286328">
              <w:t>Guide for use</w:t>
            </w:r>
          </w:p>
        </w:tc>
        <w:tc>
          <w:tcPr>
            <w:tcW w:w="7178" w:type="dxa"/>
            <w:gridSpan w:val="5"/>
            <w:tcBorders>
              <w:top w:val="nil"/>
              <w:bottom w:val="nil"/>
            </w:tcBorders>
            <w:shd w:val="clear" w:color="auto" w:fill="auto"/>
          </w:tcPr>
          <w:p w14:paraId="7B6888EC" w14:textId="77777777" w:rsidR="000A1E37" w:rsidRPr="00286328" w:rsidRDefault="000A1E37" w:rsidP="00CB52A8">
            <w:pPr>
              <w:pStyle w:val="IMSTemplatecontent"/>
              <w:rPr>
                <w:rFonts w:ascii="Arial" w:hAnsi="Arial" w:cs="Arial"/>
                <w:szCs w:val="18"/>
              </w:rPr>
            </w:pPr>
            <w:r w:rsidRPr="00286328">
              <w:rPr>
                <w:rFonts w:ascii="Arial" w:hAnsi="Arial" w:cs="Arial"/>
                <w:w w:val="90"/>
                <w:szCs w:val="18"/>
              </w:rPr>
              <w:t xml:space="preserve">A </w:t>
            </w:r>
            <w:r w:rsidRPr="00286328">
              <w:rPr>
                <w:rFonts w:ascii="Arial" w:hAnsi="Arial" w:cs="Arial"/>
                <w:szCs w:val="18"/>
              </w:rPr>
              <w:t xml:space="preserve">campus code should be issued for every campus by </w:t>
            </w:r>
            <w:r>
              <w:rPr>
                <w:rFonts w:ascii="Arial" w:hAnsi="Arial" w:cs="Arial"/>
                <w:szCs w:val="18"/>
              </w:rPr>
              <w:t>DHHS</w:t>
            </w:r>
            <w:r w:rsidRPr="00286328">
              <w:rPr>
                <w:rFonts w:ascii="Arial" w:hAnsi="Arial" w:cs="Arial"/>
                <w:szCs w:val="18"/>
              </w:rPr>
              <w:t>.</w:t>
            </w:r>
          </w:p>
          <w:p w14:paraId="7459C556" w14:textId="77777777" w:rsidR="000A1E37" w:rsidRPr="00286328" w:rsidRDefault="000A1E37" w:rsidP="00CB52A8">
            <w:pPr>
              <w:pStyle w:val="IMSTemplatecontent"/>
              <w:rPr>
                <w:rFonts w:ascii="Arial" w:hAnsi="Arial" w:cs="Arial"/>
                <w:szCs w:val="18"/>
              </w:rPr>
            </w:pPr>
            <w:r w:rsidRPr="00286328">
              <w:rPr>
                <w:rFonts w:ascii="Arial" w:hAnsi="Arial" w:cs="Arial"/>
                <w:szCs w:val="18"/>
              </w:rPr>
              <w:t>Campus code is a numeric code comprised of:</w:t>
            </w:r>
          </w:p>
          <w:p w14:paraId="32F45AF8" w14:textId="77777777" w:rsidR="000A1E37" w:rsidRPr="00286328" w:rsidRDefault="000A1E37" w:rsidP="00CB52A8">
            <w:pPr>
              <w:pStyle w:val="IMSTemplatehanging"/>
              <w:numPr>
                <w:ilvl w:val="0"/>
                <w:numId w:val="8"/>
              </w:numPr>
              <w:tabs>
                <w:tab w:val="left" w:pos="567"/>
              </w:tabs>
              <w:rPr>
                <w:rFonts w:ascii="Arial" w:hAnsi="Arial"/>
                <w:szCs w:val="18"/>
              </w:rPr>
            </w:pPr>
            <w:r w:rsidRPr="00286328">
              <w:rPr>
                <w:rFonts w:ascii="Arial" w:hAnsi="Arial"/>
                <w:szCs w:val="18"/>
              </w:rPr>
              <w:t xml:space="preserve">Service provider number (4 or 5 digits) </w:t>
            </w:r>
          </w:p>
          <w:p w14:paraId="6352B721" w14:textId="77777777" w:rsidR="000A1E37" w:rsidRPr="00286328" w:rsidRDefault="000A1E37" w:rsidP="00CB52A8">
            <w:pPr>
              <w:pStyle w:val="IMSTemplatehanging"/>
              <w:numPr>
                <w:ilvl w:val="0"/>
                <w:numId w:val="8"/>
              </w:numPr>
              <w:tabs>
                <w:tab w:val="left" w:pos="567"/>
              </w:tabs>
              <w:rPr>
                <w:rFonts w:ascii="Arial" w:hAnsi="Arial"/>
                <w:szCs w:val="18"/>
              </w:rPr>
            </w:pPr>
            <w:r w:rsidRPr="00286328">
              <w:rPr>
                <w:rFonts w:ascii="Arial" w:hAnsi="Arial"/>
                <w:szCs w:val="18"/>
              </w:rPr>
              <w:t>Site identifier (2 digits)</w:t>
            </w:r>
          </w:p>
          <w:p w14:paraId="7748616C" w14:textId="77777777" w:rsidR="000A1E37" w:rsidRPr="00286328" w:rsidRDefault="000A1E37" w:rsidP="00CB52A8">
            <w:pPr>
              <w:pStyle w:val="IMSTemplatecontent"/>
              <w:rPr>
                <w:rFonts w:ascii="Arial" w:hAnsi="Arial" w:cs="Arial"/>
                <w:szCs w:val="18"/>
              </w:rPr>
            </w:pPr>
            <w:r w:rsidRPr="00286328">
              <w:rPr>
                <w:rFonts w:ascii="Arial" w:hAnsi="Arial" w:cs="Arial"/>
                <w:szCs w:val="18"/>
              </w:rPr>
              <w:t>Site identifiers will be incremented for each campus from the same Service Provider e.g. 01, 02, 03. They should be used for non-virtual and virtual sites.</w:t>
            </w:r>
          </w:p>
          <w:p w14:paraId="2ECE76C7" w14:textId="77777777" w:rsidR="000A1E37" w:rsidRPr="00286328" w:rsidRDefault="000A1E37" w:rsidP="00CB52A8">
            <w:pPr>
              <w:pStyle w:val="IMSTemplatecontent"/>
              <w:rPr>
                <w:rFonts w:ascii="Arial" w:hAnsi="Arial" w:cs="Arial"/>
                <w:szCs w:val="18"/>
              </w:rPr>
            </w:pPr>
            <w:r w:rsidRPr="00286328">
              <w:rPr>
                <w:rFonts w:ascii="Arial" w:hAnsi="Arial" w:cs="Arial"/>
                <w:szCs w:val="18"/>
              </w:rPr>
              <w:t>This would include when treatment is provided through outreach from a main fixed site.</w:t>
            </w:r>
            <w:r w:rsidRPr="00286328" w:rsidDel="00A95D20">
              <w:rPr>
                <w:rFonts w:ascii="Arial" w:hAnsi="Arial" w:cs="Arial"/>
                <w:szCs w:val="18"/>
              </w:rPr>
              <w:t xml:space="preserve"> </w:t>
            </w:r>
          </w:p>
        </w:tc>
      </w:tr>
      <w:tr w:rsidR="000A1E37" w:rsidRPr="00275617" w14:paraId="407C4F43" w14:textId="77777777" w:rsidTr="00CB52A8">
        <w:trPr>
          <w:trHeight w:val="295"/>
        </w:trPr>
        <w:tc>
          <w:tcPr>
            <w:tcW w:w="2512" w:type="dxa"/>
            <w:tcBorders>
              <w:top w:val="nil"/>
            </w:tcBorders>
            <w:shd w:val="clear" w:color="auto" w:fill="auto"/>
          </w:tcPr>
          <w:p w14:paraId="057E5599" w14:textId="77777777" w:rsidR="000A1E37" w:rsidRPr="00286328" w:rsidRDefault="000A1E37" w:rsidP="00CB52A8">
            <w:pPr>
              <w:pStyle w:val="IMSTemplateelementheadings"/>
            </w:pPr>
            <w:r w:rsidRPr="00286328">
              <w:t>Purpose/context</w:t>
            </w:r>
          </w:p>
        </w:tc>
        <w:tc>
          <w:tcPr>
            <w:tcW w:w="7178" w:type="dxa"/>
            <w:gridSpan w:val="5"/>
            <w:tcBorders>
              <w:top w:val="nil"/>
            </w:tcBorders>
            <w:shd w:val="clear" w:color="auto" w:fill="auto"/>
          </w:tcPr>
          <w:p w14:paraId="5AA67FA9" w14:textId="77777777" w:rsidR="000A1E37" w:rsidRPr="00286328" w:rsidRDefault="000A1E37" w:rsidP="00CB52A8">
            <w:pPr>
              <w:tabs>
                <w:tab w:val="left" w:pos="567"/>
              </w:tabs>
              <w:rPr>
                <w:rFonts w:ascii="Arial" w:hAnsi="Arial" w:cs="Arial"/>
                <w:w w:val="90"/>
                <w:sz w:val="18"/>
                <w:szCs w:val="18"/>
              </w:rPr>
            </w:pPr>
            <w:r w:rsidRPr="00286328">
              <w:rPr>
                <w:rFonts w:ascii="Arial" w:hAnsi="Arial" w:cs="Arial"/>
                <w:sz w:val="18"/>
                <w:szCs w:val="18"/>
              </w:rPr>
              <w:t>Program monitoring, service planning, funding</w:t>
            </w:r>
          </w:p>
        </w:tc>
      </w:tr>
      <w:tr w:rsidR="000A1E37" w:rsidRPr="00275617" w14:paraId="2DDC7768" w14:textId="77777777" w:rsidTr="00CB52A8">
        <w:trPr>
          <w:trHeight w:val="294"/>
        </w:trPr>
        <w:tc>
          <w:tcPr>
            <w:tcW w:w="9690" w:type="dxa"/>
            <w:gridSpan w:val="6"/>
            <w:tcBorders>
              <w:top w:val="single" w:sz="4" w:space="0" w:color="auto"/>
            </w:tcBorders>
            <w:shd w:val="clear" w:color="auto" w:fill="auto"/>
          </w:tcPr>
          <w:p w14:paraId="7BF98126" w14:textId="77777777" w:rsidR="000A1E37" w:rsidRPr="00286328" w:rsidRDefault="000A1E37" w:rsidP="00CB52A8">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0A1E37" w:rsidRPr="00275617" w14:paraId="72F4E6EA" w14:textId="77777777" w:rsidTr="00CB52A8">
        <w:trPr>
          <w:trHeight w:val="295"/>
        </w:trPr>
        <w:tc>
          <w:tcPr>
            <w:tcW w:w="2512" w:type="dxa"/>
            <w:shd w:val="clear" w:color="auto" w:fill="auto"/>
          </w:tcPr>
          <w:p w14:paraId="7DDD9A22" w14:textId="77777777" w:rsidR="000A1E37" w:rsidRPr="00286328" w:rsidRDefault="000A1E37" w:rsidP="00CB52A8">
            <w:pPr>
              <w:pStyle w:val="IMSTemplateelementheadings"/>
              <w:keepNext/>
              <w:keepLines/>
            </w:pPr>
            <w:r w:rsidRPr="00286328">
              <w:t>DHHS Common data dictionary</w:t>
            </w:r>
          </w:p>
        </w:tc>
        <w:tc>
          <w:tcPr>
            <w:tcW w:w="7178" w:type="dxa"/>
            <w:gridSpan w:val="5"/>
            <w:shd w:val="clear" w:color="auto" w:fill="auto"/>
          </w:tcPr>
          <w:p w14:paraId="396F03E3" w14:textId="77777777" w:rsidR="000A1E37" w:rsidRPr="00286328" w:rsidRDefault="000A1E37" w:rsidP="00CB52A8">
            <w:pPr>
              <w:pStyle w:val="IMSTemplatecontent"/>
              <w:rPr>
                <w:rFonts w:ascii="Arial" w:hAnsi="Arial" w:cs="Arial"/>
                <w:szCs w:val="18"/>
              </w:rPr>
            </w:pPr>
            <w:r w:rsidRPr="00286328">
              <w:rPr>
                <w:rFonts w:ascii="Arial" w:hAnsi="Arial" w:cs="Arial"/>
                <w:szCs w:val="18"/>
              </w:rPr>
              <w:t>Not applicable</w:t>
            </w:r>
          </w:p>
        </w:tc>
      </w:tr>
      <w:tr w:rsidR="000A1E37" w:rsidRPr="00275617" w14:paraId="52AE8EEF" w14:textId="77777777" w:rsidTr="00CB52A8">
        <w:trPr>
          <w:trHeight w:val="295"/>
        </w:trPr>
        <w:tc>
          <w:tcPr>
            <w:tcW w:w="2512" w:type="dxa"/>
            <w:shd w:val="clear" w:color="auto" w:fill="auto"/>
          </w:tcPr>
          <w:p w14:paraId="384B9BD7" w14:textId="77777777" w:rsidR="000A1E37" w:rsidRPr="00286328" w:rsidRDefault="000A1E37" w:rsidP="00CB52A8">
            <w:pPr>
              <w:pStyle w:val="IMSTemplateelementheadings"/>
            </w:pPr>
            <w:r w:rsidRPr="00286328">
              <w:t>Definition source</w:t>
            </w:r>
          </w:p>
        </w:tc>
        <w:tc>
          <w:tcPr>
            <w:tcW w:w="7178" w:type="dxa"/>
            <w:gridSpan w:val="5"/>
            <w:shd w:val="clear" w:color="auto" w:fill="auto"/>
          </w:tcPr>
          <w:p w14:paraId="47A65242" w14:textId="77777777" w:rsidR="000A1E37" w:rsidRPr="00286328" w:rsidRDefault="000A1E37" w:rsidP="00CB52A8">
            <w:pPr>
              <w:pStyle w:val="IMSTemplatecontent"/>
              <w:rPr>
                <w:rFonts w:ascii="Arial" w:hAnsi="Arial" w:cs="Arial"/>
                <w:szCs w:val="18"/>
              </w:rPr>
            </w:pPr>
            <w:r w:rsidRPr="00286328">
              <w:rPr>
                <w:rFonts w:ascii="Arial" w:hAnsi="Arial" w:cs="Arial"/>
                <w:szCs w:val="18"/>
              </w:rPr>
              <w:t>DHHS</w:t>
            </w:r>
          </w:p>
        </w:tc>
      </w:tr>
      <w:tr w:rsidR="000A1E37" w:rsidRPr="00275617" w14:paraId="4445EDF2" w14:textId="77777777" w:rsidTr="00CB52A8">
        <w:trPr>
          <w:trHeight w:val="295"/>
        </w:trPr>
        <w:tc>
          <w:tcPr>
            <w:tcW w:w="2512" w:type="dxa"/>
            <w:shd w:val="clear" w:color="auto" w:fill="auto"/>
          </w:tcPr>
          <w:p w14:paraId="0DAE4251" w14:textId="77777777" w:rsidR="000A1E37" w:rsidRPr="00286328" w:rsidRDefault="000A1E37" w:rsidP="00CB52A8">
            <w:pPr>
              <w:pStyle w:val="IMSTemplateelementheadings"/>
            </w:pPr>
            <w:r w:rsidRPr="00286328">
              <w:t>Definition source identifier</w:t>
            </w:r>
          </w:p>
        </w:tc>
        <w:tc>
          <w:tcPr>
            <w:tcW w:w="7178" w:type="dxa"/>
            <w:gridSpan w:val="5"/>
            <w:shd w:val="clear" w:color="auto" w:fill="auto"/>
          </w:tcPr>
          <w:p w14:paraId="7132C895" w14:textId="77777777" w:rsidR="000A1E37" w:rsidRPr="00286328" w:rsidRDefault="000A1E37" w:rsidP="00CB52A8">
            <w:pPr>
              <w:pStyle w:val="IMSTemplatecontent"/>
              <w:rPr>
                <w:rFonts w:ascii="Arial" w:hAnsi="Arial" w:cs="Arial"/>
                <w:szCs w:val="18"/>
              </w:rPr>
            </w:pPr>
            <w:r w:rsidRPr="00286328">
              <w:rPr>
                <w:rFonts w:ascii="Arial" w:hAnsi="Arial" w:cs="Arial"/>
                <w:szCs w:val="18"/>
              </w:rPr>
              <w:t>Master code set</w:t>
            </w:r>
          </w:p>
        </w:tc>
      </w:tr>
      <w:tr w:rsidR="000A1E37" w:rsidRPr="00275617" w14:paraId="43C6D438" w14:textId="77777777" w:rsidTr="00CB52A8">
        <w:trPr>
          <w:trHeight w:val="295"/>
        </w:trPr>
        <w:tc>
          <w:tcPr>
            <w:tcW w:w="2512" w:type="dxa"/>
            <w:tcBorders>
              <w:bottom w:val="nil"/>
            </w:tcBorders>
            <w:shd w:val="clear" w:color="auto" w:fill="auto"/>
          </w:tcPr>
          <w:p w14:paraId="49C63375" w14:textId="77777777" w:rsidR="000A1E37" w:rsidRPr="00286328" w:rsidRDefault="000A1E37" w:rsidP="00CB52A8">
            <w:pPr>
              <w:pStyle w:val="IMSTemplateelementheadings"/>
            </w:pPr>
            <w:r w:rsidRPr="00286328">
              <w:t>Value domain source</w:t>
            </w:r>
          </w:p>
        </w:tc>
        <w:tc>
          <w:tcPr>
            <w:tcW w:w="7178" w:type="dxa"/>
            <w:gridSpan w:val="5"/>
            <w:tcBorders>
              <w:bottom w:val="nil"/>
            </w:tcBorders>
            <w:shd w:val="clear" w:color="auto" w:fill="auto"/>
          </w:tcPr>
          <w:p w14:paraId="53B0E179" w14:textId="77777777" w:rsidR="000A1E37" w:rsidRPr="00286328" w:rsidRDefault="000A1E37" w:rsidP="00CB52A8">
            <w:pPr>
              <w:pStyle w:val="IMSTemplatecontent"/>
              <w:rPr>
                <w:rFonts w:ascii="Arial" w:hAnsi="Arial" w:cs="Arial"/>
                <w:szCs w:val="18"/>
              </w:rPr>
            </w:pPr>
            <w:r w:rsidRPr="00286328">
              <w:rPr>
                <w:rFonts w:ascii="Arial" w:hAnsi="Arial" w:cs="Arial"/>
                <w:szCs w:val="18"/>
              </w:rPr>
              <w:t>DHHS</w:t>
            </w:r>
          </w:p>
        </w:tc>
      </w:tr>
      <w:tr w:rsidR="000A1E37" w:rsidRPr="00275617" w14:paraId="00ACE1CD" w14:textId="77777777" w:rsidTr="00CB52A8">
        <w:trPr>
          <w:trHeight w:val="295"/>
        </w:trPr>
        <w:tc>
          <w:tcPr>
            <w:tcW w:w="2512" w:type="dxa"/>
            <w:tcBorders>
              <w:bottom w:val="nil"/>
            </w:tcBorders>
            <w:shd w:val="clear" w:color="auto" w:fill="auto"/>
          </w:tcPr>
          <w:p w14:paraId="3DC84C73" w14:textId="77777777" w:rsidR="000A1E37" w:rsidRPr="00286328" w:rsidRDefault="000A1E37" w:rsidP="00CB52A8">
            <w:pPr>
              <w:pStyle w:val="IMSTemplateelementheadings"/>
            </w:pPr>
            <w:r w:rsidRPr="00286328">
              <w:t>Value domain identifier</w:t>
            </w:r>
          </w:p>
        </w:tc>
        <w:tc>
          <w:tcPr>
            <w:tcW w:w="7178" w:type="dxa"/>
            <w:gridSpan w:val="5"/>
            <w:tcBorders>
              <w:bottom w:val="nil"/>
            </w:tcBorders>
            <w:shd w:val="clear" w:color="auto" w:fill="auto"/>
          </w:tcPr>
          <w:p w14:paraId="4829A507" w14:textId="77777777" w:rsidR="000A1E37" w:rsidRPr="00286328" w:rsidRDefault="000A1E37" w:rsidP="00CB52A8">
            <w:pPr>
              <w:pStyle w:val="IMSTemplatecontent"/>
              <w:rPr>
                <w:rFonts w:ascii="Arial" w:hAnsi="Arial" w:cs="Arial"/>
                <w:szCs w:val="18"/>
              </w:rPr>
            </w:pPr>
            <w:r w:rsidRPr="00286328">
              <w:rPr>
                <w:rFonts w:ascii="Arial" w:hAnsi="Arial" w:cs="Arial"/>
                <w:szCs w:val="18"/>
              </w:rPr>
              <w:t>SAMS campus identifier</w:t>
            </w:r>
            <w:r w:rsidRPr="00286328" w:rsidDel="00157684">
              <w:rPr>
                <w:rFonts w:ascii="Arial" w:hAnsi="Arial" w:cs="Arial"/>
                <w:szCs w:val="18"/>
              </w:rPr>
              <w:t xml:space="preserve"> </w:t>
            </w:r>
          </w:p>
        </w:tc>
      </w:tr>
      <w:tr w:rsidR="000A1E37" w:rsidRPr="00275617" w14:paraId="74E6819F" w14:textId="77777777" w:rsidTr="00CB52A8">
        <w:trPr>
          <w:trHeight w:val="295"/>
        </w:trPr>
        <w:tc>
          <w:tcPr>
            <w:tcW w:w="9690" w:type="dxa"/>
            <w:gridSpan w:val="6"/>
            <w:tcBorders>
              <w:top w:val="single" w:sz="4" w:space="0" w:color="auto"/>
            </w:tcBorders>
            <w:shd w:val="clear" w:color="auto" w:fill="auto"/>
          </w:tcPr>
          <w:p w14:paraId="035F2A4D" w14:textId="77777777" w:rsidR="000A1E37" w:rsidRPr="00286328" w:rsidRDefault="000A1E37" w:rsidP="00CB52A8">
            <w:pPr>
              <w:pStyle w:val="IMSTemplateSectionHeading"/>
              <w:tabs>
                <w:tab w:val="left" w:pos="567"/>
              </w:tabs>
              <w:rPr>
                <w:rFonts w:cs="Arial"/>
                <w:sz w:val="18"/>
                <w:szCs w:val="18"/>
              </w:rPr>
            </w:pPr>
            <w:r w:rsidRPr="00286328">
              <w:rPr>
                <w:rFonts w:cs="Arial"/>
                <w:color w:val="201547"/>
                <w:sz w:val="18"/>
                <w:szCs w:val="18"/>
                <w:lang w:val="en-US"/>
              </w:rPr>
              <w:t>Relational attributes</w:t>
            </w:r>
            <w:r w:rsidRPr="00286328">
              <w:rPr>
                <w:rFonts w:cs="Arial"/>
                <w:sz w:val="18"/>
                <w:szCs w:val="18"/>
              </w:rPr>
              <w:t xml:space="preserve"> </w:t>
            </w:r>
          </w:p>
        </w:tc>
      </w:tr>
      <w:tr w:rsidR="000A1E37" w:rsidRPr="00275617" w14:paraId="1A058428" w14:textId="77777777" w:rsidTr="00CB52A8">
        <w:trPr>
          <w:trHeight w:val="294"/>
        </w:trPr>
        <w:tc>
          <w:tcPr>
            <w:tcW w:w="2512" w:type="dxa"/>
            <w:shd w:val="clear" w:color="auto" w:fill="auto"/>
          </w:tcPr>
          <w:p w14:paraId="4A079832" w14:textId="77777777" w:rsidR="000A1E37" w:rsidRPr="00286328" w:rsidRDefault="000A1E37" w:rsidP="00CB52A8">
            <w:pPr>
              <w:pStyle w:val="IMSTemplateelementheadings"/>
            </w:pPr>
            <w:r w:rsidRPr="00286328">
              <w:t>Related concepts</w:t>
            </w:r>
          </w:p>
        </w:tc>
        <w:tc>
          <w:tcPr>
            <w:tcW w:w="7178" w:type="dxa"/>
            <w:gridSpan w:val="5"/>
            <w:shd w:val="clear" w:color="auto" w:fill="auto"/>
          </w:tcPr>
          <w:p w14:paraId="20669241" w14:textId="77777777" w:rsidR="000A1E37" w:rsidRPr="00286328" w:rsidRDefault="00196DF2" w:rsidP="00CB52A8">
            <w:pPr>
              <w:pStyle w:val="DHHStablebullet"/>
              <w:numPr>
                <w:ilvl w:val="0"/>
                <w:numId w:val="0"/>
              </w:numPr>
              <w:spacing w:before="60" w:after="0"/>
              <w:rPr>
                <w:rStyle w:val="Hyperlink"/>
                <w:sz w:val="18"/>
                <w:szCs w:val="18"/>
              </w:rPr>
            </w:pPr>
            <w:hyperlink w:anchor="_Campus" w:history="1">
              <w:r w:rsidR="000A1E37" w:rsidRPr="00286328">
                <w:rPr>
                  <w:rStyle w:val="Hyperlink"/>
                  <w:sz w:val="18"/>
                  <w:szCs w:val="18"/>
                </w:rPr>
                <w:t>Campus</w:t>
              </w:r>
            </w:hyperlink>
          </w:p>
        </w:tc>
      </w:tr>
      <w:tr w:rsidR="000A1E37" w:rsidRPr="00275617" w14:paraId="37798396" w14:textId="77777777" w:rsidTr="00CB52A8">
        <w:trPr>
          <w:trHeight w:val="194"/>
        </w:trPr>
        <w:tc>
          <w:tcPr>
            <w:tcW w:w="2512" w:type="dxa"/>
            <w:shd w:val="clear" w:color="auto" w:fill="auto"/>
          </w:tcPr>
          <w:p w14:paraId="60ABC361" w14:textId="77777777" w:rsidR="000A1E37" w:rsidRPr="00286328" w:rsidRDefault="000A1E37" w:rsidP="00CB52A8">
            <w:pPr>
              <w:pStyle w:val="IMSTemplateelementheadings"/>
            </w:pPr>
            <w:r w:rsidRPr="00286328">
              <w:t>Related data elements</w:t>
            </w:r>
          </w:p>
        </w:tc>
        <w:tc>
          <w:tcPr>
            <w:tcW w:w="7178" w:type="dxa"/>
            <w:gridSpan w:val="5"/>
            <w:shd w:val="clear" w:color="auto" w:fill="auto"/>
          </w:tcPr>
          <w:p w14:paraId="387339B4" w14:textId="77777777" w:rsidR="000A1E37" w:rsidRPr="00286328" w:rsidRDefault="00196DF2" w:rsidP="00CB52A8">
            <w:pPr>
              <w:pStyle w:val="DHHStablebullet"/>
              <w:numPr>
                <w:ilvl w:val="0"/>
                <w:numId w:val="0"/>
              </w:numPr>
              <w:spacing w:before="60" w:after="0"/>
              <w:rPr>
                <w:rStyle w:val="Hyperlink"/>
                <w:sz w:val="18"/>
                <w:szCs w:val="18"/>
              </w:rPr>
            </w:pPr>
            <w:hyperlink w:anchor="_Campus—campus_client_identifier—A(1" w:history="1">
              <w:r w:rsidR="000A1E37" w:rsidRPr="00286328">
                <w:rPr>
                  <w:rStyle w:val="Hyperlink"/>
                  <w:sz w:val="18"/>
                  <w:szCs w:val="18"/>
                </w:rPr>
                <w:t>Campus—campus client identifier</w:t>
              </w:r>
            </w:hyperlink>
          </w:p>
        </w:tc>
      </w:tr>
      <w:tr w:rsidR="000A1E37" w:rsidRPr="00275617" w14:paraId="1E20902F" w14:textId="77777777" w:rsidTr="00CB52A8">
        <w:trPr>
          <w:trHeight w:val="294"/>
        </w:trPr>
        <w:tc>
          <w:tcPr>
            <w:tcW w:w="2512" w:type="dxa"/>
            <w:shd w:val="clear" w:color="auto" w:fill="auto"/>
          </w:tcPr>
          <w:p w14:paraId="4BB9D920" w14:textId="77777777" w:rsidR="000A1E37" w:rsidRPr="00286328" w:rsidRDefault="000A1E37" w:rsidP="00CB52A8">
            <w:pPr>
              <w:pStyle w:val="IMSTemplateelementheadings"/>
            </w:pPr>
            <w:r w:rsidRPr="00286328">
              <w:t>Edit/validation rules</w:t>
            </w:r>
          </w:p>
        </w:tc>
        <w:tc>
          <w:tcPr>
            <w:tcW w:w="7178" w:type="dxa"/>
            <w:gridSpan w:val="5"/>
            <w:shd w:val="clear" w:color="auto" w:fill="auto"/>
          </w:tcPr>
          <w:p w14:paraId="33CB6CFA" w14:textId="77777777" w:rsidR="000A1E37" w:rsidRPr="00286328" w:rsidRDefault="000A1E37" w:rsidP="00CB52A8">
            <w:pPr>
              <w:pStyle w:val="IMSTemplatecontent"/>
              <w:rPr>
                <w:rFonts w:ascii="Arial" w:hAnsi="Arial" w:cs="Arial"/>
                <w:szCs w:val="18"/>
              </w:rPr>
            </w:pPr>
          </w:p>
        </w:tc>
      </w:tr>
      <w:tr w:rsidR="000A1E37" w:rsidRPr="00275617" w14:paraId="5101BC6E" w14:textId="77777777" w:rsidTr="00CB52A8">
        <w:trPr>
          <w:trHeight w:val="294"/>
        </w:trPr>
        <w:tc>
          <w:tcPr>
            <w:tcW w:w="2512" w:type="dxa"/>
            <w:shd w:val="clear" w:color="auto" w:fill="auto"/>
          </w:tcPr>
          <w:p w14:paraId="62481AFC" w14:textId="77777777" w:rsidR="000A1E37" w:rsidRPr="00286328" w:rsidRDefault="000A1E37" w:rsidP="00CB52A8">
            <w:pPr>
              <w:pStyle w:val="IMSTemplateelementheadings"/>
            </w:pPr>
            <w:r w:rsidRPr="00286328">
              <w:t>Other related information</w:t>
            </w:r>
          </w:p>
        </w:tc>
        <w:tc>
          <w:tcPr>
            <w:tcW w:w="7178" w:type="dxa"/>
            <w:gridSpan w:val="5"/>
            <w:shd w:val="clear" w:color="auto" w:fill="auto"/>
          </w:tcPr>
          <w:p w14:paraId="0340336E" w14:textId="77777777" w:rsidR="000A1E37" w:rsidRPr="00286328" w:rsidRDefault="000A1E37" w:rsidP="00CB52A8">
            <w:pPr>
              <w:pStyle w:val="IMSTemplatecontent"/>
              <w:rPr>
                <w:rFonts w:ascii="Arial" w:hAnsi="Arial" w:cs="Arial"/>
                <w:szCs w:val="18"/>
              </w:rPr>
            </w:pPr>
            <w:r w:rsidRPr="00286328">
              <w:rPr>
                <w:rFonts w:ascii="Arial" w:hAnsi="Arial" w:cs="Arial"/>
                <w:szCs w:val="18"/>
              </w:rPr>
              <w:t>Values for this data element are contained in a master table</w:t>
            </w:r>
          </w:p>
        </w:tc>
      </w:tr>
    </w:tbl>
    <w:p w14:paraId="7055867D" w14:textId="77777777" w:rsidR="00A5227E" w:rsidRDefault="00A5227E">
      <w:pPr>
        <w:rPr>
          <w:rFonts w:ascii="Arial" w:eastAsia="MS Gothic" w:hAnsi="Arial"/>
          <w:b/>
          <w:bCs/>
          <w:sz w:val="24"/>
          <w:szCs w:val="26"/>
        </w:rPr>
      </w:pPr>
      <w:r>
        <w:br w:type="page"/>
      </w:r>
    </w:p>
    <w:p w14:paraId="51104F73" w14:textId="312EED62" w:rsidR="00613EA2" w:rsidRPr="00A001EB" w:rsidRDefault="00613EA2" w:rsidP="00613EA2">
      <w:pPr>
        <w:pStyle w:val="Heading3"/>
        <w:ind w:left="720"/>
      </w:pPr>
      <w:bookmarkStart w:id="277" w:name="_Toc10806783"/>
      <w:r>
        <w:lastRenderedPageBreak/>
        <w:t>Client</w:t>
      </w:r>
      <w:r w:rsidRPr="00A001EB">
        <w:t>—</w:t>
      </w:r>
      <w:r>
        <w:t>c</w:t>
      </w:r>
      <w:r w:rsidRPr="00E30471">
        <w:t>oncession</w:t>
      </w:r>
      <w:r w:rsidRPr="00A001EB">
        <w:t xml:space="preserve"> </w:t>
      </w:r>
      <w:r>
        <w:t>c</w:t>
      </w:r>
      <w:r w:rsidRPr="00A001EB">
        <w:t xml:space="preserve">ard </w:t>
      </w:r>
      <w:r>
        <w:t>t</w:t>
      </w:r>
      <w:r w:rsidRPr="00A001EB">
        <w:t>ype—N</w:t>
      </w:r>
      <w:bookmarkEnd w:id="269"/>
      <w:bookmarkEnd w:id="270"/>
      <w:bookmarkEnd w:id="271"/>
      <w:bookmarkEnd w:id="272"/>
      <w:bookmarkEnd w:id="27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613EA2" w:rsidRPr="00A001EB" w14:paraId="0E371CBA" w14:textId="77777777" w:rsidTr="0016150E">
        <w:trPr>
          <w:trHeight w:val="295"/>
        </w:trPr>
        <w:tc>
          <w:tcPr>
            <w:tcW w:w="9720" w:type="dxa"/>
            <w:gridSpan w:val="4"/>
            <w:tcBorders>
              <w:top w:val="single" w:sz="4" w:space="0" w:color="auto"/>
              <w:bottom w:val="nil"/>
            </w:tcBorders>
            <w:shd w:val="clear" w:color="auto" w:fill="auto"/>
          </w:tcPr>
          <w:p w14:paraId="79C4CE9C" w14:textId="77777777" w:rsidR="00613EA2" w:rsidRPr="00286328" w:rsidRDefault="00613EA2" w:rsidP="0016150E">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613EA2" w:rsidRPr="00A001EB" w14:paraId="5843CB24" w14:textId="77777777" w:rsidTr="0016150E">
        <w:trPr>
          <w:trHeight w:val="294"/>
        </w:trPr>
        <w:tc>
          <w:tcPr>
            <w:tcW w:w="2520" w:type="dxa"/>
            <w:tcBorders>
              <w:top w:val="nil"/>
              <w:bottom w:val="single" w:sz="4" w:space="0" w:color="auto"/>
            </w:tcBorders>
            <w:shd w:val="clear" w:color="auto" w:fill="auto"/>
          </w:tcPr>
          <w:p w14:paraId="7355CE54" w14:textId="77777777" w:rsidR="00613EA2" w:rsidRPr="00286328" w:rsidRDefault="00613EA2" w:rsidP="0016150E">
            <w:pPr>
              <w:pStyle w:val="IMSTemplateelementheadings"/>
            </w:pPr>
            <w:r w:rsidRPr="00286328">
              <w:t>Definition</w:t>
            </w:r>
          </w:p>
        </w:tc>
        <w:tc>
          <w:tcPr>
            <w:tcW w:w="7200" w:type="dxa"/>
            <w:gridSpan w:val="3"/>
            <w:tcBorders>
              <w:top w:val="nil"/>
              <w:bottom w:val="single" w:sz="4" w:space="0" w:color="auto"/>
            </w:tcBorders>
            <w:shd w:val="clear" w:color="auto" w:fill="auto"/>
          </w:tcPr>
          <w:p w14:paraId="3DD966A6" w14:textId="77777777" w:rsidR="00613EA2" w:rsidRPr="00286328" w:rsidRDefault="00613EA2" w:rsidP="0016150E">
            <w:pPr>
              <w:tabs>
                <w:tab w:val="left" w:pos="567"/>
              </w:tabs>
              <w:rPr>
                <w:rFonts w:ascii="Arial" w:hAnsi="Arial" w:cs="Arial"/>
                <w:sz w:val="18"/>
                <w:szCs w:val="18"/>
              </w:rPr>
            </w:pPr>
            <w:r w:rsidRPr="00286328">
              <w:rPr>
                <w:rFonts w:ascii="Arial" w:hAnsi="Arial" w:cs="Arial"/>
                <w:sz w:val="18"/>
                <w:szCs w:val="18"/>
              </w:rPr>
              <w:t>The type of concession card held by the client</w:t>
            </w:r>
          </w:p>
        </w:tc>
      </w:tr>
      <w:tr w:rsidR="00613EA2" w:rsidRPr="00A001EB" w14:paraId="756B8E8C" w14:textId="77777777" w:rsidTr="0016150E">
        <w:trPr>
          <w:trHeight w:val="295"/>
        </w:trPr>
        <w:tc>
          <w:tcPr>
            <w:tcW w:w="9720" w:type="dxa"/>
            <w:gridSpan w:val="4"/>
            <w:tcBorders>
              <w:top w:val="single" w:sz="4" w:space="0" w:color="auto"/>
            </w:tcBorders>
            <w:shd w:val="clear" w:color="auto" w:fill="auto"/>
          </w:tcPr>
          <w:p w14:paraId="3BD4FFF1" w14:textId="77777777" w:rsidR="00613EA2" w:rsidRPr="00286328" w:rsidRDefault="00613EA2" w:rsidP="0016150E">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613EA2" w:rsidRPr="00A001EB" w14:paraId="0D733EAB" w14:textId="77777777" w:rsidTr="0016150E">
        <w:trPr>
          <w:cantSplit/>
          <w:trHeight w:val="295"/>
        </w:trPr>
        <w:tc>
          <w:tcPr>
            <w:tcW w:w="9720" w:type="dxa"/>
            <w:gridSpan w:val="4"/>
            <w:shd w:val="clear" w:color="auto" w:fill="auto"/>
          </w:tcPr>
          <w:p w14:paraId="3A48946F" w14:textId="77777777" w:rsidR="00613EA2" w:rsidRPr="00286328" w:rsidRDefault="00613EA2" w:rsidP="0016150E">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613EA2" w:rsidRPr="00A001EB" w14:paraId="12BBF9C3" w14:textId="77777777" w:rsidTr="0016150E">
        <w:trPr>
          <w:trHeight w:val="295"/>
        </w:trPr>
        <w:tc>
          <w:tcPr>
            <w:tcW w:w="2520" w:type="dxa"/>
            <w:shd w:val="clear" w:color="auto" w:fill="auto"/>
          </w:tcPr>
          <w:p w14:paraId="1937DF85" w14:textId="77777777" w:rsidR="00613EA2" w:rsidRPr="00286328" w:rsidRDefault="00613EA2" w:rsidP="0016150E">
            <w:pPr>
              <w:pStyle w:val="IMSTemplateelementheadings"/>
            </w:pPr>
            <w:r w:rsidRPr="00286328">
              <w:t>Representation class</w:t>
            </w:r>
          </w:p>
        </w:tc>
        <w:tc>
          <w:tcPr>
            <w:tcW w:w="1800" w:type="dxa"/>
            <w:shd w:val="clear" w:color="auto" w:fill="auto"/>
          </w:tcPr>
          <w:p w14:paraId="0F86AA0A"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3C36085E" w14:textId="77777777" w:rsidR="00613EA2" w:rsidRPr="00286328" w:rsidRDefault="00613EA2" w:rsidP="0016150E">
            <w:pPr>
              <w:pStyle w:val="IMSTemplateelementheadings"/>
            </w:pPr>
            <w:r w:rsidRPr="00286328">
              <w:t>Data type</w:t>
            </w:r>
          </w:p>
        </w:tc>
        <w:tc>
          <w:tcPr>
            <w:tcW w:w="2520" w:type="dxa"/>
            <w:shd w:val="clear" w:color="auto" w:fill="auto"/>
          </w:tcPr>
          <w:p w14:paraId="7FEBC39A"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Number</w:t>
            </w:r>
          </w:p>
        </w:tc>
      </w:tr>
      <w:tr w:rsidR="00613EA2" w:rsidRPr="00A001EB" w14:paraId="6302149F" w14:textId="77777777" w:rsidTr="0016150E">
        <w:trPr>
          <w:trHeight w:val="295"/>
        </w:trPr>
        <w:tc>
          <w:tcPr>
            <w:tcW w:w="2520" w:type="dxa"/>
            <w:shd w:val="clear" w:color="auto" w:fill="auto"/>
          </w:tcPr>
          <w:p w14:paraId="50696968" w14:textId="77777777" w:rsidR="00613EA2" w:rsidRPr="00286328" w:rsidRDefault="00613EA2" w:rsidP="0016150E">
            <w:pPr>
              <w:pStyle w:val="IMSTemplateelementheadings"/>
            </w:pPr>
            <w:r w:rsidRPr="00286328">
              <w:t>Format</w:t>
            </w:r>
          </w:p>
        </w:tc>
        <w:tc>
          <w:tcPr>
            <w:tcW w:w="1800" w:type="dxa"/>
            <w:shd w:val="clear" w:color="auto" w:fill="auto"/>
          </w:tcPr>
          <w:p w14:paraId="76FDA421"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7B8E6EA9" w14:textId="77777777" w:rsidR="00613EA2" w:rsidRPr="00286328" w:rsidRDefault="00613EA2" w:rsidP="0016150E">
            <w:pPr>
              <w:pStyle w:val="IMSTemplateelementheadings"/>
            </w:pPr>
            <w:r w:rsidRPr="00286328">
              <w:t>Maximum character length</w:t>
            </w:r>
          </w:p>
        </w:tc>
        <w:tc>
          <w:tcPr>
            <w:tcW w:w="2520" w:type="dxa"/>
            <w:shd w:val="clear" w:color="auto" w:fill="auto"/>
          </w:tcPr>
          <w:p w14:paraId="22384028"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1</w:t>
            </w:r>
          </w:p>
        </w:tc>
      </w:tr>
      <w:tr w:rsidR="00613EA2" w:rsidRPr="00A001EB" w14:paraId="24CE5CCF" w14:textId="77777777" w:rsidTr="0016150E">
        <w:trPr>
          <w:trHeight w:val="294"/>
        </w:trPr>
        <w:tc>
          <w:tcPr>
            <w:tcW w:w="2520" w:type="dxa"/>
            <w:shd w:val="clear" w:color="auto" w:fill="auto"/>
          </w:tcPr>
          <w:p w14:paraId="61DE0CA6" w14:textId="77777777" w:rsidR="00613EA2" w:rsidRPr="00286328" w:rsidRDefault="00613EA2" w:rsidP="0016150E">
            <w:pPr>
              <w:pStyle w:val="IMSTemplateelementheadings"/>
            </w:pPr>
            <w:r w:rsidRPr="00286328">
              <w:t>Permissible values</w:t>
            </w:r>
          </w:p>
        </w:tc>
        <w:tc>
          <w:tcPr>
            <w:tcW w:w="1800" w:type="dxa"/>
            <w:shd w:val="clear" w:color="auto" w:fill="auto"/>
          </w:tcPr>
          <w:p w14:paraId="1E9823EF" w14:textId="77777777" w:rsidR="00613EA2" w:rsidRPr="00286328" w:rsidRDefault="00613EA2" w:rsidP="0016150E">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DA74351" w14:textId="77777777" w:rsidR="00613EA2" w:rsidRPr="00286328" w:rsidRDefault="00613EA2" w:rsidP="0016150E">
            <w:pPr>
              <w:pStyle w:val="IMSTemplateVDHeading"/>
              <w:tabs>
                <w:tab w:val="left" w:pos="567"/>
              </w:tabs>
              <w:rPr>
                <w:rFonts w:ascii="Arial" w:hAnsi="Arial" w:cs="Arial"/>
              </w:rPr>
            </w:pPr>
            <w:r w:rsidRPr="00286328">
              <w:rPr>
                <w:rFonts w:ascii="Arial" w:hAnsi="Arial" w:cs="Arial"/>
              </w:rPr>
              <w:t>Meaning</w:t>
            </w:r>
          </w:p>
        </w:tc>
      </w:tr>
      <w:tr w:rsidR="00613EA2" w:rsidRPr="00A001EB" w14:paraId="2ECE5E48" w14:textId="77777777" w:rsidTr="0016150E">
        <w:trPr>
          <w:trHeight w:val="294"/>
        </w:trPr>
        <w:tc>
          <w:tcPr>
            <w:tcW w:w="2520" w:type="dxa"/>
            <w:shd w:val="clear" w:color="auto" w:fill="auto"/>
          </w:tcPr>
          <w:p w14:paraId="1BCB37A2" w14:textId="77777777" w:rsidR="00613EA2" w:rsidRPr="00286328" w:rsidRDefault="00613EA2" w:rsidP="0016150E">
            <w:pPr>
              <w:pStyle w:val="IMSTemplatecontent"/>
              <w:tabs>
                <w:tab w:val="left" w:pos="567"/>
              </w:tabs>
              <w:rPr>
                <w:szCs w:val="18"/>
              </w:rPr>
            </w:pPr>
          </w:p>
        </w:tc>
        <w:tc>
          <w:tcPr>
            <w:tcW w:w="1800" w:type="dxa"/>
            <w:shd w:val="clear" w:color="auto" w:fill="auto"/>
          </w:tcPr>
          <w:p w14:paraId="5E2211CC"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0</w:t>
            </w:r>
          </w:p>
        </w:tc>
        <w:tc>
          <w:tcPr>
            <w:tcW w:w="5400" w:type="dxa"/>
            <w:gridSpan w:val="2"/>
            <w:shd w:val="clear" w:color="auto" w:fill="auto"/>
          </w:tcPr>
          <w:p w14:paraId="5C11B80B"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No concession card</w:t>
            </w:r>
          </w:p>
        </w:tc>
      </w:tr>
      <w:tr w:rsidR="00613EA2" w:rsidRPr="00A001EB" w14:paraId="0BE97825" w14:textId="77777777" w:rsidTr="0016150E">
        <w:trPr>
          <w:trHeight w:val="295"/>
        </w:trPr>
        <w:tc>
          <w:tcPr>
            <w:tcW w:w="2520" w:type="dxa"/>
            <w:shd w:val="clear" w:color="auto" w:fill="auto"/>
          </w:tcPr>
          <w:p w14:paraId="3E03B34B" w14:textId="77777777" w:rsidR="00613EA2" w:rsidRPr="00286328" w:rsidRDefault="00613EA2" w:rsidP="0016150E">
            <w:pPr>
              <w:pStyle w:val="IMSTemplateelementheadings"/>
            </w:pPr>
          </w:p>
        </w:tc>
        <w:tc>
          <w:tcPr>
            <w:tcW w:w="1800" w:type="dxa"/>
            <w:shd w:val="clear" w:color="auto" w:fill="auto"/>
          </w:tcPr>
          <w:p w14:paraId="2F02147F" w14:textId="77777777" w:rsidR="00613EA2" w:rsidRPr="00286328" w:rsidRDefault="00613EA2" w:rsidP="0016150E">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7DD91437"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Health Care Card</w:t>
            </w:r>
          </w:p>
        </w:tc>
      </w:tr>
      <w:tr w:rsidR="00613EA2" w:rsidRPr="00A001EB" w14:paraId="1DD414D4" w14:textId="77777777" w:rsidTr="0016150E">
        <w:trPr>
          <w:trHeight w:val="295"/>
        </w:trPr>
        <w:tc>
          <w:tcPr>
            <w:tcW w:w="2520" w:type="dxa"/>
            <w:shd w:val="clear" w:color="auto" w:fill="auto"/>
          </w:tcPr>
          <w:p w14:paraId="16B2E827" w14:textId="77777777" w:rsidR="00613EA2" w:rsidRPr="00286328" w:rsidRDefault="00613EA2" w:rsidP="0016150E">
            <w:pPr>
              <w:pStyle w:val="IMSTemplateelementheadings"/>
            </w:pPr>
          </w:p>
        </w:tc>
        <w:tc>
          <w:tcPr>
            <w:tcW w:w="1800" w:type="dxa"/>
            <w:shd w:val="clear" w:color="auto" w:fill="auto"/>
          </w:tcPr>
          <w:p w14:paraId="6880E94C" w14:textId="77777777" w:rsidR="00613EA2" w:rsidRPr="00286328" w:rsidRDefault="00613EA2" w:rsidP="0016150E">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3482ED3D"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Pension Concession Card</w:t>
            </w:r>
          </w:p>
        </w:tc>
      </w:tr>
      <w:tr w:rsidR="00613EA2" w:rsidRPr="00A001EB" w14:paraId="6F83AFFF" w14:textId="77777777" w:rsidTr="0016150E">
        <w:trPr>
          <w:trHeight w:val="295"/>
        </w:trPr>
        <w:tc>
          <w:tcPr>
            <w:tcW w:w="2520" w:type="dxa"/>
            <w:shd w:val="clear" w:color="auto" w:fill="auto"/>
          </w:tcPr>
          <w:p w14:paraId="6C2FD06B" w14:textId="77777777" w:rsidR="00613EA2" w:rsidRPr="00286328" w:rsidRDefault="00613EA2" w:rsidP="0016150E">
            <w:pPr>
              <w:pStyle w:val="IMSTemplateelementheadings"/>
            </w:pPr>
          </w:p>
        </w:tc>
        <w:tc>
          <w:tcPr>
            <w:tcW w:w="1800" w:type="dxa"/>
            <w:shd w:val="clear" w:color="auto" w:fill="auto"/>
          </w:tcPr>
          <w:p w14:paraId="015B9D0C" w14:textId="77777777" w:rsidR="00613EA2" w:rsidRPr="00286328" w:rsidRDefault="00613EA2" w:rsidP="0016150E">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32A498B9"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DVA Concession Card</w:t>
            </w:r>
          </w:p>
        </w:tc>
      </w:tr>
      <w:tr w:rsidR="00613EA2" w:rsidRPr="00A001EB" w14:paraId="3FFAE940" w14:textId="77777777" w:rsidTr="0016150E">
        <w:trPr>
          <w:trHeight w:val="295"/>
        </w:trPr>
        <w:tc>
          <w:tcPr>
            <w:tcW w:w="2520" w:type="dxa"/>
            <w:shd w:val="clear" w:color="auto" w:fill="auto"/>
          </w:tcPr>
          <w:p w14:paraId="2A03B739" w14:textId="77777777" w:rsidR="00613EA2" w:rsidRPr="00286328" w:rsidRDefault="00613EA2" w:rsidP="0016150E">
            <w:pPr>
              <w:pStyle w:val="IMSTemplateelementheadings"/>
            </w:pPr>
          </w:p>
        </w:tc>
        <w:tc>
          <w:tcPr>
            <w:tcW w:w="1800" w:type="dxa"/>
            <w:shd w:val="clear" w:color="auto" w:fill="auto"/>
          </w:tcPr>
          <w:p w14:paraId="6B98BF06" w14:textId="77777777" w:rsidR="00613EA2" w:rsidRPr="00286328" w:rsidRDefault="00613EA2" w:rsidP="0016150E">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00" w:type="dxa"/>
            <w:gridSpan w:val="2"/>
            <w:shd w:val="clear" w:color="auto" w:fill="auto"/>
          </w:tcPr>
          <w:p w14:paraId="5DE547A8"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Commonwealth Seniors Health Card</w:t>
            </w:r>
          </w:p>
        </w:tc>
      </w:tr>
      <w:tr w:rsidR="00613EA2" w:rsidRPr="00A001EB" w14:paraId="6DF0D9E1" w14:textId="77777777" w:rsidTr="0016150E">
        <w:trPr>
          <w:trHeight w:val="295"/>
        </w:trPr>
        <w:tc>
          <w:tcPr>
            <w:tcW w:w="2520" w:type="dxa"/>
            <w:shd w:val="clear" w:color="auto" w:fill="auto"/>
          </w:tcPr>
          <w:p w14:paraId="17D30156" w14:textId="77777777" w:rsidR="00613EA2" w:rsidRPr="00286328" w:rsidRDefault="00613EA2" w:rsidP="0016150E">
            <w:pPr>
              <w:pStyle w:val="IMSTemplateelementheadings"/>
            </w:pPr>
            <w:r w:rsidRPr="00286328">
              <w:t>Supplementary values</w:t>
            </w:r>
          </w:p>
        </w:tc>
        <w:tc>
          <w:tcPr>
            <w:tcW w:w="1800" w:type="dxa"/>
            <w:shd w:val="clear" w:color="auto" w:fill="auto"/>
          </w:tcPr>
          <w:p w14:paraId="14E705DB" w14:textId="77777777" w:rsidR="00613EA2" w:rsidRPr="00286328" w:rsidRDefault="00613EA2" w:rsidP="0016150E">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DD84C37" w14:textId="77777777" w:rsidR="00613EA2" w:rsidRPr="00286328" w:rsidRDefault="00613EA2" w:rsidP="0016150E">
            <w:pPr>
              <w:pStyle w:val="IMSTemplateVDHeading"/>
              <w:tabs>
                <w:tab w:val="left" w:pos="567"/>
              </w:tabs>
              <w:rPr>
                <w:rFonts w:ascii="Arial" w:hAnsi="Arial" w:cs="Arial"/>
              </w:rPr>
            </w:pPr>
            <w:r w:rsidRPr="00286328">
              <w:rPr>
                <w:rFonts w:ascii="Arial" w:hAnsi="Arial" w:cs="Arial"/>
              </w:rPr>
              <w:t>Meaning</w:t>
            </w:r>
          </w:p>
        </w:tc>
      </w:tr>
      <w:tr w:rsidR="00613EA2" w:rsidRPr="00A001EB" w14:paraId="662EB4D6" w14:textId="77777777" w:rsidTr="0016150E">
        <w:trPr>
          <w:trHeight w:val="294"/>
        </w:trPr>
        <w:tc>
          <w:tcPr>
            <w:tcW w:w="2520" w:type="dxa"/>
            <w:tcBorders>
              <w:bottom w:val="nil"/>
            </w:tcBorders>
            <w:shd w:val="clear" w:color="auto" w:fill="auto"/>
          </w:tcPr>
          <w:p w14:paraId="4BE38F57" w14:textId="77777777" w:rsidR="00613EA2" w:rsidRPr="00286328" w:rsidRDefault="00613EA2" w:rsidP="0016150E">
            <w:pPr>
              <w:pStyle w:val="TOC9"/>
              <w:rPr>
                <w:sz w:val="18"/>
                <w:szCs w:val="18"/>
                <w:highlight w:val="green"/>
              </w:rPr>
            </w:pPr>
          </w:p>
        </w:tc>
        <w:tc>
          <w:tcPr>
            <w:tcW w:w="1800" w:type="dxa"/>
            <w:tcBorders>
              <w:bottom w:val="nil"/>
            </w:tcBorders>
            <w:shd w:val="clear" w:color="auto" w:fill="auto"/>
          </w:tcPr>
          <w:p w14:paraId="73FEC728"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102B3F79"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613EA2" w:rsidRPr="00A001EB" w14:paraId="274A7447" w14:textId="77777777" w:rsidTr="0016150E">
        <w:trPr>
          <w:trHeight w:val="295"/>
        </w:trPr>
        <w:tc>
          <w:tcPr>
            <w:tcW w:w="9720" w:type="dxa"/>
            <w:gridSpan w:val="4"/>
            <w:tcBorders>
              <w:top w:val="single" w:sz="4" w:space="0" w:color="auto"/>
              <w:bottom w:val="nil"/>
            </w:tcBorders>
            <w:shd w:val="clear" w:color="auto" w:fill="auto"/>
          </w:tcPr>
          <w:p w14:paraId="28DC5235" w14:textId="77777777" w:rsidR="00613EA2" w:rsidRPr="00286328" w:rsidRDefault="00613EA2" w:rsidP="0016150E">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613EA2" w:rsidRPr="00A001EB" w14:paraId="47E5289B" w14:textId="77777777" w:rsidTr="0016150E">
        <w:trPr>
          <w:trHeight w:val="295"/>
        </w:trPr>
        <w:tc>
          <w:tcPr>
            <w:tcW w:w="9720" w:type="dxa"/>
            <w:gridSpan w:val="4"/>
            <w:tcBorders>
              <w:top w:val="nil"/>
            </w:tcBorders>
            <w:shd w:val="clear" w:color="auto" w:fill="auto"/>
          </w:tcPr>
          <w:p w14:paraId="6E5B8408" w14:textId="77777777" w:rsidR="00613EA2" w:rsidRPr="00286328" w:rsidRDefault="00613EA2" w:rsidP="0016150E">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613EA2" w:rsidRPr="00A001EB" w14:paraId="00858D19" w14:textId="77777777" w:rsidTr="0016150E">
        <w:trPr>
          <w:trHeight w:val="294"/>
        </w:trPr>
        <w:tc>
          <w:tcPr>
            <w:tcW w:w="2520" w:type="dxa"/>
            <w:shd w:val="clear" w:color="auto" w:fill="auto"/>
          </w:tcPr>
          <w:p w14:paraId="3D53AC55" w14:textId="77777777" w:rsidR="00613EA2" w:rsidRPr="00286328" w:rsidRDefault="00613EA2" w:rsidP="0016150E">
            <w:pPr>
              <w:pStyle w:val="IMSTemplateelementheadings"/>
            </w:pPr>
            <w:r w:rsidRPr="00286328">
              <w:t>Reporting requirements</w:t>
            </w:r>
          </w:p>
        </w:tc>
        <w:tc>
          <w:tcPr>
            <w:tcW w:w="7200" w:type="dxa"/>
            <w:gridSpan w:val="3"/>
            <w:shd w:val="clear" w:color="auto" w:fill="auto"/>
          </w:tcPr>
          <w:p w14:paraId="4E07138B" w14:textId="3DEF8052" w:rsidR="00613EA2" w:rsidRPr="00286328" w:rsidRDefault="003336AD" w:rsidP="0016150E">
            <w:pPr>
              <w:tabs>
                <w:tab w:val="left" w:pos="567"/>
              </w:tabs>
              <w:rPr>
                <w:rFonts w:ascii="Arial" w:hAnsi="Arial" w:cs="Arial"/>
                <w:sz w:val="18"/>
                <w:szCs w:val="18"/>
              </w:rPr>
            </w:pPr>
            <w:r>
              <w:rPr>
                <w:rFonts w:ascii="Arial" w:hAnsi="Arial" w:cs="Arial"/>
                <w:noProof/>
                <w:sz w:val="18"/>
                <w:szCs w:val="18"/>
              </w:rPr>
              <w:t>Mandatory</w:t>
            </w:r>
          </w:p>
        </w:tc>
      </w:tr>
      <w:tr w:rsidR="00613EA2" w:rsidRPr="00A001EB" w14:paraId="14DFCB6E" w14:textId="77777777" w:rsidTr="0016150E">
        <w:trPr>
          <w:trHeight w:val="295"/>
        </w:trPr>
        <w:tc>
          <w:tcPr>
            <w:tcW w:w="9720" w:type="dxa"/>
            <w:gridSpan w:val="4"/>
            <w:tcBorders>
              <w:top w:val="single" w:sz="4" w:space="0" w:color="auto"/>
              <w:bottom w:val="nil"/>
            </w:tcBorders>
            <w:shd w:val="clear" w:color="auto" w:fill="auto"/>
          </w:tcPr>
          <w:p w14:paraId="1E82A424" w14:textId="77777777" w:rsidR="00613EA2" w:rsidRPr="00286328" w:rsidRDefault="00613EA2" w:rsidP="0016150E">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613EA2" w:rsidRPr="00A001EB" w14:paraId="390516D8" w14:textId="77777777" w:rsidTr="0016150E">
        <w:trPr>
          <w:trHeight w:val="295"/>
        </w:trPr>
        <w:tc>
          <w:tcPr>
            <w:tcW w:w="2520" w:type="dxa"/>
            <w:tcBorders>
              <w:top w:val="nil"/>
              <w:bottom w:val="nil"/>
            </w:tcBorders>
            <w:shd w:val="clear" w:color="auto" w:fill="auto"/>
          </w:tcPr>
          <w:p w14:paraId="688BEB7A" w14:textId="77777777" w:rsidR="00613EA2" w:rsidRPr="00286328" w:rsidRDefault="00613EA2" w:rsidP="0016150E">
            <w:pPr>
              <w:pStyle w:val="IMSTemplateelementheadings"/>
            </w:pPr>
            <w:r w:rsidRPr="00286328">
              <w:t>Guide for use</w:t>
            </w:r>
          </w:p>
        </w:tc>
        <w:tc>
          <w:tcPr>
            <w:tcW w:w="7200" w:type="dxa"/>
            <w:gridSpan w:val="3"/>
            <w:tcBorders>
              <w:top w:val="nil"/>
              <w:bottom w:val="nil"/>
            </w:tcBorders>
            <w:shd w:val="clear" w:color="auto" w:fill="auto"/>
          </w:tcPr>
          <w:p w14:paraId="5AD58577" w14:textId="77777777" w:rsidR="00613EA2" w:rsidRPr="00286328" w:rsidRDefault="00613EA2" w:rsidP="0016150E">
            <w:pPr>
              <w:pStyle w:val="DHHStabletext"/>
              <w:rPr>
                <w:noProof/>
                <w:sz w:val="18"/>
                <w:szCs w:val="18"/>
              </w:rPr>
            </w:pPr>
            <w:r w:rsidRPr="00286328">
              <w:rPr>
                <w:noProof/>
                <w:sz w:val="18"/>
                <w:szCs w:val="18"/>
              </w:rPr>
              <w:t>This data element relates to the client’s concession arrangements. For clients aged 18 and younger, report the concession card type held by the client if they have their own, or the type held by the parent/guardian.</w:t>
            </w:r>
          </w:p>
          <w:tbl>
            <w:tblPr>
              <w:tblW w:w="0" w:type="auto"/>
              <w:tblLayout w:type="fixed"/>
              <w:tblLook w:val="01E0" w:firstRow="1" w:lastRow="1" w:firstColumn="1" w:lastColumn="1" w:noHBand="0" w:noVBand="0"/>
            </w:tblPr>
            <w:tblGrid>
              <w:gridCol w:w="994"/>
              <w:gridCol w:w="6146"/>
            </w:tblGrid>
            <w:tr w:rsidR="00613EA2" w:rsidRPr="00286328" w14:paraId="7ED30200" w14:textId="77777777" w:rsidTr="0016150E">
              <w:tc>
                <w:tcPr>
                  <w:tcW w:w="994" w:type="dxa"/>
                </w:tcPr>
                <w:p w14:paraId="4C6E1C2B"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373B73B7" w14:textId="77777777" w:rsidR="00613EA2" w:rsidRPr="00286328" w:rsidRDefault="00613EA2" w:rsidP="0016150E">
                  <w:pPr>
                    <w:pStyle w:val="IMSTemplatecontent"/>
                    <w:tabs>
                      <w:tab w:val="left" w:pos="567"/>
                    </w:tabs>
                    <w:rPr>
                      <w:rFonts w:ascii="Arial" w:hAnsi="Arial" w:cs="Arial"/>
                      <w:szCs w:val="18"/>
                    </w:rPr>
                  </w:pPr>
                  <w:r w:rsidRPr="00286328">
                    <w:rPr>
                      <w:rFonts w:ascii="Arial" w:hAnsi="Arial" w:cs="Arial"/>
                      <w:szCs w:val="18"/>
                    </w:rPr>
                    <w:t>Applies to the Department of Veterans’ Affairs pensioner concession card which is equivalent to the Centrelink issued pensioner concession card</w:t>
                  </w:r>
                </w:p>
              </w:tc>
            </w:tr>
          </w:tbl>
          <w:p w14:paraId="0000C7FE" w14:textId="77777777" w:rsidR="00613EA2" w:rsidRPr="00286328" w:rsidRDefault="00613EA2" w:rsidP="0016150E">
            <w:pPr>
              <w:pStyle w:val="DHHStabletext"/>
              <w:rPr>
                <w:rFonts w:cs="Arial"/>
                <w:sz w:val="18"/>
                <w:szCs w:val="18"/>
              </w:rPr>
            </w:pPr>
          </w:p>
        </w:tc>
      </w:tr>
      <w:tr w:rsidR="00613EA2" w:rsidRPr="00A001EB" w14:paraId="7CDB912E" w14:textId="77777777" w:rsidTr="0016150E">
        <w:trPr>
          <w:trHeight w:val="295"/>
        </w:trPr>
        <w:tc>
          <w:tcPr>
            <w:tcW w:w="2520" w:type="dxa"/>
            <w:tcBorders>
              <w:top w:val="nil"/>
            </w:tcBorders>
            <w:shd w:val="clear" w:color="auto" w:fill="auto"/>
          </w:tcPr>
          <w:p w14:paraId="134A1F76" w14:textId="77777777" w:rsidR="00613EA2" w:rsidRPr="00286328" w:rsidRDefault="00613EA2" w:rsidP="0016150E">
            <w:pPr>
              <w:pStyle w:val="IMSTemplateelementheadings"/>
              <w:rPr>
                <w:highlight w:val="yellow"/>
              </w:rPr>
            </w:pPr>
            <w:r w:rsidRPr="00286328">
              <w:t>Purpose/context</w:t>
            </w:r>
          </w:p>
        </w:tc>
        <w:tc>
          <w:tcPr>
            <w:tcW w:w="7200" w:type="dxa"/>
            <w:gridSpan w:val="3"/>
            <w:tcBorders>
              <w:top w:val="nil"/>
            </w:tcBorders>
            <w:shd w:val="clear" w:color="auto" w:fill="auto"/>
          </w:tcPr>
          <w:p w14:paraId="1DA59B9B" w14:textId="77777777" w:rsidR="00613EA2" w:rsidRPr="00286328" w:rsidRDefault="00613EA2" w:rsidP="0016150E">
            <w:pPr>
              <w:pStyle w:val="DHHStabletext"/>
              <w:rPr>
                <w:noProof/>
                <w:sz w:val="18"/>
                <w:szCs w:val="18"/>
              </w:rPr>
            </w:pPr>
            <w:r w:rsidRPr="00286328">
              <w:rPr>
                <w:noProof/>
                <w:sz w:val="18"/>
                <w:szCs w:val="18"/>
              </w:rPr>
              <w:t>Service fees, program monitoring, service planning.</w:t>
            </w:r>
          </w:p>
          <w:p w14:paraId="754F4373" w14:textId="77777777" w:rsidR="00613EA2" w:rsidRPr="00286328" w:rsidRDefault="00613EA2" w:rsidP="0016150E">
            <w:pPr>
              <w:pStyle w:val="DHHStabletext"/>
              <w:rPr>
                <w:noProof/>
                <w:sz w:val="18"/>
                <w:szCs w:val="18"/>
              </w:rPr>
            </w:pPr>
            <w:r w:rsidRPr="00286328">
              <w:rPr>
                <w:noProof/>
                <w:sz w:val="18"/>
                <w:szCs w:val="18"/>
              </w:rPr>
              <w:t>Understanding access and service utilisation of priority population groups.</w:t>
            </w:r>
          </w:p>
        </w:tc>
      </w:tr>
      <w:tr w:rsidR="00613EA2" w:rsidRPr="00A001EB" w14:paraId="336C3585" w14:textId="77777777" w:rsidTr="0016150E">
        <w:trPr>
          <w:trHeight w:val="294"/>
        </w:trPr>
        <w:tc>
          <w:tcPr>
            <w:tcW w:w="9720" w:type="dxa"/>
            <w:gridSpan w:val="4"/>
            <w:tcBorders>
              <w:top w:val="single" w:sz="4" w:space="0" w:color="auto"/>
            </w:tcBorders>
            <w:shd w:val="clear" w:color="auto" w:fill="auto"/>
          </w:tcPr>
          <w:p w14:paraId="0E5D7C0A" w14:textId="77777777" w:rsidR="00613EA2" w:rsidRPr="00286328" w:rsidRDefault="00613EA2" w:rsidP="0016150E">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613EA2" w:rsidRPr="00A001EB" w14:paraId="16843D32" w14:textId="77777777" w:rsidTr="0016150E">
        <w:trPr>
          <w:trHeight w:val="295"/>
        </w:trPr>
        <w:tc>
          <w:tcPr>
            <w:tcW w:w="2520" w:type="dxa"/>
            <w:tcBorders>
              <w:bottom w:val="nil"/>
            </w:tcBorders>
            <w:shd w:val="clear" w:color="auto" w:fill="auto"/>
          </w:tcPr>
          <w:p w14:paraId="594DF765" w14:textId="77777777" w:rsidR="00613EA2" w:rsidRPr="00286328" w:rsidRDefault="00613EA2" w:rsidP="0016150E">
            <w:pPr>
              <w:pStyle w:val="IMSTemplateelementheadings"/>
            </w:pPr>
            <w:r w:rsidRPr="00286328">
              <w:t>DHHS Common data dictionary</w:t>
            </w:r>
          </w:p>
        </w:tc>
        <w:tc>
          <w:tcPr>
            <w:tcW w:w="7200" w:type="dxa"/>
            <w:gridSpan w:val="3"/>
            <w:tcBorders>
              <w:bottom w:val="nil"/>
            </w:tcBorders>
            <w:shd w:val="clear" w:color="auto" w:fill="auto"/>
          </w:tcPr>
          <w:p w14:paraId="1F18D3DB" w14:textId="77777777" w:rsidR="00613EA2" w:rsidRPr="00286328" w:rsidRDefault="00613EA2" w:rsidP="0016150E">
            <w:pPr>
              <w:pStyle w:val="DHHStabletext"/>
              <w:rPr>
                <w:noProof/>
                <w:sz w:val="18"/>
                <w:szCs w:val="18"/>
              </w:rPr>
            </w:pPr>
            <w:r w:rsidRPr="00286328">
              <w:rPr>
                <w:noProof/>
                <w:sz w:val="18"/>
                <w:szCs w:val="18"/>
              </w:rPr>
              <w:t>CCDD v3.0</w:t>
            </w:r>
          </w:p>
        </w:tc>
      </w:tr>
      <w:tr w:rsidR="00613EA2" w:rsidRPr="00A001EB" w14:paraId="33D7DE36" w14:textId="77777777" w:rsidTr="0016150E">
        <w:trPr>
          <w:trHeight w:val="295"/>
        </w:trPr>
        <w:tc>
          <w:tcPr>
            <w:tcW w:w="2520" w:type="dxa"/>
            <w:tcBorders>
              <w:bottom w:val="nil"/>
            </w:tcBorders>
            <w:shd w:val="clear" w:color="auto" w:fill="auto"/>
          </w:tcPr>
          <w:p w14:paraId="6A2C6953" w14:textId="77777777" w:rsidR="00613EA2" w:rsidRPr="00286328" w:rsidRDefault="00613EA2" w:rsidP="0016150E">
            <w:pPr>
              <w:pStyle w:val="IMSTemplateelementheadings"/>
            </w:pPr>
            <w:r w:rsidRPr="00286328">
              <w:t>Definition source</w:t>
            </w:r>
          </w:p>
        </w:tc>
        <w:tc>
          <w:tcPr>
            <w:tcW w:w="7200" w:type="dxa"/>
            <w:gridSpan w:val="3"/>
            <w:tcBorders>
              <w:bottom w:val="nil"/>
            </w:tcBorders>
            <w:shd w:val="clear" w:color="auto" w:fill="auto"/>
          </w:tcPr>
          <w:p w14:paraId="44D17DE7" w14:textId="77777777" w:rsidR="00613EA2" w:rsidRPr="00286328" w:rsidRDefault="00613EA2" w:rsidP="0016150E">
            <w:pPr>
              <w:pStyle w:val="DHHStabletext"/>
              <w:rPr>
                <w:noProof/>
                <w:sz w:val="18"/>
                <w:szCs w:val="18"/>
              </w:rPr>
            </w:pPr>
            <w:r w:rsidRPr="00286328">
              <w:rPr>
                <w:noProof/>
                <w:sz w:val="18"/>
                <w:szCs w:val="18"/>
              </w:rPr>
              <w:t>DHHS</w:t>
            </w:r>
          </w:p>
        </w:tc>
      </w:tr>
      <w:tr w:rsidR="00613EA2" w:rsidRPr="00A001EB" w14:paraId="68BF8891" w14:textId="77777777" w:rsidTr="0016150E">
        <w:trPr>
          <w:trHeight w:val="295"/>
        </w:trPr>
        <w:tc>
          <w:tcPr>
            <w:tcW w:w="2520" w:type="dxa"/>
            <w:tcBorders>
              <w:bottom w:val="nil"/>
            </w:tcBorders>
            <w:shd w:val="clear" w:color="auto" w:fill="auto"/>
          </w:tcPr>
          <w:p w14:paraId="7B74888B" w14:textId="77777777" w:rsidR="00613EA2" w:rsidRPr="00286328" w:rsidRDefault="00613EA2" w:rsidP="0016150E">
            <w:pPr>
              <w:pStyle w:val="IMSTemplateelementheadings"/>
            </w:pPr>
            <w:r w:rsidRPr="00286328">
              <w:t>Definition source identifier</w:t>
            </w:r>
          </w:p>
        </w:tc>
        <w:tc>
          <w:tcPr>
            <w:tcW w:w="7200" w:type="dxa"/>
            <w:gridSpan w:val="3"/>
            <w:tcBorders>
              <w:bottom w:val="nil"/>
            </w:tcBorders>
            <w:shd w:val="clear" w:color="auto" w:fill="auto"/>
          </w:tcPr>
          <w:p w14:paraId="40A72EE9" w14:textId="77777777" w:rsidR="00613EA2" w:rsidRPr="00286328" w:rsidRDefault="00613EA2" w:rsidP="0016150E">
            <w:pPr>
              <w:pStyle w:val="DHHStabletext"/>
              <w:rPr>
                <w:noProof/>
                <w:sz w:val="18"/>
                <w:szCs w:val="18"/>
              </w:rPr>
            </w:pPr>
          </w:p>
        </w:tc>
      </w:tr>
      <w:tr w:rsidR="00613EA2" w:rsidRPr="00A001EB" w14:paraId="29DA6625" w14:textId="77777777" w:rsidTr="0016150E">
        <w:trPr>
          <w:trHeight w:val="295"/>
        </w:trPr>
        <w:tc>
          <w:tcPr>
            <w:tcW w:w="2520" w:type="dxa"/>
            <w:tcBorders>
              <w:bottom w:val="nil"/>
            </w:tcBorders>
            <w:shd w:val="clear" w:color="auto" w:fill="auto"/>
          </w:tcPr>
          <w:p w14:paraId="16E72069" w14:textId="77777777" w:rsidR="00613EA2" w:rsidRPr="00286328" w:rsidRDefault="00613EA2" w:rsidP="0016150E">
            <w:pPr>
              <w:pStyle w:val="IMSTemplateelementheadings"/>
            </w:pPr>
            <w:r w:rsidRPr="00286328">
              <w:t>Value domain source</w:t>
            </w:r>
          </w:p>
        </w:tc>
        <w:tc>
          <w:tcPr>
            <w:tcW w:w="7200" w:type="dxa"/>
            <w:gridSpan w:val="3"/>
            <w:tcBorders>
              <w:bottom w:val="nil"/>
            </w:tcBorders>
            <w:shd w:val="clear" w:color="auto" w:fill="auto"/>
          </w:tcPr>
          <w:p w14:paraId="3BD307AE" w14:textId="77777777" w:rsidR="00613EA2" w:rsidRPr="00286328" w:rsidRDefault="00613EA2" w:rsidP="0016150E">
            <w:pPr>
              <w:pStyle w:val="DHHStabletext"/>
              <w:rPr>
                <w:noProof/>
                <w:sz w:val="18"/>
                <w:szCs w:val="18"/>
              </w:rPr>
            </w:pPr>
            <w:r w:rsidRPr="00286328">
              <w:rPr>
                <w:noProof/>
                <w:sz w:val="18"/>
                <w:szCs w:val="18"/>
              </w:rPr>
              <w:t>DHHS</w:t>
            </w:r>
          </w:p>
        </w:tc>
      </w:tr>
      <w:tr w:rsidR="00613EA2" w:rsidRPr="00A001EB" w14:paraId="4FB3DB64" w14:textId="77777777" w:rsidTr="0016150E">
        <w:trPr>
          <w:trHeight w:val="295"/>
        </w:trPr>
        <w:tc>
          <w:tcPr>
            <w:tcW w:w="2520" w:type="dxa"/>
            <w:tcBorders>
              <w:top w:val="nil"/>
              <w:bottom w:val="single" w:sz="4" w:space="0" w:color="auto"/>
            </w:tcBorders>
            <w:shd w:val="clear" w:color="auto" w:fill="auto"/>
          </w:tcPr>
          <w:p w14:paraId="3A8D5B4E" w14:textId="77777777" w:rsidR="00613EA2" w:rsidRPr="00286328" w:rsidRDefault="00613EA2" w:rsidP="0016150E">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5BF48C36" w14:textId="77777777" w:rsidR="00613EA2" w:rsidRPr="00286328" w:rsidRDefault="00613EA2" w:rsidP="0016150E">
            <w:pPr>
              <w:pStyle w:val="DHHStabletext"/>
              <w:rPr>
                <w:noProof/>
                <w:sz w:val="18"/>
                <w:szCs w:val="18"/>
              </w:rPr>
            </w:pPr>
            <w:r w:rsidRPr="00286328">
              <w:rPr>
                <w:noProof/>
                <w:sz w:val="18"/>
                <w:szCs w:val="18"/>
              </w:rPr>
              <w:t>Based on Concession Cardholder, 2006-09 Primary Health</w:t>
            </w:r>
            <w:r>
              <w:rPr>
                <w:noProof/>
                <w:sz w:val="18"/>
                <w:szCs w:val="18"/>
              </w:rPr>
              <w:t xml:space="preserve"> </w:t>
            </w:r>
            <w:r w:rsidRPr="00286328">
              <w:rPr>
                <w:noProof/>
                <w:sz w:val="18"/>
                <w:szCs w:val="18"/>
              </w:rPr>
              <w:t>Multi-Purpose Report (V3) p21</w:t>
            </w:r>
          </w:p>
        </w:tc>
      </w:tr>
      <w:tr w:rsidR="00613EA2" w:rsidRPr="00A001EB" w14:paraId="5B242E66" w14:textId="77777777" w:rsidTr="0016150E">
        <w:trPr>
          <w:trHeight w:val="295"/>
        </w:trPr>
        <w:tc>
          <w:tcPr>
            <w:tcW w:w="9720" w:type="dxa"/>
            <w:gridSpan w:val="4"/>
            <w:tcBorders>
              <w:top w:val="single" w:sz="4" w:space="0" w:color="auto"/>
            </w:tcBorders>
            <w:shd w:val="clear" w:color="auto" w:fill="auto"/>
          </w:tcPr>
          <w:p w14:paraId="41F47B1F" w14:textId="77777777" w:rsidR="00613EA2" w:rsidRPr="00286328" w:rsidRDefault="00613EA2" w:rsidP="0016150E">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613EA2" w:rsidRPr="00A001EB" w14:paraId="2685B2EC" w14:textId="77777777" w:rsidTr="0016150E">
        <w:trPr>
          <w:trHeight w:val="295"/>
        </w:trPr>
        <w:tc>
          <w:tcPr>
            <w:tcW w:w="2520" w:type="dxa"/>
            <w:shd w:val="clear" w:color="auto" w:fill="auto"/>
          </w:tcPr>
          <w:p w14:paraId="1614EC9A" w14:textId="77777777" w:rsidR="00613EA2" w:rsidRPr="00286328" w:rsidRDefault="00613EA2" w:rsidP="0016150E">
            <w:pPr>
              <w:pStyle w:val="IMSTemplateelementheadings"/>
            </w:pPr>
            <w:r w:rsidRPr="00286328">
              <w:t>Related concepts</w:t>
            </w:r>
          </w:p>
        </w:tc>
        <w:tc>
          <w:tcPr>
            <w:tcW w:w="7200" w:type="dxa"/>
            <w:gridSpan w:val="3"/>
            <w:shd w:val="clear" w:color="auto" w:fill="auto"/>
          </w:tcPr>
          <w:p w14:paraId="3BC598DA" w14:textId="77777777" w:rsidR="00613EA2" w:rsidRPr="00286328" w:rsidRDefault="00196DF2" w:rsidP="0016150E">
            <w:pPr>
              <w:pStyle w:val="DHHStablebullet"/>
              <w:numPr>
                <w:ilvl w:val="0"/>
                <w:numId w:val="0"/>
              </w:numPr>
              <w:spacing w:before="60" w:after="0"/>
              <w:rPr>
                <w:rStyle w:val="Hyperlink"/>
                <w:sz w:val="18"/>
                <w:szCs w:val="18"/>
              </w:rPr>
            </w:pPr>
            <w:hyperlink w:anchor="_Client_2" w:history="1">
              <w:r w:rsidR="00613EA2" w:rsidRPr="00286328">
                <w:rPr>
                  <w:rStyle w:val="Hyperlink"/>
                  <w:sz w:val="18"/>
                  <w:szCs w:val="18"/>
                </w:rPr>
                <w:t>Client</w:t>
              </w:r>
            </w:hyperlink>
          </w:p>
        </w:tc>
      </w:tr>
      <w:tr w:rsidR="00613EA2" w:rsidRPr="00A001EB" w14:paraId="18CE19AE" w14:textId="77777777" w:rsidTr="0016150E">
        <w:trPr>
          <w:trHeight w:val="295"/>
        </w:trPr>
        <w:tc>
          <w:tcPr>
            <w:tcW w:w="2520" w:type="dxa"/>
            <w:shd w:val="clear" w:color="auto" w:fill="auto"/>
          </w:tcPr>
          <w:p w14:paraId="722DC566" w14:textId="77777777" w:rsidR="00613EA2" w:rsidRPr="00286328" w:rsidRDefault="00613EA2" w:rsidP="0016150E">
            <w:pPr>
              <w:pStyle w:val="IMSTemplateelementheadings"/>
            </w:pPr>
            <w:r w:rsidRPr="00286328">
              <w:t>Related data elements</w:t>
            </w:r>
          </w:p>
        </w:tc>
        <w:tc>
          <w:tcPr>
            <w:tcW w:w="7200" w:type="dxa"/>
            <w:gridSpan w:val="3"/>
            <w:shd w:val="clear" w:color="auto" w:fill="auto"/>
          </w:tcPr>
          <w:p w14:paraId="31BC1DC0" w14:textId="7891C95A" w:rsidR="00613EA2" w:rsidRPr="00286328" w:rsidRDefault="00613EA2" w:rsidP="0016150E">
            <w:pPr>
              <w:pStyle w:val="DHHStablebullet"/>
              <w:numPr>
                <w:ilvl w:val="0"/>
                <w:numId w:val="0"/>
              </w:numPr>
              <w:spacing w:before="60" w:after="0"/>
              <w:rPr>
                <w:rStyle w:val="Hyperlink"/>
                <w:sz w:val="18"/>
                <w:szCs w:val="18"/>
              </w:rPr>
            </w:pPr>
          </w:p>
        </w:tc>
      </w:tr>
      <w:tr w:rsidR="00613EA2" w:rsidRPr="00A001EB" w14:paraId="5A0CA633" w14:textId="77777777" w:rsidTr="0016150E">
        <w:trPr>
          <w:trHeight w:val="295"/>
        </w:trPr>
        <w:tc>
          <w:tcPr>
            <w:tcW w:w="2520" w:type="dxa"/>
            <w:shd w:val="clear" w:color="auto" w:fill="auto"/>
          </w:tcPr>
          <w:p w14:paraId="35BBF444" w14:textId="77777777" w:rsidR="00613EA2" w:rsidRPr="00286328" w:rsidRDefault="00613EA2" w:rsidP="0016150E">
            <w:pPr>
              <w:pStyle w:val="IMSTemplateelementheadings"/>
            </w:pPr>
            <w:r w:rsidRPr="00286328">
              <w:t>Edit/validation rules</w:t>
            </w:r>
          </w:p>
        </w:tc>
        <w:tc>
          <w:tcPr>
            <w:tcW w:w="7200" w:type="dxa"/>
            <w:gridSpan w:val="3"/>
            <w:shd w:val="clear" w:color="auto" w:fill="auto"/>
          </w:tcPr>
          <w:p w14:paraId="06969632" w14:textId="70510080" w:rsidR="00613EA2" w:rsidRPr="00286328" w:rsidRDefault="00613EA2" w:rsidP="0016150E">
            <w:pPr>
              <w:pStyle w:val="DHHStabletext"/>
              <w:rPr>
                <w:noProof/>
                <w:sz w:val="18"/>
                <w:szCs w:val="18"/>
              </w:rPr>
            </w:pPr>
          </w:p>
        </w:tc>
      </w:tr>
      <w:tr w:rsidR="00613EA2" w:rsidRPr="00A001EB" w14:paraId="56415041" w14:textId="77777777" w:rsidTr="0016150E">
        <w:trPr>
          <w:trHeight w:val="295"/>
        </w:trPr>
        <w:tc>
          <w:tcPr>
            <w:tcW w:w="2520" w:type="dxa"/>
            <w:shd w:val="clear" w:color="auto" w:fill="auto"/>
          </w:tcPr>
          <w:p w14:paraId="3250C88C" w14:textId="77777777" w:rsidR="00613EA2" w:rsidRPr="00286328" w:rsidRDefault="00613EA2" w:rsidP="0016150E">
            <w:pPr>
              <w:pStyle w:val="IMSTemplateelementheadings"/>
            </w:pPr>
            <w:r w:rsidRPr="00286328">
              <w:t>Other related information</w:t>
            </w:r>
          </w:p>
        </w:tc>
        <w:tc>
          <w:tcPr>
            <w:tcW w:w="7200" w:type="dxa"/>
            <w:gridSpan w:val="3"/>
            <w:shd w:val="clear" w:color="auto" w:fill="auto"/>
          </w:tcPr>
          <w:p w14:paraId="602A6A6A" w14:textId="77777777" w:rsidR="00613EA2" w:rsidRPr="00286328" w:rsidRDefault="00613EA2" w:rsidP="0016150E">
            <w:pPr>
              <w:pStyle w:val="DHHStabletext"/>
              <w:rPr>
                <w:noProof/>
                <w:sz w:val="18"/>
                <w:szCs w:val="18"/>
              </w:rPr>
            </w:pPr>
            <w:r w:rsidRPr="00286328">
              <w:rPr>
                <w:noProof/>
                <w:sz w:val="18"/>
                <w:szCs w:val="18"/>
              </w:rPr>
              <w:t>Values for this data element are contained in a master table</w:t>
            </w:r>
            <w:r>
              <w:rPr>
                <w:noProof/>
                <w:sz w:val="18"/>
                <w:szCs w:val="18"/>
              </w:rPr>
              <w:t xml:space="preserve"> </w:t>
            </w:r>
            <w:hyperlink r:id="rId23" w:history="1">
              <w:r w:rsidRPr="00286328">
                <w:rPr>
                  <w:rStyle w:val="Hyperlink"/>
                  <w:noProof/>
                  <w:sz w:val="18"/>
                  <w:szCs w:val="18"/>
                </w:rPr>
                <w:t>https://www.humanservices.gov.au/customer/subjects/concession-and-health-care-cards</w:t>
              </w:r>
            </w:hyperlink>
          </w:p>
        </w:tc>
      </w:tr>
    </w:tbl>
    <w:p w14:paraId="08BA53AA" w14:textId="77777777" w:rsidR="00E30BAA" w:rsidRDefault="00E30BAA">
      <w:pPr>
        <w:rPr>
          <w:rFonts w:ascii="Arial" w:eastAsia="MS Gothic" w:hAnsi="Arial"/>
          <w:b/>
          <w:bCs/>
          <w:sz w:val="24"/>
          <w:szCs w:val="26"/>
        </w:rPr>
      </w:pPr>
      <w:r>
        <w:br w:type="page"/>
      </w:r>
    </w:p>
    <w:p w14:paraId="526A038C" w14:textId="7CDEC1B6" w:rsidR="007F5F8B" w:rsidRPr="00A001EB" w:rsidRDefault="00565CE9" w:rsidP="00180F3A">
      <w:pPr>
        <w:pStyle w:val="Heading3"/>
        <w:ind w:left="720"/>
      </w:pPr>
      <w:bookmarkStart w:id="278" w:name="_Toc10806784"/>
      <w:r>
        <w:lastRenderedPageBreak/>
        <w:t>Client</w:t>
      </w:r>
      <w:r w:rsidR="00A76DD0" w:rsidRPr="00A001EB">
        <w:t>—</w:t>
      </w:r>
      <w:r>
        <w:t>c</w:t>
      </w:r>
      <w:r w:rsidR="007F5F8B" w:rsidRPr="00E30471">
        <w:t>ountry</w:t>
      </w:r>
      <w:r w:rsidR="007F5F8B" w:rsidRPr="00A001EB">
        <w:t xml:space="preserve"> of </w:t>
      </w:r>
      <w:r>
        <w:t>b</w:t>
      </w:r>
      <w:r w:rsidR="007F5F8B" w:rsidRPr="00A001EB">
        <w:t>irth—NNNN</w:t>
      </w:r>
      <w:bookmarkEnd w:id="273"/>
      <w:bookmarkEnd w:id="274"/>
      <w:bookmarkEnd w:id="275"/>
      <w:bookmarkEnd w:id="27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F5F8B" w:rsidRPr="00286328" w14:paraId="34BE6848" w14:textId="77777777" w:rsidTr="007F5F8B">
        <w:trPr>
          <w:trHeight w:val="295"/>
        </w:trPr>
        <w:tc>
          <w:tcPr>
            <w:tcW w:w="9720" w:type="dxa"/>
            <w:gridSpan w:val="4"/>
            <w:tcBorders>
              <w:top w:val="single" w:sz="4" w:space="0" w:color="auto"/>
              <w:bottom w:val="nil"/>
            </w:tcBorders>
            <w:shd w:val="clear" w:color="auto" w:fill="auto"/>
          </w:tcPr>
          <w:p w14:paraId="4816FB95" w14:textId="77777777" w:rsidR="007F5F8B" w:rsidRPr="00286328" w:rsidRDefault="007F5F8B" w:rsidP="00BC2502">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F5F8B" w:rsidRPr="00286328" w14:paraId="48F21B10" w14:textId="77777777" w:rsidTr="007F5F8B">
        <w:trPr>
          <w:trHeight w:val="294"/>
        </w:trPr>
        <w:tc>
          <w:tcPr>
            <w:tcW w:w="2520" w:type="dxa"/>
            <w:tcBorders>
              <w:top w:val="nil"/>
              <w:bottom w:val="single" w:sz="4" w:space="0" w:color="auto"/>
            </w:tcBorders>
            <w:shd w:val="clear" w:color="auto" w:fill="auto"/>
          </w:tcPr>
          <w:p w14:paraId="07B3743E" w14:textId="77777777" w:rsidR="007F5F8B" w:rsidRPr="00286328" w:rsidRDefault="007F5F8B" w:rsidP="000C4FA1">
            <w:pPr>
              <w:pStyle w:val="IMSTemplateelementheadings"/>
            </w:pPr>
            <w:r w:rsidRPr="00286328">
              <w:t>Definition</w:t>
            </w:r>
          </w:p>
        </w:tc>
        <w:tc>
          <w:tcPr>
            <w:tcW w:w="7200" w:type="dxa"/>
            <w:gridSpan w:val="3"/>
            <w:tcBorders>
              <w:top w:val="nil"/>
              <w:bottom w:val="single" w:sz="4" w:space="0" w:color="auto"/>
            </w:tcBorders>
            <w:shd w:val="clear" w:color="auto" w:fill="auto"/>
          </w:tcPr>
          <w:p w14:paraId="0A7F1916" w14:textId="77777777" w:rsidR="007F5F8B" w:rsidRPr="00286328" w:rsidRDefault="007F5F8B" w:rsidP="004D70E8">
            <w:pPr>
              <w:pStyle w:val="DHHStabletext"/>
              <w:rPr>
                <w:rFonts w:cs="Arial"/>
                <w:sz w:val="18"/>
                <w:szCs w:val="18"/>
              </w:rPr>
            </w:pPr>
            <w:r w:rsidRPr="00286328">
              <w:rPr>
                <w:noProof/>
                <w:sz w:val="18"/>
                <w:szCs w:val="18"/>
              </w:rPr>
              <w:t>The country in which the client was born</w:t>
            </w:r>
          </w:p>
        </w:tc>
      </w:tr>
      <w:tr w:rsidR="007F5F8B" w:rsidRPr="00286328" w14:paraId="5ABF9D78" w14:textId="77777777" w:rsidTr="007F5F8B">
        <w:trPr>
          <w:trHeight w:val="295"/>
        </w:trPr>
        <w:tc>
          <w:tcPr>
            <w:tcW w:w="9720" w:type="dxa"/>
            <w:gridSpan w:val="4"/>
            <w:tcBorders>
              <w:top w:val="single" w:sz="4" w:space="0" w:color="auto"/>
            </w:tcBorders>
            <w:shd w:val="clear" w:color="auto" w:fill="auto"/>
          </w:tcPr>
          <w:p w14:paraId="0B0505E3"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F5F8B" w:rsidRPr="00286328" w14:paraId="667D5523" w14:textId="77777777" w:rsidTr="007F5F8B">
        <w:trPr>
          <w:cantSplit/>
          <w:trHeight w:val="295"/>
        </w:trPr>
        <w:tc>
          <w:tcPr>
            <w:tcW w:w="9720" w:type="dxa"/>
            <w:gridSpan w:val="4"/>
            <w:shd w:val="clear" w:color="auto" w:fill="auto"/>
          </w:tcPr>
          <w:p w14:paraId="0408F3CB"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F5F8B" w:rsidRPr="00286328" w14:paraId="3D7646FF" w14:textId="77777777" w:rsidTr="007F5F8B">
        <w:trPr>
          <w:trHeight w:val="295"/>
        </w:trPr>
        <w:tc>
          <w:tcPr>
            <w:tcW w:w="2520" w:type="dxa"/>
            <w:shd w:val="clear" w:color="auto" w:fill="auto"/>
          </w:tcPr>
          <w:p w14:paraId="713807DD" w14:textId="77777777" w:rsidR="007F5F8B" w:rsidRPr="00286328" w:rsidRDefault="007F5F8B" w:rsidP="000C4FA1">
            <w:pPr>
              <w:pStyle w:val="IMSTemplateelementheadings"/>
            </w:pPr>
            <w:r w:rsidRPr="00286328">
              <w:t>Representation class</w:t>
            </w:r>
          </w:p>
        </w:tc>
        <w:tc>
          <w:tcPr>
            <w:tcW w:w="1800" w:type="dxa"/>
            <w:shd w:val="clear" w:color="auto" w:fill="auto"/>
          </w:tcPr>
          <w:p w14:paraId="0D92958F" w14:textId="77777777" w:rsidR="007F5F8B" w:rsidRPr="00286328" w:rsidRDefault="007F5F8B" w:rsidP="004D70E8">
            <w:pPr>
              <w:pStyle w:val="DHHStabletext"/>
              <w:rPr>
                <w:rFonts w:cs="Arial"/>
                <w:sz w:val="18"/>
                <w:szCs w:val="18"/>
              </w:rPr>
            </w:pPr>
            <w:r w:rsidRPr="00286328">
              <w:rPr>
                <w:noProof/>
                <w:sz w:val="18"/>
                <w:szCs w:val="18"/>
              </w:rPr>
              <w:t>Code</w:t>
            </w:r>
          </w:p>
        </w:tc>
        <w:tc>
          <w:tcPr>
            <w:tcW w:w="2880" w:type="dxa"/>
            <w:shd w:val="clear" w:color="auto" w:fill="auto"/>
          </w:tcPr>
          <w:p w14:paraId="4B80548F" w14:textId="77777777" w:rsidR="007F5F8B" w:rsidRPr="00286328" w:rsidRDefault="007F5F8B" w:rsidP="000C4FA1">
            <w:pPr>
              <w:pStyle w:val="IMSTemplateelementheadings"/>
            </w:pPr>
            <w:r w:rsidRPr="00286328">
              <w:t>Data type</w:t>
            </w:r>
          </w:p>
        </w:tc>
        <w:tc>
          <w:tcPr>
            <w:tcW w:w="2520" w:type="dxa"/>
            <w:shd w:val="clear" w:color="auto" w:fill="auto"/>
          </w:tcPr>
          <w:p w14:paraId="1538C1FA" w14:textId="32BA1589" w:rsidR="007F5F8B" w:rsidRPr="00286328" w:rsidRDefault="00565CE9" w:rsidP="00A40045">
            <w:pPr>
              <w:pStyle w:val="DHHStabletext"/>
              <w:rPr>
                <w:rFonts w:cs="Arial"/>
                <w:noProof/>
                <w:sz w:val="18"/>
                <w:szCs w:val="18"/>
              </w:rPr>
            </w:pPr>
            <w:r w:rsidRPr="00286328">
              <w:rPr>
                <w:noProof/>
                <w:sz w:val="18"/>
                <w:szCs w:val="18"/>
              </w:rPr>
              <w:t>Number</w:t>
            </w:r>
          </w:p>
        </w:tc>
      </w:tr>
      <w:tr w:rsidR="007F5F8B" w:rsidRPr="00286328" w14:paraId="2E8D24A1" w14:textId="77777777" w:rsidTr="007F5F8B">
        <w:trPr>
          <w:trHeight w:val="295"/>
        </w:trPr>
        <w:tc>
          <w:tcPr>
            <w:tcW w:w="2520" w:type="dxa"/>
            <w:shd w:val="clear" w:color="auto" w:fill="auto"/>
          </w:tcPr>
          <w:p w14:paraId="7D8E80CC" w14:textId="77777777" w:rsidR="007F5F8B" w:rsidRPr="00286328" w:rsidRDefault="007F5F8B" w:rsidP="000C4FA1">
            <w:pPr>
              <w:pStyle w:val="IMSTemplateelementheadings"/>
            </w:pPr>
            <w:r w:rsidRPr="00286328">
              <w:t>Format</w:t>
            </w:r>
          </w:p>
        </w:tc>
        <w:tc>
          <w:tcPr>
            <w:tcW w:w="1800" w:type="dxa"/>
            <w:shd w:val="clear" w:color="auto" w:fill="auto"/>
          </w:tcPr>
          <w:p w14:paraId="5EEFFBFB" w14:textId="77777777" w:rsidR="007F5F8B" w:rsidRPr="00286328" w:rsidRDefault="007F5F8B" w:rsidP="004D70E8">
            <w:pPr>
              <w:pStyle w:val="DHHStabletext"/>
              <w:rPr>
                <w:rFonts w:cs="Arial"/>
                <w:sz w:val="18"/>
                <w:szCs w:val="18"/>
              </w:rPr>
            </w:pPr>
            <w:r w:rsidRPr="00286328">
              <w:rPr>
                <w:noProof/>
                <w:sz w:val="18"/>
                <w:szCs w:val="18"/>
              </w:rPr>
              <w:t>NNNN</w:t>
            </w:r>
          </w:p>
        </w:tc>
        <w:tc>
          <w:tcPr>
            <w:tcW w:w="2880" w:type="dxa"/>
            <w:shd w:val="clear" w:color="auto" w:fill="auto"/>
          </w:tcPr>
          <w:p w14:paraId="37A2BF59" w14:textId="77777777" w:rsidR="007F5F8B" w:rsidRPr="00286328" w:rsidRDefault="007F5F8B" w:rsidP="000C4FA1">
            <w:pPr>
              <w:pStyle w:val="IMSTemplateelementheadings"/>
            </w:pPr>
            <w:r w:rsidRPr="00286328">
              <w:t>Maximum character length</w:t>
            </w:r>
          </w:p>
        </w:tc>
        <w:tc>
          <w:tcPr>
            <w:tcW w:w="2520" w:type="dxa"/>
            <w:shd w:val="clear" w:color="auto" w:fill="auto"/>
          </w:tcPr>
          <w:p w14:paraId="79939A23" w14:textId="77777777" w:rsidR="007F5F8B" w:rsidRPr="00286328" w:rsidRDefault="007F5F8B" w:rsidP="00A40045">
            <w:pPr>
              <w:pStyle w:val="DHHStabletext"/>
              <w:rPr>
                <w:rFonts w:cs="Arial"/>
                <w:noProof/>
                <w:sz w:val="18"/>
                <w:szCs w:val="18"/>
              </w:rPr>
            </w:pPr>
            <w:r w:rsidRPr="00286328">
              <w:rPr>
                <w:rFonts w:cs="Arial"/>
                <w:noProof/>
                <w:sz w:val="18"/>
                <w:szCs w:val="18"/>
              </w:rPr>
              <w:t>4</w:t>
            </w:r>
          </w:p>
        </w:tc>
      </w:tr>
      <w:tr w:rsidR="007F5F8B" w:rsidRPr="00286328" w14:paraId="4F6FE2FB" w14:textId="77777777" w:rsidTr="007F5F8B">
        <w:trPr>
          <w:trHeight w:val="294"/>
        </w:trPr>
        <w:tc>
          <w:tcPr>
            <w:tcW w:w="2520" w:type="dxa"/>
            <w:shd w:val="clear" w:color="auto" w:fill="auto"/>
          </w:tcPr>
          <w:p w14:paraId="77C30E53" w14:textId="77777777" w:rsidR="007F5F8B" w:rsidRPr="00286328" w:rsidRDefault="007F5F8B" w:rsidP="000C4FA1">
            <w:pPr>
              <w:pStyle w:val="IMSTemplateelementheadings"/>
            </w:pPr>
            <w:r w:rsidRPr="00286328">
              <w:t>Permissible values instructions</w:t>
            </w:r>
          </w:p>
        </w:tc>
        <w:tc>
          <w:tcPr>
            <w:tcW w:w="7200" w:type="dxa"/>
            <w:gridSpan w:val="3"/>
            <w:shd w:val="clear" w:color="auto" w:fill="auto"/>
          </w:tcPr>
          <w:p w14:paraId="11097E31" w14:textId="4BB9D134" w:rsidR="007F5F8B" w:rsidRPr="00184E5B" w:rsidRDefault="007F5F8B" w:rsidP="00F4366E">
            <w:pPr>
              <w:tabs>
                <w:tab w:val="left" w:pos="567"/>
              </w:tabs>
              <w:rPr>
                <w:rFonts w:ascii="Arial" w:hAnsi="Arial" w:cs="Arial"/>
                <w:noProof/>
                <w:sz w:val="18"/>
                <w:szCs w:val="18"/>
              </w:rPr>
            </w:pPr>
            <w:r w:rsidRPr="00184E5B">
              <w:rPr>
                <w:rFonts w:ascii="Arial" w:hAnsi="Arial" w:cs="Arial"/>
                <w:noProof/>
                <w:sz w:val="18"/>
                <w:szCs w:val="18"/>
              </w:rPr>
              <w:t xml:space="preserve">Refer to </w:t>
            </w:r>
            <w:hyperlink w:anchor="_Large-value_domains_1" w:history="1">
              <w:r w:rsidR="00184E5B" w:rsidRPr="00184E5B">
                <w:rPr>
                  <w:rStyle w:val="Hyperlink"/>
                  <w:rFonts w:ascii="Arial" w:hAnsi="Arial" w:cs="Arial"/>
                  <w:sz w:val="18"/>
                  <w:szCs w:val="18"/>
                </w:rPr>
                <w:t>Appendix 4.2</w:t>
              </w:r>
              <w:r w:rsidR="00184E5B" w:rsidRPr="00184E5B">
                <w:rPr>
                  <w:rStyle w:val="Hyperlink"/>
                  <w:rFonts w:ascii="Arial" w:hAnsi="Arial" w:cs="Arial"/>
                  <w:w w:val="90"/>
                  <w:sz w:val="18"/>
                  <w:szCs w:val="18"/>
                </w:rPr>
                <w:t xml:space="preserve">: </w:t>
              </w:r>
              <w:r w:rsidR="00184E5B" w:rsidRPr="00184E5B">
                <w:rPr>
                  <w:rStyle w:val="Hyperlink"/>
                  <w:rFonts w:ascii="Arial" w:hAnsi="Arial" w:cs="Arial"/>
                  <w:sz w:val="18"/>
                  <w:szCs w:val="18"/>
                </w:rPr>
                <w:t>Large-value domains</w:t>
              </w:r>
            </w:hyperlink>
          </w:p>
          <w:p w14:paraId="343AD0FA" w14:textId="77777777" w:rsidR="007F5F8B" w:rsidRPr="00286328" w:rsidRDefault="007F5F8B" w:rsidP="00F4366E">
            <w:pPr>
              <w:tabs>
                <w:tab w:val="left" w:pos="567"/>
              </w:tabs>
              <w:rPr>
                <w:rFonts w:ascii="Arial" w:hAnsi="Arial" w:cs="Arial"/>
                <w:sz w:val="18"/>
                <w:szCs w:val="18"/>
              </w:rPr>
            </w:pPr>
            <w:r w:rsidRPr="00286328">
              <w:rPr>
                <w:rFonts w:ascii="Arial" w:hAnsi="Arial" w:cs="Arial"/>
                <w:noProof/>
                <w:sz w:val="18"/>
                <w:szCs w:val="18"/>
              </w:rPr>
              <w:t>Examples from the full list:</w:t>
            </w:r>
          </w:p>
        </w:tc>
      </w:tr>
      <w:tr w:rsidR="007F5F8B" w:rsidRPr="00286328" w14:paraId="0D28CC1D" w14:textId="77777777" w:rsidTr="007F5F8B">
        <w:trPr>
          <w:trHeight w:val="294"/>
        </w:trPr>
        <w:tc>
          <w:tcPr>
            <w:tcW w:w="2520" w:type="dxa"/>
            <w:shd w:val="clear" w:color="auto" w:fill="auto"/>
          </w:tcPr>
          <w:p w14:paraId="1263A10F" w14:textId="77777777" w:rsidR="007F5F8B" w:rsidRPr="00286328" w:rsidRDefault="007F5F8B" w:rsidP="000C4FA1">
            <w:pPr>
              <w:pStyle w:val="IMSTemplateelementheadings"/>
            </w:pPr>
            <w:r w:rsidRPr="00286328">
              <w:t>Permissible values</w:t>
            </w:r>
          </w:p>
        </w:tc>
        <w:tc>
          <w:tcPr>
            <w:tcW w:w="1800" w:type="dxa"/>
            <w:shd w:val="clear" w:color="auto" w:fill="auto"/>
          </w:tcPr>
          <w:p w14:paraId="1326892E"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8695D30"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Meaning</w:t>
            </w:r>
          </w:p>
        </w:tc>
      </w:tr>
      <w:tr w:rsidR="007F5F8B" w:rsidRPr="00286328" w14:paraId="2DF5551D" w14:textId="77777777" w:rsidTr="007F5F8B">
        <w:trPr>
          <w:trHeight w:val="295"/>
        </w:trPr>
        <w:tc>
          <w:tcPr>
            <w:tcW w:w="2520" w:type="dxa"/>
            <w:shd w:val="clear" w:color="auto" w:fill="auto"/>
          </w:tcPr>
          <w:p w14:paraId="03C421F0" w14:textId="77777777" w:rsidR="007F5F8B" w:rsidRPr="00286328" w:rsidRDefault="007F5F8B" w:rsidP="000C4FA1">
            <w:pPr>
              <w:pStyle w:val="IMSTemplateelementheadings"/>
            </w:pPr>
          </w:p>
        </w:tc>
        <w:tc>
          <w:tcPr>
            <w:tcW w:w="1800" w:type="dxa"/>
            <w:shd w:val="clear" w:color="auto" w:fill="auto"/>
          </w:tcPr>
          <w:p w14:paraId="1656A259" w14:textId="77777777" w:rsidR="007F5F8B" w:rsidRPr="00286328" w:rsidRDefault="007F5F8B" w:rsidP="00A40045">
            <w:pPr>
              <w:pStyle w:val="DHHStabletext"/>
              <w:rPr>
                <w:rFonts w:cs="Arial"/>
                <w:b/>
                <w:noProof/>
                <w:sz w:val="18"/>
                <w:szCs w:val="18"/>
              </w:rPr>
            </w:pPr>
            <w:r w:rsidRPr="00286328">
              <w:rPr>
                <w:b/>
                <w:noProof/>
                <w:sz w:val="18"/>
                <w:szCs w:val="18"/>
              </w:rPr>
              <w:t>1000</w:t>
            </w:r>
          </w:p>
        </w:tc>
        <w:tc>
          <w:tcPr>
            <w:tcW w:w="5400" w:type="dxa"/>
            <w:gridSpan w:val="2"/>
            <w:shd w:val="clear" w:color="auto" w:fill="auto"/>
          </w:tcPr>
          <w:p w14:paraId="149EDF9D" w14:textId="77777777" w:rsidR="007F5F8B" w:rsidRPr="00286328" w:rsidRDefault="007F5F8B" w:rsidP="00A40045">
            <w:pPr>
              <w:pStyle w:val="DHHStabletext"/>
              <w:rPr>
                <w:rFonts w:cs="Arial"/>
                <w:b/>
                <w:noProof/>
                <w:sz w:val="18"/>
                <w:szCs w:val="18"/>
              </w:rPr>
            </w:pPr>
            <w:r w:rsidRPr="00286328">
              <w:rPr>
                <w:rFonts w:cs="Arial"/>
                <w:b/>
                <w:noProof/>
                <w:sz w:val="18"/>
                <w:szCs w:val="18"/>
              </w:rPr>
              <w:t>Oceania and Antarctica</w:t>
            </w:r>
          </w:p>
        </w:tc>
      </w:tr>
      <w:tr w:rsidR="00D84169" w:rsidRPr="00286328" w14:paraId="33143CE2" w14:textId="77777777" w:rsidTr="007F5F8B">
        <w:trPr>
          <w:trHeight w:val="295"/>
        </w:trPr>
        <w:tc>
          <w:tcPr>
            <w:tcW w:w="2520" w:type="dxa"/>
            <w:shd w:val="clear" w:color="auto" w:fill="auto"/>
          </w:tcPr>
          <w:p w14:paraId="37CF1386" w14:textId="77777777" w:rsidR="00D84169" w:rsidRPr="00286328" w:rsidRDefault="00D84169" w:rsidP="000C4FA1">
            <w:pPr>
              <w:pStyle w:val="IMSTemplateelementheadings"/>
            </w:pPr>
          </w:p>
        </w:tc>
        <w:tc>
          <w:tcPr>
            <w:tcW w:w="1800" w:type="dxa"/>
            <w:shd w:val="clear" w:color="auto" w:fill="auto"/>
          </w:tcPr>
          <w:p w14:paraId="1E2CDB4A" w14:textId="07F3F505" w:rsidR="00D84169" w:rsidRPr="00286328" w:rsidRDefault="00D84169" w:rsidP="00A40045">
            <w:pPr>
              <w:pStyle w:val="DHHStabletext"/>
              <w:rPr>
                <w:noProof/>
                <w:sz w:val="18"/>
                <w:szCs w:val="18"/>
              </w:rPr>
            </w:pPr>
            <w:r w:rsidRPr="00286328">
              <w:rPr>
                <w:noProof/>
                <w:sz w:val="18"/>
                <w:szCs w:val="18"/>
              </w:rPr>
              <w:t>1101</w:t>
            </w:r>
          </w:p>
        </w:tc>
        <w:tc>
          <w:tcPr>
            <w:tcW w:w="5400" w:type="dxa"/>
            <w:gridSpan w:val="2"/>
            <w:shd w:val="clear" w:color="auto" w:fill="auto"/>
          </w:tcPr>
          <w:p w14:paraId="39E57708" w14:textId="13599458" w:rsidR="00D84169" w:rsidRPr="00286328" w:rsidRDefault="00D84169" w:rsidP="00A40045">
            <w:pPr>
              <w:pStyle w:val="DHHStabletext"/>
              <w:rPr>
                <w:noProof/>
                <w:sz w:val="18"/>
                <w:szCs w:val="18"/>
              </w:rPr>
            </w:pPr>
            <w:r w:rsidRPr="00286328">
              <w:rPr>
                <w:noProof/>
                <w:sz w:val="18"/>
                <w:szCs w:val="18"/>
              </w:rPr>
              <w:t>Australia</w:t>
            </w:r>
          </w:p>
        </w:tc>
      </w:tr>
      <w:tr w:rsidR="00D84169" w:rsidRPr="00286328" w14:paraId="7B06BE20" w14:textId="77777777" w:rsidTr="007F5F8B">
        <w:trPr>
          <w:trHeight w:val="295"/>
        </w:trPr>
        <w:tc>
          <w:tcPr>
            <w:tcW w:w="2520" w:type="dxa"/>
            <w:shd w:val="clear" w:color="auto" w:fill="auto"/>
          </w:tcPr>
          <w:p w14:paraId="2A706ED0" w14:textId="77777777" w:rsidR="00D84169" w:rsidRPr="00286328" w:rsidRDefault="00D84169" w:rsidP="000C4FA1">
            <w:pPr>
              <w:pStyle w:val="IMSTemplateelementheadings"/>
            </w:pPr>
          </w:p>
        </w:tc>
        <w:tc>
          <w:tcPr>
            <w:tcW w:w="1800" w:type="dxa"/>
            <w:shd w:val="clear" w:color="auto" w:fill="auto"/>
          </w:tcPr>
          <w:p w14:paraId="3657EAB2" w14:textId="0BCAA6D7" w:rsidR="00D84169" w:rsidRPr="00286328" w:rsidRDefault="00D84169" w:rsidP="00A40045">
            <w:pPr>
              <w:pStyle w:val="DHHStabletext"/>
              <w:rPr>
                <w:noProof/>
                <w:sz w:val="18"/>
                <w:szCs w:val="18"/>
              </w:rPr>
            </w:pPr>
            <w:r w:rsidRPr="00286328">
              <w:rPr>
                <w:noProof/>
                <w:sz w:val="18"/>
                <w:szCs w:val="18"/>
              </w:rPr>
              <w:t>1101</w:t>
            </w:r>
          </w:p>
        </w:tc>
        <w:tc>
          <w:tcPr>
            <w:tcW w:w="5400" w:type="dxa"/>
            <w:gridSpan w:val="2"/>
            <w:shd w:val="clear" w:color="auto" w:fill="auto"/>
          </w:tcPr>
          <w:p w14:paraId="65D36CED" w14:textId="5BF5B256" w:rsidR="00D84169" w:rsidRPr="00286328" w:rsidRDefault="00D84169" w:rsidP="00A40045">
            <w:pPr>
              <w:pStyle w:val="DHHStabletext"/>
              <w:rPr>
                <w:noProof/>
                <w:sz w:val="18"/>
                <w:szCs w:val="18"/>
              </w:rPr>
            </w:pPr>
            <w:r w:rsidRPr="00286328">
              <w:rPr>
                <w:noProof/>
                <w:sz w:val="18"/>
                <w:szCs w:val="18"/>
              </w:rPr>
              <w:t>Australian Capital Territory</w:t>
            </w:r>
          </w:p>
        </w:tc>
      </w:tr>
      <w:tr w:rsidR="00D84169" w:rsidRPr="00286328" w14:paraId="5E644CC0" w14:textId="77777777" w:rsidTr="007F5F8B">
        <w:trPr>
          <w:trHeight w:val="295"/>
        </w:trPr>
        <w:tc>
          <w:tcPr>
            <w:tcW w:w="2520" w:type="dxa"/>
            <w:shd w:val="clear" w:color="auto" w:fill="auto"/>
          </w:tcPr>
          <w:p w14:paraId="4CB8BF65" w14:textId="77777777" w:rsidR="00D84169" w:rsidRPr="00286328" w:rsidRDefault="00D84169" w:rsidP="00565CE9">
            <w:pPr>
              <w:pStyle w:val="IMSTemplateelementheadings"/>
            </w:pPr>
          </w:p>
        </w:tc>
        <w:tc>
          <w:tcPr>
            <w:tcW w:w="1800" w:type="dxa"/>
            <w:shd w:val="clear" w:color="auto" w:fill="auto"/>
          </w:tcPr>
          <w:p w14:paraId="66936393" w14:textId="2EE3BE9C" w:rsidR="00D84169" w:rsidRPr="00286328" w:rsidRDefault="00D84169" w:rsidP="00A40045">
            <w:pPr>
              <w:pStyle w:val="DHHStabletext"/>
              <w:rPr>
                <w:noProof/>
                <w:sz w:val="18"/>
                <w:szCs w:val="18"/>
              </w:rPr>
            </w:pPr>
            <w:r w:rsidRPr="00286328">
              <w:rPr>
                <w:noProof/>
                <w:sz w:val="18"/>
                <w:szCs w:val="18"/>
              </w:rPr>
              <w:t>1101</w:t>
            </w:r>
          </w:p>
        </w:tc>
        <w:tc>
          <w:tcPr>
            <w:tcW w:w="5400" w:type="dxa"/>
            <w:gridSpan w:val="2"/>
            <w:shd w:val="clear" w:color="auto" w:fill="auto"/>
          </w:tcPr>
          <w:p w14:paraId="3F5FEF18" w14:textId="0A301EFA" w:rsidR="00D84169" w:rsidRPr="00286328" w:rsidRDefault="00D84169" w:rsidP="00A40045">
            <w:pPr>
              <w:pStyle w:val="DHHStabletext"/>
              <w:rPr>
                <w:noProof/>
                <w:sz w:val="18"/>
                <w:szCs w:val="18"/>
              </w:rPr>
            </w:pPr>
            <w:r w:rsidRPr="00286328">
              <w:rPr>
                <w:noProof/>
                <w:sz w:val="18"/>
                <w:szCs w:val="18"/>
              </w:rPr>
              <w:t>Badu Island</w:t>
            </w:r>
          </w:p>
        </w:tc>
      </w:tr>
      <w:tr w:rsidR="00D84169" w:rsidRPr="00286328" w14:paraId="65DE64DE" w14:textId="77777777" w:rsidTr="007F5F8B">
        <w:trPr>
          <w:trHeight w:val="295"/>
        </w:trPr>
        <w:tc>
          <w:tcPr>
            <w:tcW w:w="2520" w:type="dxa"/>
            <w:shd w:val="clear" w:color="auto" w:fill="auto"/>
          </w:tcPr>
          <w:p w14:paraId="48E14435" w14:textId="77777777" w:rsidR="00D84169" w:rsidRPr="00286328" w:rsidRDefault="00D84169" w:rsidP="00565CE9">
            <w:pPr>
              <w:pStyle w:val="IMSTemplateelementheadings"/>
            </w:pPr>
          </w:p>
        </w:tc>
        <w:tc>
          <w:tcPr>
            <w:tcW w:w="1800" w:type="dxa"/>
            <w:shd w:val="clear" w:color="auto" w:fill="auto"/>
          </w:tcPr>
          <w:p w14:paraId="050272A9" w14:textId="582FF19F" w:rsidR="00D84169" w:rsidRPr="00286328" w:rsidRDefault="00D84169" w:rsidP="00A40045">
            <w:pPr>
              <w:pStyle w:val="DHHStabletext"/>
              <w:rPr>
                <w:noProof/>
                <w:sz w:val="18"/>
                <w:szCs w:val="18"/>
              </w:rPr>
            </w:pPr>
            <w:r w:rsidRPr="00286328">
              <w:rPr>
                <w:noProof/>
                <w:sz w:val="18"/>
                <w:szCs w:val="18"/>
              </w:rPr>
              <w:t>1101</w:t>
            </w:r>
          </w:p>
        </w:tc>
        <w:tc>
          <w:tcPr>
            <w:tcW w:w="5400" w:type="dxa"/>
            <w:gridSpan w:val="2"/>
            <w:shd w:val="clear" w:color="auto" w:fill="auto"/>
          </w:tcPr>
          <w:p w14:paraId="49F562DC" w14:textId="5E818BE7" w:rsidR="00D84169" w:rsidRPr="00286328" w:rsidRDefault="00D84169" w:rsidP="00A40045">
            <w:pPr>
              <w:pStyle w:val="DHHStabletext"/>
              <w:rPr>
                <w:noProof/>
                <w:sz w:val="18"/>
                <w:szCs w:val="18"/>
              </w:rPr>
            </w:pPr>
            <w:r w:rsidRPr="00286328">
              <w:rPr>
                <w:noProof/>
                <w:sz w:val="18"/>
                <w:szCs w:val="18"/>
              </w:rPr>
              <w:t>Bathurst Island</w:t>
            </w:r>
          </w:p>
        </w:tc>
      </w:tr>
      <w:tr w:rsidR="00D84169" w:rsidRPr="00286328" w14:paraId="085857F4" w14:textId="77777777" w:rsidTr="007F5F8B">
        <w:trPr>
          <w:trHeight w:val="295"/>
        </w:trPr>
        <w:tc>
          <w:tcPr>
            <w:tcW w:w="2520" w:type="dxa"/>
            <w:shd w:val="clear" w:color="auto" w:fill="auto"/>
          </w:tcPr>
          <w:p w14:paraId="1FD07569" w14:textId="77777777" w:rsidR="00D84169" w:rsidRPr="00286328" w:rsidRDefault="00D84169" w:rsidP="00565CE9">
            <w:pPr>
              <w:pStyle w:val="IMSTemplateelementheadings"/>
            </w:pPr>
          </w:p>
        </w:tc>
        <w:tc>
          <w:tcPr>
            <w:tcW w:w="1800" w:type="dxa"/>
            <w:shd w:val="clear" w:color="auto" w:fill="auto"/>
          </w:tcPr>
          <w:p w14:paraId="1B35120A" w14:textId="174F9525" w:rsidR="00D84169" w:rsidRPr="00286328" w:rsidRDefault="00D84169" w:rsidP="00A40045">
            <w:pPr>
              <w:pStyle w:val="DHHStabletext"/>
              <w:rPr>
                <w:noProof/>
                <w:sz w:val="18"/>
                <w:szCs w:val="18"/>
              </w:rPr>
            </w:pPr>
            <w:r w:rsidRPr="00286328">
              <w:rPr>
                <w:noProof/>
                <w:sz w:val="18"/>
                <w:szCs w:val="18"/>
              </w:rPr>
              <w:t>1101</w:t>
            </w:r>
          </w:p>
        </w:tc>
        <w:tc>
          <w:tcPr>
            <w:tcW w:w="5400" w:type="dxa"/>
            <w:gridSpan w:val="2"/>
            <w:shd w:val="clear" w:color="auto" w:fill="auto"/>
          </w:tcPr>
          <w:p w14:paraId="5E01DBC1" w14:textId="62FCA3F3" w:rsidR="00D84169" w:rsidRPr="00286328" w:rsidRDefault="00D84169" w:rsidP="00A40045">
            <w:pPr>
              <w:pStyle w:val="DHHStabletext"/>
              <w:rPr>
                <w:noProof/>
                <w:sz w:val="18"/>
                <w:szCs w:val="18"/>
              </w:rPr>
            </w:pPr>
            <w:r w:rsidRPr="00286328">
              <w:rPr>
                <w:noProof/>
                <w:sz w:val="18"/>
                <w:szCs w:val="18"/>
              </w:rPr>
              <w:t>Boigu Island</w:t>
            </w:r>
          </w:p>
        </w:tc>
      </w:tr>
      <w:tr w:rsidR="00D84169" w:rsidRPr="00286328" w14:paraId="7C417CA8" w14:textId="77777777" w:rsidTr="007F5F8B">
        <w:trPr>
          <w:trHeight w:val="295"/>
        </w:trPr>
        <w:tc>
          <w:tcPr>
            <w:tcW w:w="2520" w:type="dxa"/>
            <w:shd w:val="clear" w:color="auto" w:fill="auto"/>
          </w:tcPr>
          <w:p w14:paraId="4032E124" w14:textId="77777777" w:rsidR="00D84169" w:rsidRPr="00286328" w:rsidRDefault="00D84169" w:rsidP="00565CE9">
            <w:pPr>
              <w:pStyle w:val="IMSTemplateelementheadings"/>
            </w:pPr>
          </w:p>
        </w:tc>
        <w:tc>
          <w:tcPr>
            <w:tcW w:w="1800" w:type="dxa"/>
            <w:shd w:val="clear" w:color="auto" w:fill="auto"/>
          </w:tcPr>
          <w:p w14:paraId="7AF3F013" w14:textId="29B5D20D" w:rsidR="00D84169" w:rsidRPr="00286328" w:rsidRDefault="00D84169" w:rsidP="00A40045">
            <w:pPr>
              <w:pStyle w:val="DHHStabletext"/>
              <w:rPr>
                <w:noProof/>
                <w:sz w:val="18"/>
                <w:szCs w:val="18"/>
              </w:rPr>
            </w:pPr>
            <w:r w:rsidRPr="00286328">
              <w:rPr>
                <w:noProof/>
                <w:sz w:val="18"/>
                <w:szCs w:val="18"/>
              </w:rPr>
              <w:t>1101</w:t>
            </w:r>
          </w:p>
        </w:tc>
        <w:tc>
          <w:tcPr>
            <w:tcW w:w="5400" w:type="dxa"/>
            <w:gridSpan w:val="2"/>
            <w:shd w:val="clear" w:color="auto" w:fill="auto"/>
          </w:tcPr>
          <w:p w14:paraId="7B4E0C79" w14:textId="46D95A8F" w:rsidR="00D84169" w:rsidRPr="00286328" w:rsidRDefault="00D84169" w:rsidP="00A40045">
            <w:pPr>
              <w:pStyle w:val="DHHStabletext"/>
              <w:rPr>
                <w:noProof/>
                <w:sz w:val="18"/>
                <w:szCs w:val="18"/>
              </w:rPr>
            </w:pPr>
            <w:r w:rsidRPr="00286328">
              <w:rPr>
                <w:noProof/>
                <w:sz w:val="18"/>
                <w:szCs w:val="18"/>
              </w:rPr>
              <w:t>Cape Barren Island</w:t>
            </w:r>
          </w:p>
        </w:tc>
      </w:tr>
      <w:tr w:rsidR="00D84169" w:rsidRPr="00286328" w14:paraId="0A3393C2" w14:textId="77777777" w:rsidTr="007F5F8B">
        <w:trPr>
          <w:trHeight w:val="295"/>
        </w:trPr>
        <w:tc>
          <w:tcPr>
            <w:tcW w:w="2520" w:type="dxa"/>
            <w:shd w:val="clear" w:color="auto" w:fill="auto"/>
          </w:tcPr>
          <w:p w14:paraId="77583F3A" w14:textId="77777777" w:rsidR="00D84169" w:rsidRPr="00286328" w:rsidRDefault="00D84169" w:rsidP="00565CE9">
            <w:pPr>
              <w:pStyle w:val="IMSTemplateelementheadings"/>
            </w:pPr>
          </w:p>
        </w:tc>
        <w:tc>
          <w:tcPr>
            <w:tcW w:w="1800" w:type="dxa"/>
            <w:shd w:val="clear" w:color="auto" w:fill="auto"/>
          </w:tcPr>
          <w:p w14:paraId="0F7E7A33" w14:textId="4D19F6D8" w:rsidR="00D84169" w:rsidRPr="00286328" w:rsidRDefault="00D84169" w:rsidP="00A40045">
            <w:pPr>
              <w:pStyle w:val="DHHStabletext"/>
              <w:rPr>
                <w:noProof/>
                <w:sz w:val="18"/>
                <w:szCs w:val="18"/>
              </w:rPr>
            </w:pPr>
            <w:r w:rsidRPr="00286328">
              <w:rPr>
                <w:noProof/>
                <w:sz w:val="18"/>
                <w:szCs w:val="18"/>
              </w:rPr>
              <w:t>1101</w:t>
            </w:r>
          </w:p>
        </w:tc>
        <w:tc>
          <w:tcPr>
            <w:tcW w:w="5400" w:type="dxa"/>
            <w:gridSpan w:val="2"/>
            <w:shd w:val="clear" w:color="auto" w:fill="auto"/>
          </w:tcPr>
          <w:p w14:paraId="0222C030" w14:textId="70F84DCC" w:rsidR="00D84169" w:rsidRPr="00286328" w:rsidRDefault="00D84169" w:rsidP="00A40045">
            <w:pPr>
              <w:pStyle w:val="DHHStabletext"/>
              <w:rPr>
                <w:noProof/>
                <w:sz w:val="18"/>
                <w:szCs w:val="18"/>
              </w:rPr>
            </w:pPr>
            <w:r w:rsidRPr="00286328">
              <w:rPr>
                <w:noProof/>
                <w:sz w:val="18"/>
                <w:szCs w:val="18"/>
              </w:rPr>
              <w:t>Christmas Island</w:t>
            </w:r>
          </w:p>
        </w:tc>
      </w:tr>
      <w:tr w:rsidR="00565CE9" w:rsidRPr="00286328" w14:paraId="00E16B6F" w14:textId="77777777" w:rsidTr="007F5F8B">
        <w:trPr>
          <w:trHeight w:val="295"/>
        </w:trPr>
        <w:tc>
          <w:tcPr>
            <w:tcW w:w="2520" w:type="dxa"/>
            <w:shd w:val="clear" w:color="auto" w:fill="auto"/>
          </w:tcPr>
          <w:p w14:paraId="77B8344B" w14:textId="77777777" w:rsidR="00565CE9" w:rsidRPr="00286328" w:rsidRDefault="00565CE9" w:rsidP="00565CE9">
            <w:pPr>
              <w:pStyle w:val="IMSTemplateelementheadings"/>
            </w:pPr>
          </w:p>
        </w:tc>
        <w:tc>
          <w:tcPr>
            <w:tcW w:w="1800" w:type="dxa"/>
            <w:shd w:val="clear" w:color="auto" w:fill="auto"/>
          </w:tcPr>
          <w:p w14:paraId="70BB28A1" w14:textId="77777777" w:rsidR="00565CE9" w:rsidRPr="00286328" w:rsidRDefault="00565CE9" w:rsidP="00A40045">
            <w:pPr>
              <w:pStyle w:val="DHHStabletext"/>
              <w:rPr>
                <w:noProof/>
                <w:sz w:val="18"/>
                <w:szCs w:val="18"/>
              </w:rPr>
            </w:pPr>
            <w:r w:rsidRPr="00286328">
              <w:rPr>
                <w:noProof/>
                <w:sz w:val="18"/>
                <w:szCs w:val="18"/>
              </w:rPr>
              <w:t>…</w:t>
            </w:r>
          </w:p>
        </w:tc>
        <w:tc>
          <w:tcPr>
            <w:tcW w:w="5400" w:type="dxa"/>
            <w:gridSpan w:val="2"/>
            <w:shd w:val="clear" w:color="auto" w:fill="auto"/>
          </w:tcPr>
          <w:p w14:paraId="5712A219" w14:textId="77777777" w:rsidR="00565CE9" w:rsidRPr="00286328" w:rsidRDefault="00565CE9" w:rsidP="00A40045">
            <w:pPr>
              <w:pStyle w:val="DHHStabletext"/>
              <w:rPr>
                <w:noProof/>
                <w:sz w:val="18"/>
                <w:szCs w:val="18"/>
              </w:rPr>
            </w:pPr>
            <w:r w:rsidRPr="00286328">
              <w:rPr>
                <w:noProof/>
                <w:sz w:val="18"/>
                <w:szCs w:val="18"/>
              </w:rPr>
              <w:t>…</w:t>
            </w:r>
          </w:p>
        </w:tc>
      </w:tr>
      <w:tr w:rsidR="00565CE9" w:rsidRPr="00286328" w14:paraId="6C03C0AE" w14:textId="77777777" w:rsidTr="007F5F8B">
        <w:trPr>
          <w:trHeight w:val="295"/>
        </w:trPr>
        <w:tc>
          <w:tcPr>
            <w:tcW w:w="2520" w:type="dxa"/>
            <w:shd w:val="clear" w:color="auto" w:fill="auto"/>
          </w:tcPr>
          <w:p w14:paraId="62E32656" w14:textId="77777777" w:rsidR="00565CE9" w:rsidRPr="00286328" w:rsidRDefault="00565CE9" w:rsidP="00565CE9">
            <w:pPr>
              <w:pStyle w:val="IMSTemplateelementheadings"/>
            </w:pPr>
          </w:p>
        </w:tc>
        <w:tc>
          <w:tcPr>
            <w:tcW w:w="1800" w:type="dxa"/>
            <w:shd w:val="clear" w:color="auto" w:fill="auto"/>
          </w:tcPr>
          <w:p w14:paraId="3F42A71B" w14:textId="77777777" w:rsidR="00565CE9" w:rsidRPr="00286328" w:rsidRDefault="00565CE9" w:rsidP="00A40045">
            <w:pPr>
              <w:pStyle w:val="DHHStabletext"/>
              <w:rPr>
                <w:noProof/>
                <w:sz w:val="18"/>
                <w:szCs w:val="18"/>
              </w:rPr>
            </w:pPr>
            <w:r w:rsidRPr="00286328">
              <w:rPr>
                <w:noProof/>
                <w:sz w:val="18"/>
                <w:szCs w:val="18"/>
              </w:rPr>
              <w:t>NNNN</w:t>
            </w:r>
          </w:p>
        </w:tc>
        <w:tc>
          <w:tcPr>
            <w:tcW w:w="5400" w:type="dxa"/>
            <w:gridSpan w:val="2"/>
            <w:shd w:val="clear" w:color="auto" w:fill="auto"/>
          </w:tcPr>
          <w:p w14:paraId="7B119165" w14:textId="77777777" w:rsidR="00565CE9" w:rsidRPr="00286328" w:rsidRDefault="00565CE9" w:rsidP="00A40045">
            <w:pPr>
              <w:pStyle w:val="DHHStabletext"/>
              <w:rPr>
                <w:noProof/>
                <w:sz w:val="18"/>
                <w:szCs w:val="18"/>
              </w:rPr>
            </w:pPr>
            <w:r w:rsidRPr="00286328">
              <w:rPr>
                <w:noProof/>
                <w:sz w:val="18"/>
                <w:szCs w:val="18"/>
              </w:rPr>
              <w:t>And so on</w:t>
            </w:r>
          </w:p>
        </w:tc>
      </w:tr>
      <w:tr w:rsidR="00565CE9" w:rsidRPr="00286328" w14:paraId="6BF1CDA3" w14:textId="77777777" w:rsidTr="007F5F8B">
        <w:trPr>
          <w:trHeight w:val="295"/>
        </w:trPr>
        <w:tc>
          <w:tcPr>
            <w:tcW w:w="2520" w:type="dxa"/>
            <w:shd w:val="clear" w:color="auto" w:fill="auto"/>
          </w:tcPr>
          <w:p w14:paraId="6703D01D" w14:textId="77777777" w:rsidR="00565CE9" w:rsidRPr="00286328" w:rsidRDefault="00565CE9" w:rsidP="00565CE9">
            <w:pPr>
              <w:pStyle w:val="IMSTemplateelementheadings"/>
            </w:pPr>
            <w:r w:rsidRPr="00286328">
              <w:t>Supplementary values</w:t>
            </w:r>
          </w:p>
        </w:tc>
        <w:tc>
          <w:tcPr>
            <w:tcW w:w="1800" w:type="dxa"/>
            <w:shd w:val="clear" w:color="auto" w:fill="auto"/>
          </w:tcPr>
          <w:p w14:paraId="1853E0F3" w14:textId="77777777" w:rsidR="00565CE9" w:rsidRPr="00286328" w:rsidRDefault="00565CE9" w:rsidP="00565CE9">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4E979C8" w14:textId="77777777" w:rsidR="00565CE9" w:rsidRPr="00286328" w:rsidRDefault="00565CE9" w:rsidP="00565CE9">
            <w:pPr>
              <w:pStyle w:val="IMSTemplateVDHeading"/>
              <w:tabs>
                <w:tab w:val="left" w:pos="567"/>
              </w:tabs>
              <w:rPr>
                <w:rFonts w:ascii="Arial" w:hAnsi="Arial" w:cs="Arial"/>
              </w:rPr>
            </w:pPr>
            <w:r w:rsidRPr="00286328">
              <w:rPr>
                <w:rFonts w:ascii="Arial" w:hAnsi="Arial" w:cs="Arial"/>
              </w:rPr>
              <w:t>Meaning</w:t>
            </w:r>
          </w:p>
        </w:tc>
      </w:tr>
      <w:tr w:rsidR="00565CE9" w:rsidRPr="00286328" w14:paraId="3EE142A4" w14:textId="77777777" w:rsidTr="007F5F8B">
        <w:trPr>
          <w:trHeight w:val="295"/>
        </w:trPr>
        <w:tc>
          <w:tcPr>
            <w:tcW w:w="2520" w:type="dxa"/>
            <w:shd w:val="clear" w:color="auto" w:fill="auto"/>
          </w:tcPr>
          <w:p w14:paraId="366ADA34" w14:textId="77777777" w:rsidR="00565CE9" w:rsidRPr="00286328" w:rsidRDefault="00565CE9" w:rsidP="00565CE9">
            <w:pPr>
              <w:pStyle w:val="IMSTemplateelementheadings"/>
            </w:pPr>
          </w:p>
        </w:tc>
        <w:tc>
          <w:tcPr>
            <w:tcW w:w="1800" w:type="dxa"/>
            <w:shd w:val="clear" w:color="auto" w:fill="auto"/>
          </w:tcPr>
          <w:p w14:paraId="3C41DDA0" w14:textId="77777777" w:rsidR="00565CE9" w:rsidRPr="00286328" w:rsidRDefault="00565CE9" w:rsidP="00A40045">
            <w:pPr>
              <w:pStyle w:val="DHHStabletext"/>
              <w:rPr>
                <w:noProof/>
                <w:sz w:val="18"/>
                <w:szCs w:val="18"/>
              </w:rPr>
            </w:pPr>
            <w:r w:rsidRPr="00286328">
              <w:rPr>
                <w:noProof/>
                <w:sz w:val="18"/>
                <w:szCs w:val="18"/>
              </w:rPr>
              <w:t>0000</w:t>
            </w:r>
          </w:p>
        </w:tc>
        <w:tc>
          <w:tcPr>
            <w:tcW w:w="5400" w:type="dxa"/>
            <w:gridSpan w:val="2"/>
            <w:shd w:val="clear" w:color="auto" w:fill="auto"/>
          </w:tcPr>
          <w:p w14:paraId="45E009B5" w14:textId="77777777" w:rsidR="00565CE9" w:rsidRPr="00286328" w:rsidRDefault="00565CE9" w:rsidP="00A40045">
            <w:pPr>
              <w:pStyle w:val="DHHStabletext"/>
              <w:rPr>
                <w:noProof/>
                <w:sz w:val="18"/>
                <w:szCs w:val="18"/>
              </w:rPr>
            </w:pPr>
            <w:r w:rsidRPr="00286328">
              <w:rPr>
                <w:noProof/>
                <w:sz w:val="18"/>
                <w:szCs w:val="18"/>
              </w:rPr>
              <w:t>inadequately described</w:t>
            </w:r>
          </w:p>
        </w:tc>
      </w:tr>
      <w:tr w:rsidR="00565CE9" w:rsidRPr="00286328" w14:paraId="5B54FEDE" w14:textId="77777777" w:rsidTr="007F5F8B">
        <w:trPr>
          <w:trHeight w:val="295"/>
        </w:trPr>
        <w:tc>
          <w:tcPr>
            <w:tcW w:w="2520" w:type="dxa"/>
            <w:shd w:val="clear" w:color="auto" w:fill="auto"/>
          </w:tcPr>
          <w:p w14:paraId="62C657E8" w14:textId="77777777" w:rsidR="00565CE9" w:rsidRPr="00286328" w:rsidRDefault="00565CE9" w:rsidP="00565CE9">
            <w:pPr>
              <w:pStyle w:val="IMSTemplateelementheadings"/>
            </w:pPr>
          </w:p>
        </w:tc>
        <w:tc>
          <w:tcPr>
            <w:tcW w:w="1800" w:type="dxa"/>
            <w:shd w:val="clear" w:color="auto" w:fill="auto"/>
          </w:tcPr>
          <w:p w14:paraId="6E274050" w14:textId="77777777" w:rsidR="00565CE9" w:rsidRPr="00286328" w:rsidRDefault="00565CE9" w:rsidP="00A40045">
            <w:pPr>
              <w:pStyle w:val="DHHStabletext"/>
              <w:rPr>
                <w:noProof/>
                <w:sz w:val="18"/>
                <w:szCs w:val="18"/>
              </w:rPr>
            </w:pPr>
            <w:r w:rsidRPr="00286328">
              <w:rPr>
                <w:noProof/>
                <w:sz w:val="18"/>
                <w:szCs w:val="18"/>
              </w:rPr>
              <w:t>0001</w:t>
            </w:r>
          </w:p>
        </w:tc>
        <w:tc>
          <w:tcPr>
            <w:tcW w:w="5400" w:type="dxa"/>
            <w:gridSpan w:val="2"/>
            <w:shd w:val="clear" w:color="auto" w:fill="auto"/>
          </w:tcPr>
          <w:p w14:paraId="72DB1F84" w14:textId="77777777" w:rsidR="00565CE9" w:rsidRPr="00286328" w:rsidRDefault="00565CE9" w:rsidP="00A40045">
            <w:pPr>
              <w:pStyle w:val="DHHStabletext"/>
              <w:rPr>
                <w:noProof/>
                <w:sz w:val="18"/>
                <w:szCs w:val="18"/>
              </w:rPr>
            </w:pPr>
            <w:r w:rsidRPr="00286328">
              <w:rPr>
                <w:noProof/>
                <w:sz w:val="18"/>
                <w:szCs w:val="18"/>
              </w:rPr>
              <w:t>at sea</w:t>
            </w:r>
          </w:p>
        </w:tc>
      </w:tr>
      <w:tr w:rsidR="00565CE9" w:rsidRPr="00286328" w14:paraId="6581DA0A" w14:textId="77777777" w:rsidTr="007F5F8B">
        <w:trPr>
          <w:trHeight w:val="294"/>
        </w:trPr>
        <w:tc>
          <w:tcPr>
            <w:tcW w:w="2520" w:type="dxa"/>
            <w:tcBorders>
              <w:bottom w:val="nil"/>
            </w:tcBorders>
            <w:shd w:val="clear" w:color="auto" w:fill="auto"/>
          </w:tcPr>
          <w:p w14:paraId="66C2647C" w14:textId="77777777" w:rsidR="00565CE9" w:rsidRPr="00286328" w:rsidRDefault="00565CE9" w:rsidP="00E23C5B">
            <w:pPr>
              <w:pStyle w:val="TOC9"/>
              <w:rPr>
                <w:sz w:val="18"/>
                <w:szCs w:val="18"/>
                <w:highlight w:val="green"/>
              </w:rPr>
            </w:pPr>
          </w:p>
        </w:tc>
        <w:tc>
          <w:tcPr>
            <w:tcW w:w="1800" w:type="dxa"/>
            <w:tcBorders>
              <w:bottom w:val="nil"/>
            </w:tcBorders>
            <w:shd w:val="clear" w:color="auto" w:fill="auto"/>
          </w:tcPr>
          <w:p w14:paraId="4A95E115" w14:textId="77777777" w:rsidR="00565CE9" w:rsidRPr="00286328" w:rsidRDefault="00565CE9" w:rsidP="00A40045">
            <w:pPr>
              <w:pStyle w:val="DHHStabletext"/>
              <w:rPr>
                <w:noProof/>
                <w:sz w:val="18"/>
                <w:szCs w:val="18"/>
              </w:rPr>
            </w:pPr>
            <w:r w:rsidRPr="00286328">
              <w:rPr>
                <w:noProof/>
                <w:sz w:val="18"/>
                <w:szCs w:val="18"/>
              </w:rPr>
              <w:t>0003</w:t>
            </w:r>
          </w:p>
        </w:tc>
        <w:tc>
          <w:tcPr>
            <w:tcW w:w="5400" w:type="dxa"/>
            <w:gridSpan w:val="2"/>
            <w:tcBorders>
              <w:bottom w:val="nil"/>
            </w:tcBorders>
            <w:shd w:val="clear" w:color="auto" w:fill="auto"/>
          </w:tcPr>
          <w:p w14:paraId="72E8BC04" w14:textId="77777777" w:rsidR="00565CE9" w:rsidRPr="00286328" w:rsidRDefault="00565CE9" w:rsidP="00A40045">
            <w:pPr>
              <w:pStyle w:val="DHHStabletext"/>
              <w:rPr>
                <w:noProof/>
                <w:sz w:val="18"/>
                <w:szCs w:val="18"/>
              </w:rPr>
            </w:pPr>
            <w:r w:rsidRPr="00286328">
              <w:rPr>
                <w:noProof/>
                <w:sz w:val="18"/>
                <w:szCs w:val="18"/>
              </w:rPr>
              <w:t>not stated</w:t>
            </w:r>
          </w:p>
        </w:tc>
      </w:tr>
      <w:tr w:rsidR="00565CE9" w:rsidRPr="00286328" w14:paraId="4B14C8BA" w14:textId="77777777" w:rsidTr="007F5F8B">
        <w:trPr>
          <w:trHeight w:val="295"/>
        </w:trPr>
        <w:tc>
          <w:tcPr>
            <w:tcW w:w="9720" w:type="dxa"/>
            <w:gridSpan w:val="4"/>
            <w:tcBorders>
              <w:top w:val="single" w:sz="4" w:space="0" w:color="auto"/>
              <w:bottom w:val="nil"/>
            </w:tcBorders>
            <w:shd w:val="clear" w:color="auto" w:fill="auto"/>
          </w:tcPr>
          <w:p w14:paraId="4196A3C0" w14:textId="77777777" w:rsidR="00565CE9" w:rsidRPr="00286328" w:rsidRDefault="00565CE9" w:rsidP="00565CE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565CE9" w:rsidRPr="00286328" w14:paraId="0864FEAA" w14:textId="77777777" w:rsidTr="007F5F8B">
        <w:trPr>
          <w:trHeight w:val="295"/>
        </w:trPr>
        <w:tc>
          <w:tcPr>
            <w:tcW w:w="9720" w:type="dxa"/>
            <w:gridSpan w:val="4"/>
            <w:tcBorders>
              <w:top w:val="nil"/>
            </w:tcBorders>
            <w:shd w:val="clear" w:color="auto" w:fill="auto"/>
          </w:tcPr>
          <w:p w14:paraId="77656873" w14:textId="77777777" w:rsidR="00565CE9" w:rsidRPr="00286328" w:rsidRDefault="00565CE9" w:rsidP="00565CE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565CE9" w:rsidRPr="00286328" w14:paraId="0CF9291C" w14:textId="77777777" w:rsidTr="007F5F8B">
        <w:trPr>
          <w:trHeight w:val="294"/>
        </w:trPr>
        <w:tc>
          <w:tcPr>
            <w:tcW w:w="2520" w:type="dxa"/>
            <w:shd w:val="clear" w:color="auto" w:fill="auto"/>
          </w:tcPr>
          <w:p w14:paraId="258A6F0A" w14:textId="77777777" w:rsidR="00565CE9" w:rsidRPr="00286328" w:rsidRDefault="00565CE9" w:rsidP="00565CE9">
            <w:pPr>
              <w:pStyle w:val="IMSTemplateelementheadings"/>
            </w:pPr>
            <w:r w:rsidRPr="00286328">
              <w:t>Reporting requirements</w:t>
            </w:r>
          </w:p>
        </w:tc>
        <w:tc>
          <w:tcPr>
            <w:tcW w:w="7200" w:type="dxa"/>
            <w:gridSpan w:val="3"/>
            <w:shd w:val="clear" w:color="auto" w:fill="auto"/>
          </w:tcPr>
          <w:p w14:paraId="4AD29DB6" w14:textId="54BF5810" w:rsidR="00565CE9" w:rsidRPr="00286328" w:rsidRDefault="003336AD" w:rsidP="00A40045">
            <w:pPr>
              <w:pStyle w:val="DHHStabletext"/>
              <w:rPr>
                <w:rFonts w:cs="Arial"/>
                <w:sz w:val="18"/>
                <w:szCs w:val="18"/>
              </w:rPr>
            </w:pPr>
            <w:r>
              <w:rPr>
                <w:noProof/>
                <w:sz w:val="18"/>
                <w:szCs w:val="18"/>
              </w:rPr>
              <w:t>Mandatory</w:t>
            </w:r>
          </w:p>
        </w:tc>
      </w:tr>
      <w:tr w:rsidR="00565CE9" w:rsidRPr="00286328" w14:paraId="2D0A6A05" w14:textId="77777777" w:rsidTr="007F5F8B">
        <w:trPr>
          <w:trHeight w:val="295"/>
        </w:trPr>
        <w:tc>
          <w:tcPr>
            <w:tcW w:w="9720" w:type="dxa"/>
            <w:gridSpan w:val="4"/>
            <w:tcBorders>
              <w:top w:val="single" w:sz="4" w:space="0" w:color="auto"/>
              <w:bottom w:val="nil"/>
            </w:tcBorders>
            <w:shd w:val="clear" w:color="auto" w:fill="auto"/>
          </w:tcPr>
          <w:p w14:paraId="4DAAD06B" w14:textId="77777777" w:rsidR="00565CE9" w:rsidRPr="00286328" w:rsidRDefault="00565CE9" w:rsidP="00565CE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565CE9" w:rsidRPr="00286328" w14:paraId="5AE1987B" w14:textId="77777777" w:rsidTr="007F5F8B">
        <w:trPr>
          <w:trHeight w:val="295"/>
        </w:trPr>
        <w:tc>
          <w:tcPr>
            <w:tcW w:w="2520" w:type="dxa"/>
            <w:tcBorders>
              <w:top w:val="nil"/>
              <w:bottom w:val="nil"/>
            </w:tcBorders>
            <w:shd w:val="clear" w:color="auto" w:fill="auto"/>
          </w:tcPr>
          <w:p w14:paraId="039210CB" w14:textId="77777777" w:rsidR="00565CE9" w:rsidRPr="00286328" w:rsidRDefault="00565CE9" w:rsidP="00565CE9">
            <w:pPr>
              <w:pStyle w:val="IMSTemplateelementheadings"/>
            </w:pPr>
            <w:r w:rsidRPr="00286328">
              <w:t>Guide for use</w:t>
            </w:r>
          </w:p>
        </w:tc>
        <w:tc>
          <w:tcPr>
            <w:tcW w:w="7200" w:type="dxa"/>
            <w:gridSpan w:val="3"/>
            <w:tcBorders>
              <w:top w:val="nil"/>
              <w:bottom w:val="nil"/>
            </w:tcBorders>
            <w:shd w:val="clear" w:color="auto" w:fill="auto"/>
          </w:tcPr>
          <w:p w14:paraId="41248C4C" w14:textId="1FC2AD9F" w:rsidR="004671CD" w:rsidRPr="00184E5B" w:rsidRDefault="00565CE9" w:rsidP="004671CD">
            <w:pPr>
              <w:tabs>
                <w:tab w:val="left" w:pos="567"/>
              </w:tabs>
              <w:rPr>
                <w:rFonts w:ascii="Arial" w:hAnsi="Arial" w:cs="Arial"/>
                <w:noProof/>
                <w:sz w:val="18"/>
                <w:szCs w:val="18"/>
              </w:rPr>
            </w:pPr>
            <w:r w:rsidRPr="004671CD">
              <w:rPr>
                <w:rFonts w:ascii="Arial" w:hAnsi="Arial"/>
                <w:noProof/>
                <w:sz w:val="18"/>
                <w:szCs w:val="18"/>
              </w:rPr>
              <w:t xml:space="preserve">Code </w:t>
            </w:r>
            <w:r w:rsidR="00735CA9" w:rsidRPr="004671CD">
              <w:rPr>
                <w:rFonts w:ascii="Arial" w:hAnsi="Arial"/>
                <w:noProof/>
                <w:sz w:val="18"/>
                <w:szCs w:val="18"/>
              </w:rPr>
              <w:t xml:space="preserve">11xx </w:t>
            </w:r>
            <w:r w:rsidRPr="004671CD">
              <w:rPr>
                <w:rFonts w:ascii="Arial" w:hAnsi="Arial"/>
                <w:noProof/>
                <w:sz w:val="18"/>
                <w:szCs w:val="18"/>
              </w:rPr>
              <w:t>Where the client is born in Australia, the value domain also includes states of Australia from</w:t>
            </w:r>
            <w:r w:rsidRPr="00286328">
              <w:rPr>
                <w:noProof/>
                <w:sz w:val="18"/>
                <w:szCs w:val="18"/>
              </w:rPr>
              <w:t xml:space="preserve"> </w:t>
            </w:r>
            <w:hyperlink w:anchor="_Large-value_domains_1" w:history="1">
              <w:r w:rsidR="004671CD" w:rsidRPr="00184E5B">
                <w:rPr>
                  <w:rStyle w:val="Hyperlink"/>
                  <w:rFonts w:ascii="Arial" w:hAnsi="Arial" w:cs="Arial"/>
                  <w:sz w:val="18"/>
                  <w:szCs w:val="18"/>
                </w:rPr>
                <w:t>Appendix 4.2</w:t>
              </w:r>
              <w:r w:rsidR="004671CD" w:rsidRPr="00184E5B">
                <w:rPr>
                  <w:rStyle w:val="Hyperlink"/>
                  <w:rFonts w:ascii="Arial" w:hAnsi="Arial" w:cs="Arial"/>
                  <w:w w:val="90"/>
                  <w:sz w:val="18"/>
                  <w:szCs w:val="18"/>
                </w:rPr>
                <w:t xml:space="preserve">: </w:t>
              </w:r>
              <w:r w:rsidR="004671CD" w:rsidRPr="00184E5B">
                <w:rPr>
                  <w:rStyle w:val="Hyperlink"/>
                  <w:rFonts w:ascii="Arial" w:hAnsi="Arial" w:cs="Arial"/>
                  <w:sz w:val="18"/>
                  <w:szCs w:val="18"/>
                </w:rPr>
                <w:t>Large-value domains</w:t>
              </w:r>
            </w:hyperlink>
          </w:p>
          <w:p w14:paraId="766D51A2" w14:textId="5935E6DF" w:rsidR="00565CE9" w:rsidRPr="00286328" w:rsidRDefault="00565CE9" w:rsidP="005C3345">
            <w:pPr>
              <w:pStyle w:val="DHHStablebullet"/>
              <w:numPr>
                <w:ilvl w:val="0"/>
                <w:numId w:val="0"/>
              </w:numPr>
              <w:rPr>
                <w:rFonts w:cs="Arial"/>
                <w:sz w:val="18"/>
                <w:szCs w:val="18"/>
              </w:rPr>
            </w:pPr>
          </w:p>
        </w:tc>
      </w:tr>
      <w:tr w:rsidR="00565CE9" w:rsidRPr="00286328" w14:paraId="76E0A889" w14:textId="77777777" w:rsidTr="007F5F8B">
        <w:trPr>
          <w:trHeight w:val="295"/>
        </w:trPr>
        <w:tc>
          <w:tcPr>
            <w:tcW w:w="2520" w:type="dxa"/>
            <w:tcBorders>
              <w:top w:val="nil"/>
            </w:tcBorders>
            <w:shd w:val="clear" w:color="auto" w:fill="auto"/>
          </w:tcPr>
          <w:p w14:paraId="1BA37E6D" w14:textId="77777777" w:rsidR="00565CE9" w:rsidRPr="00286328" w:rsidRDefault="00565CE9" w:rsidP="00565CE9">
            <w:pPr>
              <w:pStyle w:val="IMSTemplateelementheadings"/>
              <w:rPr>
                <w:highlight w:val="yellow"/>
              </w:rPr>
            </w:pPr>
            <w:r w:rsidRPr="00286328">
              <w:t>Purpose/context</w:t>
            </w:r>
          </w:p>
        </w:tc>
        <w:tc>
          <w:tcPr>
            <w:tcW w:w="7200" w:type="dxa"/>
            <w:gridSpan w:val="3"/>
            <w:tcBorders>
              <w:top w:val="nil"/>
            </w:tcBorders>
            <w:shd w:val="clear" w:color="auto" w:fill="auto"/>
          </w:tcPr>
          <w:p w14:paraId="6A35E9F8" w14:textId="77777777" w:rsidR="00565CE9" w:rsidRPr="00286328" w:rsidRDefault="00565CE9" w:rsidP="00565CE9">
            <w:pPr>
              <w:pStyle w:val="DHHStabletext"/>
              <w:rPr>
                <w:noProof/>
                <w:sz w:val="18"/>
                <w:szCs w:val="18"/>
              </w:rPr>
            </w:pPr>
            <w:r w:rsidRPr="00286328">
              <w:rPr>
                <w:noProof/>
                <w:sz w:val="18"/>
                <w:szCs w:val="18"/>
              </w:rPr>
              <w:t>Program monitoring, service planning.</w:t>
            </w:r>
          </w:p>
          <w:p w14:paraId="315DCF26" w14:textId="77777777" w:rsidR="00565CE9" w:rsidRPr="00286328" w:rsidRDefault="00565CE9" w:rsidP="00565CE9">
            <w:pPr>
              <w:pStyle w:val="DHHStabletext"/>
              <w:rPr>
                <w:noProof/>
                <w:sz w:val="18"/>
                <w:szCs w:val="18"/>
              </w:rPr>
            </w:pPr>
            <w:r w:rsidRPr="00286328">
              <w:rPr>
                <w:noProof/>
                <w:sz w:val="18"/>
                <w:szCs w:val="18"/>
              </w:rPr>
              <w:t>Provides information about client ‘s culturally and linguistically diverse (CALD) characteristics.</w:t>
            </w:r>
          </w:p>
        </w:tc>
      </w:tr>
      <w:tr w:rsidR="00565CE9" w:rsidRPr="00286328" w14:paraId="060E964E" w14:textId="77777777" w:rsidTr="007F5F8B">
        <w:trPr>
          <w:trHeight w:val="294"/>
        </w:trPr>
        <w:tc>
          <w:tcPr>
            <w:tcW w:w="9720" w:type="dxa"/>
            <w:gridSpan w:val="4"/>
            <w:tcBorders>
              <w:top w:val="single" w:sz="4" w:space="0" w:color="auto"/>
            </w:tcBorders>
            <w:shd w:val="clear" w:color="auto" w:fill="auto"/>
          </w:tcPr>
          <w:p w14:paraId="04929298" w14:textId="77777777" w:rsidR="00565CE9" w:rsidRPr="00286328" w:rsidRDefault="00565CE9" w:rsidP="00565CE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565CE9" w:rsidRPr="00286328" w14:paraId="09E482BB" w14:textId="77777777" w:rsidTr="007F5F8B">
        <w:trPr>
          <w:trHeight w:val="295"/>
        </w:trPr>
        <w:tc>
          <w:tcPr>
            <w:tcW w:w="2520" w:type="dxa"/>
            <w:tcBorders>
              <w:bottom w:val="nil"/>
            </w:tcBorders>
            <w:shd w:val="clear" w:color="auto" w:fill="auto"/>
          </w:tcPr>
          <w:p w14:paraId="78A8F3F1" w14:textId="77777777" w:rsidR="00565CE9" w:rsidRPr="00286328" w:rsidRDefault="00565CE9" w:rsidP="00565CE9">
            <w:pPr>
              <w:pStyle w:val="IMSTemplateelementheadings"/>
            </w:pPr>
            <w:r w:rsidRPr="00286328">
              <w:t>DHHS Common data dictionary</w:t>
            </w:r>
          </w:p>
        </w:tc>
        <w:tc>
          <w:tcPr>
            <w:tcW w:w="7200" w:type="dxa"/>
            <w:gridSpan w:val="3"/>
            <w:tcBorders>
              <w:bottom w:val="nil"/>
            </w:tcBorders>
            <w:shd w:val="clear" w:color="auto" w:fill="auto"/>
          </w:tcPr>
          <w:p w14:paraId="04A35AF1" w14:textId="77777777" w:rsidR="00565CE9" w:rsidRPr="00286328" w:rsidRDefault="00565CE9" w:rsidP="00565CE9">
            <w:pPr>
              <w:pStyle w:val="DHHStabletext"/>
              <w:rPr>
                <w:noProof/>
                <w:sz w:val="18"/>
                <w:szCs w:val="18"/>
              </w:rPr>
            </w:pPr>
            <w:r w:rsidRPr="00286328">
              <w:rPr>
                <w:noProof/>
                <w:sz w:val="18"/>
                <w:szCs w:val="18"/>
              </w:rPr>
              <w:t>CCDD v3.0</w:t>
            </w:r>
          </w:p>
        </w:tc>
      </w:tr>
      <w:tr w:rsidR="00565CE9" w:rsidRPr="00286328" w14:paraId="539501ED" w14:textId="77777777" w:rsidTr="007F5F8B">
        <w:trPr>
          <w:trHeight w:val="295"/>
        </w:trPr>
        <w:tc>
          <w:tcPr>
            <w:tcW w:w="2520" w:type="dxa"/>
            <w:tcBorders>
              <w:bottom w:val="nil"/>
            </w:tcBorders>
            <w:shd w:val="clear" w:color="auto" w:fill="auto"/>
          </w:tcPr>
          <w:p w14:paraId="1E77F5BC" w14:textId="77777777" w:rsidR="00565CE9" w:rsidRPr="00286328" w:rsidRDefault="00565CE9" w:rsidP="00565CE9">
            <w:pPr>
              <w:pStyle w:val="IMSTemplateelementheadings"/>
            </w:pPr>
            <w:r w:rsidRPr="00286328">
              <w:t>Definition source</w:t>
            </w:r>
          </w:p>
        </w:tc>
        <w:tc>
          <w:tcPr>
            <w:tcW w:w="7200" w:type="dxa"/>
            <w:gridSpan w:val="3"/>
            <w:tcBorders>
              <w:bottom w:val="nil"/>
            </w:tcBorders>
            <w:shd w:val="clear" w:color="auto" w:fill="auto"/>
          </w:tcPr>
          <w:p w14:paraId="7B1AF0CE" w14:textId="77777777" w:rsidR="00565CE9" w:rsidRPr="00286328" w:rsidRDefault="00565CE9" w:rsidP="00565CE9">
            <w:pPr>
              <w:pStyle w:val="DHHStabletext"/>
              <w:rPr>
                <w:noProof/>
                <w:sz w:val="18"/>
                <w:szCs w:val="18"/>
              </w:rPr>
            </w:pPr>
            <w:r w:rsidRPr="00286328">
              <w:rPr>
                <w:noProof/>
                <w:sz w:val="18"/>
                <w:szCs w:val="18"/>
              </w:rPr>
              <w:t>METeOR</w:t>
            </w:r>
          </w:p>
        </w:tc>
      </w:tr>
      <w:tr w:rsidR="00565CE9" w:rsidRPr="00286328" w14:paraId="07E98351" w14:textId="77777777" w:rsidTr="007F5F8B">
        <w:trPr>
          <w:trHeight w:val="295"/>
        </w:trPr>
        <w:tc>
          <w:tcPr>
            <w:tcW w:w="2520" w:type="dxa"/>
            <w:tcBorders>
              <w:bottom w:val="nil"/>
            </w:tcBorders>
            <w:shd w:val="clear" w:color="auto" w:fill="auto"/>
          </w:tcPr>
          <w:p w14:paraId="1677BAF1" w14:textId="77777777" w:rsidR="00565CE9" w:rsidRPr="00286328" w:rsidRDefault="00565CE9" w:rsidP="00565CE9">
            <w:pPr>
              <w:pStyle w:val="IMSTemplateelementheadings"/>
            </w:pPr>
            <w:r w:rsidRPr="00286328">
              <w:t>Definition source identifier</w:t>
            </w:r>
          </w:p>
        </w:tc>
        <w:tc>
          <w:tcPr>
            <w:tcW w:w="7200" w:type="dxa"/>
            <w:gridSpan w:val="3"/>
            <w:tcBorders>
              <w:bottom w:val="nil"/>
            </w:tcBorders>
            <w:shd w:val="clear" w:color="auto" w:fill="auto"/>
          </w:tcPr>
          <w:p w14:paraId="0A4B5ADD" w14:textId="4561B8E6" w:rsidR="00565CE9" w:rsidRPr="00286328" w:rsidRDefault="00196DF2" w:rsidP="00565CE9">
            <w:pPr>
              <w:pStyle w:val="DHHStabletext"/>
              <w:rPr>
                <w:noProof/>
                <w:sz w:val="18"/>
                <w:szCs w:val="18"/>
              </w:rPr>
            </w:pPr>
            <w:hyperlink r:id="rId24" w:history="1">
              <w:r w:rsidR="00565CE9" w:rsidRPr="00286328">
                <w:rPr>
                  <w:rStyle w:val="Hyperlink"/>
                  <w:noProof/>
                  <w:color w:val="201547"/>
                  <w:sz w:val="18"/>
                  <w:szCs w:val="18"/>
                </w:rPr>
                <w:t>659454 - Person—country of birth, code (SACC 2016) NNNN</w:t>
              </w:r>
            </w:hyperlink>
          </w:p>
        </w:tc>
      </w:tr>
      <w:tr w:rsidR="00565CE9" w:rsidRPr="00286328" w14:paraId="169C4532" w14:textId="77777777" w:rsidTr="007F5F8B">
        <w:trPr>
          <w:trHeight w:val="295"/>
        </w:trPr>
        <w:tc>
          <w:tcPr>
            <w:tcW w:w="2520" w:type="dxa"/>
            <w:tcBorders>
              <w:bottom w:val="nil"/>
            </w:tcBorders>
            <w:shd w:val="clear" w:color="auto" w:fill="auto"/>
          </w:tcPr>
          <w:p w14:paraId="245F624A" w14:textId="77777777" w:rsidR="00565CE9" w:rsidRPr="00286328" w:rsidRDefault="00565CE9" w:rsidP="00565CE9">
            <w:pPr>
              <w:pStyle w:val="IMSTemplateelementheadings"/>
            </w:pPr>
            <w:r w:rsidRPr="00286328">
              <w:t>Value domain source</w:t>
            </w:r>
          </w:p>
        </w:tc>
        <w:tc>
          <w:tcPr>
            <w:tcW w:w="7200" w:type="dxa"/>
            <w:gridSpan w:val="3"/>
            <w:tcBorders>
              <w:bottom w:val="nil"/>
            </w:tcBorders>
            <w:shd w:val="clear" w:color="auto" w:fill="auto"/>
          </w:tcPr>
          <w:p w14:paraId="7A4A7CA2" w14:textId="77777777" w:rsidR="00565CE9" w:rsidRPr="00286328" w:rsidRDefault="00565CE9" w:rsidP="00565CE9">
            <w:pPr>
              <w:pStyle w:val="DHHStabletext"/>
              <w:rPr>
                <w:noProof/>
                <w:sz w:val="18"/>
                <w:szCs w:val="18"/>
              </w:rPr>
            </w:pPr>
            <w:r w:rsidRPr="00286328">
              <w:rPr>
                <w:noProof/>
                <w:sz w:val="18"/>
                <w:szCs w:val="18"/>
              </w:rPr>
              <w:t>METeOR</w:t>
            </w:r>
          </w:p>
        </w:tc>
      </w:tr>
      <w:tr w:rsidR="00565CE9" w:rsidRPr="00286328" w14:paraId="7F0EA924" w14:textId="77777777" w:rsidTr="007F5F8B">
        <w:trPr>
          <w:trHeight w:val="295"/>
        </w:trPr>
        <w:tc>
          <w:tcPr>
            <w:tcW w:w="2520" w:type="dxa"/>
            <w:tcBorders>
              <w:top w:val="nil"/>
              <w:bottom w:val="single" w:sz="4" w:space="0" w:color="auto"/>
            </w:tcBorders>
            <w:shd w:val="clear" w:color="auto" w:fill="auto"/>
          </w:tcPr>
          <w:p w14:paraId="041749D6" w14:textId="77777777" w:rsidR="00565CE9" w:rsidRPr="00286328" w:rsidRDefault="00565CE9" w:rsidP="00565CE9">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0C7852D7" w14:textId="2E57EE82" w:rsidR="00565CE9" w:rsidRPr="00286328" w:rsidRDefault="00196DF2" w:rsidP="00565CE9">
            <w:pPr>
              <w:pStyle w:val="DHHStabletext"/>
              <w:rPr>
                <w:noProof/>
                <w:color w:val="201547"/>
                <w:sz w:val="18"/>
                <w:szCs w:val="18"/>
              </w:rPr>
            </w:pPr>
            <w:hyperlink r:id="rId25" w:history="1">
              <w:r w:rsidR="00565CE9" w:rsidRPr="00286328">
                <w:rPr>
                  <w:rStyle w:val="Hyperlink"/>
                  <w:noProof/>
                  <w:color w:val="201547"/>
                  <w:sz w:val="18"/>
                  <w:szCs w:val="18"/>
                </w:rPr>
                <w:t>659444 Country code SACC (2016) NNNN</w:t>
              </w:r>
            </w:hyperlink>
          </w:p>
        </w:tc>
      </w:tr>
      <w:tr w:rsidR="00565CE9" w:rsidRPr="00286328" w14:paraId="55F27603" w14:textId="77777777" w:rsidTr="007F5F8B">
        <w:trPr>
          <w:trHeight w:val="295"/>
        </w:trPr>
        <w:tc>
          <w:tcPr>
            <w:tcW w:w="9720" w:type="dxa"/>
            <w:gridSpan w:val="4"/>
            <w:tcBorders>
              <w:top w:val="single" w:sz="4" w:space="0" w:color="auto"/>
            </w:tcBorders>
            <w:shd w:val="clear" w:color="auto" w:fill="auto"/>
          </w:tcPr>
          <w:p w14:paraId="707BBC44" w14:textId="77777777" w:rsidR="00565CE9" w:rsidRPr="00286328" w:rsidRDefault="00565CE9" w:rsidP="00565CE9">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565CE9" w:rsidRPr="00286328" w14:paraId="0790835F" w14:textId="77777777" w:rsidTr="007F5F8B">
        <w:trPr>
          <w:trHeight w:val="295"/>
        </w:trPr>
        <w:tc>
          <w:tcPr>
            <w:tcW w:w="2520" w:type="dxa"/>
            <w:shd w:val="clear" w:color="auto" w:fill="auto"/>
          </w:tcPr>
          <w:p w14:paraId="51A62DED" w14:textId="77777777" w:rsidR="00565CE9" w:rsidRPr="00286328" w:rsidRDefault="00565CE9" w:rsidP="00565CE9">
            <w:pPr>
              <w:pStyle w:val="IMSTemplateelementheadings"/>
            </w:pPr>
            <w:r w:rsidRPr="00286328">
              <w:t>Related concepts</w:t>
            </w:r>
          </w:p>
        </w:tc>
        <w:tc>
          <w:tcPr>
            <w:tcW w:w="7200" w:type="dxa"/>
            <w:gridSpan w:val="3"/>
            <w:shd w:val="clear" w:color="auto" w:fill="auto"/>
          </w:tcPr>
          <w:p w14:paraId="6F3CB8F5" w14:textId="3D712736" w:rsidR="00565CE9"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tc>
      </w:tr>
      <w:tr w:rsidR="00565CE9" w:rsidRPr="00286328" w14:paraId="1EF065A0" w14:textId="77777777" w:rsidTr="007F5F8B">
        <w:trPr>
          <w:trHeight w:val="295"/>
        </w:trPr>
        <w:tc>
          <w:tcPr>
            <w:tcW w:w="2520" w:type="dxa"/>
            <w:shd w:val="clear" w:color="auto" w:fill="auto"/>
          </w:tcPr>
          <w:p w14:paraId="4E0C8A6F" w14:textId="77777777" w:rsidR="00565CE9" w:rsidRPr="00286328" w:rsidRDefault="00565CE9" w:rsidP="00565CE9">
            <w:pPr>
              <w:pStyle w:val="IMSTemplateelementheadings"/>
            </w:pPr>
            <w:r w:rsidRPr="00286328">
              <w:lastRenderedPageBreak/>
              <w:t>Related data elements</w:t>
            </w:r>
          </w:p>
        </w:tc>
        <w:tc>
          <w:tcPr>
            <w:tcW w:w="7200" w:type="dxa"/>
            <w:gridSpan w:val="3"/>
            <w:shd w:val="clear" w:color="auto" w:fill="auto"/>
          </w:tcPr>
          <w:p w14:paraId="53E54E0F" w14:textId="5F0F5453" w:rsidR="00E11EE6" w:rsidRPr="00286328" w:rsidRDefault="00E11EE6" w:rsidP="00286328">
            <w:pPr>
              <w:pStyle w:val="DHHStablebullet"/>
              <w:numPr>
                <w:ilvl w:val="0"/>
                <w:numId w:val="0"/>
              </w:numPr>
              <w:spacing w:before="60" w:after="0"/>
              <w:rPr>
                <w:rStyle w:val="Hyperlink"/>
                <w:sz w:val="18"/>
                <w:szCs w:val="18"/>
              </w:rPr>
            </w:pPr>
          </w:p>
        </w:tc>
      </w:tr>
      <w:tr w:rsidR="001629B1" w:rsidRPr="00286328" w14:paraId="505ACDE3" w14:textId="77777777" w:rsidTr="007F5F8B">
        <w:trPr>
          <w:trHeight w:val="295"/>
        </w:trPr>
        <w:tc>
          <w:tcPr>
            <w:tcW w:w="2520" w:type="dxa"/>
            <w:shd w:val="clear" w:color="auto" w:fill="auto"/>
          </w:tcPr>
          <w:p w14:paraId="07776C3E" w14:textId="77777777" w:rsidR="001629B1" w:rsidRPr="00286328" w:rsidRDefault="001629B1" w:rsidP="00565CE9">
            <w:pPr>
              <w:pStyle w:val="IMSTemplateelementheadings"/>
            </w:pPr>
            <w:r w:rsidRPr="00286328">
              <w:t>Edit/validation rules</w:t>
            </w:r>
          </w:p>
        </w:tc>
        <w:tc>
          <w:tcPr>
            <w:tcW w:w="7200" w:type="dxa"/>
            <w:gridSpan w:val="3"/>
            <w:shd w:val="clear" w:color="auto" w:fill="auto"/>
          </w:tcPr>
          <w:p w14:paraId="0B803415" w14:textId="6E8D2B54" w:rsidR="001629B1" w:rsidRPr="00286328" w:rsidRDefault="001629B1" w:rsidP="00261A89">
            <w:pPr>
              <w:pStyle w:val="DHHStabletext"/>
              <w:rPr>
                <w:noProof/>
                <w:sz w:val="18"/>
                <w:szCs w:val="18"/>
              </w:rPr>
            </w:pPr>
          </w:p>
        </w:tc>
      </w:tr>
      <w:tr w:rsidR="001629B1" w:rsidRPr="00286328" w14:paraId="5047F205" w14:textId="77777777" w:rsidTr="007F5F8B">
        <w:trPr>
          <w:trHeight w:val="295"/>
        </w:trPr>
        <w:tc>
          <w:tcPr>
            <w:tcW w:w="2520" w:type="dxa"/>
            <w:shd w:val="clear" w:color="auto" w:fill="auto"/>
          </w:tcPr>
          <w:p w14:paraId="66C25E07" w14:textId="58D08673" w:rsidR="001629B1" w:rsidRPr="00286328" w:rsidRDefault="001629B1" w:rsidP="003A45CC">
            <w:pPr>
              <w:pStyle w:val="IMSTemplateelementheadings"/>
            </w:pPr>
            <w:r w:rsidRPr="00286328">
              <w:t>Other related information</w:t>
            </w:r>
          </w:p>
        </w:tc>
        <w:tc>
          <w:tcPr>
            <w:tcW w:w="7200" w:type="dxa"/>
            <w:gridSpan w:val="3"/>
            <w:shd w:val="clear" w:color="auto" w:fill="auto"/>
          </w:tcPr>
          <w:p w14:paraId="499E12E7" w14:textId="7C0DBCE6" w:rsidR="001629B1" w:rsidRPr="00286328" w:rsidRDefault="001629B1" w:rsidP="003A45CC">
            <w:pPr>
              <w:pStyle w:val="DHHStabletext"/>
              <w:rPr>
                <w:rFonts w:cs="Arial"/>
                <w:noProof/>
                <w:sz w:val="18"/>
                <w:szCs w:val="18"/>
              </w:rPr>
            </w:pPr>
            <w:r w:rsidRPr="00286328">
              <w:rPr>
                <w:noProof/>
                <w:sz w:val="18"/>
                <w:szCs w:val="18"/>
              </w:rPr>
              <w:t>Supplementary codes of the ABS Standard Australian Classification of Countries (SACC), 1269.0 Second Edition</w:t>
            </w:r>
          </w:p>
        </w:tc>
      </w:tr>
    </w:tbl>
    <w:p w14:paraId="1F1F84B1" w14:textId="77777777" w:rsidR="00D84860" w:rsidRPr="00286328" w:rsidRDefault="00D84860">
      <w:pPr>
        <w:rPr>
          <w:rFonts w:ascii="Arial" w:eastAsia="MS Gothic" w:hAnsi="Arial"/>
          <w:b/>
          <w:bCs/>
          <w:sz w:val="18"/>
          <w:szCs w:val="18"/>
        </w:rPr>
      </w:pPr>
      <w:bookmarkStart w:id="279" w:name="_Date_of_Birth—DDMMYYYY"/>
      <w:bookmarkStart w:id="280" w:name="_Toc428186752"/>
      <w:bookmarkStart w:id="281" w:name="_Toc447545720"/>
      <w:bookmarkEnd w:id="279"/>
      <w:r w:rsidRPr="00286328">
        <w:rPr>
          <w:sz w:val="18"/>
          <w:szCs w:val="18"/>
        </w:rPr>
        <w:br w:type="page"/>
      </w:r>
    </w:p>
    <w:p w14:paraId="6101928F" w14:textId="5A666423" w:rsidR="007F5F8B" w:rsidRPr="00A001EB" w:rsidRDefault="00565CE9" w:rsidP="00180F3A">
      <w:pPr>
        <w:pStyle w:val="Heading3"/>
        <w:ind w:left="720"/>
      </w:pPr>
      <w:bookmarkStart w:id="282" w:name="_Client—date_of_birth—DDMMYYYY"/>
      <w:bookmarkStart w:id="283" w:name="_Toc488129109"/>
      <w:bookmarkStart w:id="284" w:name="_Toc10806785"/>
      <w:bookmarkEnd w:id="282"/>
      <w:r>
        <w:lastRenderedPageBreak/>
        <w:t>Client</w:t>
      </w:r>
      <w:r w:rsidR="00A76DD0" w:rsidRPr="00A001EB">
        <w:t>—</w:t>
      </w:r>
      <w:r>
        <w:t>d</w:t>
      </w:r>
      <w:r w:rsidR="007F5F8B" w:rsidRPr="00E30471">
        <w:t>ate</w:t>
      </w:r>
      <w:r w:rsidR="007F5F8B" w:rsidRPr="00A001EB">
        <w:t xml:space="preserve"> of </w:t>
      </w:r>
      <w:r>
        <w:t>b</w:t>
      </w:r>
      <w:r w:rsidR="007F5F8B" w:rsidRPr="004005AE">
        <w:t>irth</w:t>
      </w:r>
      <w:r w:rsidR="007F5F8B" w:rsidRPr="00A001EB">
        <w:t>—DDMMYYYY</w:t>
      </w:r>
      <w:bookmarkEnd w:id="280"/>
      <w:bookmarkEnd w:id="281"/>
      <w:bookmarkEnd w:id="283"/>
      <w:bookmarkEnd w:id="28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F5F8B" w:rsidRPr="00286328" w14:paraId="5313CBAB" w14:textId="77777777" w:rsidTr="007F5F8B">
        <w:trPr>
          <w:trHeight w:val="295"/>
        </w:trPr>
        <w:tc>
          <w:tcPr>
            <w:tcW w:w="9720" w:type="dxa"/>
            <w:gridSpan w:val="4"/>
            <w:tcBorders>
              <w:top w:val="single" w:sz="4" w:space="0" w:color="auto"/>
              <w:bottom w:val="nil"/>
            </w:tcBorders>
            <w:shd w:val="clear" w:color="auto" w:fill="auto"/>
          </w:tcPr>
          <w:p w14:paraId="14607276" w14:textId="77777777" w:rsidR="007F5F8B" w:rsidRPr="00286328" w:rsidRDefault="007F5F8B" w:rsidP="00BC2502">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F5F8B" w:rsidRPr="00286328" w14:paraId="5C0E277E" w14:textId="77777777" w:rsidTr="007F5F8B">
        <w:trPr>
          <w:trHeight w:val="294"/>
        </w:trPr>
        <w:tc>
          <w:tcPr>
            <w:tcW w:w="2520" w:type="dxa"/>
            <w:tcBorders>
              <w:top w:val="nil"/>
              <w:bottom w:val="single" w:sz="4" w:space="0" w:color="auto"/>
            </w:tcBorders>
            <w:shd w:val="clear" w:color="auto" w:fill="auto"/>
          </w:tcPr>
          <w:p w14:paraId="39793ECE" w14:textId="77777777" w:rsidR="007F5F8B" w:rsidRPr="00286328" w:rsidRDefault="007F5F8B" w:rsidP="000C4FA1">
            <w:pPr>
              <w:pStyle w:val="IMSTemplateelementheadings"/>
            </w:pPr>
            <w:r w:rsidRPr="00286328">
              <w:t>Definition</w:t>
            </w:r>
          </w:p>
        </w:tc>
        <w:tc>
          <w:tcPr>
            <w:tcW w:w="7200" w:type="dxa"/>
            <w:gridSpan w:val="3"/>
            <w:tcBorders>
              <w:top w:val="nil"/>
              <w:bottom w:val="single" w:sz="4" w:space="0" w:color="auto"/>
            </w:tcBorders>
            <w:shd w:val="clear" w:color="auto" w:fill="auto"/>
          </w:tcPr>
          <w:p w14:paraId="7B6B3CF3" w14:textId="09810580" w:rsidR="007F5F8B" w:rsidRPr="00286328" w:rsidRDefault="00565CE9" w:rsidP="00A454FD">
            <w:pPr>
              <w:pStyle w:val="DHHStabletext"/>
              <w:rPr>
                <w:rFonts w:cs="Arial"/>
                <w:sz w:val="18"/>
                <w:szCs w:val="18"/>
              </w:rPr>
            </w:pPr>
            <w:r w:rsidRPr="00A454FD">
              <w:rPr>
                <w:noProof/>
                <w:sz w:val="18"/>
                <w:szCs w:val="18"/>
              </w:rPr>
              <w:t>The da</w:t>
            </w:r>
            <w:r w:rsidR="00D84860" w:rsidRPr="00A454FD">
              <w:rPr>
                <w:noProof/>
                <w:sz w:val="18"/>
                <w:szCs w:val="18"/>
              </w:rPr>
              <w:t>t</w:t>
            </w:r>
            <w:r w:rsidRPr="00A454FD">
              <w:rPr>
                <w:noProof/>
                <w:sz w:val="18"/>
                <w:szCs w:val="18"/>
              </w:rPr>
              <w:t>e of birth of the client</w:t>
            </w:r>
          </w:p>
        </w:tc>
      </w:tr>
      <w:tr w:rsidR="007F5F8B" w:rsidRPr="00286328" w14:paraId="00FB4831" w14:textId="77777777" w:rsidTr="007F5F8B">
        <w:trPr>
          <w:trHeight w:val="295"/>
        </w:trPr>
        <w:tc>
          <w:tcPr>
            <w:tcW w:w="9720" w:type="dxa"/>
            <w:gridSpan w:val="4"/>
            <w:tcBorders>
              <w:top w:val="single" w:sz="4" w:space="0" w:color="auto"/>
            </w:tcBorders>
            <w:shd w:val="clear" w:color="auto" w:fill="auto"/>
          </w:tcPr>
          <w:p w14:paraId="260DF84C"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F5F8B" w:rsidRPr="00286328" w14:paraId="6A5E5485" w14:textId="77777777" w:rsidTr="007F5F8B">
        <w:trPr>
          <w:cantSplit/>
          <w:trHeight w:val="295"/>
        </w:trPr>
        <w:tc>
          <w:tcPr>
            <w:tcW w:w="9720" w:type="dxa"/>
            <w:gridSpan w:val="4"/>
            <w:shd w:val="clear" w:color="auto" w:fill="auto"/>
          </w:tcPr>
          <w:p w14:paraId="430D2557"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F5F8B" w:rsidRPr="00286328" w14:paraId="32B6D4FC" w14:textId="77777777" w:rsidTr="007F5F8B">
        <w:trPr>
          <w:trHeight w:val="295"/>
        </w:trPr>
        <w:tc>
          <w:tcPr>
            <w:tcW w:w="2520" w:type="dxa"/>
            <w:shd w:val="clear" w:color="auto" w:fill="auto"/>
          </w:tcPr>
          <w:p w14:paraId="3FDD566C" w14:textId="77777777" w:rsidR="007F5F8B" w:rsidRPr="00286328" w:rsidRDefault="007F5F8B" w:rsidP="000C4FA1">
            <w:pPr>
              <w:pStyle w:val="IMSTemplateelementheadings"/>
            </w:pPr>
            <w:r w:rsidRPr="00286328">
              <w:t>Representation class</w:t>
            </w:r>
          </w:p>
        </w:tc>
        <w:tc>
          <w:tcPr>
            <w:tcW w:w="1800" w:type="dxa"/>
            <w:shd w:val="clear" w:color="auto" w:fill="auto"/>
          </w:tcPr>
          <w:p w14:paraId="29493A7D"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Date</w:t>
            </w:r>
          </w:p>
        </w:tc>
        <w:tc>
          <w:tcPr>
            <w:tcW w:w="2880" w:type="dxa"/>
            <w:shd w:val="clear" w:color="auto" w:fill="auto"/>
          </w:tcPr>
          <w:p w14:paraId="79558B4C" w14:textId="77777777" w:rsidR="007F5F8B" w:rsidRPr="00286328" w:rsidRDefault="007F5F8B" w:rsidP="000C4FA1">
            <w:pPr>
              <w:pStyle w:val="IMSTemplateelementheadings"/>
            </w:pPr>
            <w:r w:rsidRPr="00286328">
              <w:t>Data type</w:t>
            </w:r>
          </w:p>
        </w:tc>
        <w:tc>
          <w:tcPr>
            <w:tcW w:w="2520" w:type="dxa"/>
            <w:shd w:val="clear" w:color="auto" w:fill="auto"/>
          </w:tcPr>
          <w:p w14:paraId="61CDE429"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Date/Time</w:t>
            </w:r>
          </w:p>
        </w:tc>
      </w:tr>
      <w:tr w:rsidR="007F5F8B" w:rsidRPr="00286328" w14:paraId="0728B3FD" w14:textId="77777777" w:rsidTr="007F5F8B">
        <w:trPr>
          <w:trHeight w:val="295"/>
        </w:trPr>
        <w:tc>
          <w:tcPr>
            <w:tcW w:w="2520" w:type="dxa"/>
            <w:shd w:val="clear" w:color="auto" w:fill="auto"/>
          </w:tcPr>
          <w:p w14:paraId="2B158417" w14:textId="77777777" w:rsidR="007F5F8B" w:rsidRPr="00286328" w:rsidRDefault="007F5F8B" w:rsidP="000C4FA1">
            <w:pPr>
              <w:pStyle w:val="IMSTemplateelementheadings"/>
            </w:pPr>
            <w:r w:rsidRPr="00286328">
              <w:t>Format</w:t>
            </w:r>
          </w:p>
        </w:tc>
        <w:tc>
          <w:tcPr>
            <w:tcW w:w="1800" w:type="dxa"/>
            <w:shd w:val="clear" w:color="auto" w:fill="auto"/>
          </w:tcPr>
          <w:p w14:paraId="73793733"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DDMMYYYY</w:t>
            </w:r>
          </w:p>
        </w:tc>
        <w:tc>
          <w:tcPr>
            <w:tcW w:w="2880" w:type="dxa"/>
            <w:shd w:val="clear" w:color="auto" w:fill="auto"/>
          </w:tcPr>
          <w:p w14:paraId="0C479F5C" w14:textId="77777777" w:rsidR="007F5F8B" w:rsidRPr="00286328" w:rsidRDefault="007F5F8B" w:rsidP="000C4FA1">
            <w:pPr>
              <w:pStyle w:val="IMSTemplateelementheadings"/>
            </w:pPr>
            <w:r w:rsidRPr="00286328">
              <w:t>Maximum character length</w:t>
            </w:r>
          </w:p>
        </w:tc>
        <w:tc>
          <w:tcPr>
            <w:tcW w:w="2520" w:type="dxa"/>
            <w:shd w:val="clear" w:color="auto" w:fill="auto"/>
          </w:tcPr>
          <w:p w14:paraId="32B93B67"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8</w:t>
            </w:r>
          </w:p>
        </w:tc>
      </w:tr>
      <w:tr w:rsidR="007F5F8B" w:rsidRPr="00286328" w14:paraId="51CD5228" w14:textId="77777777" w:rsidTr="007F5F8B">
        <w:trPr>
          <w:trHeight w:val="295"/>
        </w:trPr>
        <w:tc>
          <w:tcPr>
            <w:tcW w:w="9720" w:type="dxa"/>
            <w:gridSpan w:val="4"/>
            <w:tcBorders>
              <w:top w:val="single" w:sz="4" w:space="0" w:color="auto"/>
              <w:bottom w:val="nil"/>
            </w:tcBorders>
            <w:shd w:val="clear" w:color="auto" w:fill="auto"/>
          </w:tcPr>
          <w:p w14:paraId="119D1222"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F5F8B" w:rsidRPr="00286328" w14:paraId="3A1C2FAF" w14:textId="77777777" w:rsidTr="007F5F8B">
        <w:trPr>
          <w:trHeight w:val="295"/>
        </w:trPr>
        <w:tc>
          <w:tcPr>
            <w:tcW w:w="9720" w:type="dxa"/>
            <w:gridSpan w:val="4"/>
            <w:tcBorders>
              <w:top w:val="nil"/>
            </w:tcBorders>
            <w:shd w:val="clear" w:color="auto" w:fill="auto"/>
          </w:tcPr>
          <w:p w14:paraId="4CD59E06"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F5F8B" w:rsidRPr="00286328" w14:paraId="32014BDB" w14:textId="77777777" w:rsidTr="007F5F8B">
        <w:trPr>
          <w:trHeight w:val="294"/>
        </w:trPr>
        <w:tc>
          <w:tcPr>
            <w:tcW w:w="2520" w:type="dxa"/>
            <w:shd w:val="clear" w:color="auto" w:fill="auto"/>
          </w:tcPr>
          <w:p w14:paraId="665E2ECE" w14:textId="77777777" w:rsidR="007F5F8B" w:rsidRPr="00286328" w:rsidRDefault="007F5F8B" w:rsidP="000C4FA1">
            <w:pPr>
              <w:pStyle w:val="IMSTemplateelementheadings"/>
            </w:pPr>
            <w:r w:rsidRPr="00286328">
              <w:t>Reporting requirements</w:t>
            </w:r>
          </w:p>
        </w:tc>
        <w:tc>
          <w:tcPr>
            <w:tcW w:w="7200" w:type="dxa"/>
            <w:gridSpan w:val="3"/>
            <w:shd w:val="clear" w:color="auto" w:fill="auto"/>
          </w:tcPr>
          <w:p w14:paraId="463673B2" w14:textId="1F1E7606" w:rsidR="007F5F8B" w:rsidRPr="00286328" w:rsidRDefault="003336AD" w:rsidP="008D5F54">
            <w:pPr>
              <w:tabs>
                <w:tab w:val="left" w:pos="567"/>
              </w:tabs>
              <w:rPr>
                <w:rFonts w:ascii="Arial" w:hAnsi="Arial" w:cs="Arial"/>
                <w:sz w:val="18"/>
                <w:szCs w:val="18"/>
              </w:rPr>
            </w:pPr>
            <w:r>
              <w:rPr>
                <w:rFonts w:ascii="Arial" w:hAnsi="Arial" w:cs="Arial"/>
                <w:noProof/>
                <w:sz w:val="18"/>
                <w:szCs w:val="18"/>
              </w:rPr>
              <w:t>Mandatory</w:t>
            </w:r>
          </w:p>
        </w:tc>
      </w:tr>
      <w:tr w:rsidR="007F5F8B" w:rsidRPr="00286328" w14:paraId="6D448A90" w14:textId="77777777" w:rsidTr="007F5F8B">
        <w:trPr>
          <w:trHeight w:val="295"/>
        </w:trPr>
        <w:tc>
          <w:tcPr>
            <w:tcW w:w="9720" w:type="dxa"/>
            <w:gridSpan w:val="4"/>
            <w:tcBorders>
              <w:top w:val="single" w:sz="4" w:space="0" w:color="auto"/>
              <w:bottom w:val="nil"/>
            </w:tcBorders>
            <w:shd w:val="clear" w:color="auto" w:fill="auto"/>
          </w:tcPr>
          <w:p w14:paraId="76C7E261"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7F5F8B" w:rsidRPr="00286328" w14:paraId="41A8FB53" w14:textId="77777777" w:rsidTr="007F5F8B">
        <w:trPr>
          <w:trHeight w:val="295"/>
        </w:trPr>
        <w:tc>
          <w:tcPr>
            <w:tcW w:w="2520" w:type="dxa"/>
            <w:tcBorders>
              <w:top w:val="nil"/>
              <w:bottom w:val="nil"/>
            </w:tcBorders>
            <w:shd w:val="clear" w:color="auto" w:fill="auto"/>
          </w:tcPr>
          <w:p w14:paraId="7984A2BB" w14:textId="77777777" w:rsidR="007F5F8B" w:rsidRPr="00286328" w:rsidRDefault="007F5F8B" w:rsidP="000C4FA1">
            <w:pPr>
              <w:pStyle w:val="IMSTemplateelementheadings"/>
            </w:pPr>
            <w:r w:rsidRPr="00286328">
              <w:t>Guide for use</w:t>
            </w:r>
          </w:p>
        </w:tc>
        <w:tc>
          <w:tcPr>
            <w:tcW w:w="7200" w:type="dxa"/>
            <w:gridSpan w:val="3"/>
            <w:tcBorders>
              <w:top w:val="nil"/>
              <w:bottom w:val="nil"/>
            </w:tcBorders>
            <w:shd w:val="clear" w:color="auto" w:fill="auto"/>
          </w:tcPr>
          <w:p w14:paraId="04E29C22" w14:textId="77777777" w:rsidR="005A6EAA" w:rsidRPr="00286328" w:rsidRDefault="005A6EAA" w:rsidP="005A6EAA">
            <w:pPr>
              <w:pStyle w:val="DHHStabletext"/>
              <w:rPr>
                <w:noProof/>
                <w:sz w:val="18"/>
                <w:szCs w:val="18"/>
              </w:rPr>
            </w:pPr>
            <w:r w:rsidRPr="00286328">
              <w:rPr>
                <w:noProof/>
                <w:sz w:val="18"/>
                <w:szCs w:val="18"/>
              </w:rPr>
              <w:t xml:space="preserve">Date should be supplied as accurately as possible. </w:t>
            </w:r>
          </w:p>
          <w:p w14:paraId="048C8671" w14:textId="53AE2383" w:rsidR="005A6EAA" w:rsidRPr="00286328" w:rsidRDefault="005A6EAA" w:rsidP="005A6EAA">
            <w:pPr>
              <w:pStyle w:val="DHHStabletext"/>
              <w:rPr>
                <w:noProof/>
                <w:sz w:val="18"/>
                <w:szCs w:val="18"/>
              </w:rPr>
            </w:pPr>
            <w:r w:rsidRPr="00286328">
              <w:rPr>
                <w:noProof/>
                <w:sz w:val="18"/>
                <w:szCs w:val="18"/>
              </w:rPr>
              <w:t xml:space="preserve">Where part of the date of birth is not known, </w:t>
            </w:r>
            <w:r w:rsidR="00C528CA" w:rsidRPr="00286328">
              <w:rPr>
                <w:noProof/>
                <w:sz w:val="18"/>
                <w:szCs w:val="18"/>
              </w:rPr>
              <w:t>DOB</w:t>
            </w:r>
            <w:r w:rsidRPr="00286328">
              <w:rPr>
                <w:noProof/>
                <w:sz w:val="18"/>
                <w:szCs w:val="18"/>
              </w:rPr>
              <w:t xml:space="preserve"> accuracy indicator also needs to indicate which part of date was estimated or unknown</w:t>
            </w:r>
          </w:p>
          <w:p w14:paraId="7063D9D7" w14:textId="29DFE753" w:rsidR="007F5F8B" w:rsidRPr="00286328" w:rsidRDefault="005A6EAA" w:rsidP="002E5340">
            <w:pPr>
              <w:pStyle w:val="DHHStabletext"/>
              <w:rPr>
                <w:noProof/>
                <w:sz w:val="18"/>
                <w:szCs w:val="18"/>
              </w:rPr>
            </w:pPr>
            <w:r w:rsidRPr="00286328">
              <w:rPr>
                <w:noProof/>
                <w:sz w:val="18"/>
                <w:szCs w:val="18"/>
              </w:rPr>
              <w:t xml:space="preserve">When </w:t>
            </w:r>
            <w:r w:rsidR="00C528CA" w:rsidRPr="00286328">
              <w:rPr>
                <w:noProof/>
                <w:sz w:val="18"/>
                <w:szCs w:val="18"/>
              </w:rPr>
              <w:t>d</w:t>
            </w:r>
            <w:r w:rsidRPr="00286328">
              <w:rPr>
                <w:noProof/>
                <w:sz w:val="18"/>
                <w:szCs w:val="18"/>
              </w:rPr>
              <w:t>ate of birth is not stated should be reported as (01011900), D</w:t>
            </w:r>
            <w:r w:rsidR="00C528CA" w:rsidRPr="00286328">
              <w:rPr>
                <w:noProof/>
                <w:sz w:val="18"/>
                <w:szCs w:val="18"/>
              </w:rPr>
              <w:t>OB</w:t>
            </w:r>
            <w:r w:rsidRPr="00286328">
              <w:rPr>
                <w:noProof/>
                <w:sz w:val="18"/>
                <w:szCs w:val="18"/>
              </w:rPr>
              <w:t xml:space="preserve"> accuracy indicator is ‘UUU’ </w:t>
            </w:r>
          </w:p>
        </w:tc>
      </w:tr>
      <w:tr w:rsidR="007F5F8B" w:rsidRPr="00286328" w14:paraId="4A7AE0A2" w14:textId="77777777" w:rsidTr="007F5F8B">
        <w:trPr>
          <w:trHeight w:val="295"/>
        </w:trPr>
        <w:tc>
          <w:tcPr>
            <w:tcW w:w="2520" w:type="dxa"/>
            <w:tcBorders>
              <w:top w:val="nil"/>
            </w:tcBorders>
            <w:shd w:val="clear" w:color="auto" w:fill="auto"/>
          </w:tcPr>
          <w:p w14:paraId="52CC487F" w14:textId="77777777" w:rsidR="007F5F8B" w:rsidRPr="00286328" w:rsidRDefault="00071713" w:rsidP="000C4FA1">
            <w:pPr>
              <w:pStyle w:val="IMSTemplateelementheadings"/>
              <w:rPr>
                <w:highlight w:val="yellow"/>
              </w:rPr>
            </w:pPr>
            <w:r w:rsidRPr="00286328">
              <w:t>Purpose</w:t>
            </w:r>
            <w:r w:rsidR="001752A6" w:rsidRPr="00286328">
              <w:t>/</w:t>
            </w:r>
            <w:r w:rsidRPr="00286328">
              <w:t>context</w:t>
            </w:r>
          </w:p>
        </w:tc>
        <w:tc>
          <w:tcPr>
            <w:tcW w:w="7200" w:type="dxa"/>
            <w:gridSpan w:val="3"/>
            <w:tcBorders>
              <w:top w:val="nil"/>
            </w:tcBorders>
            <w:shd w:val="clear" w:color="auto" w:fill="auto"/>
          </w:tcPr>
          <w:p w14:paraId="0206088E" w14:textId="77777777" w:rsidR="007F5F8B" w:rsidRPr="00286328" w:rsidRDefault="004B2079" w:rsidP="00F4366E">
            <w:pPr>
              <w:pStyle w:val="DHHStabletext"/>
              <w:rPr>
                <w:noProof/>
                <w:sz w:val="18"/>
                <w:szCs w:val="18"/>
              </w:rPr>
            </w:pPr>
            <w:r w:rsidRPr="00286328">
              <w:rPr>
                <w:noProof/>
                <w:sz w:val="18"/>
                <w:szCs w:val="18"/>
              </w:rPr>
              <w:t>Program monitoring, service planning</w:t>
            </w:r>
            <w:r w:rsidR="002158C2" w:rsidRPr="00286328">
              <w:rPr>
                <w:noProof/>
                <w:sz w:val="18"/>
                <w:szCs w:val="18"/>
              </w:rPr>
              <w:t>.</w:t>
            </w:r>
          </w:p>
          <w:p w14:paraId="063C183F" w14:textId="74DA946B" w:rsidR="002158C2" w:rsidRPr="00286328" w:rsidRDefault="002158C2" w:rsidP="002E5340">
            <w:pPr>
              <w:pStyle w:val="DHHStabletext"/>
              <w:rPr>
                <w:noProof/>
                <w:sz w:val="18"/>
                <w:szCs w:val="18"/>
              </w:rPr>
            </w:pPr>
            <w:r w:rsidRPr="00286328">
              <w:rPr>
                <w:noProof/>
                <w:sz w:val="18"/>
                <w:szCs w:val="18"/>
              </w:rPr>
              <w:t>Understanding access and service utilisation of priority population groups.</w:t>
            </w:r>
          </w:p>
        </w:tc>
      </w:tr>
      <w:tr w:rsidR="007F5F8B" w:rsidRPr="00286328" w14:paraId="0DE928C6" w14:textId="77777777" w:rsidTr="007F5F8B">
        <w:trPr>
          <w:trHeight w:val="294"/>
        </w:trPr>
        <w:tc>
          <w:tcPr>
            <w:tcW w:w="9720" w:type="dxa"/>
            <w:gridSpan w:val="4"/>
            <w:tcBorders>
              <w:top w:val="single" w:sz="4" w:space="0" w:color="auto"/>
            </w:tcBorders>
            <w:shd w:val="clear" w:color="auto" w:fill="auto"/>
          </w:tcPr>
          <w:p w14:paraId="493B95A8"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C701E8" w:rsidRPr="00286328" w14:paraId="3B41FD64" w14:textId="77777777" w:rsidTr="007F5F8B">
        <w:trPr>
          <w:trHeight w:val="295"/>
        </w:trPr>
        <w:tc>
          <w:tcPr>
            <w:tcW w:w="2520" w:type="dxa"/>
            <w:tcBorders>
              <w:bottom w:val="nil"/>
            </w:tcBorders>
            <w:shd w:val="clear" w:color="auto" w:fill="auto"/>
          </w:tcPr>
          <w:p w14:paraId="44CDE622" w14:textId="77777777" w:rsidR="00C701E8" w:rsidRPr="00286328" w:rsidRDefault="00C701E8" w:rsidP="00F34F41">
            <w:pPr>
              <w:pStyle w:val="IMSTemplateelementheadings"/>
            </w:pPr>
            <w:r w:rsidRPr="00286328">
              <w:t>DHHS Common data dictionary</w:t>
            </w:r>
          </w:p>
        </w:tc>
        <w:tc>
          <w:tcPr>
            <w:tcW w:w="7200" w:type="dxa"/>
            <w:gridSpan w:val="3"/>
            <w:tcBorders>
              <w:bottom w:val="nil"/>
            </w:tcBorders>
            <w:shd w:val="clear" w:color="auto" w:fill="auto"/>
          </w:tcPr>
          <w:p w14:paraId="2A0274A7" w14:textId="77777777" w:rsidR="00C701E8" w:rsidRPr="00286328" w:rsidRDefault="00C701E8" w:rsidP="006B5777">
            <w:pPr>
              <w:pStyle w:val="DHHStabletext"/>
              <w:rPr>
                <w:noProof/>
                <w:sz w:val="18"/>
                <w:szCs w:val="18"/>
              </w:rPr>
            </w:pPr>
            <w:r w:rsidRPr="00286328">
              <w:rPr>
                <w:noProof/>
                <w:sz w:val="18"/>
                <w:szCs w:val="18"/>
              </w:rPr>
              <w:t>CCDD v3.0</w:t>
            </w:r>
          </w:p>
        </w:tc>
      </w:tr>
      <w:tr w:rsidR="00C701E8" w:rsidRPr="00286328" w14:paraId="27D11F07" w14:textId="77777777" w:rsidTr="007F5F8B">
        <w:trPr>
          <w:trHeight w:val="295"/>
        </w:trPr>
        <w:tc>
          <w:tcPr>
            <w:tcW w:w="2520" w:type="dxa"/>
            <w:tcBorders>
              <w:bottom w:val="nil"/>
            </w:tcBorders>
            <w:shd w:val="clear" w:color="auto" w:fill="auto"/>
          </w:tcPr>
          <w:p w14:paraId="6DA2AD2F" w14:textId="77777777" w:rsidR="00C701E8" w:rsidRPr="00286328" w:rsidRDefault="00C701E8" w:rsidP="00F34F41">
            <w:pPr>
              <w:pStyle w:val="IMSTemplateelementheadings"/>
            </w:pPr>
            <w:r w:rsidRPr="00286328">
              <w:t>Definition source</w:t>
            </w:r>
          </w:p>
        </w:tc>
        <w:tc>
          <w:tcPr>
            <w:tcW w:w="7200" w:type="dxa"/>
            <w:gridSpan w:val="3"/>
            <w:tcBorders>
              <w:bottom w:val="nil"/>
            </w:tcBorders>
            <w:shd w:val="clear" w:color="auto" w:fill="auto"/>
          </w:tcPr>
          <w:p w14:paraId="14DAC556" w14:textId="77777777" w:rsidR="00C701E8" w:rsidRPr="00286328" w:rsidRDefault="00C701E8" w:rsidP="006B5777">
            <w:pPr>
              <w:pStyle w:val="DHHStabletext"/>
              <w:rPr>
                <w:noProof/>
                <w:sz w:val="18"/>
                <w:szCs w:val="18"/>
              </w:rPr>
            </w:pPr>
            <w:r w:rsidRPr="00286328">
              <w:rPr>
                <w:noProof/>
                <w:sz w:val="18"/>
                <w:szCs w:val="18"/>
              </w:rPr>
              <w:t>METeOR</w:t>
            </w:r>
          </w:p>
        </w:tc>
      </w:tr>
      <w:tr w:rsidR="00C701E8" w:rsidRPr="00286328" w14:paraId="625E6AAC" w14:textId="77777777" w:rsidTr="007F5F8B">
        <w:trPr>
          <w:trHeight w:val="295"/>
        </w:trPr>
        <w:tc>
          <w:tcPr>
            <w:tcW w:w="2520" w:type="dxa"/>
            <w:tcBorders>
              <w:bottom w:val="nil"/>
            </w:tcBorders>
            <w:shd w:val="clear" w:color="auto" w:fill="auto"/>
          </w:tcPr>
          <w:p w14:paraId="1CA01E85" w14:textId="77777777" w:rsidR="00C701E8" w:rsidRPr="00286328" w:rsidRDefault="00C701E8" w:rsidP="00F34F41">
            <w:pPr>
              <w:pStyle w:val="IMSTemplateelementheadings"/>
            </w:pPr>
            <w:r w:rsidRPr="00286328">
              <w:t>Definition source identifier</w:t>
            </w:r>
          </w:p>
        </w:tc>
        <w:tc>
          <w:tcPr>
            <w:tcW w:w="7200" w:type="dxa"/>
            <w:gridSpan w:val="3"/>
            <w:tcBorders>
              <w:bottom w:val="nil"/>
            </w:tcBorders>
            <w:shd w:val="clear" w:color="auto" w:fill="auto"/>
          </w:tcPr>
          <w:p w14:paraId="45BF9907" w14:textId="77777777" w:rsidR="00C701E8" w:rsidRPr="00286328" w:rsidRDefault="00196DF2" w:rsidP="006B5777">
            <w:pPr>
              <w:pStyle w:val="DHHStabletext"/>
              <w:rPr>
                <w:noProof/>
                <w:sz w:val="18"/>
                <w:szCs w:val="18"/>
              </w:rPr>
            </w:pPr>
            <w:hyperlink r:id="rId26" w:history="1">
              <w:r w:rsidR="00C701E8" w:rsidRPr="00286328">
                <w:rPr>
                  <w:rStyle w:val="Hyperlink"/>
                  <w:noProof/>
                  <w:color w:val="201547"/>
                  <w:sz w:val="18"/>
                  <w:szCs w:val="18"/>
                </w:rPr>
                <w:t>287007 - Person—date of birth, DDMMYYYY</w:t>
              </w:r>
            </w:hyperlink>
          </w:p>
        </w:tc>
      </w:tr>
      <w:tr w:rsidR="00C701E8" w:rsidRPr="00286328" w14:paraId="7CB6574B" w14:textId="77777777" w:rsidTr="007F5F8B">
        <w:trPr>
          <w:trHeight w:val="295"/>
        </w:trPr>
        <w:tc>
          <w:tcPr>
            <w:tcW w:w="2520" w:type="dxa"/>
            <w:tcBorders>
              <w:bottom w:val="nil"/>
            </w:tcBorders>
            <w:shd w:val="clear" w:color="auto" w:fill="auto"/>
          </w:tcPr>
          <w:p w14:paraId="5B2F2D1D" w14:textId="77777777" w:rsidR="00C701E8" w:rsidRPr="00286328" w:rsidRDefault="00C701E8" w:rsidP="00F34F41">
            <w:pPr>
              <w:pStyle w:val="IMSTemplateelementheadings"/>
            </w:pPr>
            <w:r w:rsidRPr="00286328">
              <w:t>Value domain source</w:t>
            </w:r>
          </w:p>
        </w:tc>
        <w:tc>
          <w:tcPr>
            <w:tcW w:w="7200" w:type="dxa"/>
            <w:gridSpan w:val="3"/>
            <w:tcBorders>
              <w:bottom w:val="nil"/>
            </w:tcBorders>
            <w:shd w:val="clear" w:color="auto" w:fill="auto"/>
          </w:tcPr>
          <w:p w14:paraId="3BE28934" w14:textId="77777777" w:rsidR="00C701E8" w:rsidRPr="00286328" w:rsidRDefault="00C701E8" w:rsidP="006B5777">
            <w:pPr>
              <w:pStyle w:val="DHHStabletext"/>
              <w:rPr>
                <w:noProof/>
                <w:sz w:val="18"/>
                <w:szCs w:val="18"/>
              </w:rPr>
            </w:pPr>
            <w:r w:rsidRPr="00286328">
              <w:rPr>
                <w:noProof/>
                <w:sz w:val="18"/>
                <w:szCs w:val="18"/>
              </w:rPr>
              <w:t>METeOR</w:t>
            </w:r>
          </w:p>
        </w:tc>
      </w:tr>
      <w:tr w:rsidR="00C701E8" w:rsidRPr="00286328" w14:paraId="06235273" w14:textId="77777777" w:rsidTr="007F5F8B">
        <w:trPr>
          <w:trHeight w:val="295"/>
        </w:trPr>
        <w:tc>
          <w:tcPr>
            <w:tcW w:w="2520" w:type="dxa"/>
            <w:tcBorders>
              <w:top w:val="nil"/>
              <w:bottom w:val="single" w:sz="4" w:space="0" w:color="auto"/>
            </w:tcBorders>
            <w:shd w:val="clear" w:color="auto" w:fill="auto"/>
          </w:tcPr>
          <w:p w14:paraId="7A3FDC6B" w14:textId="77777777" w:rsidR="00C701E8" w:rsidRPr="00286328" w:rsidRDefault="00C701E8" w:rsidP="00F34F41">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7EF7DE97" w14:textId="77777777" w:rsidR="00C701E8" w:rsidRPr="00286328" w:rsidRDefault="00196DF2" w:rsidP="006B5777">
            <w:pPr>
              <w:pStyle w:val="DHHStabletext"/>
              <w:rPr>
                <w:noProof/>
                <w:sz w:val="18"/>
                <w:szCs w:val="18"/>
              </w:rPr>
            </w:pPr>
            <w:hyperlink r:id="rId27" w:history="1">
              <w:r w:rsidR="00C701E8" w:rsidRPr="00286328">
                <w:rPr>
                  <w:rStyle w:val="Hyperlink"/>
                  <w:noProof/>
                  <w:color w:val="201547"/>
                  <w:sz w:val="18"/>
                  <w:szCs w:val="18"/>
                </w:rPr>
                <w:t>270566 Date DDMMYYYY</w:t>
              </w:r>
            </w:hyperlink>
          </w:p>
        </w:tc>
      </w:tr>
      <w:tr w:rsidR="007F5F8B" w:rsidRPr="00286328" w14:paraId="7C0029E6" w14:textId="77777777" w:rsidTr="007F5F8B">
        <w:trPr>
          <w:trHeight w:val="295"/>
        </w:trPr>
        <w:tc>
          <w:tcPr>
            <w:tcW w:w="9720" w:type="dxa"/>
            <w:gridSpan w:val="4"/>
            <w:tcBorders>
              <w:top w:val="single" w:sz="4" w:space="0" w:color="auto"/>
            </w:tcBorders>
            <w:shd w:val="clear" w:color="auto" w:fill="auto"/>
          </w:tcPr>
          <w:p w14:paraId="141EC88B" w14:textId="77777777" w:rsidR="007F5F8B" w:rsidRPr="00286328" w:rsidRDefault="007F5F8B" w:rsidP="00BC2502">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7F5F8B" w:rsidRPr="00286328" w14:paraId="12C132EA" w14:textId="77777777" w:rsidTr="007F5F8B">
        <w:trPr>
          <w:trHeight w:val="295"/>
        </w:trPr>
        <w:tc>
          <w:tcPr>
            <w:tcW w:w="2520" w:type="dxa"/>
            <w:shd w:val="clear" w:color="auto" w:fill="auto"/>
          </w:tcPr>
          <w:p w14:paraId="2D545F9B" w14:textId="77777777" w:rsidR="007F5F8B" w:rsidRPr="00286328" w:rsidRDefault="007F5F8B" w:rsidP="000C4FA1">
            <w:pPr>
              <w:pStyle w:val="IMSTemplateelementheadings"/>
            </w:pPr>
            <w:r w:rsidRPr="00286328">
              <w:t>Related concepts</w:t>
            </w:r>
          </w:p>
        </w:tc>
        <w:tc>
          <w:tcPr>
            <w:tcW w:w="7200" w:type="dxa"/>
            <w:gridSpan w:val="3"/>
            <w:shd w:val="clear" w:color="auto" w:fill="auto"/>
          </w:tcPr>
          <w:p w14:paraId="4409C241" w14:textId="11DD415E" w:rsidR="007F5F8B"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p w14:paraId="18E48B50" w14:textId="056B9563" w:rsidR="00520EC5" w:rsidRPr="00286328" w:rsidRDefault="00196DF2" w:rsidP="00286328">
            <w:pPr>
              <w:pStyle w:val="DHHStablebullet"/>
              <w:numPr>
                <w:ilvl w:val="0"/>
                <w:numId w:val="0"/>
              </w:numPr>
              <w:spacing w:before="60" w:after="0"/>
              <w:rPr>
                <w:rStyle w:val="Hyperlink"/>
                <w:sz w:val="18"/>
                <w:szCs w:val="18"/>
              </w:rPr>
            </w:pPr>
            <w:hyperlink w:anchor="_Individual_Health_Identifier" w:history="1">
              <w:r w:rsidR="00520EC5" w:rsidRPr="00286328">
                <w:rPr>
                  <w:rStyle w:val="Hyperlink"/>
                  <w:sz w:val="18"/>
                  <w:szCs w:val="18"/>
                </w:rPr>
                <w:t>Individual Health</w:t>
              </w:r>
              <w:r w:rsidR="00353D3A">
                <w:rPr>
                  <w:rStyle w:val="Hyperlink"/>
                  <w:sz w:val="18"/>
                  <w:szCs w:val="18"/>
                </w:rPr>
                <w:t>care</w:t>
              </w:r>
              <w:r w:rsidR="00520EC5" w:rsidRPr="00286328">
                <w:rPr>
                  <w:rStyle w:val="Hyperlink"/>
                  <w:sz w:val="18"/>
                  <w:szCs w:val="18"/>
                </w:rPr>
                <w:t xml:space="preserve"> Identifier</w:t>
              </w:r>
            </w:hyperlink>
          </w:p>
        </w:tc>
      </w:tr>
      <w:tr w:rsidR="007F5F8B" w:rsidRPr="00286328" w14:paraId="44A893BF" w14:textId="77777777" w:rsidTr="007F5F8B">
        <w:trPr>
          <w:trHeight w:val="295"/>
        </w:trPr>
        <w:tc>
          <w:tcPr>
            <w:tcW w:w="2520" w:type="dxa"/>
            <w:shd w:val="clear" w:color="auto" w:fill="auto"/>
          </w:tcPr>
          <w:p w14:paraId="18CAECFD" w14:textId="285E9ACF" w:rsidR="007F5F8B" w:rsidRPr="00286328" w:rsidRDefault="007F5F8B" w:rsidP="000C4FA1">
            <w:pPr>
              <w:pStyle w:val="IMSTemplateelementheadings"/>
            </w:pPr>
            <w:r w:rsidRPr="00286328">
              <w:t>Related data elements</w:t>
            </w:r>
          </w:p>
        </w:tc>
        <w:tc>
          <w:tcPr>
            <w:tcW w:w="7200" w:type="dxa"/>
            <w:gridSpan w:val="3"/>
            <w:shd w:val="clear" w:color="auto" w:fill="auto"/>
          </w:tcPr>
          <w:p w14:paraId="2CE4128E" w14:textId="76BE6684" w:rsidR="001172A4" w:rsidRPr="00286328" w:rsidRDefault="001172A4" w:rsidP="00286328">
            <w:pPr>
              <w:pStyle w:val="DHHStablebullet"/>
              <w:numPr>
                <w:ilvl w:val="0"/>
                <w:numId w:val="0"/>
              </w:numPr>
              <w:spacing w:before="60" w:after="0"/>
              <w:rPr>
                <w:rStyle w:val="Hyperlink"/>
                <w:sz w:val="18"/>
                <w:szCs w:val="18"/>
              </w:rPr>
            </w:pPr>
          </w:p>
        </w:tc>
      </w:tr>
      <w:tr w:rsidR="002A15EB" w:rsidRPr="00286328" w14:paraId="38974516" w14:textId="77777777" w:rsidTr="007F5F8B">
        <w:trPr>
          <w:trHeight w:val="295"/>
        </w:trPr>
        <w:tc>
          <w:tcPr>
            <w:tcW w:w="2520" w:type="dxa"/>
            <w:shd w:val="clear" w:color="auto" w:fill="auto"/>
          </w:tcPr>
          <w:p w14:paraId="1238EF24" w14:textId="77777777" w:rsidR="002A15EB" w:rsidRPr="00286328" w:rsidRDefault="002A15EB" w:rsidP="000C4FA1">
            <w:pPr>
              <w:pStyle w:val="IMSTemplateelementheadings"/>
            </w:pPr>
            <w:r w:rsidRPr="00286328">
              <w:t>Edit/validation rules</w:t>
            </w:r>
          </w:p>
        </w:tc>
        <w:tc>
          <w:tcPr>
            <w:tcW w:w="7200" w:type="dxa"/>
            <w:gridSpan w:val="3"/>
            <w:shd w:val="clear" w:color="auto" w:fill="auto"/>
          </w:tcPr>
          <w:p w14:paraId="4809BCA8" w14:textId="2D489DCD" w:rsidR="002A15EB" w:rsidRPr="00286328" w:rsidRDefault="002A15EB" w:rsidP="00C80A26">
            <w:pPr>
              <w:pStyle w:val="DHHStabletext"/>
              <w:rPr>
                <w:noProof/>
                <w:sz w:val="18"/>
                <w:szCs w:val="18"/>
              </w:rPr>
            </w:pPr>
          </w:p>
        </w:tc>
      </w:tr>
      <w:tr w:rsidR="002A15EB" w:rsidRPr="00286328" w14:paraId="0CD36CA6" w14:textId="77777777" w:rsidTr="007F5F8B">
        <w:trPr>
          <w:trHeight w:val="295"/>
        </w:trPr>
        <w:tc>
          <w:tcPr>
            <w:tcW w:w="2520" w:type="dxa"/>
            <w:shd w:val="clear" w:color="auto" w:fill="auto"/>
          </w:tcPr>
          <w:p w14:paraId="1E421E7B" w14:textId="77777777" w:rsidR="002A15EB" w:rsidRPr="00286328" w:rsidRDefault="002A15EB" w:rsidP="0043415A">
            <w:pPr>
              <w:pStyle w:val="IMSTemplateelementheadings"/>
            </w:pPr>
            <w:r w:rsidRPr="00286328">
              <w:t>Other related information</w:t>
            </w:r>
          </w:p>
        </w:tc>
        <w:tc>
          <w:tcPr>
            <w:tcW w:w="7200" w:type="dxa"/>
            <w:gridSpan w:val="3"/>
            <w:shd w:val="clear" w:color="auto" w:fill="auto"/>
          </w:tcPr>
          <w:p w14:paraId="69982514" w14:textId="77777777" w:rsidR="002A15EB" w:rsidRPr="00286328" w:rsidRDefault="002A15EB" w:rsidP="0043415A">
            <w:pPr>
              <w:pStyle w:val="DHHStabletext"/>
              <w:rPr>
                <w:rFonts w:cs="Arial"/>
                <w:noProof/>
                <w:sz w:val="18"/>
                <w:szCs w:val="18"/>
              </w:rPr>
            </w:pPr>
          </w:p>
        </w:tc>
      </w:tr>
    </w:tbl>
    <w:p w14:paraId="7E39AE23" w14:textId="77777777" w:rsidR="00CB02D6" w:rsidRPr="00286328" w:rsidRDefault="00CB02D6">
      <w:pPr>
        <w:rPr>
          <w:rFonts w:ascii="Arial" w:eastAsia="MS Gothic" w:hAnsi="Arial"/>
          <w:b/>
          <w:bCs/>
          <w:sz w:val="18"/>
          <w:szCs w:val="18"/>
        </w:rPr>
      </w:pPr>
      <w:bookmarkStart w:id="285" w:name="_Date_of_Birth"/>
      <w:bookmarkStart w:id="286" w:name="_Client—date_of_birth"/>
      <w:bookmarkStart w:id="287" w:name="_Toc428186753"/>
      <w:bookmarkStart w:id="288" w:name="_Toc447545721"/>
      <w:bookmarkEnd w:id="285"/>
      <w:bookmarkEnd w:id="286"/>
      <w:r w:rsidRPr="00286328">
        <w:rPr>
          <w:sz w:val="18"/>
          <w:szCs w:val="18"/>
        </w:rPr>
        <w:br w:type="page"/>
      </w:r>
    </w:p>
    <w:p w14:paraId="4B615AAB" w14:textId="521920FA" w:rsidR="007F5F8B" w:rsidRPr="00A001EB" w:rsidRDefault="00423E9A" w:rsidP="00180F3A">
      <w:pPr>
        <w:pStyle w:val="Heading3"/>
        <w:ind w:left="720"/>
      </w:pPr>
      <w:bookmarkStart w:id="289" w:name="_Toc488129110"/>
      <w:bookmarkStart w:id="290" w:name="_Toc10806786"/>
      <w:r>
        <w:lastRenderedPageBreak/>
        <w:t>Client</w:t>
      </w:r>
      <w:r w:rsidR="00A76DD0" w:rsidRPr="00A001EB">
        <w:t>—</w:t>
      </w:r>
      <w:r>
        <w:t>d</w:t>
      </w:r>
      <w:r w:rsidR="007F5F8B" w:rsidRPr="00A001EB">
        <w:t xml:space="preserve">ate of </w:t>
      </w:r>
      <w:r>
        <w:t>b</w:t>
      </w:r>
      <w:r w:rsidR="007F5F8B" w:rsidRPr="004005AE">
        <w:t>irth</w:t>
      </w:r>
      <w:r w:rsidR="007F5F8B" w:rsidRPr="00A001EB">
        <w:t xml:space="preserve"> </w:t>
      </w:r>
      <w:r>
        <w:t>a</w:t>
      </w:r>
      <w:r w:rsidR="007F5F8B" w:rsidRPr="00A001EB">
        <w:t>ccuracy—</w:t>
      </w:r>
      <w:r>
        <w:t>AAA</w:t>
      </w:r>
      <w:bookmarkEnd w:id="287"/>
      <w:bookmarkEnd w:id="288"/>
      <w:bookmarkEnd w:id="289"/>
      <w:bookmarkEnd w:id="29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F5F8B" w:rsidRPr="00A001EB" w14:paraId="642880D9" w14:textId="77777777" w:rsidTr="007F5F8B">
        <w:trPr>
          <w:trHeight w:val="295"/>
        </w:trPr>
        <w:tc>
          <w:tcPr>
            <w:tcW w:w="9720" w:type="dxa"/>
            <w:gridSpan w:val="4"/>
            <w:tcBorders>
              <w:top w:val="single" w:sz="4" w:space="0" w:color="auto"/>
              <w:bottom w:val="nil"/>
            </w:tcBorders>
            <w:shd w:val="clear" w:color="auto" w:fill="auto"/>
          </w:tcPr>
          <w:p w14:paraId="70E0339A" w14:textId="77777777" w:rsidR="007F5F8B" w:rsidRPr="00286328" w:rsidRDefault="007F5F8B" w:rsidP="00BC2502">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F5F8B" w:rsidRPr="00A001EB" w14:paraId="26DDFC2D" w14:textId="77777777" w:rsidTr="007F5F8B">
        <w:trPr>
          <w:trHeight w:val="294"/>
        </w:trPr>
        <w:tc>
          <w:tcPr>
            <w:tcW w:w="2520" w:type="dxa"/>
            <w:tcBorders>
              <w:top w:val="nil"/>
              <w:bottom w:val="single" w:sz="4" w:space="0" w:color="auto"/>
            </w:tcBorders>
            <w:shd w:val="clear" w:color="auto" w:fill="auto"/>
          </w:tcPr>
          <w:p w14:paraId="00E3DFE0" w14:textId="77777777" w:rsidR="007F5F8B" w:rsidRPr="00286328" w:rsidRDefault="007F5F8B" w:rsidP="000C4FA1">
            <w:pPr>
              <w:pStyle w:val="IMSTemplateelementheadings"/>
            </w:pPr>
            <w:r w:rsidRPr="00286328">
              <w:t>Definition</w:t>
            </w:r>
          </w:p>
        </w:tc>
        <w:tc>
          <w:tcPr>
            <w:tcW w:w="7200" w:type="dxa"/>
            <w:gridSpan w:val="3"/>
            <w:tcBorders>
              <w:top w:val="nil"/>
              <w:bottom w:val="single" w:sz="4" w:space="0" w:color="auto"/>
            </w:tcBorders>
            <w:shd w:val="clear" w:color="auto" w:fill="auto"/>
          </w:tcPr>
          <w:p w14:paraId="41103C16" w14:textId="50F0AB30" w:rsidR="007F5F8B" w:rsidRPr="00286328" w:rsidRDefault="00423E9A" w:rsidP="006B5777">
            <w:pPr>
              <w:pStyle w:val="DHHStabletext"/>
              <w:rPr>
                <w:rFonts w:cs="Arial"/>
                <w:sz w:val="18"/>
                <w:szCs w:val="18"/>
              </w:rPr>
            </w:pPr>
            <w:r w:rsidRPr="00286328">
              <w:rPr>
                <w:rFonts w:cs="Arial"/>
                <w:noProof/>
                <w:sz w:val="18"/>
                <w:szCs w:val="18"/>
              </w:rPr>
              <w:t>An indicator of the accuracy of a date of birth for a registered client</w:t>
            </w:r>
          </w:p>
        </w:tc>
      </w:tr>
      <w:tr w:rsidR="007F5F8B" w:rsidRPr="00A001EB" w14:paraId="40398F3D" w14:textId="77777777" w:rsidTr="007F5F8B">
        <w:trPr>
          <w:trHeight w:val="295"/>
        </w:trPr>
        <w:tc>
          <w:tcPr>
            <w:tcW w:w="9720" w:type="dxa"/>
            <w:gridSpan w:val="4"/>
            <w:tcBorders>
              <w:top w:val="single" w:sz="4" w:space="0" w:color="auto"/>
            </w:tcBorders>
            <w:shd w:val="clear" w:color="auto" w:fill="auto"/>
          </w:tcPr>
          <w:p w14:paraId="2D2003AB"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F5F8B" w:rsidRPr="00A001EB" w14:paraId="50437889" w14:textId="77777777" w:rsidTr="007F5F8B">
        <w:trPr>
          <w:cantSplit/>
          <w:trHeight w:val="295"/>
        </w:trPr>
        <w:tc>
          <w:tcPr>
            <w:tcW w:w="9720" w:type="dxa"/>
            <w:gridSpan w:val="4"/>
            <w:shd w:val="clear" w:color="auto" w:fill="auto"/>
          </w:tcPr>
          <w:p w14:paraId="7B38E203"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F5F8B" w:rsidRPr="00A001EB" w14:paraId="123E2118" w14:textId="77777777" w:rsidTr="007F5F8B">
        <w:trPr>
          <w:trHeight w:val="295"/>
        </w:trPr>
        <w:tc>
          <w:tcPr>
            <w:tcW w:w="2520" w:type="dxa"/>
            <w:shd w:val="clear" w:color="auto" w:fill="auto"/>
          </w:tcPr>
          <w:p w14:paraId="47740BE4" w14:textId="77777777" w:rsidR="007F5F8B" w:rsidRPr="00286328" w:rsidRDefault="007F5F8B" w:rsidP="000C4FA1">
            <w:pPr>
              <w:pStyle w:val="IMSTemplateelementheadings"/>
            </w:pPr>
            <w:r w:rsidRPr="00286328">
              <w:t>Representation class</w:t>
            </w:r>
          </w:p>
        </w:tc>
        <w:tc>
          <w:tcPr>
            <w:tcW w:w="1800" w:type="dxa"/>
            <w:shd w:val="clear" w:color="auto" w:fill="auto"/>
          </w:tcPr>
          <w:p w14:paraId="49F907CA"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71ACA1AD" w14:textId="77777777" w:rsidR="007F5F8B" w:rsidRPr="00286328" w:rsidRDefault="007F5F8B" w:rsidP="000C4FA1">
            <w:pPr>
              <w:pStyle w:val="IMSTemplateelementheadings"/>
            </w:pPr>
            <w:r w:rsidRPr="00286328">
              <w:t>Data type</w:t>
            </w:r>
          </w:p>
        </w:tc>
        <w:tc>
          <w:tcPr>
            <w:tcW w:w="2520" w:type="dxa"/>
            <w:shd w:val="clear" w:color="auto" w:fill="auto"/>
          </w:tcPr>
          <w:p w14:paraId="06C36D20"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String</w:t>
            </w:r>
          </w:p>
        </w:tc>
      </w:tr>
      <w:tr w:rsidR="007F5F8B" w:rsidRPr="00A001EB" w14:paraId="346D23BD" w14:textId="77777777" w:rsidTr="007F5F8B">
        <w:trPr>
          <w:trHeight w:val="295"/>
        </w:trPr>
        <w:tc>
          <w:tcPr>
            <w:tcW w:w="2520" w:type="dxa"/>
            <w:shd w:val="clear" w:color="auto" w:fill="auto"/>
          </w:tcPr>
          <w:p w14:paraId="74885F98" w14:textId="77777777" w:rsidR="007F5F8B" w:rsidRPr="00286328" w:rsidRDefault="007F5F8B" w:rsidP="000C4FA1">
            <w:pPr>
              <w:pStyle w:val="IMSTemplateelementheadings"/>
            </w:pPr>
            <w:r w:rsidRPr="00286328">
              <w:t>Format</w:t>
            </w:r>
          </w:p>
        </w:tc>
        <w:tc>
          <w:tcPr>
            <w:tcW w:w="1800" w:type="dxa"/>
            <w:shd w:val="clear" w:color="auto" w:fill="auto"/>
          </w:tcPr>
          <w:p w14:paraId="2EC84E2B" w14:textId="31435CCF" w:rsidR="007F5F8B" w:rsidRPr="00286328" w:rsidRDefault="00423E9A" w:rsidP="00BC2502">
            <w:pPr>
              <w:pStyle w:val="IMSTemplatecontent"/>
              <w:tabs>
                <w:tab w:val="left" w:pos="567"/>
              </w:tabs>
              <w:rPr>
                <w:rFonts w:ascii="Arial" w:hAnsi="Arial" w:cs="Arial"/>
                <w:szCs w:val="18"/>
              </w:rPr>
            </w:pPr>
            <w:r w:rsidRPr="00286328">
              <w:rPr>
                <w:rFonts w:ascii="Arial" w:hAnsi="Arial" w:cs="Arial"/>
                <w:noProof/>
                <w:szCs w:val="18"/>
              </w:rPr>
              <w:t>AAA</w:t>
            </w:r>
          </w:p>
        </w:tc>
        <w:tc>
          <w:tcPr>
            <w:tcW w:w="2880" w:type="dxa"/>
            <w:shd w:val="clear" w:color="auto" w:fill="auto"/>
          </w:tcPr>
          <w:p w14:paraId="556B9C84" w14:textId="77777777" w:rsidR="007F5F8B" w:rsidRPr="00286328" w:rsidRDefault="007F5F8B" w:rsidP="000C4FA1">
            <w:pPr>
              <w:pStyle w:val="IMSTemplateelementheadings"/>
            </w:pPr>
            <w:r w:rsidRPr="00286328">
              <w:t>Maximum character length</w:t>
            </w:r>
          </w:p>
        </w:tc>
        <w:tc>
          <w:tcPr>
            <w:tcW w:w="2520" w:type="dxa"/>
            <w:shd w:val="clear" w:color="auto" w:fill="auto"/>
          </w:tcPr>
          <w:p w14:paraId="1C604614"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3</w:t>
            </w:r>
          </w:p>
        </w:tc>
      </w:tr>
      <w:tr w:rsidR="007F5F8B" w:rsidRPr="00A001EB" w14:paraId="257A2294" w14:textId="77777777" w:rsidTr="007F5F8B">
        <w:trPr>
          <w:trHeight w:val="294"/>
        </w:trPr>
        <w:tc>
          <w:tcPr>
            <w:tcW w:w="2520" w:type="dxa"/>
            <w:shd w:val="clear" w:color="auto" w:fill="auto"/>
          </w:tcPr>
          <w:p w14:paraId="5A00E585" w14:textId="77777777" w:rsidR="007F5F8B" w:rsidRPr="00286328" w:rsidRDefault="007F5F8B" w:rsidP="000C4FA1">
            <w:pPr>
              <w:pStyle w:val="IMSTemplateelementheadings"/>
            </w:pPr>
            <w:r w:rsidRPr="00286328">
              <w:t>Permissible values</w:t>
            </w:r>
          </w:p>
        </w:tc>
        <w:tc>
          <w:tcPr>
            <w:tcW w:w="1800" w:type="dxa"/>
            <w:shd w:val="clear" w:color="auto" w:fill="auto"/>
          </w:tcPr>
          <w:p w14:paraId="6F7213AD"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669D76D"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Meaning</w:t>
            </w:r>
          </w:p>
        </w:tc>
      </w:tr>
      <w:tr w:rsidR="00423E9A" w:rsidRPr="00A001EB" w14:paraId="2CDE93D5" w14:textId="77777777" w:rsidTr="007F5F8B">
        <w:trPr>
          <w:trHeight w:val="295"/>
        </w:trPr>
        <w:tc>
          <w:tcPr>
            <w:tcW w:w="2520" w:type="dxa"/>
            <w:shd w:val="clear" w:color="auto" w:fill="auto"/>
          </w:tcPr>
          <w:p w14:paraId="598D4129" w14:textId="77777777" w:rsidR="00423E9A" w:rsidRPr="00286328" w:rsidRDefault="00423E9A" w:rsidP="00423E9A">
            <w:pPr>
              <w:pStyle w:val="IMSTemplateelementheadings"/>
            </w:pPr>
          </w:p>
        </w:tc>
        <w:tc>
          <w:tcPr>
            <w:tcW w:w="1800" w:type="dxa"/>
            <w:shd w:val="clear" w:color="auto" w:fill="auto"/>
          </w:tcPr>
          <w:p w14:paraId="1B09A0FB" w14:textId="728AB09D" w:rsidR="00423E9A" w:rsidRPr="00286328" w:rsidRDefault="00423E9A" w:rsidP="00B546CA">
            <w:pPr>
              <w:pStyle w:val="DHHStabletext"/>
              <w:rPr>
                <w:rFonts w:cs="Arial"/>
                <w:noProof/>
                <w:sz w:val="18"/>
                <w:szCs w:val="18"/>
              </w:rPr>
            </w:pPr>
            <w:r w:rsidRPr="00286328">
              <w:rPr>
                <w:rFonts w:cs="Arial"/>
                <w:noProof/>
                <w:sz w:val="18"/>
                <w:szCs w:val="18"/>
              </w:rPr>
              <w:t>AAA</w:t>
            </w:r>
          </w:p>
        </w:tc>
        <w:tc>
          <w:tcPr>
            <w:tcW w:w="5400" w:type="dxa"/>
            <w:gridSpan w:val="2"/>
            <w:shd w:val="clear" w:color="auto" w:fill="auto"/>
          </w:tcPr>
          <w:p w14:paraId="5B7183EA" w14:textId="0587D622" w:rsidR="00423E9A" w:rsidRPr="00286328" w:rsidRDefault="00423E9A" w:rsidP="00B546CA">
            <w:pPr>
              <w:pStyle w:val="DHHStabletext"/>
              <w:rPr>
                <w:rFonts w:cs="Arial"/>
                <w:noProof/>
                <w:sz w:val="18"/>
                <w:szCs w:val="18"/>
              </w:rPr>
            </w:pPr>
            <w:r w:rsidRPr="00286328">
              <w:rPr>
                <w:rFonts w:cs="Arial"/>
                <w:noProof/>
                <w:sz w:val="18"/>
                <w:szCs w:val="18"/>
              </w:rPr>
              <w:t>Day, month and year are accurate</w:t>
            </w:r>
          </w:p>
        </w:tc>
      </w:tr>
      <w:tr w:rsidR="00423E9A" w:rsidRPr="00A001EB" w14:paraId="7EA76849" w14:textId="77777777" w:rsidTr="007F5F8B">
        <w:trPr>
          <w:trHeight w:val="295"/>
        </w:trPr>
        <w:tc>
          <w:tcPr>
            <w:tcW w:w="2520" w:type="dxa"/>
            <w:shd w:val="clear" w:color="auto" w:fill="auto"/>
          </w:tcPr>
          <w:p w14:paraId="71DA1477" w14:textId="77777777" w:rsidR="00423E9A" w:rsidRPr="00286328" w:rsidRDefault="00423E9A" w:rsidP="00423E9A">
            <w:pPr>
              <w:pStyle w:val="IMSTemplateelementheadings"/>
            </w:pPr>
          </w:p>
        </w:tc>
        <w:tc>
          <w:tcPr>
            <w:tcW w:w="1800" w:type="dxa"/>
            <w:shd w:val="clear" w:color="auto" w:fill="auto"/>
          </w:tcPr>
          <w:p w14:paraId="564FFB03" w14:textId="179EA975" w:rsidR="00423E9A" w:rsidRPr="00286328" w:rsidRDefault="00423E9A" w:rsidP="00B546CA">
            <w:pPr>
              <w:pStyle w:val="DHHStabletext"/>
              <w:rPr>
                <w:rFonts w:cs="Arial"/>
                <w:noProof/>
                <w:sz w:val="18"/>
                <w:szCs w:val="18"/>
              </w:rPr>
            </w:pPr>
            <w:r w:rsidRPr="00286328">
              <w:rPr>
                <w:rFonts w:cs="Arial"/>
                <w:noProof/>
                <w:sz w:val="18"/>
                <w:szCs w:val="18"/>
              </w:rPr>
              <w:t>AAE</w:t>
            </w:r>
          </w:p>
        </w:tc>
        <w:tc>
          <w:tcPr>
            <w:tcW w:w="5400" w:type="dxa"/>
            <w:gridSpan w:val="2"/>
            <w:shd w:val="clear" w:color="auto" w:fill="auto"/>
          </w:tcPr>
          <w:p w14:paraId="555D7D94" w14:textId="3281631D" w:rsidR="00423E9A" w:rsidRPr="00286328" w:rsidRDefault="00423E9A" w:rsidP="00B546CA">
            <w:pPr>
              <w:pStyle w:val="DHHStabletext"/>
              <w:rPr>
                <w:rFonts w:cs="Arial"/>
                <w:noProof/>
                <w:sz w:val="18"/>
                <w:szCs w:val="18"/>
              </w:rPr>
            </w:pPr>
            <w:r w:rsidRPr="00286328">
              <w:rPr>
                <w:rFonts w:cs="Arial"/>
                <w:noProof/>
                <w:sz w:val="18"/>
                <w:szCs w:val="18"/>
              </w:rPr>
              <w:t>Day and month are accurate, year is estimated</w:t>
            </w:r>
          </w:p>
        </w:tc>
      </w:tr>
      <w:tr w:rsidR="00423E9A" w:rsidRPr="00A001EB" w14:paraId="5CC1820B" w14:textId="77777777" w:rsidTr="007F5F8B">
        <w:trPr>
          <w:trHeight w:val="295"/>
        </w:trPr>
        <w:tc>
          <w:tcPr>
            <w:tcW w:w="2520" w:type="dxa"/>
            <w:shd w:val="clear" w:color="auto" w:fill="auto"/>
          </w:tcPr>
          <w:p w14:paraId="7758AA55" w14:textId="77777777" w:rsidR="00423E9A" w:rsidRPr="00286328" w:rsidRDefault="00423E9A" w:rsidP="00423E9A">
            <w:pPr>
              <w:pStyle w:val="IMSTemplateelementheadings"/>
            </w:pPr>
          </w:p>
        </w:tc>
        <w:tc>
          <w:tcPr>
            <w:tcW w:w="1800" w:type="dxa"/>
            <w:shd w:val="clear" w:color="auto" w:fill="auto"/>
          </w:tcPr>
          <w:p w14:paraId="1F8B7BC9" w14:textId="435B5B3E" w:rsidR="00423E9A" w:rsidRPr="00286328" w:rsidRDefault="00423E9A" w:rsidP="00B546CA">
            <w:pPr>
              <w:pStyle w:val="DHHStabletext"/>
              <w:rPr>
                <w:rFonts w:cs="Arial"/>
                <w:noProof/>
                <w:sz w:val="18"/>
                <w:szCs w:val="18"/>
              </w:rPr>
            </w:pPr>
            <w:r w:rsidRPr="00286328">
              <w:rPr>
                <w:rFonts w:cs="Arial"/>
                <w:noProof/>
                <w:sz w:val="18"/>
                <w:szCs w:val="18"/>
              </w:rPr>
              <w:t>AAU</w:t>
            </w:r>
          </w:p>
        </w:tc>
        <w:tc>
          <w:tcPr>
            <w:tcW w:w="5400" w:type="dxa"/>
            <w:gridSpan w:val="2"/>
            <w:shd w:val="clear" w:color="auto" w:fill="auto"/>
          </w:tcPr>
          <w:p w14:paraId="4518A011" w14:textId="2757C292" w:rsidR="00423E9A" w:rsidRPr="00286328" w:rsidRDefault="00423E9A" w:rsidP="00B546CA">
            <w:pPr>
              <w:pStyle w:val="DHHStabletext"/>
              <w:rPr>
                <w:rFonts w:cs="Arial"/>
                <w:noProof/>
                <w:sz w:val="18"/>
                <w:szCs w:val="18"/>
              </w:rPr>
            </w:pPr>
            <w:r w:rsidRPr="00286328">
              <w:rPr>
                <w:rFonts w:cs="Arial"/>
                <w:noProof/>
                <w:sz w:val="18"/>
                <w:szCs w:val="18"/>
              </w:rPr>
              <w:t>Day and month are accurate, year is unknown</w:t>
            </w:r>
          </w:p>
        </w:tc>
      </w:tr>
      <w:tr w:rsidR="00423E9A" w:rsidRPr="00A001EB" w14:paraId="7A71BD67" w14:textId="77777777" w:rsidTr="007F5F8B">
        <w:trPr>
          <w:trHeight w:val="295"/>
        </w:trPr>
        <w:tc>
          <w:tcPr>
            <w:tcW w:w="2520" w:type="dxa"/>
            <w:shd w:val="clear" w:color="auto" w:fill="auto"/>
          </w:tcPr>
          <w:p w14:paraId="06A6BFFC" w14:textId="77777777" w:rsidR="00423E9A" w:rsidRPr="00286328" w:rsidRDefault="00423E9A" w:rsidP="00423E9A">
            <w:pPr>
              <w:pStyle w:val="IMSTemplateelementheadings"/>
            </w:pPr>
          </w:p>
        </w:tc>
        <w:tc>
          <w:tcPr>
            <w:tcW w:w="1800" w:type="dxa"/>
            <w:shd w:val="clear" w:color="auto" w:fill="auto"/>
          </w:tcPr>
          <w:p w14:paraId="461FCDCF" w14:textId="10B7EF25" w:rsidR="00423E9A" w:rsidRPr="00286328" w:rsidRDefault="00423E9A" w:rsidP="00B546CA">
            <w:pPr>
              <w:pStyle w:val="DHHStabletext"/>
              <w:rPr>
                <w:rFonts w:cs="Arial"/>
                <w:noProof/>
                <w:sz w:val="18"/>
                <w:szCs w:val="18"/>
              </w:rPr>
            </w:pPr>
            <w:r w:rsidRPr="00286328">
              <w:rPr>
                <w:rFonts w:cs="Arial"/>
                <w:noProof/>
                <w:sz w:val="18"/>
                <w:szCs w:val="18"/>
              </w:rPr>
              <w:t>AEA</w:t>
            </w:r>
          </w:p>
        </w:tc>
        <w:tc>
          <w:tcPr>
            <w:tcW w:w="5400" w:type="dxa"/>
            <w:gridSpan w:val="2"/>
            <w:shd w:val="clear" w:color="auto" w:fill="auto"/>
          </w:tcPr>
          <w:p w14:paraId="4D275EEE" w14:textId="41E97AAC" w:rsidR="00423E9A" w:rsidRPr="00286328" w:rsidRDefault="00423E9A" w:rsidP="00B546CA">
            <w:pPr>
              <w:pStyle w:val="DHHStabletext"/>
              <w:rPr>
                <w:rFonts w:cs="Arial"/>
                <w:noProof/>
                <w:sz w:val="18"/>
                <w:szCs w:val="18"/>
              </w:rPr>
            </w:pPr>
            <w:r w:rsidRPr="00286328">
              <w:rPr>
                <w:rFonts w:cs="Arial"/>
                <w:noProof/>
                <w:sz w:val="18"/>
                <w:szCs w:val="18"/>
              </w:rPr>
              <w:t>Day is accurate, month is estimated, year is accurate</w:t>
            </w:r>
          </w:p>
        </w:tc>
      </w:tr>
      <w:tr w:rsidR="00423E9A" w:rsidRPr="00A001EB" w14:paraId="0345236C" w14:textId="77777777" w:rsidTr="007F5F8B">
        <w:trPr>
          <w:trHeight w:val="295"/>
        </w:trPr>
        <w:tc>
          <w:tcPr>
            <w:tcW w:w="2520" w:type="dxa"/>
            <w:shd w:val="clear" w:color="auto" w:fill="auto"/>
          </w:tcPr>
          <w:p w14:paraId="787C1CAA" w14:textId="77777777" w:rsidR="00423E9A" w:rsidRPr="00286328" w:rsidRDefault="00423E9A" w:rsidP="00423E9A">
            <w:pPr>
              <w:pStyle w:val="IMSTemplateelementheadings"/>
            </w:pPr>
          </w:p>
        </w:tc>
        <w:tc>
          <w:tcPr>
            <w:tcW w:w="1800" w:type="dxa"/>
            <w:shd w:val="clear" w:color="auto" w:fill="auto"/>
          </w:tcPr>
          <w:p w14:paraId="4C649686" w14:textId="2CE5AA2E" w:rsidR="00423E9A" w:rsidRPr="00286328" w:rsidRDefault="00423E9A" w:rsidP="00B546CA">
            <w:pPr>
              <w:pStyle w:val="DHHStabletext"/>
              <w:rPr>
                <w:rFonts w:cs="Arial"/>
                <w:noProof/>
                <w:sz w:val="18"/>
                <w:szCs w:val="18"/>
              </w:rPr>
            </w:pPr>
            <w:r w:rsidRPr="00286328">
              <w:rPr>
                <w:rFonts w:cs="Arial"/>
                <w:noProof/>
                <w:sz w:val="18"/>
                <w:szCs w:val="18"/>
              </w:rPr>
              <w:t>AEE</w:t>
            </w:r>
          </w:p>
        </w:tc>
        <w:tc>
          <w:tcPr>
            <w:tcW w:w="5400" w:type="dxa"/>
            <w:gridSpan w:val="2"/>
            <w:shd w:val="clear" w:color="auto" w:fill="auto"/>
          </w:tcPr>
          <w:p w14:paraId="49EF7AC1" w14:textId="01BE81E7" w:rsidR="00423E9A" w:rsidRPr="00286328" w:rsidRDefault="00423E9A" w:rsidP="00B546CA">
            <w:pPr>
              <w:pStyle w:val="DHHStabletext"/>
              <w:rPr>
                <w:rFonts w:cs="Arial"/>
                <w:noProof/>
                <w:sz w:val="18"/>
                <w:szCs w:val="18"/>
              </w:rPr>
            </w:pPr>
            <w:r w:rsidRPr="00286328">
              <w:rPr>
                <w:rFonts w:cs="Arial"/>
                <w:noProof/>
                <w:sz w:val="18"/>
                <w:szCs w:val="18"/>
              </w:rPr>
              <w:t>Day is accurate, month and year are estimated</w:t>
            </w:r>
          </w:p>
        </w:tc>
      </w:tr>
      <w:tr w:rsidR="00423E9A" w:rsidRPr="00A001EB" w14:paraId="6A7338A7" w14:textId="77777777" w:rsidTr="007F5F8B">
        <w:trPr>
          <w:trHeight w:val="295"/>
        </w:trPr>
        <w:tc>
          <w:tcPr>
            <w:tcW w:w="2520" w:type="dxa"/>
            <w:shd w:val="clear" w:color="auto" w:fill="auto"/>
          </w:tcPr>
          <w:p w14:paraId="0E6C8987" w14:textId="77777777" w:rsidR="00423E9A" w:rsidRPr="00286328" w:rsidRDefault="00423E9A" w:rsidP="00423E9A">
            <w:pPr>
              <w:pStyle w:val="IMSTemplateelementheadings"/>
            </w:pPr>
          </w:p>
        </w:tc>
        <w:tc>
          <w:tcPr>
            <w:tcW w:w="1800" w:type="dxa"/>
            <w:shd w:val="clear" w:color="auto" w:fill="auto"/>
          </w:tcPr>
          <w:p w14:paraId="74E4C8B9" w14:textId="048A3092" w:rsidR="00423E9A" w:rsidRPr="00286328" w:rsidRDefault="00423E9A" w:rsidP="00B546CA">
            <w:pPr>
              <w:pStyle w:val="DHHStabletext"/>
              <w:rPr>
                <w:rFonts w:cs="Arial"/>
                <w:noProof/>
                <w:sz w:val="18"/>
                <w:szCs w:val="18"/>
              </w:rPr>
            </w:pPr>
            <w:r w:rsidRPr="00286328">
              <w:rPr>
                <w:rFonts w:cs="Arial"/>
                <w:noProof/>
                <w:sz w:val="18"/>
                <w:szCs w:val="18"/>
              </w:rPr>
              <w:t>AEU</w:t>
            </w:r>
          </w:p>
        </w:tc>
        <w:tc>
          <w:tcPr>
            <w:tcW w:w="5400" w:type="dxa"/>
            <w:gridSpan w:val="2"/>
            <w:shd w:val="clear" w:color="auto" w:fill="auto"/>
          </w:tcPr>
          <w:p w14:paraId="07F55965" w14:textId="4476069D" w:rsidR="00423E9A" w:rsidRPr="00286328" w:rsidRDefault="00423E9A" w:rsidP="00B546CA">
            <w:pPr>
              <w:pStyle w:val="DHHStabletext"/>
              <w:rPr>
                <w:rFonts w:cs="Arial"/>
                <w:noProof/>
                <w:sz w:val="18"/>
                <w:szCs w:val="18"/>
              </w:rPr>
            </w:pPr>
            <w:r w:rsidRPr="00286328">
              <w:rPr>
                <w:rFonts w:cs="Arial"/>
                <w:noProof/>
                <w:sz w:val="18"/>
                <w:szCs w:val="18"/>
              </w:rPr>
              <w:t>Day is accurate, month is estimated, year is unknown</w:t>
            </w:r>
          </w:p>
        </w:tc>
      </w:tr>
      <w:tr w:rsidR="00423E9A" w:rsidRPr="00A001EB" w14:paraId="0AB0483A" w14:textId="77777777" w:rsidTr="007F5F8B">
        <w:trPr>
          <w:trHeight w:val="295"/>
        </w:trPr>
        <w:tc>
          <w:tcPr>
            <w:tcW w:w="2520" w:type="dxa"/>
            <w:shd w:val="clear" w:color="auto" w:fill="auto"/>
          </w:tcPr>
          <w:p w14:paraId="61514B03" w14:textId="77777777" w:rsidR="00423E9A" w:rsidRPr="00286328" w:rsidRDefault="00423E9A" w:rsidP="00423E9A">
            <w:pPr>
              <w:pStyle w:val="IMSTemplateelementheadings"/>
            </w:pPr>
          </w:p>
        </w:tc>
        <w:tc>
          <w:tcPr>
            <w:tcW w:w="1800" w:type="dxa"/>
            <w:shd w:val="clear" w:color="auto" w:fill="auto"/>
          </w:tcPr>
          <w:p w14:paraId="06B7A4F5" w14:textId="7EE8A0FE" w:rsidR="00423E9A" w:rsidRPr="00286328" w:rsidRDefault="00423E9A" w:rsidP="00B546CA">
            <w:pPr>
              <w:pStyle w:val="DHHStabletext"/>
              <w:rPr>
                <w:rFonts w:cs="Arial"/>
                <w:noProof/>
                <w:sz w:val="18"/>
                <w:szCs w:val="18"/>
              </w:rPr>
            </w:pPr>
            <w:r w:rsidRPr="00286328">
              <w:rPr>
                <w:rFonts w:cs="Arial"/>
                <w:noProof/>
                <w:sz w:val="18"/>
                <w:szCs w:val="18"/>
              </w:rPr>
              <w:t>AUA</w:t>
            </w:r>
          </w:p>
        </w:tc>
        <w:tc>
          <w:tcPr>
            <w:tcW w:w="5400" w:type="dxa"/>
            <w:gridSpan w:val="2"/>
            <w:shd w:val="clear" w:color="auto" w:fill="auto"/>
          </w:tcPr>
          <w:p w14:paraId="4E400FF0" w14:textId="3D753DBD" w:rsidR="00423E9A" w:rsidRPr="00286328" w:rsidRDefault="00423E9A" w:rsidP="00B546CA">
            <w:pPr>
              <w:pStyle w:val="DHHStabletext"/>
              <w:rPr>
                <w:rFonts w:cs="Arial"/>
                <w:noProof/>
                <w:sz w:val="18"/>
                <w:szCs w:val="18"/>
              </w:rPr>
            </w:pPr>
            <w:r w:rsidRPr="00286328">
              <w:rPr>
                <w:rFonts w:cs="Arial"/>
                <w:noProof/>
                <w:sz w:val="18"/>
                <w:szCs w:val="18"/>
              </w:rPr>
              <w:t>Day is accurate, month is unknown, year is accurate</w:t>
            </w:r>
          </w:p>
        </w:tc>
      </w:tr>
      <w:tr w:rsidR="00423E9A" w:rsidRPr="00A001EB" w14:paraId="6529C613" w14:textId="77777777" w:rsidTr="007F5F8B">
        <w:trPr>
          <w:trHeight w:val="295"/>
        </w:trPr>
        <w:tc>
          <w:tcPr>
            <w:tcW w:w="2520" w:type="dxa"/>
            <w:shd w:val="clear" w:color="auto" w:fill="auto"/>
          </w:tcPr>
          <w:p w14:paraId="27CF8AF9" w14:textId="77777777" w:rsidR="00423E9A" w:rsidRPr="00286328" w:rsidRDefault="00423E9A" w:rsidP="00423E9A">
            <w:pPr>
              <w:pStyle w:val="IMSTemplateelementheadings"/>
            </w:pPr>
          </w:p>
        </w:tc>
        <w:tc>
          <w:tcPr>
            <w:tcW w:w="1800" w:type="dxa"/>
            <w:shd w:val="clear" w:color="auto" w:fill="auto"/>
          </w:tcPr>
          <w:p w14:paraId="60134B3F" w14:textId="55CE531A" w:rsidR="00423E9A" w:rsidRPr="00286328" w:rsidRDefault="00423E9A" w:rsidP="00B546CA">
            <w:pPr>
              <w:pStyle w:val="DHHStabletext"/>
              <w:rPr>
                <w:rFonts w:cs="Arial"/>
                <w:noProof/>
                <w:sz w:val="18"/>
                <w:szCs w:val="18"/>
              </w:rPr>
            </w:pPr>
            <w:r w:rsidRPr="00286328">
              <w:rPr>
                <w:rFonts w:cs="Arial"/>
                <w:noProof/>
                <w:sz w:val="18"/>
                <w:szCs w:val="18"/>
              </w:rPr>
              <w:t>AUE</w:t>
            </w:r>
          </w:p>
        </w:tc>
        <w:tc>
          <w:tcPr>
            <w:tcW w:w="5400" w:type="dxa"/>
            <w:gridSpan w:val="2"/>
            <w:shd w:val="clear" w:color="auto" w:fill="auto"/>
          </w:tcPr>
          <w:p w14:paraId="5F3A9317" w14:textId="6756E54F" w:rsidR="00423E9A" w:rsidRPr="00286328" w:rsidRDefault="00423E9A" w:rsidP="00B546CA">
            <w:pPr>
              <w:pStyle w:val="DHHStabletext"/>
              <w:rPr>
                <w:rFonts w:cs="Arial"/>
                <w:noProof/>
                <w:sz w:val="18"/>
                <w:szCs w:val="18"/>
              </w:rPr>
            </w:pPr>
            <w:r w:rsidRPr="00286328">
              <w:rPr>
                <w:rFonts w:cs="Arial"/>
                <w:noProof/>
                <w:sz w:val="18"/>
                <w:szCs w:val="18"/>
              </w:rPr>
              <w:t>Day is accurate, month is unknown, year is estimated</w:t>
            </w:r>
          </w:p>
        </w:tc>
      </w:tr>
      <w:tr w:rsidR="00423E9A" w:rsidRPr="00A001EB" w14:paraId="340CB982" w14:textId="77777777" w:rsidTr="007F5F8B">
        <w:trPr>
          <w:trHeight w:val="295"/>
        </w:trPr>
        <w:tc>
          <w:tcPr>
            <w:tcW w:w="2520" w:type="dxa"/>
            <w:shd w:val="clear" w:color="auto" w:fill="auto"/>
          </w:tcPr>
          <w:p w14:paraId="0EA0B640" w14:textId="77777777" w:rsidR="00423E9A" w:rsidRPr="00286328" w:rsidRDefault="00423E9A" w:rsidP="00423E9A">
            <w:pPr>
              <w:pStyle w:val="IMSTemplateelementheadings"/>
            </w:pPr>
          </w:p>
        </w:tc>
        <w:tc>
          <w:tcPr>
            <w:tcW w:w="1800" w:type="dxa"/>
            <w:shd w:val="clear" w:color="auto" w:fill="auto"/>
          </w:tcPr>
          <w:p w14:paraId="467C6594" w14:textId="0BA7F1E0" w:rsidR="00423E9A" w:rsidRPr="00286328" w:rsidRDefault="00423E9A" w:rsidP="00B546CA">
            <w:pPr>
              <w:pStyle w:val="DHHStabletext"/>
              <w:rPr>
                <w:rFonts w:cs="Arial"/>
                <w:noProof/>
                <w:sz w:val="18"/>
                <w:szCs w:val="18"/>
              </w:rPr>
            </w:pPr>
            <w:r w:rsidRPr="00286328">
              <w:rPr>
                <w:rFonts w:cs="Arial"/>
                <w:noProof/>
                <w:sz w:val="18"/>
                <w:szCs w:val="18"/>
              </w:rPr>
              <w:t>AUU</w:t>
            </w:r>
          </w:p>
        </w:tc>
        <w:tc>
          <w:tcPr>
            <w:tcW w:w="5400" w:type="dxa"/>
            <w:gridSpan w:val="2"/>
            <w:shd w:val="clear" w:color="auto" w:fill="auto"/>
          </w:tcPr>
          <w:p w14:paraId="2D51BEAD" w14:textId="4E13B064" w:rsidR="00423E9A" w:rsidRPr="00286328" w:rsidRDefault="00423E9A" w:rsidP="00B546CA">
            <w:pPr>
              <w:pStyle w:val="DHHStabletext"/>
              <w:rPr>
                <w:rFonts w:cs="Arial"/>
                <w:noProof/>
                <w:sz w:val="18"/>
                <w:szCs w:val="18"/>
              </w:rPr>
            </w:pPr>
            <w:r w:rsidRPr="00286328">
              <w:rPr>
                <w:rFonts w:cs="Arial"/>
                <w:noProof/>
                <w:sz w:val="18"/>
                <w:szCs w:val="18"/>
              </w:rPr>
              <w:t>Day is accurate, month and year are unknown</w:t>
            </w:r>
          </w:p>
        </w:tc>
      </w:tr>
      <w:tr w:rsidR="00423E9A" w:rsidRPr="00A001EB" w14:paraId="124ADBED" w14:textId="77777777" w:rsidTr="007F5F8B">
        <w:trPr>
          <w:trHeight w:val="295"/>
        </w:trPr>
        <w:tc>
          <w:tcPr>
            <w:tcW w:w="2520" w:type="dxa"/>
            <w:shd w:val="clear" w:color="auto" w:fill="auto"/>
          </w:tcPr>
          <w:p w14:paraId="67356EB7" w14:textId="77777777" w:rsidR="00423E9A" w:rsidRPr="00286328" w:rsidRDefault="00423E9A" w:rsidP="00423E9A">
            <w:pPr>
              <w:pStyle w:val="IMSTemplateelementheadings"/>
            </w:pPr>
          </w:p>
        </w:tc>
        <w:tc>
          <w:tcPr>
            <w:tcW w:w="1800" w:type="dxa"/>
            <w:shd w:val="clear" w:color="auto" w:fill="auto"/>
          </w:tcPr>
          <w:p w14:paraId="07E54F0E" w14:textId="6462BF7F" w:rsidR="00423E9A" w:rsidRPr="00286328" w:rsidRDefault="00423E9A" w:rsidP="00B546CA">
            <w:pPr>
              <w:pStyle w:val="DHHStabletext"/>
              <w:rPr>
                <w:rFonts w:cs="Arial"/>
                <w:noProof/>
                <w:sz w:val="18"/>
                <w:szCs w:val="18"/>
              </w:rPr>
            </w:pPr>
            <w:r w:rsidRPr="00286328">
              <w:rPr>
                <w:rFonts w:cs="Arial"/>
                <w:noProof/>
                <w:sz w:val="18"/>
                <w:szCs w:val="18"/>
              </w:rPr>
              <w:t>EAA</w:t>
            </w:r>
          </w:p>
        </w:tc>
        <w:tc>
          <w:tcPr>
            <w:tcW w:w="5400" w:type="dxa"/>
            <w:gridSpan w:val="2"/>
            <w:shd w:val="clear" w:color="auto" w:fill="auto"/>
          </w:tcPr>
          <w:p w14:paraId="03168722" w14:textId="3B595CCE" w:rsidR="00423E9A" w:rsidRPr="00286328" w:rsidRDefault="00423E9A" w:rsidP="00B546CA">
            <w:pPr>
              <w:pStyle w:val="DHHStabletext"/>
              <w:rPr>
                <w:rFonts w:cs="Arial"/>
                <w:noProof/>
                <w:sz w:val="18"/>
                <w:szCs w:val="18"/>
              </w:rPr>
            </w:pPr>
            <w:r w:rsidRPr="00286328">
              <w:rPr>
                <w:rFonts w:cs="Arial"/>
                <w:noProof/>
                <w:sz w:val="18"/>
                <w:szCs w:val="18"/>
              </w:rPr>
              <w:t>Day is estimated, month and year are accurate</w:t>
            </w:r>
          </w:p>
        </w:tc>
      </w:tr>
      <w:tr w:rsidR="00423E9A" w:rsidRPr="00A001EB" w14:paraId="51872F4D" w14:textId="77777777" w:rsidTr="007F5F8B">
        <w:trPr>
          <w:trHeight w:val="295"/>
        </w:trPr>
        <w:tc>
          <w:tcPr>
            <w:tcW w:w="2520" w:type="dxa"/>
            <w:shd w:val="clear" w:color="auto" w:fill="auto"/>
          </w:tcPr>
          <w:p w14:paraId="5CE3CBE5" w14:textId="77777777" w:rsidR="00423E9A" w:rsidRPr="00286328" w:rsidRDefault="00423E9A" w:rsidP="00423E9A">
            <w:pPr>
              <w:pStyle w:val="IMSTemplateelementheadings"/>
            </w:pPr>
          </w:p>
        </w:tc>
        <w:tc>
          <w:tcPr>
            <w:tcW w:w="1800" w:type="dxa"/>
            <w:shd w:val="clear" w:color="auto" w:fill="auto"/>
          </w:tcPr>
          <w:p w14:paraId="2A11F4E6" w14:textId="6E4A135D" w:rsidR="00423E9A" w:rsidRPr="00286328" w:rsidRDefault="00423E9A" w:rsidP="00B546CA">
            <w:pPr>
              <w:pStyle w:val="DHHStabletext"/>
              <w:rPr>
                <w:rFonts w:cs="Arial"/>
                <w:noProof/>
                <w:sz w:val="18"/>
                <w:szCs w:val="18"/>
              </w:rPr>
            </w:pPr>
            <w:r w:rsidRPr="00286328">
              <w:rPr>
                <w:rFonts w:cs="Arial"/>
                <w:noProof/>
                <w:sz w:val="18"/>
                <w:szCs w:val="18"/>
              </w:rPr>
              <w:t>EAE</w:t>
            </w:r>
          </w:p>
        </w:tc>
        <w:tc>
          <w:tcPr>
            <w:tcW w:w="5400" w:type="dxa"/>
            <w:gridSpan w:val="2"/>
            <w:shd w:val="clear" w:color="auto" w:fill="auto"/>
          </w:tcPr>
          <w:p w14:paraId="0DECD3D4" w14:textId="2AD5D065" w:rsidR="00423E9A" w:rsidRPr="00286328" w:rsidRDefault="00423E9A" w:rsidP="00B546CA">
            <w:pPr>
              <w:pStyle w:val="DHHStabletext"/>
              <w:rPr>
                <w:rFonts w:cs="Arial"/>
                <w:noProof/>
                <w:sz w:val="18"/>
                <w:szCs w:val="18"/>
              </w:rPr>
            </w:pPr>
            <w:r w:rsidRPr="00286328">
              <w:rPr>
                <w:rFonts w:cs="Arial"/>
                <w:noProof/>
                <w:sz w:val="18"/>
                <w:szCs w:val="18"/>
              </w:rPr>
              <w:t>Day is estimated, month is accurate, year is estimated</w:t>
            </w:r>
          </w:p>
        </w:tc>
      </w:tr>
      <w:tr w:rsidR="00423E9A" w:rsidRPr="00A001EB" w14:paraId="02A23981" w14:textId="77777777" w:rsidTr="007F5F8B">
        <w:trPr>
          <w:trHeight w:val="295"/>
        </w:trPr>
        <w:tc>
          <w:tcPr>
            <w:tcW w:w="2520" w:type="dxa"/>
            <w:shd w:val="clear" w:color="auto" w:fill="auto"/>
          </w:tcPr>
          <w:p w14:paraId="4A2E7B28" w14:textId="77777777" w:rsidR="00423E9A" w:rsidRPr="00286328" w:rsidRDefault="00423E9A" w:rsidP="00423E9A">
            <w:pPr>
              <w:pStyle w:val="IMSTemplateelementheadings"/>
            </w:pPr>
          </w:p>
        </w:tc>
        <w:tc>
          <w:tcPr>
            <w:tcW w:w="1800" w:type="dxa"/>
            <w:shd w:val="clear" w:color="auto" w:fill="auto"/>
          </w:tcPr>
          <w:p w14:paraId="743793BB" w14:textId="47049C03" w:rsidR="00423E9A" w:rsidRPr="00286328" w:rsidRDefault="00423E9A" w:rsidP="00B546CA">
            <w:pPr>
              <w:pStyle w:val="DHHStabletext"/>
              <w:rPr>
                <w:rFonts w:cs="Arial"/>
                <w:noProof/>
                <w:sz w:val="18"/>
                <w:szCs w:val="18"/>
              </w:rPr>
            </w:pPr>
            <w:r w:rsidRPr="00286328">
              <w:rPr>
                <w:rFonts w:cs="Arial"/>
                <w:noProof/>
                <w:sz w:val="18"/>
                <w:szCs w:val="18"/>
              </w:rPr>
              <w:t>EAU</w:t>
            </w:r>
          </w:p>
        </w:tc>
        <w:tc>
          <w:tcPr>
            <w:tcW w:w="5400" w:type="dxa"/>
            <w:gridSpan w:val="2"/>
            <w:shd w:val="clear" w:color="auto" w:fill="auto"/>
          </w:tcPr>
          <w:p w14:paraId="132B63D9" w14:textId="16E1EE97" w:rsidR="00423E9A" w:rsidRPr="00286328" w:rsidRDefault="00423E9A" w:rsidP="00B546CA">
            <w:pPr>
              <w:pStyle w:val="DHHStabletext"/>
              <w:rPr>
                <w:rFonts w:cs="Arial"/>
                <w:noProof/>
                <w:sz w:val="18"/>
                <w:szCs w:val="18"/>
              </w:rPr>
            </w:pPr>
            <w:r w:rsidRPr="00286328">
              <w:rPr>
                <w:rFonts w:cs="Arial"/>
                <w:noProof/>
                <w:sz w:val="18"/>
                <w:szCs w:val="18"/>
              </w:rPr>
              <w:t>Day is estimated, month is accurate, year is unknown</w:t>
            </w:r>
          </w:p>
        </w:tc>
      </w:tr>
      <w:tr w:rsidR="00423E9A" w:rsidRPr="00A001EB" w14:paraId="0A0A99AE" w14:textId="77777777" w:rsidTr="007F5F8B">
        <w:trPr>
          <w:trHeight w:val="295"/>
        </w:trPr>
        <w:tc>
          <w:tcPr>
            <w:tcW w:w="2520" w:type="dxa"/>
            <w:shd w:val="clear" w:color="auto" w:fill="auto"/>
          </w:tcPr>
          <w:p w14:paraId="2484A9C9" w14:textId="77777777" w:rsidR="00423E9A" w:rsidRPr="00286328" w:rsidRDefault="00423E9A" w:rsidP="00423E9A">
            <w:pPr>
              <w:pStyle w:val="IMSTemplateelementheadings"/>
            </w:pPr>
          </w:p>
        </w:tc>
        <w:tc>
          <w:tcPr>
            <w:tcW w:w="1800" w:type="dxa"/>
            <w:shd w:val="clear" w:color="auto" w:fill="auto"/>
          </w:tcPr>
          <w:p w14:paraId="10724609" w14:textId="748AE5FA" w:rsidR="00423E9A" w:rsidRPr="00286328" w:rsidRDefault="00423E9A" w:rsidP="00B546CA">
            <w:pPr>
              <w:pStyle w:val="DHHStabletext"/>
              <w:rPr>
                <w:rFonts w:cs="Arial"/>
                <w:noProof/>
                <w:sz w:val="18"/>
                <w:szCs w:val="18"/>
              </w:rPr>
            </w:pPr>
            <w:r w:rsidRPr="00286328">
              <w:rPr>
                <w:rFonts w:cs="Arial"/>
                <w:noProof/>
                <w:sz w:val="18"/>
                <w:szCs w:val="18"/>
              </w:rPr>
              <w:t>EEA</w:t>
            </w:r>
          </w:p>
        </w:tc>
        <w:tc>
          <w:tcPr>
            <w:tcW w:w="5400" w:type="dxa"/>
            <w:gridSpan w:val="2"/>
            <w:shd w:val="clear" w:color="auto" w:fill="auto"/>
          </w:tcPr>
          <w:p w14:paraId="0AF592BA" w14:textId="0FA5A0D5" w:rsidR="00423E9A" w:rsidRPr="00286328" w:rsidRDefault="00423E9A" w:rsidP="00B546CA">
            <w:pPr>
              <w:pStyle w:val="DHHStabletext"/>
              <w:rPr>
                <w:rFonts w:cs="Arial"/>
                <w:noProof/>
                <w:sz w:val="18"/>
                <w:szCs w:val="18"/>
              </w:rPr>
            </w:pPr>
            <w:r w:rsidRPr="00286328">
              <w:rPr>
                <w:rFonts w:cs="Arial"/>
                <w:noProof/>
                <w:sz w:val="18"/>
                <w:szCs w:val="18"/>
              </w:rPr>
              <w:t>Day and month are estimated, year is accurate</w:t>
            </w:r>
          </w:p>
        </w:tc>
      </w:tr>
      <w:tr w:rsidR="00423E9A" w:rsidRPr="00A001EB" w14:paraId="35687DE4" w14:textId="77777777" w:rsidTr="007F5F8B">
        <w:trPr>
          <w:trHeight w:val="295"/>
        </w:trPr>
        <w:tc>
          <w:tcPr>
            <w:tcW w:w="2520" w:type="dxa"/>
            <w:shd w:val="clear" w:color="auto" w:fill="auto"/>
          </w:tcPr>
          <w:p w14:paraId="53B64CDA" w14:textId="77777777" w:rsidR="00423E9A" w:rsidRPr="00286328" w:rsidRDefault="00423E9A" w:rsidP="00423E9A">
            <w:pPr>
              <w:pStyle w:val="IMSTemplateelementheadings"/>
            </w:pPr>
          </w:p>
        </w:tc>
        <w:tc>
          <w:tcPr>
            <w:tcW w:w="1800" w:type="dxa"/>
            <w:shd w:val="clear" w:color="auto" w:fill="auto"/>
          </w:tcPr>
          <w:p w14:paraId="13AF1A38" w14:textId="6017CC57" w:rsidR="00423E9A" w:rsidRPr="00286328" w:rsidRDefault="00423E9A" w:rsidP="00B546CA">
            <w:pPr>
              <w:pStyle w:val="DHHStabletext"/>
              <w:rPr>
                <w:rFonts w:cs="Arial"/>
                <w:noProof/>
                <w:sz w:val="18"/>
                <w:szCs w:val="18"/>
              </w:rPr>
            </w:pPr>
            <w:r w:rsidRPr="00286328">
              <w:rPr>
                <w:rFonts w:cs="Arial"/>
                <w:noProof/>
                <w:sz w:val="18"/>
                <w:szCs w:val="18"/>
              </w:rPr>
              <w:t>EEE</w:t>
            </w:r>
          </w:p>
        </w:tc>
        <w:tc>
          <w:tcPr>
            <w:tcW w:w="5400" w:type="dxa"/>
            <w:gridSpan w:val="2"/>
            <w:shd w:val="clear" w:color="auto" w:fill="auto"/>
          </w:tcPr>
          <w:p w14:paraId="3F8D93B6" w14:textId="0C0711F5" w:rsidR="00423E9A" w:rsidRPr="00286328" w:rsidRDefault="00423E9A" w:rsidP="00B546CA">
            <w:pPr>
              <w:pStyle w:val="DHHStabletext"/>
              <w:rPr>
                <w:rFonts w:cs="Arial"/>
                <w:noProof/>
                <w:sz w:val="18"/>
                <w:szCs w:val="18"/>
              </w:rPr>
            </w:pPr>
            <w:r w:rsidRPr="00286328">
              <w:rPr>
                <w:rFonts w:cs="Arial"/>
                <w:noProof/>
                <w:sz w:val="18"/>
                <w:szCs w:val="18"/>
              </w:rPr>
              <w:t>Day, month and year are estimated</w:t>
            </w:r>
          </w:p>
        </w:tc>
      </w:tr>
      <w:tr w:rsidR="00423E9A" w:rsidRPr="00A001EB" w14:paraId="78114411" w14:textId="77777777" w:rsidTr="007F5F8B">
        <w:trPr>
          <w:trHeight w:val="295"/>
        </w:trPr>
        <w:tc>
          <w:tcPr>
            <w:tcW w:w="2520" w:type="dxa"/>
            <w:shd w:val="clear" w:color="auto" w:fill="auto"/>
          </w:tcPr>
          <w:p w14:paraId="04B26654" w14:textId="77777777" w:rsidR="00423E9A" w:rsidRPr="00286328" w:rsidRDefault="00423E9A" w:rsidP="00423E9A">
            <w:pPr>
              <w:pStyle w:val="IMSTemplateelementheadings"/>
            </w:pPr>
          </w:p>
        </w:tc>
        <w:tc>
          <w:tcPr>
            <w:tcW w:w="1800" w:type="dxa"/>
            <w:shd w:val="clear" w:color="auto" w:fill="auto"/>
          </w:tcPr>
          <w:p w14:paraId="4B0C5777" w14:textId="06488A25" w:rsidR="00423E9A" w:rsidRPr="00286328" w:rsidRDefault="00423E9A" w:rsidP="00B546CA">
            <w:pPr>
              <w:pStyle w:val="DHHStabletext"/>
              <w:rPr>
                <w:rFonts w:cs="Arial"/>
                <w:noProof/>
                <w:sz w:val="18"/>
                <w:szCs w:val="18"/>
              </w:rPr>
            </w:pPr>
            <w:r w:rsidRPr="00286328">
              <w:rPr>
                <w:rFonts w:cs="Arial"/>
                <w:noProof/>
                <w:sz w:val="18"/>
                <w:szCs w:val="18"/>
              </w:rPr>
              <w:t>EEU</w:t>
            </w:r>
          </w:p>
        </w:tc>
        <w:tc>
          <w:tcPr>
            <w:tcW w:w="5400" w:type="dxa"/>
            <w:gridSpan w:val="2"/>
            <w:shd w:val="clear" w:color="auto" w:fill="auto"/>
          </w:tcPr>
          <w:p w14:paraId="33845DDA" w14:textId="27E87261" w:rsidR="00423E9A" w:rsidRPr="00286328" w:rsidRDefault="00423E9A" w:rsidP="00B546CA">
            <w:pPr>
              <w:pStyle w:val="DHHStabletext"/>
              <w:rPr>
                <w:rFonts w:cs="Arial"/>
                <w:noProof/>
                <w:sz w:val="18"/>
                <w:szCs w:val="18"/>
              </w:rPr>
            </w:pPr>
            <w:r w:rsidRPr="00286328">
              <w:rPr>
                <w:rFonts w:cs="Arial"/>
                <w:noProof/>
                <w:sz w:val="18"/>
                <w:szCs w:val="18"/>
              </w:rPr>
              <w:t>Day and month are estimated, year is unknown</w:t>
            </w:r>
          </w:p>
        </w:tc>
      </w:tr>
      <w:tr w:rsidR="00423E9A" w:rsidRPr="00A001EB" w14:paraId="373128DC" w14:textId="77777777" w:rsidTr="007F5F8B">
        <w:trPr>
          <w:trHeight w:val="295"/>
        </w:trPr>
        <w:tc>
          <w:tcPr>
            <w:tcW w:w="2520" w:type="dxa"/>
            <w:shd w:val="clear" w:color="auto" w:fill="auto"/>
          </w:tcPr>
          <w:p w14:paraId="496D3224" w14:textId="77777777" w:rsidR="00423E9A" w:rsidRPr="00286328" w:rsidRDefault="00423E9A" w:rsidP="00423E9A">
            <w:pPr>
              <w:pStyle w:val="IMSTemplateelementheadings"/>
            </w:pPr>
          </w:p>
        </w:tc>
        <w:tc>
          <w:tcPr>
            <w:tcW w:w="1800" w:type="dxa"/>
            <w:shd w:val="clear" w:color="auto" w:fill="auto"/>
          </w:tcPr>
          <w:p w14:paraId="7D29738E" w14:textId="1B78AAEA" w:rsidR="00423E9A" w:rsidRPr="00286328" w:rsidRDefault="00423E9A" w:rsidP="00B546CA">
            <w:pPr>
              <w:pStyle w:val="DHHStabletext"/>
              <w:rPr>
                <w:rFonts w:cs="Arial"/>
                <w:noProof/>
                <w:sz w:val="18"/>
                <w:szCs w:val="18"/>
              </w:rPr>
            </w:pPr>
            <w:r w:rsidRPr="00286328">
              <w:rPr>
                <w:rFonts w:cs="Arial"/>
                <w:noProof/>
                <w:sz w:val="18"/>
                <w:szCs w:val="18"/>
              </w:rPr>
              <w:t>EUA</w:t>
            </w:r>
          </w:p>
        </w:tc>
        <w:tc>
          <w:tcPr>
            <w:tcW w:w="5400" w:type="dxa"/>
            <w:gridSpan w:val="2"/>
            <w:shd w:val="clear" w:color="auto" w:fill="auto"/>
          </w:tcPr>
          <w:p w14:paraId="3A42FEAE" w14:textId="7F4184E8" w:rsidR="00423E9A" w:rsidRPr="00286328" w:rsidRDefault="00423E9A" w:rsidP="00B546CA">
            <w:pPr>
              <w:pStyle w:val="DHHStabletext"/>
              <w:rPr>
                <w:rFonts w:cs="Arial"/>
                <w:noProof/>
                <w:sz w:val="18"/>
                <w:szCs w:val="18"/>
              </w:rPr>
            </w:pPr>
            <w:r w:rsidRPr="00286328">
              <w:rPr>
                <w:rFonts w:cs="Arial"/>
                <w:noProof/>
                <w:sz w:val="18"/>
                <w:szCs w:val="18"/>
              </w:rPr>
              <w:t>Day is estimated, month is unknown, year is accurate</w:t>
            </w:r>
          </w:p>
        </w:tc>
      </w:tr>
      <w:tr w:rsidR="00423E9A" w:rsidRPr="00A001EB" w14:paraId="15B9AD00" w14:textId="77777777" w:rsidTr="007F5F8B">
        <w:trPr>
          <w:trHeight w:val="295"/>
        </w:trPr>
        <w:tc>
          <w:tcPr>
            <w:tcW w:w="2520" w:type="dxa"/>
            <w:shd w:val="clear" w:color="auto" w:fill="auto"/>
          </w:tcPr>
          <w:p w14:paraId="73F95CFB" w14:textId="77777777" w:rsidR="00423E9A" w:rsidRPr="00286328" w:rsidRDefault="00423E9A" w:rsidP="00423E9A">
            <w:pPr>
              <w:pStyle w:val="IMSTemplateelementheadings"/>
            </w:pPr>
          </w:p>
        </w:tc>
        <w:tc>
          <w:tcPr>
            <w:tcW w:w="1800" w:type="dxa"/>
            <w:shd w:val="clear" w:color="auto" w:fill="auto"/>
          </w:tcPr>
          <w:p w14:paraId="4070F9F3" w14:textId="0F94B770" w:rsidR="00423E9A" w:rsidRPr="00286328" w:rsidRDefault="00423E9A" w:rsidP="00B546CA">
            <w:pPr>
              <w:pStyle w:val="DHHStabletext"/>
              <w:rPr>
                <w:rFonts w:cs="Arial"/>
                <w:noProof/>
                <w:sz w:val="18"/>
                <w:szCs w:val="18"/>
              </w:rPr>
            </w:pPr>
            <w:r w:rsidRPr="00286328">
              <w:rPr>
                <w:rFonts w:cs="Arial"/>
                <w:noProof/>
                <w:sz w:val="18"/>
                <w:szCs w:val="18"/>
              </w:rPr>
              <w:t>EUE</w:t>
            </w:r>
          </w:p>
        </w:tc>
        <w:tc>
          <w:tcPr>
            <w:tcW w:w="5400" w:type="dxa"/>
            <w:gridSpan w:val="2"/>
            <w:shd w:val="clear" w:color="auto" w:fill="auto"/>
          </w:tcPr>
          <w:p w14:paraId="4931C75A" w14:textId="574E009A" w:rsidR="00423E9A" w:rsidRPr="00286328" w:rsidRDefault="00423E9A" w:rsidP="00B546CA">
            <w:pPr>
              <w:pStyle w:val="DHHStabletext"/>
              <w:rPr>
                <w:rFonts w:cs="Arial"/>
                <w:noProof/>
                <w:sz w:val="18"/>
                <w:szCs w:val="18"/>
              </w:rPr>
            </w:pPr>
            <w:r w:rsidRPr="00286328">
              <w:rPr>
                <w:rFonts w:cs="Arial"/>
                <w:noProof/>
                <w:sz w:val="18"/>
                <w:szCs w:val="18"/>
              </w:rPr>
              <w:t>Day is estimated, month is unknown, year is estimated</w:t>
            </w:r>
          </w:p>
        </w:tc>
      </w:tr>
      <w:tr w:rsidR="00423E9A" w:rsidRPr="00A001EB" w14:paraId="50A00600" w14:textId="77777777" w:rsidTr="007F5F8B">
        <w:trPr>
          <w:trHeight w:val="295"/>
        </w:trPr>
        <w:tc>
          <w:tcPr>
            <w:tcW w:w="2520" w:type="dxa"/>
            <w:shd w:val="clear" w:color="auto" w:fill="auto"/>
          </w:tcPr>
          <w:p w14:paraId="0F2EA2A8" w14:textId="77777777" w:rsidR="00423E9A" w:rsidRPr="00286328" w:rsidRDefault="00423E9A" w:rsidP="00423E9A">
            <w:pPr>
              <w:pStyle w:val="IMSTemplateelementheadings"/>
            </w:pPr>
          </w:p>
        </w:tc>
        <w:tc>
          <w:tcPr>
            <w:tcW w:w="1800" w:type="dxa"/>
            <w:shd w:val="clear" w:color="auto" w:fill="auto"/>
          </w:tcPr>
          <w:p w14:paraId="0B22CFB7" w14:textId="667A07A2" w:rsidR="00423E9A" w:rsidRPr="00286328" w:rsidRDefault="00423E9A" w:rsidP="00B546CA">
            <w:pPr>
              <w:pStyle w:val="DHHStabletext"/>
              <w:rPr>
                <w:rFonts w:cs="Arial"/>
                <w:noProof/>
                <w:sz w:val="18"/>
                <w:szCs w:val="18"/>
              </w:rPr>
            </w:pPr>
            <w:r w:rsidRPr="00286328">
              <w:rPr>
                <w:rFonts w:cs="Arial"/>
                <w:noProof/>
                <w:sz w:val="18"/>
                <w:szCs w:val="18"/>
              </w:rPr>
              <w:t>EUU</w:t>
            </w:r>
          </w:p>
        </w:tc>
        <w:tc>
          <w:tcPr>
            <w:tcW w:w="5400" w:type="dxa"/>
            <w:gridSpan w:val="2"/>
            <w:shd w:val="clear" w:color="auto" w:fill="auto"/>
          </w:tcPr>
          <w:p w14:paraId="51875A4C" w14:textId="7283BD12" w:rsidR="00423E9A" w:rsidRPr="00286328" w:rsidRDefault="00423E9A" w:rsidP="00B546CA">
            <w:pPr>
              <w:pStyle w:val="DHHStabletext"/>
              <w:rPr>
                <w:rFonts w:cs="Arial"/>
                <w:noProof/>
                <w:sz w:val="18"/>
                <w:szCs w:val="18"/>
              </w:rPr>
            </w:pPr>
            <w:r w:rsidRPr="00286328">
              <w:rPr>
                <w:rFonts w:cs="Arial"/>
                <w:noProof/>
                <w:sz w:val="18"/>
                <w:szCs w:val="18"/>
              </w:rPr>
              <w:t>Day is estimated, month and year are unknown</w:t>
            </w:r>
          </w:p>
        </w:tc>
      </w:tr>
      <w:tr w:rsidR="00423E9A" w:rsidRPr="00A001EB" w14:paraId="073B4AA8" w14:textId="77777777" w:rsidTr="007F5F8B">
        <w:trPr>
          <w:trHeight w:val="295"/>
        </w:trPr>
        <w:tc>
          <w:tcPr>
            <w:tcW w:w="2520" w:type="dxa"/>
            <w:shd w:val="clear" w:color="auto" w:fill="auto"/>
          </w:tcPr>
          <w:p w14:paraId="26131986" w14:textId="77777777" w:rsidR="00423E9A" w:rsidRPr="00286328" w:rsidRDefault="00423E9A" w:rsidP="00423E9A">
            <w:pPr>
              <w:pStyle w:val="IMSTemplateelementheadings"/>
            </w:pPr>
          </w:p>
        </w:tc>
        <w:tc>
          <w:tcPr>
            <w:tcW w:w="1800" w:type="dxa"/>
            <w:shd w:val="clear" w:color="auto" w:fill="auto"/>
          </w:tcPr>
          <w:p w14:paraId="45C6F642" w14:textId="42F958F8" w:rsidR="00423E9A" w:rsidRPr="00286328" w:rsidRDefault="00423E9A" w:rsidP="00B546CA">
            <w:pPr>
              <w:pStyle w:val="DHHStabletext"/>
              <w:rPr>
                <w:rFonts w:cs="Arial"/>
                <w:noProof/>
                <w:sz w:val="18"/>
                <w:szCs w:val="18"/>
              </w:rPr>
            </w:pPr>
            <w:r w:rsidRPr="00286328">
              <w:rPr>
                <w:rFonts w:cs="Arial"/>
                <w:noProof/>
                <w:sz w:val="18"/>
                <w:szCs w:val="18"/>
              </w:rPr>
              <w:t>UAA</w:t>
            </w:r>
          </w:p>
        </w:tc>
        <w:tc>
          <w:tcPr>
            <w:tcW w:w="5400" w:type="dxa"/>
            <w:gridSpan w:val="2"/>
            <w:shd w:val="clear" w:color="auto" w:fill="auto"/>
          </w:tcPr>
          <w:p w14:paraId="7CE20DE0" w14:textId="72D6FEA1" w:rsidR="00423E9A" w:rsidRPr="00286328" w:rsidRDefault="00423E9A" w:rsidP="00B546CA">
            <w:pPr>
              <w:pStyle w:val="DHHStabletext"/>
              <w:rPr>
                <w:rFonts w:cs="Arial"/>
                <w:noProof/>
                <w:sz w:val="18"/>
                <w:szCs w:val="18"/>
              </w:rPr>
            </w:pPr>
            <w:r w:rsidRPr="00286328">
              <w:rPr>
                <w:rFonts w:cs="Arial"/>
                <w:noProof/>
                <w:sz w:val="18"/>
                <w:szCs w:val="18"/>
              </w:rPr>
              <w:t>Day is unknown, month and year are accurate</w:t>
            </w:r>
          </w:p>
        </w:tc>
      </w:tr>
      <w:tr w:rsidR="00423E9A" w:rsidRPr="00A001EB" w14:paraId="65DE94E5" w14:textId="77777777" w:rsidTr="007F5F8B">
        <w:trPr>
          <w:trHeight w:val="295"/>
        </w:trPr>
        <w:tc>
          <w:tcPr>
            <w:tcW w:w="2520" w:type="dxa"/>
            <w:shd w:val="clear" w:color="auto" w:fill="auto"/>
          </w:tcPr>
          <w:p w14:paraId="08ABC150" w14:textId="77777777" w:rsidR="00423E9A" w:rsidRPr="00286328" w:rsidRDefault="00423E9A" w:rsidP="00423E9A">
            <w:pPr>
              <w:pStyle w:val="IMSTemplateelementheadings"/>
            </w:pPr>
          </w:p>
        </w:tc>
        <w:tc>
          <w:tcPr>
            <w:tcW w:w="1800" w:type="dxa"/>
            <w:shd w:val="clear" w:color="auto" w:fill="auto"/>
          </w:tcPr>
          <w:p w14:paraId="4023C8F8" w14:textId="3CF34CD7" w:rsidR="00423E9A" w:rsidRPr="00286328" w:rsidRDefault="00423E9A" w:rsidP="00B546CA">
            <w:pPr>
              <w:pStyle w:val="DHHStabletext"/>
              <w:rPr>
                <w:rFonts w:cs="Arial"/>
                <w:noProof/>
                <w:sz w:val="18"/>
                <w:szCs w:val="18"/>
              </w:rPr>
            </w:pPr>
            <w:r w:rsidRPr="00286328">
              <w:rPr>
                <w:rFonts w:cs="Arial"/>
                <w:noProof/>
                <w:sz w:val="18"/>
                <w:szCs w:val="18"/>
              </w:rPr>
              <w:t>UAE</w:t>
            </w:r>
          </w:p>
        </w:tc>
        <w:tc>
          <w:tcPr>
            <w:tcW w:w="5400" w:type="dxa"/>
            <w:gridSpan w:val="2"/>
            <w:shd w:val="clear" w:color="auto" w:fill="auto"/>
          </w:tcPr>
          <w:p w14:paraId="37E1A0B2" w14:textId="5CD7B2BD" w:rsidR="00423E9A" w:rsidRPr="00286328" w:rsidRDefault="00423E9A" w:rsidP="00B546CA">
            <w:pPr>
              <w:pStyle w:val="DHHStabletext"/>
              <w:rPr>
                <w:rFonts w:cs="Arial"/>
                <w:noProof/>
                <w:sz w:val="18"/>
                <w:szCs w:val="18"/>
              </w:rPr>
            </w:pPr>
            <w:r w:rsidRPr="00286328">
              <w:rPr>
                <w:rFonts w:cs="Arial"/>
                <w:noProof/>
                <w:sz w:val="18"/>
                <w:szCs w:val="18"/>
              </w:rPr>
              <w:t>Day is unknown, month is accurate, year is estimated</w:t>
            </w:r>
          </w:p>
        </w:tc>
      </w:tr>
      <w:tr w:rsidR="00423E9A" w:rsidRPr="00A001EB" w14:paraId="7312714C" w14:textId="77777777" w:rsidTr="007F5F8B">
        <w:trPr>
          <w:trHeight w:val="295"/>
        </w:trPr>
        <w:tc>
          <w:tcPr>
            <w:tcW w:w="2520" w:type="dxa"/>
            <w:shd w:val="clear" w:color="auto" w:fill="auto"/>
          </w:tcPr>
          <w:p w14:paraId="2702F2EE" w14:textId="77777777" w:rsidR="00423E9A" w:rsidRPr="00286328" w:rsidRDefault="00423E9A" w:rsidP="00423E9A">
            <w:pPr>
              <w:pStyle w:val="IMSTemplateelementheadings"/>
            </w:pPr>
          </w:p>
        </w:tc>
        <w:tc>
          <w:tcPr>
            <w:tcW w:w="1800" w:type="dxa"/>
            <w:shd w:val="clear" w:color="auto" w:fill="auto"/>
          </w:tcPr>
          <w:p w14:paraId="372E50DB" w14:textId="59F0E64F" w:rsidR="00423E9A" w:rsidRPr="00286328" w:rsidRDefault="00423E9A" w:rsidP="00B546CA">
            <w:pPr>
              <w:pStyle w:val="DHHStabletext"/>
              <w:rPr>
                <w:rFonts w:cs="Arial"/>
                <w:noProof/>
                <w:sz w:val="18"/>
                <w:szCs w:val="18"/>
              </w:rPr>
            </w:pPr>
            <w:r w:rsidRPr="00286328">
              <w:rPr>
                <w:rFonts w:cs="Arial"/>
                <w:noProof/>
                <w:sz w:val="18"/>
                <w:szCs w:val="18"/>
              </w:rPr>
              <w:t>UAU</w:t>
            </w:r>
          </w:p>
        </w:tc>
        <w:tc>
          <w:tcPr>
            <w:tcW w:w="5400" w:type="dxa"/>
            <w:gridSpan w:val="2"/>
            <w:shd w:val="clear" w:color="auto" w:fill="auto"/>
          </w:tcPr>
          <w:p w14:paraId="06E0A479" w14:textId="2FD2BE4E" w:rsidR="00423E9A" w:rsidRPr="00286328" w:rsidRDefault="00423E9A" w:rsidP="00B546CA">
            <w:pPr>
              <w:pStyle w:val="DHHStabletext"/>
              <w:rPr>
                <w:rFonts w:cs="Arial"/>
                <w:noProof/>
                <w:sz w:val="18"/>
                <w:szCs w:val="18"/>
              </w:rPr>
            </w:pPr>
            <w:r w:rsidRPr="00286328">
              <w:rPr>
                <w:rFonts w:cs="Arial"/>
                <w:noProof/>
                <w:sz w:val="18"/>
                <w:szCs w:val="18"/>
              </w:rPr>
              <w:t>Day is unknown, month is accurate, year is unknown</w:t>
            </w:r>
          </w:p>
        </w:tc>
      </w:tr>
      <w:tr w:rsidR="00423E9A" w:rsidRPr="00A001EB" w14:paraId="6E66CAF4" w14:textId="77777777" w:rsidTr="007F5F8B">
        <w:trPr>
          <w:trHeight w:val="295"/>
        </w:trPr>
        <w:tc>
          <w:tcPr>
            <w:tcW w:w="2520" w:type="dxa"/>
            <w:shd w:val="clear" w:color="auto" w:fill="auto"/>
          </w:tcPr>
          <w:p w14:paraId="25916B6B" w14:textId="77777777" w:rsidR="00423E9A" w:rsidRPr="00286328" w:rsidRDefault="00423E9A" w:rsidP="00423E9A">
            <w:pPr>
              <w:pStyle w:val="IMSTemplateelementheadings"/>
            </w:pPr>
          </w:p>
        </w:tc>
        <w:tc>
          <w:tcPr>
            <w:tcW w:w="1800" w:type="dxa"/>
            <w:shd w:val="clear" w:color="auto" w:fill="auto"/>
          </w:tcPr>
          <w:p w14:paraId="56D2B69F" w14:textId="42DB86E2" w:rsidR="00423E9A" w:rsidRPr="00286328" w:rsidRDefault="00423E9A" w:rsidP="00B546CA">
            <w:pPr>
              <w:pStyle w:val="DHHStabletext"/>
              <w:rPr>
                <w:rFonts w:cs="Arial"/>
                <w:noProof/>
                <w:sz w:val="18"/>
                <w:szCs w:val="18"/>
              </w:rPr>
            </w:pPr>
            <w:r w:rsidRPr="00286328">
              <w:rPr>
                <w:rFonts w:cs="Arial"/>
                <w:noProof/>
                <w:sz w:val="18"/>
                <w:szCs w:val="18"/>
              </w:rPr>
              <w:t>UEA</w:t>
            </w:r>
          </w:p>
        </w:tc>
        <w:tc>
          <w:tcPr>
            <w:tcW w:w="5400" w:type="dxa"/>
            <w:gridSpan w:val="2"/>
            <w:shd w:val="clear" w:color="auto" w:fill="auto"/>
          </w:tcPr>
          <w:p w14:paraId="6CB4C7ED" w14:textId="7AD2700D" w:rsidR="00423E9A" w:rsidRPr="00286328" w:rsidRDefault="00423E9A" w:rsidP="00B546CA">
            <w:pPr>
              <w:pStyle w:val="DHHStabletext"/>
              <w:rPr>
                <w:rFonts w:cs="Arial"/>
                <w:noProof/>
                <w:sz w:val="18"/>
                <w:szCs w:val="18"/>
              </w:rPr>
            </w:pPr>
            <w:r w:rsidRPr="00286328">
              <w:rPr>
                <w:rFonts w:cs="Arial"/>
                <w:noProof/>
                <w:sz w:val="18"/>
                <w:szCs w:val="18"/>
              </w:rPr>
              <w:t>Day is unknown, month is estimated, year is accurate</w:t>
            </w:r>
          </w:p>
        </w:tc>
      </w:tr>
      <w:tr w:rsidR="00423E9A" w:rsidRPr="00A001EB" w14:paraId="58F0561F" w14:textId="77777777" w:rsidTr="007F5F8B">
        <w:trPr>
          <w:trHeight w:val="295"/>
        </w:trPr>
        <w:tc>
          <w:tcPr>
            <w:tcW w:w="2520" w:type="dxa"/>
            <w:shd w:val="clear" w:color="auto" w:fill="auto"/>
          </w:tcPr>
          <w:p w14:paraId="7884D638" w14:textId="77777777" w:rsidR="00423E9A" w:rsidRPr="00286328" w:rsidRDefault="00423E9A" w:rsidP="00423E9A">
            <w:pPr>
              <w:pStyle w:val="IMSTemplateelementheadings"/>
            </w:pPr>
          </w:p>
        </w:tc>
        <w:tc>
          <w:tcPr>
            <w:tcW w:w="1800" w:type="dxa"/>
            <w:shd w:val="clear" w:color="auto" w:fill="auto"/>
          </w:tcPr>
          <w:p w14:paraId="1B1B0B9F" w14:textId="7621AEC3" w:rsidR="00423E9A" w:rsidRPr="00286328" w:rsidRDefault="00423E9A" w:rsidP="00B546CA">
            <w:pPr>
              <w:pStyle w:val="DHHStabletext"/>
              <w:rPr>
                <w:rFonts w:cs="Arial"/>
                <w:noProof/>
                <w:sz w:val="18"/>
                <w:szCs w:val="18"/>
              </w:rPr>
            </w:pPr>
            <w:r w:rsidRPr="00286328">
              <w:rPr>
                <w:rFonts w:cs="Arial"/>
                <w:noProof/>
                <w:sz w:val="18"/>
                <w:szCs w:val="18"/>
              </w:rPr>
              <w:t>UEE</w:t>
            </w:r>
          </w:p>
        </w:tc>
        <w:tc>
          <w:tcPr>
            <w:tcW w:w="5400" w:type="dxa"/>
            <w:gridSpan w:val="2"/>
            <w:shd w:val="clear" w:color="auto" w:fill="auto"/>
          </w:tcPr>
          <w:p w14:paraId="77998E2D" w14:textId="053A5B6A" w:rsidR="00423E9A" w:rsidRPr="00286328" w:rsidRDefault="00423E9A" w:rsidP="00B546CA">
            <w:pPr>
              <w:pStyle w:val="DHHStabletext"/>
              <w:rPr>
                <w:rFonts w:cs="Arial"/>
                <w:noProof/>
                <w:sz w:val="18"/>
                <w:szCs w:val="18"/>
              </w:rPr>
            </w:pPr>
            <w:r w:rsidRPr="00286328">
              <w:rPr>
                <w:rFonts w:cs="Arial"/>
                <w:noProof/>
                <w:sz w:val="18"/>
                <w:szCs w:val="18"/>
              </w:rPr>
              <w:t>Day is unknown, month and year are estimated</w:t>
            </w:r>
          </w:p>
        </w:tc>
      </w:tr>
      <w:tr w:rsidR="00423E9A" w:rsidRPr="00A001EB" w14:paraId="09DFBBA3" w14:textId="77777777" w:rsidTr="007F5F8B">
        <w:trPr>
          <w:trHeight w:val="295"/>
        </w:trPr>
        <w:tc>
          <w:tcPr>
            <w:tcW w:w="2520" w:type="dxa"/>
            <w:shd w:val="clear" w:color="auto" w:fill="auto"/>
          </w:tcPr>
          <w:p w14:paraId="1724D42E" w14:textId="77777777" w:rsidR="00423E9A" w:rsidRPr="00286328" w:rsidRDefault="00423E9A" w:rsidP="00423E9A">
            <w:pPr>
              <w:pStyle w:val="IMSTemplateelementheadings"/>
            </w:pPr>
          </w:p>
        </w:tc>
        <w:tc>
          <w:tcPr>
            <w:tcW w:w="1800" w:type="dxa"/>
            <w:shd w:val="clear" w:color="auto" w:fill="auto"/>
          </w:tcPr>
          <w:p w14:paraId="7AECB848" w14:textId="2AD1ACA1" w:rsidR="00423E9A" w:rsidRPr="00286328" w:rsidRDefault="00423E9A" w:rsidP="00B546CA">
            <w:pPr>
              <w:pStyle w:val="DHHStabletext"/>
              <w:rPr>
                <w:rFonts w:cs="Arial"/>
                <w:noProof/>
                <w:sz w:val="18"/>
                <w:szCs w:val="18"/>
              </w:rPr>
            </w:pPr>
            <w:r w:rsidRPr="00286328">
              <w:rPr>
                <w:rFonts w:cs="Arial"/>
                <w:noProof/>
                <w:sz w:val="18"/>
                <w:szCs w:val="18"/>
              </w:rPr>
              <w:t>UEU</w:t>
            </w:r>
          </w:p>
        </w:tc>
        <w:tc>
          <w:tcPr>
            <w:tcW w:w="5400" w:type="dxa"/>
            <w:gridSpan w:val="2"/>
            <w:shd w:val="clear" w:color="auto" w:fill="auto"/>
          </w:tcPr>
          <w:p w14:paraId="66669E9C" w14:textId="48D85C07" w:rsidR="00423E9A" w:rsidRPr="00286328" w:rsidRDefault="00423E9A" w:rsidP="00B546CA">
            <w:pPr>
              <w:pStyle w:val="DHHStabletext"/>
              <w:rPr>
                <w:rFonts w:cs="Arial"/>
                <w:noProof/>
                <w:sz w:val="18"/>
                <w:szCs w:val="18"/>
              </w:rPr>
            </w:pPr>
            <w:r w:rsidRPr="00286328">
              <w:rPr>
                <w:rFonts w:cs="Arial"/>
                <w:noProof/>
                <w:sz w:val="18"/>
                <w:szCs w:val="18"/>
              </w:rPr>
              <w:t>Day is unknown, month is estimated, year is unknown</w:t>
            </w:r>
          </w:p>
        </w:tc>
      </w:tr>
      <w:tr w:rsidR="00423E9A" w:rsidRPr="00A001EB" w14:paraId="22CB9A60" w14:textId="77777777" w:rsidTr="007F5F8B">
        <w:trPr>
          <w:trHeight w:val="295"/>
        </w:trPr>
        <w:tc>
          <w:tcPr>
            <w:tcW w:w="2520" w:type="dxa"/>
            <w:shd w:val="clear" w:color="auto" w:fill="auto"/>
          </w:tcPr>
          <w:p w14:paraId="672E2472" w14:textId="77777777" w:rsidR="00423E9A" w:rsidRPr="00286328" w:rsidRDefault="00423E9A" w:rsidP="00423E9A">
            <w:pPr>
              <w:pStyle w:val="IMSTemplateelementheadings"/>
            </w:pPr>
          </w:p>
        </w:tc>
        <w:tc>
          <w:tcPr>
            <w:tcW w:w="1800" w:type="dxa"/>
            <w:shd w:val="clear" w:color="auto" w:fill="auto"/>
          </w:tcPr>
          <w:p w14:paraId="70390726" w14:textId="2F4F5395" w:rsidR="00423E9A" w:rsidRPr="00286328" w:rsidRDefault="00423E9A" w:rsidP="00B546CA">
            <w:pPr>
              <w:pStyle w:val="DHHStabletext"/>
              <w:rPr>
                <w:rFonts w:cs="Arial"/>
                <w:noProof/>
                <w:sz w:val="18"/>
                <w:szCs w:val="18"/>
              </w:rPr>
            </w:pPr>
            <w:r w:rsidRPr="00286328">
              <w:rPr>
                <w:rFonts w:cs="Arial"/>
                <w:noProof/>
                <w:sz w:val="18"/>
                <w:szCs w:val="18"/>
              </w:rPr>
              <w:t>UUA</w:t>
            </w:r>
          </w:p>
        </w:tc>
        <w:tc>
          <w:tcPr>
            <w:tcW w:w="5400" w:type="dxa"/>
            <w:gridSpan w:val="2"/>
            <w:shd w:val="clear" w:color="auto" w:fill="auto"/>
          </w:tcPr>
          <w:p w14:paraId="56D41F8F" w14:textId="11464935" w:rsidR="00423E9A" w:rsidRPr="00286328" w:rsidRDefault="00423E9A" w:rsidP="00B546CA">
            <w:pPr>
              <w:pStyle w:val="DHHStabletext"/>
              <w:rPr>
                <w:rFonts w:cs="Arial"/>
                <w:noProof/>
                <w:sz w:val="18"/>
                <w:szCs w:val="18"/>
              </w:rPr>
            </w:pPr>
            <w:r w:rsidRPr="00286328">
              <w:rPr>
                <w:rFonts w:cs="Arial"/>
                <w:noProof/>
                <w:sz w:val="18"/>
                <w:szCs w:val="18"/>
              </w:rPr>
              <w:t>Day and month are unknown, year is accurate</w:t>
            </w:r>
          </w:p>
        </w:tc>
      </w:tr>
      <w:tr w:rsidR="00423E9A" w:rsidRPr="00A001EB" w14:paraId="7E49C03B" w14:textId="77777777" w:rsidTr="007F5F8B">
        <w:trPr>
          <w:trHeight w:val="295"/>
        </w:trPr>
        <w:tc>
          <w:tcPr>
            <w:tcW w:w="2520" w:type="dxa"/>
            <w:shd w:val="clear" w:color="auto" w:fill="auto"/>
          </w:tcPr>
          <w:p w14:paraId="77EE1E27" w14:textId="77777777" w:rsidR="00423E9A" w:rsidRPr="00286328" w:rsidRDefault="00423E9A" w:rsidP="00423E9A">
            <w:pPr>
              <w:pStyle w:val="IMSTemplateelementheadings"/>
            </w:pPr>
          </w:p>
        </w:tc>
        <w:tc>
          <w:tcPr>
            <w:tcW w:w="1800" w:type="dxa"/>
            <w:shd w:val="clear" w:color="auto" w:fill="auto"/>
          </w:tcPr>
          <w:p w14:paraId="0507B0BD" w14:textId="50733412" w:rsidR="00423E9A" w:rsidRPr="00286328" w:rsidRDefault="00423E9A" w:rsidP="00B546CA">
            <w:pPr>
              <w:pStyle w:val="DHHStabletext"/>
              <w:rPr>
                <w:rFonts w:cs="Arial"/>
                <w:noProof/>
                <w:sz w:val="18"/>
                <w:szCs w:val="18"/>
              </w:rPr>
            </w:pPr>
            <w:r w:rsidRPr="00286328">
              <w:rPr>
                <w:rFonts w:cs="Arial"/>
                <w:noProof/>
                <w:sz w:val="18"/>
                <w:szCs w:val="18"/>
              </w:rPr>
              <w:t>UUE</w:t>
            </w:r>
          </w:p>
        </w:tc>
        <w:tc>
          <w:tcPr>
            <w:tcW w:w="5400" w:type="dxa"/>
            <w:gridSpan w:val="2"/>
            <w:shd w:val="clear" w:color="auto" w:fill="auto"/>
          </w:tcPr>
          <w:p w14:paraId="1313EBCD" w14:textId="4189749C" w:rsidR="00423E9A" w:rsidRPr="00286328" w:rsidRDefault="00423E9A" w:rsidP="00B546CA">
            <w:pPr>
              <w:pStyle w:val="DHHStabletext"/>
              <w:rPr>
                <w:rFonts w:cs="Arial"/>
                <w:noProof/>
                <w:sz w:val="18"/>
                <w:szCs w:val="18"/>
              </w:rPr>
            </w:pPr>
            <w:r w:rsidRPr="00286328">
              <w:rPr>
                <w:rFonts w:cs="Arial"/>
                <w:noProof/>
                <w:sz w:val="18"/>
                <w:szCs w:val="18"/>
              </w:rPr>
              <w:t>Day and month are unknown, year is estimated</w:t>
            </w:r>
          </w:p>
        </w:tc>
      </w:tr>
      <w:tr w:rsidR="00423E9A" w:rsidRPr="00A001EB" w14:paraId="458BC014" w14:textId="77777777" w:rsidTr="007F5F8B">
        <w:trPr>
          <w:trHeight w:val="295"/>
        </w:trPr>
        <w:tc>
          <w:tcPr>
            <w:tcW w:w="2520" w:type="dxa"/>
            <w:shd w:val="clear" w:color="auto" w:fill="auto"/>
          </w:tcPr>
          <w:p w14:paraId="6E609071" w14:textId="77777777" w:rsidR="00423E9A" w:rsidRPr="00286328" w:rsidRDefault="00423E9A" w:rsidP="00423E9A">
            <w:pPr>
              <w:pStyle w:val="IMSTemplateelementheadings"/>
            </w:pPr>
          </w:p>
        </w:tc>
        <w:tc>
          <w:tcPr>
            <w:tcW w:w="1800" w:type="dxa"/>
            <w:shd w:val="clear" w:color="auto" w:fill="auto"/>
          </w:tcPr>
          <w:p w14:paraId="09922661" w14:textId="514B604F" w:rsidR="00423E9A" w:rsidRPr="00286328" w:rsidRDefault="00423E9A" w:rsidP="00B546CA">
            <w:pPr>
              <w:pStyle w:val="DHHStabletext"/>
              <w:rPr>
                <w:rFonts w:cs="Arial"/>
                <w:noProof/>
                <w:sz w:val="18"/>
                <w:szCs w:val="18"/>
              </w:rPr>
            </w:pPr>
            <w:r w:rsidRPr="00286328">
              <w:rPr>
                <w:rFonts w:cs="Arial"/>
                <w:noProof/>
                <w:sz w:val="18"/>
                <w:szCs w:val="18"/>
              </w:rPr>
              <w:t>UUU</w:t>
            </w:r>
          </w:p>
        </w:tc>
        <w:tc>
          <w:tcPr>
            <w:tcW w:w="5400" w:type="dxa"/>
            <w:gridSpan w:val="2"/>
            <w:shd w:val="clear" w:color="auto" w:fill="auto"/>
          </w:tcPr>
          <w:p w14:paraId="46D71D4C" w14:textId="53BA9628" w:rsidR="00423E9A" w:rsidRPr="00286328" w:rsidRDefault="00423E9A" w:rsidP="00B546CA">
            <w:pPr>
              <w:pStyle w:val="DHHStabletext"/>
              <w:rPr>
                <w:rFonts w:cs="Arial"/>
                <w:noProof/>
                <w:sz w:val="18"/>
                <w:szCs w:val="18"/>
              </w:rPr>
            </w:pPr>
            <w:r w:rsidRPr="00286328">
              <w:rPr>
                <w:rFonts w:cs="Arial"/>
                <w:noProof/>
                <w:sz w:val="18"/>
                <w:szCs w:val="18"/>
              </w:rPr>
              <w:t>Day, month and year are unknown</w:t>
            </w:r>
          </w:p>
        </w:tc>
      </w:tr>
      <w:tr w:rsidR="007F5F8B" w:rsidRPr="00A001EB" w14:paraId="15924B8F" w14:textId="77777777" w:rsidTr="007F5F8B">
        <w:trPr>
          <w:trHeight w:val="295"/>
        </w:trPr>
        <w:tc>
          <w:tcPr>
            <w:tcW w:w="9720" w:type="dxa"/>
            <w:gridSpan w:val="4"/>
            <w:tcBorders>
              <w:top w:val="single" w:sz="4" w:space="0" w:color="auto"/>
              <w:bottom w:val="nil"/>
            </w:tcBorders>
            <w:shd w:val="clear" w:color="auto" w:fill="auto"/>
          </w:tcPr>
          <w:p w14:paraId="31689E6B"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F5F8B" w:rsidRPr="00A001EB" w14:paraId="719BB99D" w14:textId="77777777" w:rsidTr="007F5F8B">
        <w:trPr>
          <w:trHeight w:val="295"/>
        </w:trPr>
        <w:tc>
          <w:tcPr>
            <w:tcW w:w="9720" w:type="dxa"/>
            <w:gridSpan w:val="4"/>
            <w:tcBorders>
              <w:top w:val="nil"/>
            </w:tcBorders>
            <w:shd w:val="clear" w:color="auto" w:fill="auto"/>
          </w:tcPr>
          <w:p w14:paraId="28697AE0"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F5F8B" w:rsidRPr="00A001EB" w14:paraId="24169BC3" w14:textId="77777777" w:rsidTr="007F5F8B">
        <w:trPr>
          <w:trHeight w:val="294"/>
        </w:trPr>
        <w:tc>
          <w:tcPr>
            <w:tcW w:w="2520" w:type="dxa"/>
            <w:shd w:val="clear" w:color="auto" w:fill="auto"/>
          </w:tcPr>
          <w:p w14:paraId="7E2CBEDB" w14:textId="77777777" w:rsidR="007F5F8B" w:rsidRPr="00286328" w:rsidRDefault="007F5F8B" w:rsidP="000C4FA1">
            <w:pPr>
              <w:pStyle w:val="IMSTemplateelementheadings"/>
            </w:pPr>
            <w:r w:rsidRPr="00286328">
              <w:t>Reporting requirements</w:t>
            </w:r>
          </w:p>
        </w:tc>
        <w:tc>
          <w:tcPr>
            <w:tcW w:w="7200" w:type="dxa"/>
            <w:gridSpan w:val="3"/>
            <w:shd w:val="clear" w:color="auto" w:fill="auto"/>
          </w:tcPr>
          <w:p w14:paraId="15A2DD75" w14:textId="694B3FE9" w:rsidR="007F5F8B" w:rsidRPr="00286328" w:rsidRDefault="003336AD" w:rsidP="00C031D3">
            <w:pPr>
              <w:tabs>
                <w:tab w:val="left" w:pos="567"/>
              </w:tabs>
              <w:rPr>
                <w:rFonts w:ascii="Arial" w:hAnsi="Arial" w:cs="Arial"/>
                <w:sz w:val="18"/>
                <w:szCs w:val="18"/>
              </w:rPr>
            </w:pPr>
            <w:r>
              <w:rPr>
                <w:rFonts w:ascii="Arial" w:hAnsi="Arial" w:cs="Arial"/>
                <w:noProof/>
                <w:sz w:val="18"/>
                <w:szCs w:val="18"/>
              </w:rPr>
              <w:t>Mandatory</w:t>
            </w:r>
          </w:p>
        </w:tc>
      </w:tr>
      <w:tr w:rsidR="007F5F8B" w:rsidRPr="00A001EB" w14:paraId="5D9303B5" w14:textId="77777777" w:rsidTr="007F5F8B">
        <w:trPr>
          <w:trHeight w:val="295"/>
        </w:trPr>
        <w:tc>
          <w:tcPr>
            <w:tcW w:w="9720" w:type="dxa"/>
            <w:gridSpan w:val="4"/>
            <w:tcBorders>
              <w:top w:val="single" w:sz="4" w:space="0" w:color="auto"/>
              <w:bottom w:val="nil"/>
            </w:tcBorders>
            <w:shd w:val="clear" w:color="auto" w:fill="auto"/>
          </w:tcPr>
          <w:p w14:paraId="12623B8B"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7F5F8B" w:rsidRPr="00A001EB" w14:paraId="0770EBC1" w14:textId="77777777" w:rsidTr="007F5F8B">
        <w:trPr>
          <w:trHeight w:val="295"/>
        </w:trPr>
        <w:tc>
          <w:tcPr>
            <w:tcW w:w="2520" w:type="dxa"/>
            <w:tcBorders>
              <w:top w:val="nil"/>
              <w:bottom w:val="nil"/>
            </w:tcBorders>
            <w:shd w:val="clear" w:color="auto" w:fill="auto"/>
          </w:tcPr>
          <w:p w14:paraId="6C022A24" w14:textId="77777777" w:rsidR="007F5F8B" w:rsidRPr="00286328" w:rsidRDefault="007F5F8B" w:rsidP="000C4FA1">
            <w:pPr>
              <w:pStyle w:val="IMSTemplateelementheadings"/>
            </w:pPr>
            <w:r w:rsidRPr="00286328">
              <w:t>Guide for use</w:t>
            </w:r>
          </w:p>
        </w:tc>
        <w:tc>
          <w:tcPr>
            <w:tcW w:w="7200" w:type="dxa"/>
            <w:gridSpan w:val="3"/>
            <w:tcBorders>
              <w:top w:val="nil"/>
              <w:bottom w:val="nil"/>
            </w:tcBorders>
            <w:shd w:val="clear" w:color="auto" w:fill="auto"/>
          </w:tcPr>
          <w:p w14:paraId="034024A7" w14:textId="77777777" w:rsidR="00423E9A" w:rsidRPr="00286328" w:rsidRDefault="00423E9A" w:rsidP="00423E9A">
            <w:pPr>
              <w:pStyle w:val="DHHStabletext"/>
              <w:rPr>
                <w:noProof/>
                <w:sz w:val="18"/>
                <w:szCs w:val="18"/>
              </w:rPr>
            </w:pPr>
            <w:r w:rsidRPr="00286328">
              <w:rPr>
                <w:noProof/>
                <w:sz w:val="18"/>
                <w:szCs w:val="18"/>
              </w:rPr>
              <w:t xml:space="preserve">This data element is valid only for use with dates that are reported/exchanged in the format (DDMMYYYY). </w:t>
            </w:r>
          </w:p>
          <w:p w14:paraId="2A179CCB" w14:textId="599806DD" w:rsidR="007F5F8B" w:rsidRPr="00286328" w:rsidRDefault="007F5F8B" w:rsidP="00F4366E">
            <w:pPr>
              <w:pStyle w:val="DHHStabletext"/>
              <w:rPr>
                <w:noProof/>
                <w:sz w:val="18"/>
                <w:szCs w:val="18"/>
              </w:rPr>
            </w:pPr>
            <w:r w:rsidRPr="00286328">
              <w:rPr>
                <w:noProof/>
                <w:sz w:val="18"/>
                <w:szCs w:val="18"/>
              </w:rPr>
              <w:lastRenderedPageBreak/>
              <w:t>Any combination of the values A, E, U representing the corresponding level of accuracy of each date component of the reported date.</w:t>
            </w:r>
          </w:p>
          <w:p w14:paraId="66E6D902" w14:textId="77777777" w:rsidR="007F5F8B" w:rsidRPr="00286328" w:rsidRDefault="007F5F8B" w:rsidP="00F4366E">
            <w:pPr>
              <w:pStyle w:val="DHHStabletext"/>
              <w:rPr>
                <w:noProof/>
                <w:sz w:val="18"/>
                <w:szCs w:val="18"/>
              </w:rPr>
            </w:pPr>
            <w:r w:rsidRPr="00286328">
              <w:rPr>
                <w:noProof/>
                <w:sz w:val="18"/>
                <w:szCs w:val="18"/>
              </w:rPr>
              <w:t>This data element consists of a combination of three codes, each of which denotes the accuracy of one date component:</w:t>
            </w:r>
          </w:p>
          <w:p w14:paraId="41200395" w14:textId="77777777" w:rsidR="007F5F8B" w:rsidRPr="00286328" w:rsidRDefault="007F5F8B" w:rsidP="00F4366E">
            <w:pPr>
              <w:pStyle w:val="DHHStabletext"/>
              <w:rPr>
                <w:noProof/>
                <w:sz w:val="18"/>
                <w:szCs w:val="18"/>
              </w:rPr>
            </w:pPr>
            <w:r w:rsidRPr="00286328">
              <w:rPr>
                <w:noProof/>
                <w:sz w:val="18"/>
                <w:szCs w:val="18"/>
              </w:rPr>
              <w:t>A – the referred date component is accurate</w:t>
            </w:r>
          </w:p>
          <w:p w14:paraId="04364D84" w14:textId="77777777" w:rsidR="007F5F8B" w:rsidRPr="00286328" w:rsidRDefault="007F5F8B" w:rsidP="00F4366E">
            <w:pPr>
              <w:pStyle w:val="DHHStabletext"/>
              <w:rPr>
                <w:noProof/>
                <w:sz w:val="18"/>
                <w:szCs w:val="18"/>
              </w:rPr>
            </w:pPr>
            <w:r w:rsidRPr="00286328">
              <w:rPr>
                <w:noProof/>
                <w:sz w:val="18"/>
                <w:szCs w:val="18"/>
              </w:rPr>
              <w:t>E – the referred date component is not known but is estimated</w:t>
            </w:r>
          </w:p>
          <w:p w14:paraId="32486106" w14:textId="77777777" w:rsidR="007F5F8B" w:rsidRPr="00286328" w:rsidRDefault="007F5F8B" w:rsidP="00F4366E">
            <w:pPr>
              <w:pStyle w:val="DHHStabletext"/>
              <w:rPr>
                <w:noProof/>
                <w:sz w:val="18"/>
                <w:szCs w:val="18"/>
              </w:rPr>
            </w:pPr>
            <w:r w:rsidRPr="00286328">
              <w:rPr>
                <w:noProof/>
                <w:sz w:val="18"/>
                <w:szCs w:val="18"/>
              </w:rPr>
              <w:t>U – the referred date component is not known and not estimated.</w:t>
            </w:r>
          </w:p>
          <w:p w14:paraId="1DBEF321" w14:textId="77777777" w:rsidR="007F5F8B" w:rsidRPr="00286328" w:rsidRDefault="007F5F8B" w:rsidP="00F4366E">
            <w:pPr>
              <w:pStyle w:val="DHHStabletext"/>
              <w:rPr>
                <w:noProof/>
                <w:sz w:val="18"/>
                <w:szCs w:val="18"/>
              </w:rPr>
            </w:pPr>
            <w:r w:rsidRPr="00286328">
              <w:rPr>
                <w:noProof/>
                <w:sz w:val="18"/>
                <w:szCs w:val="18"/>
              </w:rPr>
              <w:t>This data element contains positional fields (DMY) that reflects the order of the date components in the format (DDMMYYYY) of the reported date:</w:t>
            </w:r>
          </w:p>
          <w:p w14:paraId="41820B8F" w14:textId="77777777" w:rsidR="007F5F8B" w:rsidRPr="00286328" w:rsidRDefault="007F5F8B" w:rsidP="00F4366E">
            <w:pPr>
              <w:pStyle w:val="DHHStabletext"/>
              <w:rPr>
                <w:noProof/>
                <w:sz w:val="18"/>
                <w:szCs w:val="18"/>
              </w:rPr>
            </w:pPr>
            <w:r w:rsidRPr="00286328">
              <w:rPr>
                <w:noProof/>
                <w:sz w:val="18"/>
                <w:szCs w:val="18"/>
              </w:rPr>
              <w:t>Field 1 (D) – refers to the accuracy of the day component;</w:t>
            </w:r>
          </w:p>
          <w:p w14:paraId="35024D3C" w14:textId="77777777" w:rsidR="007F5F8B" w:rsidRPr="00286328" w:rsidRDefault="007F5F8B" w:rsidP="00F4366E">
            <w:pPr>
              <w:pStyle w:val="DHHStabletext"/>
              <w:rPr>
                <w:noProof/>
                <w:sz w:val="18"/>
                <w:szCs w:val="18"/>
              </w:rPr>
            </w:pPr>
            <w:r w:rsidRPr="00286328">
              <w:rPr>
                <w:noProof/>
                <w:sz w:val="18"/>
                <w:szCs w:val="18"/>
              </w:rPr>
              <w:t>Field 2 (M) – refers to the accuracy of the month component;</w:t>
            </w:r>
          </w:p>
          <w:p w14:paraId="3459B9EF" w14:textId="77777777" w:rsidR="007F5F8B" w:rsidRPr="00286328" w:rsidRDefault="007F5F8B" w:rsidP="00F4366E">
            <w:pPr>
              <w:pStyle w:val="DHHStabletext"/>
              <w:rPr>
                <w:noProof/>
                <w:sz w:val="18"/>
                <w:szCs w:val="18"/>
              </w:rPr>
            </w:pPr>
            <w:r w:rsidRPr="00286328">
              <w:rPr>
                <w:noProof/>
                <w:sz w:val="18"/>
                <w:szCs w:val="18"/>
              </w:rPr>
              <w:t>Field 3 (Y) – refers to the accuracy of the year component.</w:t>
            </w:r>
          </w:p>
          <w:tbl>
            <w:tblPr>
              <w:tblW w:w="3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038"/>
              <w:gridCol w:w="949"/>
              <w:gridCol w:w="1252"/>
              <w:gridCol w:w="1035"/>
            </w:tblGrid>
            <w:tr w:rsidR="007F5F8B" w:rsidRPr="00286328" w14:paraId="39F3B97F" w14:textId="77777777" w:rsidTr="007F5F8B">
              <w:trPr>
                <w:tblCellSpacing w:w="15" w:type="dxa"/>
              </w:trPr>
              <w:tc>
                <w:tcPr>
                  <w:tcW w:w="1337" w:type="dxa"/>
                  <w:vMerge w:val="restart"/>
                  <w:tcBorders>
                    <w:top w:val="outset" w:sz="6" w:space="0" w:color="auto"/>
                    <w:left w:val="outset" w:sz="6" w:space="0" w:color="auto"/>
                    <w:bottom w:val="outset" w:sz="6" w:space="0" w:color="auto"/>
                    <w:right w:val="outset" w:sz="6" w:space="0" w:color="auto"/>
                  </w:tcBorders>
                  <w:vAlign w:val="center"/>
                  <w:hideMark/>
                </w:tcPr>
                <w:p w14:paraId="713ED612"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Data domain</w:t>
                  </w:r>
                </w:p>
              </w:tc>
              <w:tc>
                <w:tcPr>
                  <w:tcW w:w="4279" w:type="dxa"/>
                  <w:gridSpan w:val="3"/>
                  <w:tcBorders>
                    <w:top w:val="outset" w:sz="6" w:space="0" w:color="auto"/>
                    <w:left w:val="outset" w:sz="6" w:space="0" w:color="auto"/>
                    <w:bottom w:val="outset" w:sz="6" w:space="0" w:color="auto"/>
                    <w:right w:val="outset" w:sz="6" w:space="0" w:color="auto"/>
                  </w:tcBorders>
                  <w:vAlign w:val="center"/>
                  <w:hideMark/>
                </w:tcPr>
                <w:p w14:paraId="12A75EFD"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Date component (for a format DDMMYYYY)</w:t>
                  </w:r>
                </w:p>
              </w:tc>
            </w:tr>
            <w:tr w:rsidR="007F5F8B" w:rsidRPr="00286328" w14:paraId="23140C02" w14:textId="77777777" w:rsidTr="007F5F8B">
              <w:trPr>
                <w:tblCellSpacing w:w="15" w:type="dxa"/>
              </w:trPr>
              <w:tc>
                <w:tcPr>
                  <w:tcW w:w="1337" w:type="dxa"/>
                  <w:vMerge/>
                  <w:tcBorders>
                    <w:top w:val="outset" w:sz="6" w:space="0" w:color="auto"/>
                    <w:left w:val="outset" w:sz="6" w:space="0" w:color="auto"/>
                    <w:bottom w:val="outset" w:sz="6" w:space="0" w:color="auto"/>
                    <w:right w:val="outset" w:sz="6" w:space="0" w:color="auto"/>
                  </w:tcBorders>
                  <w:vAlign w:val="center"/>
                  <w:hideMark/>
                </w:tcPr>
                <w:p w14:paraId="56200FB5" w14:textId="77777777" w:rsidR="007F5F8B" w:rsidRPr="00286328" w:rsidRDefault="007F5F8B" w:rsidP="00BC2502">
                  <w:pPr>
                    <w:tabs>
                      <w:tab w:val="left" w:pos="567"/>
                    </w:tabs>
                    <w:rPr>
                      <w:rFonts w:ascii="Arial" w:hAnsi="Arial" w:cs="Arial"/>
                      <w:sz w:val="18"/>
                      <w:szCs w:val="18"/>
                      <w:lang w:eastAsia="en-AU"/>
                    </w:rPr>
                  </w:pPr>
                </w:p>
              </w:tc>
              <w:tc>
                <w:tcPr>
                  <w:tcW w:w="1233" w:type="dxa"/>
                  <w:tcBorders>
                    <w:top w:val="outset" w:sz="6" w:space="0" w:color="auto"/>
                    <w:left w:val="outset" w:sz="6" w:space="0" w:color="auto"/>
                    <w:bottom w:val="outset" w:sz="6" w:space="0" w:color="auto"/>
                    <w:right w:val="outset" w:sz="6" w:space="0" w:color="auto"/>
                  </w:tcBorders>
                  <w:vAlign w:val="center"/>
                  <w:hideMark/>
                </w:tcPr>
                <w:p w14:paraId="2707730A"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(D)ay</w:t>
                  </w:r>
                </w:p>
              </w:tc>
              <w:tc>
                <w:tcPr>
                  <w:tcW w:w="1654" w:type="dxa"/>
                  <w:tcBorders>
                    <w:top w:val="outset" w:sz="6" w:space="0" w:color="auto"/>
                    <w:left w:val="outset" w:sz="6" w:space="0" w:color="auto"/>
                    <w:bottom w:val="outset" w:sz="6" w:space="0" w:color="auto"/>
                    <w:right w:val="outset" w:sz="6" w:space="0" w:color="auto"/>
                  </w:tcBorders>
                  <w:vAlign w:val="center"/>
                  <w:hideMark/>
                </w:tcPr>
                <w:p w14:paraId="63D509C4"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(M)onth</w:t>
                  </w:r>
                </w:p>
              </w:tc>
              <w:tc>
                <w:tcPr>
                  <w:tcW w:w="1332" w:type="dxa"/>
                  <w:tcBorders>
                    <w:top w:val="outset" w:sz="6" w:space="0" w:color="auto"/>
                    <w:left w:val="outset" w:sz="6" w:space="0" w:color="auto"/>
                    <w:bottom w:val="outset" w:sz="6" w:space="0" w:color="auto"/>
                    <w:right w:val="outset" w:sz="6" w:space="0" w:color="auto"/>
                  </w:tcBorders>
                  <w:vAlign w:val="center"/>
                  <w:hideMark/>
                </w:tcPr>
                <w:p w14:paraId="7EE49AD0"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(Y)ear</w:t>
                  </w:r>
                </w:p>
              </w:tc>
            </w:tr>
            <w:tr w:rsidR="007F5F8B" w:rsidRPr="00286328" w14:paraId="22A5315F" w14:textId="77777777" w:rsidTr="007F5F8B">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531D78AD"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Accurate</w:t>
                  </w:r>
                </w:p>
              </w:tc>
              <w:tc>
                <w:tcPr>
                  <w:tcW w:w="1233" w:type="dxa"/>
                  <w:tcBorders>
                    <w:top w:val="outset" w:sz="6" w:space="0" w:color="auto"/>
                    <w:left w:val="outset" w:sz="6" w:space="0" w:color="auto"/>
                    <w:bottom w:val="outset" w:sz="6" w:space="0" w:color="auto"/>
                    <w:right w:val="outset" w:sz="6" w:space="0" w:color="auto"/>
                  </w:tcBorders>
                  <w:vAlign w:val="center"/>
                  <w:hideMark/>
                </w:tcPr>
                <w:p w14:paraId="2CAB576C"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A</w:t>
                  </w:r>
                </w:p>
              </w:tc>
              <w:tc>
                <w:tcPr>
                  <w:tcW w:w="1654" w:type="dxa"/>
                  <w:tcBorders>
                    <w:top w:val="outset" w:sz="6" w:space="0" w:color="auto"/>
                    <w:left w:val="outset" w:sz="6" w:space="0" w:color="auto"/>
                    <w:bottom w:val="outset" w:sz="6" w:space="0" w:color="auto"/>
                    <w:right w:val="outset" w:sz="6" w:space="0" w:color="auto"/>
                  </w:tcBorders>
                  <w:vAlign w:val="center"/>
                  <w:hideMark/>
                </w:tcPr>
                <w:p w14:paraId="44458427"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A</w:t>
                  </w:r>
                </w:p>
              </w:tc>
              <w:tc>
                <w:tcPr>
                  <w:tcW w:w="1332" w:type="dxa"/>
                  <w:tcBorders>
                    <w:top w:val="outset" w:sz="6" w:space="0" w:color="auto"/>
                    <w:left w:val="outset" w:sz="6" w:space="0" w:color="auto"/>
                    <w:bottom w:val="outset" w:sz="6" w:space="0" w:color="auto"/>
                    <w:right w:val="outset" w:sz="6" w:space="0" w:color="auto"/>
                  </w:tcBorders>
                  <w:vAlign w:val="center"/>
                  <w:hideMark/>
                </w:tcPr>
                <w:p w14:paraId="39EBB5AB"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A</w:t>
                  </w:r>
                </w:p>
              </w:tc>
            </w:tr>
            <w:tr w:rsidR="007F5F8B" w:rsidRPr="00286328" w14:paraId="1DB2BEBA" w14:textId="77777777" w:rsidTr="007F5F8B">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3663D198"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Estimated</w:t>
                  </w:r>
                </w:p>
              </w:tc>
              <w:tc>
                <w:tcPr>
                  <w:tcW w:w="1233" w:type="dxa"/>
                  <w:tcBorders>
                    <w:top w:val="outset" w:sz="6" w:space="0" w:color="auto"/>
                    <w:left w:val="outset" w:sz="6" w:space="0" w:color="auto"/>
                    <w:bottom w:val="outset" w:sz="6" w:space="0" w:color="auto"/>
                    <w:right w:val="outset" w:sz="6" w:space="0" w:color="auto"/>
                  </w:tcBorders>
                  <w:vAlign w:val="center"/>
                  <w:hideMark/>
                </w:tcPr>
                <w:p w14:paraId="2E6C8405"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E</w:t>
                  </w:r>
                </w:p>
              </w:tc>
              <w:tc>
                <w:tcPr>
                  <w:tcW w:w="1654" w:type="dxa"/>
                  <w:tcBorders>
                    <w:top w:val="outset" w:sz="6" w:space="0" w:color="auto"/>
                    <w:left w:val="outset" w:sz="6" w:space="0" w:color="auto"/>
                    <w:bottom w:val="outset" w:sz="6" w:space="0" w:color="auto"/>
                    <w:right w:val="outset" w:sz="6" w:space="0" w:color="auto"/>
                  </w:tcBorders>
                  <w:vAlign w:val="center"/>
                  <w:hideMark/>
                </w:tcPr>
                <w:p w14:paraId="14117874"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E</w:t>
                  </w:r>
                </w:p>
              </w:tc>
              <w:tc>
                <w:tcPr>
                  <w:tcW w:w="1332" w:type="dxa"/>
                  <w:tcBorders>
                    <w:top w:val="outset" w:sz="6" w:space="0" w:color="auto"/>
                    <w:left w:val="outset" w:sz="6" w:space="0" w:color="auto"/>
                    <w:bottom w:val="outset" w:sz="6" w:space="0" w:color="auto"/>
                    <w:right w:val="outset" w:sz="6" w:space="0" w:color="auto"/>
                  </w:tcBorders>
                  <w:vAlign w:val="center"/>
                  <w:hideMark/>
                </w:tcPr>
                <w:p w14:paraId="7D46BC4D"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E</w:t>
                  </w:r>
                </w:p>
              </w:tc>
            </w:tr>
            <w:tr w:rsidR="007F5F8B" w:rsidRPr="00286328" w14:paraId="1591FD79" w14:textId="77777777" w:rsidTr="007F5F8B">
              <w:trPr>
                <w:tblCellSpacing w:w="15" w:type="dxa"/>
              </w:trPr>
              <w:tc>
                <w:tcPr>
                  <w:tcW w:w="1337" w:type="dxa"/>
                  <w:tcBorders>
                    <w:top w:val="outset" w:sz="6" w:space="0" w:color="auto"/>
                    <w:left w:val="outset" w:sz="6" w:space="0" w:color="auto"/>
                    <w:bottom w:val="outset" w:sz="6" w:space="0" w:color="auto"/>
                    <w:right w:val="outset" w:sz="6" w:space="0" w:color="auto"/>
                  </w:tcBorders>
                  <w:vAlign w:val="center"/>
                  <w:hideMark/>
                </w:tcPr>
                <w:p w14:paraId="6D4B96A5"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Unknown</w:t>
                  </w:r>
                </w:p>
              </w:tc>
              <w:tc>
                <w:tcPr>
                  <w:tcW w:w="1233" w:type="dxa"/>
                  <w:tcBorders>
                    <w:top w:val="outset" w:sz="6" w:space="0" w:color="auto"/>
                    <w:left w:val="outset" w:sz="6" w:space="0" w:color="auto"/>
                    <w:bottom w:val="outset" w:sz="6" w:space="0" w:color="auto"/>
                    <w:right w:val="outset" w:sz="6" w:space="0" w:color="auto"/>
                  </w:tcBorders>
                  <w:vAlign w:val="center"/>
                  <w:hideMark/>
                </w:tcPr>
                <w:p w14:paraId="07DF372C"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U</w:t>
                  </w:r>
                </w:p>
              </w:tc>
              <w:tc>
                <w:tcPr>
                  <w:tcW w:w="1654" w:type="dxa"/>
                  <w:tcBorders>
                    <w:top w:val="outset" w:sz="6" w:space="0" w:color="auto"/>
                    <w:left w:val="outset" w:sz="6" w:space="0" w:color="auto"/>
                    <w:bottom w:val="outset" w:sz="6" w:space="0" w:color="auto"/>
                    <w:right w:val="outset" w:sz="6" w:space="0" w:color="auto"/>
                  </w:tcBorders>
                  <w:vAlign w:val="center"/>
                  <w:hideMark/>
                </w:tcPr>
                <w:p w14:paraId="195456F2"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U</w:t>
                  </w:r>
                </w:p>
              </w:tc>
              <w:tc>
                <w:tcPr>
                  <w:tcW w:w="1332" w:type="dxa"/>
                  <w:tcBorders>
                    <w:top w:val="outset" w:sz="6" w:space="0" w:color="auto"/>
                    <w:left w:val="outset" w:sz="6" w:space="0" w:color="auto"/>
                    <w:bottom w:val="outset" w:sz="6" w:space="0" w:color="auto"/>
                    <w:right w:val="outset" w:sz="6" w:space="0" w:color="auto"/>
                  </w:tcBorders>
                  <w:vAlign w:val="center"/>
                  <w:hideMark/>
                </w:tcPr>
                <w:p w14:paraId="53985216" w14:textId="77777777" w:rsidR="007F5F8B" w:rsidRPr="00286328" w:rsidRDefault="007F5F8B" w:rsidP="00BC2502">
                  <w:pPr>
                    <w:tabs>
                      <w:tab w:val="left" w:pos="567"/>
                    </w:tabs>
                    <w:rPr>
                      <w:rFonts w:ascii="Arial" w:hAnsi="Arial" w:cs="Arial"/>
                      <w:sz w:val="18"/>
                      <w:szCs w:val="18"/>
                      <w:lang w:eastAsia="en-AU"/>
                    </w:rPr>
                  </w:pPr>
                  <w:r w:rsidRPr="00286328">
                    <w:rPr>
                      <w:rFonts w:ascii="Arial" w:hAnsi="Arial" w:cs="Arial"/>
                      <w:sz w:val="18"/>
                      <w:szCs w:val="18"/>
                      <w:lang w:eastAsia="en-AU"/>
                    </w:rPr>
                    <w:t>U</w:t>
                  </w:r>
                </w:p>
              </w:tc>
            </w:tr>
          </w:tbl>
          <w:p w14:paraId="1CB5B884" w14:textId="5503FFC1" w:rsidR="007F5F8B" w:rsidRPr="00286328" w:rsidRDefault="007F5F8B" w:rsidP="00BC2502">
            <w:pPr>
              <w:tabs>
                <w:tab w:val="left" w:pos="567"/>
              </w:tabs>
              <w:rPr>
                <w:rFonts w:ascii="Arial" w:hAnsi="Arial" w:cs="Arial"/>
                <w:noProof/>
                <w:sz w:val="18"/>
                <w:szCs w:val="18"/>
              </w:rPr>
            </w:pPr>
          </w:p>
          <w:p w14:paraId="323B109E" w14:textId="77777777" w:rsidR="00423E9A" w:rsidRPr="00286328" w:rsidRDefault="00423E9A" w:rsidP="00423E9A">
            <w:pPr>
              <w:pStyle w:val="DHHStabletext"/>
              <w:rPr>
                <w:noProof/>
                <w:sz w:val="18"/>
                <w:szCs w:val="18"/>
              </w:rPr>
            </w:pPr>
            <w:r w:rsidRPr="00286328">
              <w:rPr>
                <w:noProof/>
                <w:sz w:val="18"/>
                <w:szCs w:val="18"/>
              </w:rPr>
              <w:t>Example 1: A date has been sourced from a reliable source and is known as accurate then the Date accuracy indicator should be informed as (AAA).</w:t>
            </w:r>
          </w:p>
          <w:p w14:paraId="1EF9591D" w14:textId="77777777" w:rsidR="00423E9A" w:rsidRPr="00286328" w:rsidRDefault="00423E9A" w:rsidP="00423E9A">
            <w:pPr>
              <w:pStyle w:val="DHHStabletext"/>
              <w:rPr>
                <w:noProof/>
                <w:sz w:val="18"/>
                <w:szCs w:val="18"/>
              </w:rPr>
            </w:pPr>
            <w:r w:rsidRPr="00286328">
              <w:rPr>
                <w:noProof/>
                <w:sz w:val="18"/>
                <w:szCs w:val="18"/>
              </w:rPr>
              <w:t>Example 2: If only the age of the person is known and there is no certainty of the accuracy of this, then the Date accuracy indicator should be informed as (UUE). That is the day and month are “unknown” and the year is “estimated”.</w:t>
            </w:r>
          </w:p>
          <w:p w14:paraId="15776C1A" w14:textId="74CECCAA" w:rsidR="00423E9A" w:rsidRPr="00286328" w:rsidRDefault="00423E9A" w:rsidP="00B546CA">
            <w:pPr>
              <w:pStyle w:val="DHHStabletext"/>
              <w:rPr>
                <w:noProof/>
                <w:sz w:val="18"/>
                <w:szCs w:val="18"/>
              </w:rPr>
            </w:pPr>
            <w:r w:rsidRPr="00286328">
              <w:rPr>
                <w:noProof/>
                <w:sz w:val="18"/>
                <w:szCs w:val="18"/>
              </w:rPr>
              <w:t>Example 3: If a person was brought in unconscious to an emergency department of a hospital and the only information available was from a relative who was certain of the age and the birthday’s 'month' then the Date accuracy indicator should be informed as (UAA). A year derived from an accurate month and accurate age is always an accurate year.</w:t>
            </w:r>
          </w:p>
          <w:p w14:paraId="3085CFDA" w14:textId="77777777" w:rsidR="00492FEE" w:rsidRPr="00286328" w:rsidRDefault="00423E9A" w:rsidP="00B546CA">
            <w:pPr>
              <w:pStyle w:val="DHHStabletext"/>
              <w:rPr>
                <w:sz w:val="18"/>
                <w:szCs w:val="18"/>
              </w:rPr>
            </w:pPr>
            <w:r w:rsidRPr="00286328">
              <w:rPr>
                <w:sz w:val="18"/>
                <w:szCs w:val="18"/>
              </w:rPr>
              <w:t xml:space="preserve">The Date accuracy indicator can be useful for operational purposes to indicate the level of accuracy that a date has been collected at any point in time. </w:t>
            </w:r>
          </w:p>
          <w:p w14:paraId="463557AA" w14:textId="0D32D88B" w:rsidR="007F5F8B" w:rsidRPr="00286328" w:rsidRDefault="00423E9A" w:rsidP="00E04E0F">
            <w:pPr>
              <w:pStyle w:val="DHHStablebullet"/>
              <w:numPr>
                <w:ilvl w:val="0"/>
                <w:numId w:val="0"/>
              </w:numPr>
              <w:rPr>
                <w:rFonts w:cs="Arial"/>
                <w:sz w:val="18"/>
                <w:szCs w:val="18"/>
              </w:rPr>
            </w:pPr>
            <w:r w:rsidRPr="00286328">
              <w:rPr>
                <w:sz w:val="18"/>
                <w:szCs w:val="18"/>
              </w:rPr>
              <w:t>Note: Where Service providers choose to only use a subset of this code value list within their CMS, only those values would need to be reported to the Dept.</w:t>
            </w:r>
          </w:p>
        </w:tc>
      </w:tr>
      <w:tr w:rsidR="007F5F8B" w:rsidRPr="00A001EB" w14:paraId="16C15B99" w14:textId="77777777" w:rsidTr="007F5F8B">
        <w:trPr>
          <w:trHeight w:val="295"/>
        </w:trPr>
        <w:tc>
          <w:tcPr>
            <w:tcW w:w="2520" w:type="dxa"/>
            <w:tcBorders>
              <w:top w:val="nil"/>
            </w:tcBorders>
            <w:shd w:val="clear" w:color="auto" w:fill="auto"/>
          </w:tcPr>
          <w:p w14:paraId="13CADED7" w14:textId="77777777" w:rsidR="007F5F8B" w:rsidRPr="00286328" w:rsidRDefault="00071713" w:rsidP="000C4FA1">
            <w:pPr>
              <w:pStyle w:val="IMSTemplateelementheadings"/>
              <w:rPr>
                <w:highlight w:val="yellow"/>
              </w:rPr>
            </w:pPr>
            <w:r w:rsidRPr="00286328">
              <w:lastRenderedPageBreak/>
              <w:t>Purpose</w:t>
            </w:r>
            <w:r w:rsidR="001752A6" w:rsidRPr="00286328">
              <w:t>/</w:t>
            </w:r>
            <w:r w:rsidRPr="00286328">
              <w:t>context</w:t>
            </w:r>
          </w:p>
        </w:tc>
        <w:tc>
          <w:tcPr>
            <w:tcW w:w="7200" w:type="dxa"/>
            <w:gridSpan w:val="3"/>
            <w:tcBorders>
              <w:top w:val="nil"/>
            </w:tcBorders>
            <w:shd w:val="clear" w:color="auto" w:fill="auto"/>
          </w:tcPr>
          <w:p w14:paraId="68D38C7C" w14:textId="77777777" w:rsidR="007F5F8B" w:rsidRPr="00286328" w:rsidRDefault="004B2079" w:rsidP="00F4366E">
            <w:pPr>
              <w:pStyle w:val="DHHStabletext"/>
              <w:rPr>
                <w:noProof/>
                <w:sz w:val="18"/>
                <w:szCs w:val="18"/>
              </w:rPr>
            </w:pPr>
            <w:r w:rsidRPr="00286328">
              <w:rPr>
                <w:noProof/>
                <w:sz w:val="18"/>
                <w:szCs w:val="18"/>
              </w:rPr>
              <w:t>Program monitoring, service planning</w:t>
            </w:r>
          </w:p>
        </w:tc>
      </w:tr>
      <w:tr w:rsidR="007F5F8B" w:rsidRPr="00A001EB" w14:paraId="3871AB67" w14:textId="77777777" w:rsidTr="007F5F8B">
        <w:trPr>
          <w:trHeight w:val="294"/>
        </w:trPr>
        <w:tc>
          <w:tcPr>
            <w:tcW w:w="9720" w:type="dxa"/>
            <w:gridSpan w:val="4"/>
            <w:tcBorders>
              <w:top w:val="single" w:sz="4" w:space="0" w:color="auto"/>
            </w:tcBorders>
            <w:shd w:val="clear" w:color="auto" w:fill="auto"/>
          </w:tcPr>
          <w:p w14:paraId="13A1922E"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34F41" w:rsidRPr="00A001EB" w14:paraId="476F60CE" w14:textId="77777777" w:rsidTr="007F5F8B">
        <w:trPr>
          <w:trHeight w:val="295"/>
        </w:trPr>
        <w:tc>
          <w:tcPr>
            <w:tcW w:w="2520" w:type="dxa"/>
            <w:tcBorders>
              <w:bottom w:val="nil"/>
            </w:tcBorders>
            <w:shd w:val="clear" w:color="auto" w:fill="auto"/>
          </w:tcPr>
          <w:p w14:paraId="7BC96D33" w14:textId="77777777" w:rsidR="00F34F41" w:rsidRPr="00286328" w:rsidRDefault="00F34F41" w:rsidP="00F34F41">
            <w:pPr>
              <w:pStyle w:val="IMSTemplateelementheadings"/>
            </w:pPr>
            <w:r w:rsidRPr="00286328">
              <w:t>DHHS Common data dictionary</w:t>
            </w:r>
          </w:p>
        </w:tc>
        <w:tc>
          <w:tcPr>
            <w:tcW w:w="7200" w:type="dxa"/>
            <w:gridSpan w:val="3"/>
            <w:tcBorders>
              <w:bottom w:val="nil"/>
            </w:tcBorders>
            <w:shd w:val="clear" w:color="auto" w:fill="auto"/>
          </w:tcPr>
          <w:p w14:paraId="796F351C" w14:textId="77777777" w:rsidR="00F34F41" w:rsidRPr="00286328" w:rsidRDefault="00F34F41" w:rsidP="006B5777">
            <w:pPr>
              <w:pStyle w:val="DHHStabletext"/>
              <w:rPr>
                <w:noProof/>
                <w:sz w:val="18"/>
                <w:szCs w:val="18"/>
              </w:rPr>
            </w:pPr>
            <w:r w:rsidRPr="00286328">
              <w:rPr>
                <w:noProof/>
                <w:sz w:val="18"/>
                <w:szCs w:val="18"/>
              </w:rPr>
              <w:t>CCDD v3.0</w:t>
            </w:r>
          </w:p>
          <w:p w14:paraId="3A556F7B" w14:textId="77777777" w:rsidR="00F34F41" w:rsidRPr="00286328" w:rsidRDefault="00F34F41" w:rsidP="006B5777">
            <w:pPr>
              <w:pStyle w:val="DHHStabletext"/>
              <w:rPr>
                <w:noProof/>
                <w:sz w:val="18"/>
                <w:szCs w:val="18"/>
              </w:rPr>
            </w:pPr>
            <w:r w:rsidRPr="00286328">
              <w:rPr>
                <w:noProof/>
                <w:sz w:val="18"/>
                <w:szCs w:val="18"/>
              </w:rPr>
              <w:t>Based on Client – date accu</w:t>
            </w:r>
            <w:r w:rsidR="00F4366E" w:rsidRPr="00286328">
              <w:rPr>
                <w:noProof/>
                <w:sz w:val="18"/>
                <w:szCs w:val="18"/>
              </w:rPr>
              <w:t>ra</w:t>
            </w:r>
            <w:r w:rsidRPr="00286328">
              <w:rPr>
                <w:noProof/>
                <w:sz w:val="18"/>
                <w:szCs w:val="18"/>
              </w:rPr>
              <w:t>cy – AAA</w:t>
            </w:r>
          </w:p>
          <w:p w14:paraId="7AA28258" w14:textId="77777777" w:rsidR="00F34F41" w:rsidRPr="00286328" w:rsidRDefault="00F34F41" w:rsidP="006B5777">
            <w:pPr>
              <w:pStyle w:val="DHHStabletext"/>
              <w:rPr>
                <w:noProof/>
                <w:sz w:val="18"/>
                <w:szCs w:val="18"/>
              </w:rPr>
            </w:pPr>
            <w:r w:rsidRPr="00286328">
              <w:rPr>
                <w:noProof/>
                <w:sz w:val="18"/>
                <w:szCs w:val="18"/>
              </w:rPr>
              <w:t>Refer also to the Australian Standard AS 5017-2002 Health Care Client Identification, p. 30.</w:t>
            </w:r>
          </w:p>
        </w:tc>
      </w:tr>
      <w:tr w:rsidR="00F34F41" w:rsidRPr="00A001EB" w14:paraId="18DA58E6" w14:textId="77777777" w:rsidTr="007F5F8B">
        <w:trPr>
          <w:trHeight w:val="295"/>
        </w:trPr>
        <w:tc>
          <w:tcPr>
            <w:tcW w:w="2520" w:type="dxa"/>
            <w:tcBorders>
              <w:bottom w:val="nil"/>
            </w:tcBorders>
            <w:shd w:val="clear" w:color="auto" w:fill="auto"/>
          </w:tcPr>
          <w:p w14:paraId="16E19BFA" w14:textId="77777777" w:rsidR="00F34F41" w:rsidRPr="00286328" w:rsidRDefault="00F34F41" w:rsidP="00F34F41">
            <w:pPr>
              <w:pStyle w:val="IMSTemplateelementheadings"/>
            </w:pPr>
            <w:r w:rsidRPr="00286328">
              <w:t>Definition source</w:t>
            </w:r>
          </w:p>
        </w:tc>
        <w:tc>
          <w:tcPr>
            <w:tcW w:w="7200" w:type="dxa"/>
            <w:gridSpan w:val="3"/>
            <w:tcBorders>
              <w:bottom w:val="nil"/>
            </w:tcBorders>
            <w:shd w:val="clear" w:color="auto" w:fill="auto"/>
          </w:tcPr>
          <w:p w14:paraId="682970D4" w14:textId="77777777" w:rsidR="00F34F41" w:rsidRPr="00286328" w:rsidRDefault="00F34F41" w:rsidP="006B5777">
            <w:pPr>
              <w:pStyle w:val="DHHStabletext"/>
              <w:rPr>
                <w:noProof/>
                <w:sz w:val="18"/>
                <w:szCs w:val="18"/>
              </w:rPr>
            </w:pPr>
            <w:r w:rsidRPr="00286328">
              <w:rPr>
                <w:noProof/>
                <w:sz w:val="18"/>
                <w:szCs w:val="18"/>
              </w:rPr>
              <w:t>METeOR</w:t>
            </w:r>
          </w:p>
        </w:tc>
      </w:tr>
      <w:tr w:rsidR="00F34F41" w:rsidRPr="00A001EB" w14:paraId="5C7ED90C" w14:textId="77777777" w:rsidTr="007F5F8B">
        <w:trPr>
          <w:trHeight w:val="295"/>
        </w:trPr>
        <w:tc>
          <w:tcPr>
            <w:tcW w:w="2520" w:type="dxa"/>
            <w:tcBorders>
              <w:bottom w:val="nil"/>
            </w:tcBorders>
            <w:shd w:val="clear" w:color="auto" w:fill="auto"/>
          </w:tcPr>
          <w:p w14:paraId="0B9127E7" w14:textId="77777777" w:rsidR="00F34F41" w:rsidRPr="00286328" w:rsidRDefault="00F34F41" w:rsidP="00F34F41">
            <w:pPr>
              <w:pStyle w:val="IMSTemplateelementheadings"/>
            </w:pPr>
            <w:r w:rsidRPr="00286328">
              <w:t>Definition source identifier</w:t>
            </w:r>
          </w:p>
        </w:tc>
        <w:tc>
          <w:tcPr>
            <w:tcW w:w="7200" w:type="dxa"/>
            <w:gridSpan w:val="3"/>
            <w:tcBorders>
              <w:bottom w:val="nil"/>
            </w:tcBorders>
            <w:shd w:val="clear" w:color="auto" w:fill="auto"/>
          </w:tcPr>
          <w:p w14:paraId="5AB4932C" w14:textId="2EDBBFB7" w:rsidR="00F34F41" w:rsidRPr="00286328" w:rsidRDefault="00196DF2" w:rsidP="00423E9A">
            <w:pPr>
              <w:pStyle w:val="DHHStabletext"/>
              <w:rPr>
                <w:noProof/>
                <w:sz w:val="18"/>
                <w:szCs w:val="18"/>
              </w:rPr>
            </w:pPr>
            <w:hyperlink r:id="rId28" w:history="1">
              <w:r w:rsidR="00F34F41" w:rsidRPr="00286328">
                <w:rPr>
                  <w:rStyle w:val="Hyperlink"/>
                  <w:noProof/>
                  <w:color w:val="201547"/>
                  <w:sz w:val="18"/>
                  <w:szCs w:val="18"/>
                </w:rPr>
                <w:t>294429 Date—accuracy indicator, code AAA</w:t>
              </w:r>
            </w:hyperlink>
          </w:p>
        </w:tc>
      </w:tr>
      <w:tr w:rsidR="00F34F41" w:rsidRPr="00A001EB" w14:paraId="61DA4054" w14:textId="77777777" w:rsidTr="007F5F8B">
        <w:trPr>
          <w:trHeight w:val="295"/>
        </w:trPr>
        <w:tc>
          <w:tcPr>
            <w:tcW w:w="2520" w:type="dxa"/>
            <w:tcBorders>
              <w:bottom w:val="nil"/>
            </w:tcBorders>
            <w:shd w:val="clear" w:color="auto" w:fill="auto"/>
          </w:tcPr>
          <w:p w14:paraId="095987F1" w14:textId="77777777" w:rsidR="00F34F41" w:rsidRPr="00286328" w:rsidRDefault="00F34F41" w:rsidP="00F34F41">
            <w:pPr>
              <w:pStyle w:val="IMSTemplateelementheadings"/>
            </w:pPr>
            <w:r w:rsidRPr="00286328">
              <w:t>Value domain source</w:t>
            </w:r>
          </w:p>
        </w:tc>
        <w:tc>
          <w:tcPr>
            <w:tcW w:w="7200" w:type="dxa"/>
            <w:gridSpan w:val="3"/>
            <w:tcBorders>
              <w:bottom w:val="nil"/>
            </w:tcBorders>
            <w:shd w:val="clear" w:color="auto" w:fill="auto"/>
          </w:tcPr>
          <w:p w14:paraId="4AC0CF37" w14:textId="77777777" w:rsidR="00F34F41" w:rsidRPr="00286328" w:rsidRDefault="00F34F41" w:rsidP="006B5777">
            <w:pPr>
              <w:pStyle w:val="DHHStabletext"/>
              <w:rPr>
                <w:noProof/>
                <w:sz w:val="18"/>
                <w:szCs w:val="18"/>
              </w:rPr>
            </w:pPr>
            <w:r w:rsidRPr="00286328">
              <w:rPr>
                <w:noProof/>
                <w:sz w:val="18"/>
                <w:szCs w:val="18"/>
              </w:rPr>
              <w:t>METeoR</w:t>
            </w:r>
          </w:p>
        </w:tc>
      </w:tr>
      <w:tr w:rsidR="00F34F41" w:rsidRPr="00A001EB" w14:paraId="7F3EE550" w14:textId="77777777" w:rsidTr="007F5F8B">
        <w:trPr>
          <w:trHeight w:val="295"/>
        </w:trPr>
        <w:tc>
          <w:tcPr>
            <w:tcW w:w="2520" w:type="dxa"/>
            <w:tcBorders>
              <w:top w:val="nil"/>
              <w:bottom w:val="single" w:sz="4" w:space="0" w:color="auto"/>
            </w:tcBorders>
            <w:shd w:val="clear" w:color="auto" w:fill="auto"/>
          </w:tcPr>
          <w:p w14:paraId="0CE2BE12" w14:textId="77777777" w:rsidR="00F34F41" w:rsidRPr="00286328" w:rsidRDefault="00F34F41" w:rsidP="00F34F41">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71A26D10" w14:textId="77777777" w:rsidR="00F34F41" w:rsidRPr="00286328" w:rsidRDefault="00196DF2" w:rsidP="006B5777">
            <w:pPr>
              <w:pStyle w:val="DHHStabletext"/>
              <w:rPr>
                <w:noProof/>
                <w:color w:val="201547"/>
                <w:sz w:val="18"/>
                <w:szCs w:val="18"/>
              </w:rPr>
            </w:pPr>
            <w:hyperlink r:id="rId29" w:history="1">
              <w:r w:rsidR="00F34F41" w:rsidRPr="00286328">
                <w:rPr>
                  <w:rStyle w:val="Hyperlink"/>
                  <w:noProof/>
                  <w:color w:val="201547"/>
                  <w:sz w:val="18"/>
                  <w:szCs w:val="18"/>
                </w:rPr>
                <w:t>289952 Date – accuracy indicator, Code AAA</w:t>
              </w:r>
            </w:hyperlink>
          </w:p>
        </w:tc>
      </w:tr>
      <w:tr w:rsidR="007F5F8B" w:rsidRPr="00A001EB" w14:paraId="5834DA97" w14:textId="77777777" w:rsidTr="007F5F8B">
        <w:trPr>
          <w:trHeight w:val="295"/>
        </w:trPr>
        <w:tc>
          <w:tcPr>
            <w:tcW w:w="9720" w:type="dxa"/>
            <w:gridSpan w:val="4"/>
            <w:tcBorders>
              <w:top w:val="single" w:sz="4" w:space="0" w:color="auto"/>
            </w:tcBorders>
            <w:shd w:val="clear" w:color="auto" w:fill="auto"/>
          </w:tcPr>
          <w:p w14:paraId="2AF01A7C" w14:textId="77777777" w:rsidR="007F5F8B" w:rsidRPr="00286328" w:rsidRDefault="007F5F8B" w:rsidP="00BC2502">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7F5F8B" w:rsidRPr="00A001EB" w14:paraId="48F5A713" w14:textId="77777777" w:rsidTr="007F5F8B">
        <w:trPr>
          <w:trHeight w:val="295"/>
        </w:trPr>
        <w:tc>
          <w:tcPr>
            <w:tcW w:w="2520" w:type="dxa"/>
            <w:shd w:val="clear" w:color="auto" w:fill="auto"/>
          </w:tcPr>
          <w:p w14:paraId="7EB2C0FF" w14:textId="77777777" w:rsidR="007F5F8B" w:rsidRPr="00286328" w:rsidRDefault="007F5F8B" w:rsidP="000C4FA1">
            <w:pPr>
              <w:pStyle w:val="IMSTemplateelementheadings"/>
            </w:pPr>
            <w:r w:rsidRPr="00286328">
              <w:t>Related concepts</w:t>
            </w:r>
          </w:p>
        </w:tc>
        <w:tc>
          <w:tcPr>
            <w:tcW w:w="7200" w:type="dxa"/>
            <w:gridSpan w:val="3"/>
            <w:shd w:val="clear" w:color="auto" w:fill="auto"/>
          </w:tcPr>
          <w:p w14:paraId="2AA2F74A" w14:textId="1529B41F" w:rsidR="007F5F8B"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tc>
      </w:tr>
      <w:tr w:rsidR="007F5F8B" w:rsidRPr="00A001EB" w14:paraId="3B6D93BC" w14:textId="77777777" w:rsidTr="007F5F8B">
        <w:trPr>
          <w:trHeight w:val="295"/>
        </w:trPr>
        <w:tc>
          <w:tcPr>
            <w:tcW w:w="2520" w:type="dxa"/>
            <w:shd w:val="clear" w:color="auto" w:fill="auto"/>
          </w:tcPr>
          <w:p w14:paraId="131771E6" w14:textId="77777777" w:rsidR="007F5F8B" w:rsidRPr="00286328" w:rsidRDefault="007F5F8B" w:rsidP="000C4FA1">
            <w:pPr>
              <w:pStyle w:val="IMSTemplateelementheadings"/>
            </w:pPr>
            <w:r w:rsidRPr="00286328">
              <w:t>Related data elements</w:t>
            </w:r>
          </w:p>
        </w:tc>
        <w:tc>
          <w:tcPr>
            <w:tcW w:w="7200" w:type="dxa"/>
            <w:gridSpan w:val="3"/>
            <w:shd w:val="clear" w:color="auto" w:fill="auto"/>
          </w:tcPr>
          <w:p w14:paraId="7AE19712" w14:textId="6E91D049" w:rsidR="007D3CE5" w:rsidRPr="00286328" w:rsidRDefault="00196DF2" w:rsidP="00286328">
            <w:pPr>
              <w:pStyle w:val="DHHStablebullet"/>
              <w:numPr>
                <w:ilvl w:val="0"/>
                <w:numId w:val="0"/>
              </w:numPr>
              <w:spacing w:before="60" w:after="0"/>
              <w:rPr>
                <w:rStyle w:val="Hyperlink"/>
                <w:sz w:val="18"/>
                <w:szCs w:val="18"/>
              </w:rPr>
            </w:pPr>
            <w:hyperlink w:anchor="_Client—date_of_birth—DDMMYYYY" w:history="1">
              <w:r w:rsidR="00FE738F" w:rsidRPr="00286328">
                <w:rPr>
                  <w:rStyle w:val="Hyperlink"/>
                  <w:sz w:val="18"/>
                  <w:szCs w:val="18"/>
                </w:rPr>
                <w:t>Client—date of birth</w:t>
              </w:r>
            </w:hyperlink>
          </w:p>
        </w:tc>
      </w:tr>
      <w:tr w:rsidR="00421323" w:rsidRPr="00A001EB" w14:paraId="47C6EA93" w14:textId="77777777" w:rsidTr="007F5F8B">
        <w:trPr>
          <w:trHeight w:val="295"/>
        </w:trPr>
        <w:tc>
          <w:tcPr>
            <w:tcW w:w="2520" w:type="dxa"/>
            <w:shd w:val="clear" w:color="auto" w:fill="auto"/>
          </w:tcPr>
          <w:p w14:paraId="75C9796C" w14:textId="77777777" w:rsidR="00421323" w:rsidRPr="00286328" w:rsidRDefault="00421323" w:rsidP="000C4FA1">
            <w:pPr>
              <w:pStyle w:val="IMSTemplateelementheadings"/>
            </w:pPr>
            <w:r w:rsidRPr="00286328">
              <w:t>Edit/validation rules</w:t>
            </w:r>
          </w:p>
        </w:tc>
        <w:tc>
          <w:tcPr>
            <w:tcW w:w="7200" w:type="dxa"/>
            <w:gridSpan w:val="3"/>
            <w:shd w:val="clear" w:color="auto" w:fill="auto"/>
          </w:tcPr>
          <w:p w14:paraId="4D44142D" w14:textId="1E87EAC7" w:rsidR="00421323" w:rsidRPr="00286328" w:rsidRDefault="00421323" w:rsidP="00E04E0F">
            <w:pPr>
              <w:pStyle w:val="DHHStabletext"/>
              <w:rPr>
                <w:noProof/>
                <w:sz w:val="18"/>
                <w:szCs w:val="18"/>
                <w:highlight w:val="yellow"/>
              </w:rPr>
            </w:pPr>
          </w:p>
        </w:tc>
      </w:tr>
      <w:tr w:rsidR="00421323" w:rsidRPr="00A001EB" w14:paraId="4DE12F78" w14:textId="77777777" w:rsidTr="007F5F8B">
        <w:trPr>
          <w:trHeight w:val="295"/>
        </w:trPr>
        <w:tc>
          <w:tcPr>
            <w:tcW w:w="2520" w:type="dxa"/>
            <w:shd w:val="clear" w:color="auto" w:fill="auto"/>
          </w:tcPr>
          <w:p w14:paraId="3521D648" w14:textId="77777777" w:rsidR="00421323" w:rsidRPr="00286328" w:rsidRDefault="00421323" w:rsidP="003544EB">
            <w:pPr>
              <w:pStyle w:val="IMSTemplateelementheadings"/>
            </w:pPr>
            <w:r w:rsidRPr="00286328">
              <w:t>Other related information</w:t>
            </w:r>
          </w:p>
        </w:tc>
        <w:tc>
          <w:tcPr>
            <w:tcW w:w="7200" w:type="dxa"/>
            <w:gridSpan w:val="3"/>
            <w:shd w:val="clear" w:color="auto" w:fill="auto"/>
          </w:tcPr>
          <w:p w14:paraId="6E264991" w14:textId="77777777" w:rsidR="00421323" w:rsidRPr="00286328" w:rsidRDefault="00421323" w:rsidP="003544EB">
            <w:pPr>
              <w:pStyle w:val="DHHStabletext"/>
              <w:rPr>
                <w:noProof/>
                <w:sz w:val="18"/>
                <w:szCs w:val="18"/>
              </w:rPr>
            </w:pPr>
          </w:p>
        </w:tc>
      </w:tr>
    </w:tbl>
    <w:p w14:paraId="767E1CBF" w14:textId="77777777" w:rsidR="00C01570" w:rsidRDefault="00C01570"/>
    <w:p w14:paraId="2AC37D43" w14:textId="77777777" w:rsidR="00C01570" w:rsidRDefault="00C01570">
      <w:r>
        <w:br w:type="page"/>
      </w:r>
    </w:p>
    <w:p w14:paraId="6DB8B67E" w14:textId="45C998EC" w:rsidR="007016E5" w:rsidRPr="00A001EB" w:rsidRDefault="007016E5" w:rsidP="007016E5">
      <w:pPr>
        <w:pStyle w:val="Heading3"/>
        <w:ind w:left="720"/>
      </w:pPr>
      <w:bookmarkStart w:id="291" w:name="_Toc10806787"/>
      <w:r>
        <w:lastRenderedPageBreak/>
        <w:t>Client</w:t>
      </w:r>
      <w:r w:rsidRPr="00A001EB">
        <w:t>—</w:t>
      </w:r>
      <w:r>
        <w:t>employment status</w:t>
      </w:r>
      <w:r w:rsidRPr="00A001EB">
        <w:t>—N</w:t>
      </w:r>
      <w:bookmarkEnd w:id="29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016E5" w:rsidRPr="00A001EB" w14:paraId="7EFF5216" w14:textId="77777777" w:rsidTr="00176719">
        <w:trPr>
          <w:trHeight w:val="295"/>
        </w:trPr>
        <w:tc>
          <w:tcPr>
            <w:tcW w:w="9720" w:type="dxa"/>
            <w:gridSpan w:val="4"/>
            <w:tcBorders>
              <w:top w:val="single" w:sz="4" w:space="0" w:color="auto"/>
              <w:bottom w:val="nil"/>
            </w:tcBorders>
            <w:shd w:val="clear" w:color="auto" w:fill="auto"/>
          </w:tcPr>
          <w:p w14:paraId="623DFC27" w14:textId="77777777" w:rsidR="007016E5" w:rsidRPr="00286328" w:rsidRDefault="007016E5" w:rsidP="0017671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016E5" w:rsidRPr="00A001EB" w14:paraId="612AB7B8" w14:textId="77777777" w:rsidTr="00176719">
        <w:trPr>
          <w:trHeight w:val="294"/>
        </w:trPr>
        <w:tc>
          <w:tcPr>
            <w:tcW w:w="2520" w:type="dxa"/>
            <w:tcBorders>
              <w:top w:val="nil"/>
              <w:bottom w:val="single" w:sz="4" w:space="0" w:color="auto"/>
            </w:tcBorders>
            <w:shd w:val="clear" w:color="auto" w:fill="auto"/>
          </w:tcPr>
          <w:p w14:paraId="23FD01BE" w14:textId="77777777" w:rsidR="007016E5" w:rsidRPr="00286328" w:rsidRDefault="007016E5" w:rsidP="00176719">
            <w:pPr>
              <w:pStyle w:val="IMSTemplateelementheadings"/>
            </w:pPr>
            <w:r w:rsidRPr="00286328">
              <w:t>Definition</w:t>
            </w:r>
          </w:p>
        </w:tc>
        <w:tc>
          <w:tcPr>
            <w:tcW w:w="7200" w:type="dxa"/>
            <w:gridSpan w:val="3"/>
            <w:tcBorders>
              <w:top w:val="nil"/>
              <w:bottom w:val="single" w:sz="4" w:space="0" w:color="auto"/>
            </w:tcBorders>
            <w:shd w:val="clear" w:color="auto" w:fill="auto"/>
          </w:tcPr>
          <w:p w14:paraId="3C38914B" w14:textId="254B7E9D" w:rsidR="007016E5" w:rsidRPr="00286328" w:rsidRDefault="007016E5" w:rsidP="00176719">
            <w:pPr>
              <w:tabs>
                <w:tab w:val="left" w:pos="567"/>
              </w:tabs>
              <w:rPr>
                <w:rFonts w:ascii="Arial" w:hAnsi="Arial" w:cs="Arial"/>
                <w:sz w:val="18"/>
                <w:szCs w:val="18"/>
              </w:rPr>
            </w:pPr>
            <w:r w:rsidRPr="00CD689F">
              <w:rPr>
                <w:rFonts w:ascii="Arial" w:hAnsi="Arial" w:cs="Arial"/>
                <w:sz w:val="18"/>
                <w:szCs w:val="18"/>
              </w:rPr>
              <w:t xml:space="preserve">The </w:t>
            </w:r>
            <w:r>
              <w:rPr>
                <w:rFonts w:ascii="Arial" w:hAnsi="Arial" w:cs="Arial"/>
                <w:sz w:val="18"/>
                <w:szCs w:val="18"/>
              </w:rPr>
              <w:t>current employment status of the client</w:t>
            </w:r>
          </w:p>
        </w:tc>
      </w:tr>
      <w:tr w:rsidR="007016E5" w:rsidRPr="00A001EB" w14:paraId="5A348030" w14:textId="77777777" w:rsidTr="00176719">
        <w:trPr>
          <w:trHeight w:val="295"/>
        </w:trPr>
        <w:tc>
          <w:tcPr>
            <w:tcW w:w="9720" w:type="dxa"/>
            <w:gridSpan w:val="4"/>
            <w:tcBorders>
              <w:top w:val="single" w:sz="4" w:space="0" w:color="auto"/>
            </w:tcBorders>
            <w:shd w:val="clear" w:color="auto" w:fill="auto"/>
          </w:tcPr>
          <w:p w14:paraId="3ED70701" w14:textId="77777777" w:rsidR="007016E5" w:rsidRPr="00286328" w:rsidRDefault="007016E5" w:rsidP="0017671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016E5" w:rsidRPr="00A001EB" w14:paraId="01386EC7" w14:textId="77777777" w:rsidTr="00176719">
        <w:trPr>
          <w:cantSplit/>
          <w:trHeight w:val="295"/>
        </w:trPr>
        <w:tc>
          <w:tcPr>
            <w:tcW w:w="9720" w:type="dxa"/>
            <w:gridSpan w:val="4"/>
            <w:shd w:val="clear" w:color="auto" w:fill="auto"/>
          </w:tcPr>
          <w:p w14:paraId="2B268E93" w14:textId="77777777" w:rsidR="007016E5" w:rsidRPr="00286328" w:rsidRDefault="007016E5" w:rsidP="0017671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016E5" w:rsidRPr="00A001EB" w14:paraId="2192EC03" w14:textId="77777777" w:rsidTr="00176719">
        <w:trPr>
          <w:trHeight w:val="295"/>
        </w:trPr>
        <w:tc>
          <w:tcPr>
            <w:tcW w:w="2520" w:type="dxa"/>
            <w:shd w:val="clear" w:color="auto" w:fill="auto"/>
          </w:tcPr>
          <w:p w14:paraId="6CFE85CF" w14:textId="77777777" w:rsidR="007016E5" w:rsidRPr="00286328" w:rsidRDefault="007016E5" w:rsidP="00176719">
            <w:pPr>
              <w:pStyle w:val="IMSTemplateelementheadings"/>
            </w:pPr>
            <w:r w:rsidRPr="00286328">
              <w:t>Representation class</w:t>
            </w:r>
          </w:p>
        </w:tc>
        <w:tc>
          <w:tcPr>
            <w:tcW w:w="1800" w:type="dxa"/>
            <w:shd w:val="clear" w:color="auto" w:fill="auto"/>
          </w:tcPr>
          <w:p w14:paraId="7B6034E8" w14:textId="77777777" w:rsidR="007016E5" w:rsidRPr="00286328" w:rsidRDefault="007016E5" w:rsidP="00176719">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34DAA470" w14:textId="77777777" w:rsidR="007016E5" w:rsidRPr="00286328" w:rsidRDefault="007016E5" w:rsidP="00176719">
            <w:pPr>
              <w:pStyle w:val="IMSTemplateelementheadings"/>
            </w:pPr>
            <w:r w:rsidRPr="00286328">
              <w:t>Data type</w:t>
            </w:r>
          </w:p>
        </w:tc>
        <w:tc>
          <w:tcPr>
            <w:tcW w:w="2520" w:type="dxa"/>
            <w:shd w:val="clear" w:color="auto" w:fill="auto"/>
          </w:tcPr>
          <w:p w14:paraId="42E335C7" w14:textId="77777777" w:rsidR="007016E5" w:rsidRPr="00286328" w:rsidRDefault="007016E5" w:rsidP="00176719">
            <w:pPr>
              <w:pStyle w:val="IMSTemplatecontent"/>
              <w:tabs>
                <w:tab w:val="left" w:pos="567"/>
              </w:tabs>
              <w:rPr>
                <w:rFonts w:ascii="Arial" w:hAnsi="Arial" w:cs="Arial"/>
                <w:szCs w:val="18"/>
              </w:rPr>
            </w:pPr>
            <w:r w:rsidRPr="00286328">
              <w:rPr>
                <w:rFonts w:ascii="Arial" w:hAnsi="Arial" w:cs="Arial"/>
                <w:szCs w:val="18"/>
              </w:rPr>
              <w:t>Number</w:t>
            </w:r>
          </w:p>
        </w:tc>
      </w:tr>
      <w:tr w:rsidR="007016E5" w:rsidRPr="00A001EB" w14:paraId="69A489E2" w14:textId="77777777" w:rsidTr="00176719">
        <w:trPr>
          <w:trHeight w:val="295"/>
        </w:trPr>
        <w:tc>
          <w:tcPr>
            <w:tcW w:w="2520" w:type="dxa"/>
            <w:shd w:val="clear" w:color="auto" w:fill="auto"/>
          </w:tcPr>
          <w:p w14:paraId="1C74E4F7" w14:textId="77777777" w:rsidR="007016E5" w:rsidRPr="00286328" w:rsidRDefault="007016E5" w:rsidP="00176719">
            <w:pPr>
              <w:pStyle w:val="IMSTemplateelementheadings"/>
            </w:pPr>
            <w:r w:rsidRPr="00286328">
              <w:t>Format</w:t>
            </w:r>
          </w:p>
        </w:tc>
        <w:tc>
          <w:tcPr>
            <w:tcW w:w="1800" w:type="dxa"/>
            <w:shd w:val="clear" w:color="auto" w:fill="auto"/>
          </w:tcPr>
          <w:p w14:paraId="4B80A235" w14:textId="48142D67" w:rsidR="007016E5" w:rsidRPr="00286328" w:rsidRDefault="007016E5" w:rsidP="00176719">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20DBBA3A" w14:textId="77777777" w:rsidR="007016E5" w:rsidRPr="00286328" w:rsidRDefault="007016E5" w:rsidP="00176719">
            <w:pPr>
              <w:pStyle w:val="IMSTemplateelementheadings"/>
            </w:pPr>
            <w:r w:rsidRPr="00286328">
              <w:t>Maximum character length</w:t>
            </w:r>
          </w:p>
        </w:tc>
        <w:tc>
          <w:tcPr>
            <w:tcW w:w="2520" w:type="dxa"/>
            <w:shd w:val="clear" w:color="auto" w:fill="auto"/>
          </w:tcPr>
          <w:p w14:paraId="2883F6EC" w14:textId="3C1BCD50" w:rsidR="007016E5" w:rsidRPr="00286328" w:rsidRDefault="007016E5" w:rsidP="00176719">
            <w:pPr>
              <w:pStyle w:val="IMSTemplatecontent"/>
              <w:tabs>
                <w:tab w:val="left" w:pos="567"/>
              </w:tabs>
              <w:rPr>
                <w:rFonts w:ascii="Arial" w:hAnsi="Arial" w:cs="Arial"/>
                <w:szCs w:val="18"/>
              </w:rPr>
            </w:pPr>
            <w:r>
              <w:rPr>
                <w:rFonts w:ascii="Arial" w:hAnsi="Arial" w:cs="Arial"/>
                <w:szCs w:val="18"/>
              </w:rPr>
              <w:t>1</w:t>
            </w:r>
          </w:p>
        </w:tc>
      </w:tr>
      <w:tr w:rsidR="007016E5" w:rsidRPr="00A001EB" w14:paraId="672B9CB0" w14:textId="77777777" w:rsidTr="00176719">
        <w:trPr>
          <w:trHeight w:val="295"/>
        </w:trPr>
        <w:tc>
          <w:tcPr>
            <w:tcW w:w="2520" w:type="dxa"/>
            <w:shd w:val="clear" w:color="auto" w:fill="auto"/>
          </w:tcPr>
          <w:p w14:paraId="684A8E3F" w14:textId="77777777" w:rsidR="007016E5" w:rsidRPr="00286328" w:rsidRDefault="007016E5" w:rsidP="00176719">
            <w:pPr>
              <w:pStyle w:val="IMSTemplateelementheadings"/>
            </w:pPr>
            <w:r w:rsidRPr="002425B8">
              <w:t>Permissible values</w:t>
            </w:r>
            <w:r>
              <w:t xml:space="preserve"> </w:t>
            </w:r>
          </w:p>
        </w:tc>
        <w:tc>
          <w:tcPr>
            <w:tcW w:w="1800" w:type="dxa"/>
            <w:shd w:val="clear" w:color="auto" w:fill="auto"/>
          </w:tcPr>
          <w:p w14:paraId="0F3FFD5A" w14:textId="77777777" w:rsidR="007016E5" w:rsidRPr="00066B05" w:rsidRDefault="007016E5" w:rsidP="00176719">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24E71FD7" w14:textId="77777777" w:rsidR="007016E5" w:rsidRPr="00066B05" w:rsidRDefault="007016E5" w:rsidP="00176719">
            <w:pPr>
              <w:pStyle w:val="IMSTemplateelementheadings"/>
              <w:rPr>
                <w:i/>
                <w:w w:val="100"/>
              </w:rPr>
            </w:pPr>
            <w:r w:rsidRPr="00066B05">
              <w:rPr>
                <w:i/>
                <w:w w:val="100"/>
              </w:rPr>
              <w:t>Meaning</w:t>
            </w:r>
          </w:p>
        </w:tc>
        <w:tc>
          <w:tcPr>
            <w:tcW w:w="2520" w:type="dxa"/>
            <w:shd w:val="clear" w:color="auto" w:fill="auto"/>
          </w:tcPr>
          <w:p w14:paraId="51BD5325" w14:textId="77777777" w:rsidR="007016E5" w:rsidRDefault="007016E5" w:rsidP="00176719">
            <w:pPr>
              <w:pStyle w:val="IMSTemplatecontent"/>
              <w:tabs>
                <w:tab w:val="left" w:pos="567"/>
              </w:tabs>
              <w:rPr>
                <w:rFonts w:ascii="Arial" w:hAnsi="Arial" w:cs="Arial"/>
                <w:szCs w:val="18"/>
              </w:rPr>
            </w:pPr>
          </w:p>
        </w:tc>
      </w:tr>
      <w:tr w:rsidR="001B1870" w:rsidRPr="00A001EB" w14:paraId="36295BE3" w14:textId="77777777" w:rsidTr="00176719">
        <w:trPr>
          <w:trHeight w:val="295"/>
        </w:trPr>
        <w:tc>
          <w:tcPr>
            <w:tcW w:w="2520" w:type="dxa"/>
            <w:shd w:val="clear" w:color="auto" w:fill="auto"/>
          </w:tcPr>
          <w:p w14:paraId="440B06AF" w14:textId="77777777" w:rsidR="001B1870" w:rsidRPr="00286328" w:rsidRDefault="001B1870" w:rsidP="00176719">
            <w:pPr>
              <w:pStyle w:val="IMSTemplateelementheadings"/>
            </w:pPr>
          </w:p>
        </w:tc>
        <w:tc>
          <w:tcPr>
            <w:tcW w:w="1800" w:type="dxa"/>
            <w:shd w:val="clear" w:color="auto" w:fill="auto"/>
          </w:tcPr>
          <w:p w14:paraId="760C4AC7" w14:textId="6BB6EF40" w:rsidR="001B1870" w:rsidRPr="0024491B" w:rsidRDefault="001B1870" w:rsidP="00176719">
            <w:pPr>
              <w:pStyle w:val="IMSTemplatecontent"/>
              <w:tabs>
                <w:tab w:val="left" w:pos="567"/>
              </w:tabs>
              <w:rPr>
                <w:rFonts w:ascii="Arial" w:hAnsi="Arial" w:cs="Arial"/>
                <w:szCs w:val="18"/>
              </w:rPr>
            </w:pPr>
            <w:r>
              <w:rPr>
                <w:rFonts w:ascii="Arial" w:hAnsi="Arial" w:cs="Arial"/>
                <w:szCs w:val="18"/>
              </w:rPr>
              <w:t>1</w:t>
            </w:r>
          </w:p>
        </w:tc>
        <w:tc>
          <w:tcPr>
            <w:tcW w:w="2880" w:type="dxa"/>
            <w:shd w:val="clear" w:color="auto" w:fill="auto"/>
          </w:tcPr>
          <w:p w14:paraId="509DA103" w14:textId="23140346" w:rsidR="001B1870" w:rsidRDefault="00322E70" w:rsidP="00176719">
            <w:pPr>
              <w:pStyle w:val="IMSTemplateelementheadings"/>
              <w:rPr>
                <w:b w:val="0"/>
                <w:w w:val="100"/>
              </w:rPr>
            </w:pPr>
            <w:r w:rsidRPr="00322E70">
              <w:rPr>
                <w:b w:val="0"/>
                <w:w w:val="100"/>
              </w:rPr>
              <w:t>Child, not at school</w:t>
            </w:r>
          </w:p>
        </w:tc>
        <w:tc>
          <w:tcPr>
            <w:tcW w:w="2520" w:type="dxa"/>
            <w:shd w:val="clear" w:color="auto" w:fill="auto"/>
          </w:tcPr>
          <w:p w14:paraId="4A36DF82" w14:textId="77777777" w:rsidR="001B1870" w:rsidRDefault="001B1870" w:rsidP="00176719">
            <w:pPr>
              <w:pStyle w:val="IMSTemplatecontent"/>
              <w:tabs>
                <w:tab w:val="left" w:pos="567"/>
              </w:tabs>
              <w:rPr>
                <w:rFonts w:ascii="Arial" w:hAnsi="Arial" w:cs="Arial"/>
                <w:szCs w:val="18"/>
              </w:rPr>
            </w:pPr>
          </w:p>
        </w:tc>
      </w:tr>
      <w:tr w:rsidR="007016E5" w:rsidRPr="00A001EB" w14:paraId="59427849" w14:textId="77777777" w:rsidTr="00176719">
        <w:trPr>
          <w:trHeight w:val="295"/>
        </w:trPr>
        <w:tc>
          <w:tcPr>
            <w:tcW w:w="2520" w:type="dxa"/>
            <w:shd w:val="clear" w:color="auto" w:fill="auto"/>
          </w:tcPr>
          <w:p w14:paraId="2D369D2E" w14:textId="77777777" w:rsidR="007016E5" w:rsidRPr="00286328" w:rsidRDefault="007016E5" w:rsidP="00176719">
            <w:pPr>
              <w:pStyle w:val="IMSTemplateelementheadings"/>
            </w:pPr>
          </w:p>
        </w:tc>
        <w:tc>
          <w:tcPr>
            <w:tcW w:w="1800" w:type="dxa"/>
            <w:shd w:val="clear" w:color="auto" w:fill="auto"/>
          </w:tcPr>
          <w:p w14:paraId="2338B56B" w14:textId="61143206" w:rsidR="007016E5" w:rsidRDefault="007016E5" w:rsidP="00176719">
            <w:pPr>
              <w:pStyle w:val="IMSTemplatecontent"/>
              <w:tabs>
                <w:tab w:val="left" w:pos="567"/>
              </w:tabs>
              <w:rPr>
                <w:rFonts w:ascii="Arial" w:hAnsi="Arial" w:cs="Arial"/>
                <w:szCs w:val="18"/>
              </w:rPr>
            </w:pPr>
            <w:r w:rsidRPr="0024491B">
              <w:rPr>
                <w:rFonts w:ascii="Arial" w:hAnsi="Arial" w:cs="Arial"/>
                <w:szCs w:val="18"/>
              </w:rPr>
              <w:t>2</w:t>
            </w:r>
          </w:p>
        </w:tc>
        <w:tc>
          <w:tcPr>
            <w:tcW w:w="2880" w:type="dxa"/>
            <w:shd w:val="clear" w:color="auto" w:fill="auto"/>
          </w:tcPr>
          <w:p w14:paraId="51949D31" w14:textId="687F8B25" w:rsidR="007016E5" w:rsidRPr="0024491B" w:rsidRDefault="007016E5" w:rsidP="00176719">
            <w:pPr>
              <w:pStyle w:val="IMSTemplateelementheadings"/>
              <w:rPr>
                <w:b w:val="0"/>
                <w:w w:val="100"/>
              </w:rPr>
            </w:pPr>
            <w:r>
              <w:rPr>
                <w:b w:val="0"/>
                <w:w w:val="100"/>
              </w:rPr>
              <w:t>Student</w:t>
            </w:r>
          </w:p>
        </w:tc>
        <w:tc>
          <w:tcPr>
            <w:tcW w:w="2520" w:type="dxa"/>
            <w:shd w:val="clear" w:color="auto" w:fill="auto"/>
          </w:tcPr>
          <w:p w14:paraId="4D5F3A0A" w14:textId="77777777" w:rsidR="007016E5" w:rsidRDefault="007016E5" w:rsidP="00176719">
            <w:pPr>
              <w:pStyle w:val="IMSTemplatecontent"/>
              <w:tabs>
                <w:tab w:val="left" w:pos="567"/>
              </w:tabs>
              <w:rPr>
                <w:rFonts w:ascii="Arial" w:hAnsi="Arial" w:cs="Arial"/>
                <w:szCs w:val="18"/>
              </w:rPr>
            </w:pPr>
          </w:p>
        </w:tc>
      </w:tr>
      <w:tr w:rsidR="007016E5" w:rsidRPr="00A001EB" w14:paraId="6853012C" w14:textId="77777777" w:rsidTr="00176719">
        <w:trPr>
          <w:trHeight w:val="295"/>
        </w:trPr>
        <w:tc>
          <w:tcPr>
            <w:tcW w:w="2520" w:type="dxa"/>
            <w:shd w:val="clear" w:color="auto" w:fill="auto"/>
          </w:tcPr>
          <w:p w14:paraId="660D5C83" w14:textId="77777777" w:rsidR="007016E5" w:rsidRPr="00286328" w:rsidRDefault="007016E5" w:rsidP="00176719">
            <w:pPr>
              <w:pStyle w:val="IMSTemplateelementheadings"/>
            </w:pPr>
          </w:p>
        </w:tc>
        <w:tc>
          <w:tcPr>
            <w:tcW w:w="1800" w:type="dxa"/>
            <w:shd w:val="clear" w:color="auto" w:fill="auto"/>
          </w:tcPr>
          <w:p w14:paraId="29A2FF2F" w14:textId="5ECFF8A1" w:rsidR="007016E5" w:rsidRPr="002024C9" w:rsidRDefault="007016E5" w:rsidP="00176719">
            <w:pPr>
              <w:pStyle w:val="IMSTemplateelementheadings"/>
              <w:rPr>
                <w:b w:val="0"/>
                <w:w w:val="100"/>
              </w:rPr>
            </w:pPr>
            <w:r w:rsidRPr="002024C9">
              <w:rPr>
                <w:b w:val="0"/>
                <w:w w:val="100"/>
              </w:rPr>
              <w:t>3</w:t>
            </w:r>
          </w:p>
        </w:tc>
        <w:tc>
          <w:tcPr>
            <w:tcW w:w="2880" w:type="dxa"/>
            <w:shd w:val="clear" w:color="auto" w:fill="auto"/>
          </w:tcPr>
          <w:p w14:paraId="6D246FA2" w14:textId="231541B1" w:rsidR="007016E5" w:rsidRPr="0024491B" w:rsidRDefault="007016E5" w:rsidP="00176719">
            <w:pPr>
              <w:pStyle w:val="IMSTemplateelementheadings"/>
              <w:rPr>
                <w:b w:val="0"/>
                <w:w w:val="100"/>
              </w:rPr>
            </w:pPr>
            <w:r>
              <w:rPr>
                <w:b w:val="0"/>
                <w:w w:val="100"/>
              </w:rPr>
              <w:t>Employed</w:t>
            </w:r>
          </w:p>
        </w:tc>
        <w:tc>
          <w:tcPr>
            <w:tcW w:w="2520" w:type="dxa"/>
            <w:shd w:val="clear" w:color="auto" w:fill="auto"/>
          </w:tcPr>
          <w:p w14:paraId="29DB9795" w14:textId="77777777" w:rsidR="007016E5" w:rsidRDefault="007016E5" w:rsidP="00176719">
            <w:pPr>
              <w:pStyle w:val="IMSTemplatecontent"/>
              <w:tabs>
                <w:tab w:val="left" w:pos="567"/>
              </w:tabs>
              <w:rPr>
                <w:rFonts w:ascii="Arial" w:hAnsi="Arial" w:cs="Arial"/>
                <w:szCs w:val="18"/>
              </w:rPr>
            </w:pPr>
          </w:p>
        </w:tc>
      </w:tr>
      <w:tr w:rsidR="007016E5" w:rsidRPr="00A001EB" w14:paraId="13D63468" w14:textId="77777777" w:rsidTr="00176719">
        <w:trPr>
          <w:trHeight w:val="295"/>
        </w:trPr>
        <w:tc>
          <w:tcPr>
            <w:tcW w:w="2520" w:type="dxa"/>
            <w:shd w:val="clear" w:color="auto" w:fill="auto"/>
          </w:tcPr>
          <w:p w14:paraId="5360F137" w14:textId="77777777" w:rsidR="007016E5" w:rsidRPr="00286328" w:rsidRDefault="007016E5" w:rsidP="00176719">
            <w:pPr>
              <w:pStyle w:val="IMSTemplateelementheadings"/>
            </w:pPr>
          </w:p>
        </w:tc>
        <w:tc>
          <w:tcPr>
            <w:tcW w:w="1800" w:type="dxa"/>
            <w:shd w:val="clear" w:color="auto" w:fill="auto"/>
          </w:tcPr>
          <w:p w14:paraId="4912AAF7" w14:textId="6B821A44" w:rsidR="007016E5" w:rsidRPr="002024C9" w:rsidRDefault="007016E5" w:rsidP="00176719">
            <w:pPr>
              <w:pStyle w:val="IMSTemplateelementheadings"/>
              <w:rPr>
                <w:b w:val="0"/>
                <w:w w:val="100"/>
              </w:rPr>
            </w:pPr>
            <w:r>
              <w:rPr>
                <w:b w:val="0"/>
                <w:w w:val="100"/>
              </w:rPr>
              <w:t>4</w:t>
            </w:r>
          </w:p>
        </w:tc>
        <w:tc>
          <w:tcPr>
            <w:tcW w:w="2880" w:type="dxa"/>
            <w:shd w:val="clear" w:color="auto" w:fill="auto"/>
          </w:tcPr>
          <w:p w14:paraId="6C35935B" w14:textId="15F66C01" w:rsidR="007016E5" w:rsidRDefault="007016E5" w:rsidP="00176719">
            <w:pPr>
              <w:pStyle w:val="IMSTemplateelementheadings"/>
              <w:rPr>
                <w:b w:val="0"/>
                <w:w w:val="100"/>
              </w:rPr>
            </w:pPr>
            <w:r>
              <w:rPr>
                <w:b w:val="0"/>
                <w:w w:val="100"/>
              </w:rPr>
              <w:t>Unemployed</w:t>
            </w:r>
          </w:p>
        </w:tc>
        <w:tc>
          <w:tcPr>
            <w:tcW w:w="2520" w:type="dxa"/>
            <w:shd w:val="clear" w:color="auto" w:fill="auto"/>
          </w:tcPr>
          <w:p w14:paraId="5E62EACA" w14:textId="77777777" w:rsidR="007016E5" w:rsidRDefault="007016E5" w:rsidP="00176719">
            <w:pPr>
              <w:pStyle w:val="IMSTemplatecontent"/>
              <w:tabs>
                <w:tab w:val="left" w:pos="567"/>
              </w:tabs>
              <w:rPr>
                <w:rFonts w:ascii="Arial" w:hAnsi="Arial" w:cs="Arial"/>
                <w:szCs w:val="18"/>
              </w:rPr>
            </w:pPr>
          </w:p>
        </w:tc>
      </w:tr>
      <w:tr w:rsidR="007016E5" w:rsidRPr="00A001EB" w14:paraId="6EFF7AD2" w14:textId="77777777" w:rsidTr="00176719">
        <w:trPr>
          <w:trHeight w:val="295"/>
        </w:trPr>
        <w:tc>
          <w:tcPr>
            <w:tcW w:w="2520" w:type="dxa"/>
            <w:shd w:val="clear" w:color="auto" w:fill="auto"/>
          </w:tcPr>
          <w:p w14:paraId="1BA53846" w14:textId="77777777" w:rsidR="007016E5" w:rsidRPr="00286328" w:rsidRDefault="007016E5" w:rsidP="00176719">
            <w:pPr>
              <w:pStyle w:val="IMSTemplateelementheadings"/>
            </w:pPr>
          </w:p>
        </w:tc>
        <w:tc>
          <w:tcPr>
            <w:tcW w:w="1800" w:type="dxa"/>
            <w:shd w:val="clear" w:color="auto" w:fill="auto"/>
          </w:tcPr>
          <w:p w14:paraId="2C6C9BA4" w14:textId="7936A47A" w:rsidR="007016E5" w:rsidRPr="002024C9" w:rsidRDefault="007016E5" w:rsidP="00176719">
            <w:pPr>
              <w:pStyle w:val="IMSTemplateelementheadings"/>
              <w:rPr>
                <w:b w:val="0"/>
                <w:w w:val="100"/>
              </w:rPr>
            </w:pPr>
            <w:r>
              <w:rPr>
                <w:b w:val="0"/>
                <w:w w:val="100"/>
              </w:rPr>
              <w:t>5</w:t>
            </w:r>
          </w:p>
        </w:tc>
        <w:tc>
          <w:tcPr>
            <w:tcW w:w="2880" w:type="dxa"/>
            <w:shd w:val="clear" w:color="auto" w:fill="auto"/>
          </w:tcPr>
          <w:p w14:paraId="5D9B9D9F" w14:textId="57784745" w:rsidR="007016E5" w:rsidRDefault="007016E5" w:rsidP="00176719">
            <w:pPr>
              <w:pStyle w:val="IMSTemplateelementheadings"/>
              <w:rPr>
                <w:b w:val="0"/>
                <w:w w:val="100"/>
              </w:rPr>
            </w:pPr>
            <w:r>
              <w:rPr>
                <w:b w:val="0"/>
                <w:w w:val="100"/>
              </w:rPr>
              <w:t>Home duties</w:t>
            </w:r>
          </w:p>
        </w:tc>
        <w:tc>
          <w:tcPr>
            <w:tcW w:w="2520" w:type="dxa"/>
            <w:shd w:val="clear" w:color="auto" w:fill="auto"/>
          </w:tcPr>
          <w:p w14:paraId="35FABBB2" w14:textId="77777777" w:rsidR="007016E5" w:rsidRDefault="007016E5" w:rsidP="00176719">
            <w:pPr>
              <w:pStyle w:val="IMSTemplatecontent"/>
              <w:tabs>
                <w:tab w:val="left" w:pos="567"/>
              </w:tabs>
              <w:rPr>
                <w:rFonts w:ascii="Arial" w:hAnsi="Arial" w:cs="Arial"/>
                <w:szCs w:val="18"/>
              </w:rPr>
            </w:pPr>
          </w:p>
        </w:tc>
      </w:tr>
      <w:tr w:rsidR="007016E5" w:rsidRPr="00A001EB" w14:paraId="707D57FD" w14:textId="77777777" w:rsidTr="00176719">
        <w:trPr>
          <w:trHeight w:val="295"/>
        </w:trPr>
        <w:tc>
          <w:tcPr>
            <w:tcW w:w="2520" w:type="dxa"/>
            <w:shd w:val="clear" w:color="auto" w:fill="auto"/>
          </w:tcPr>
          <w:p w14:paraId="5A17BE5A" w14:textId="77777777" w:rsidR="007016E5" w:rsidRPr="00286328" w:rsidRDefault="007016E5" w:rsidP="00176719">
            <w:pPr>
              <w:pStyle w:val="IMSTemplateelementheadings"/>
            </w:pPr>
          </w:p>
        </w:tc>
        <w:tc>
          <w:tcPr>
            <w:tcW w:w="1800" w:type="dxa"/>
            <w:shd w:val="clear" w:color="auto" w:fill="auto"/>
          </w:tcPr>
          <w:p w14:paraId="5BEE6A78" w14:textId="76DE6CCE" w:rsidR="007016E5" w:rsidRPr="002024C9" w:rsidRDefault="007016E5" w:rsidP="00176719">
            <w:pPr>
              <w:pStyle w:val="IMSTemplateelementheadings"/>
              <w:rPr>
                <w:b w:val="0"/>
                <w:w w:val="100"/>
              </w:rPr>
            </w:pPr>
            <w:r>
              <w:rPr>
                <w:b w:val="0"/>
                <w:w w:val="100"/>
              </w:rPr>
              <w:t>6</w:t>
            </w:r>
          </w:p>
        </w:tc>
        <w:tc>
          <w:tcPr>
            <w:tcW w:w="2880" w:type="dxa"/>
            <w:shd w:val="clear" w:color="auto" w:fill="auto"/>
          </w:tcPr>
          <w:p w14:paraId="64776D63" w14:textId="76317CB5" w:rsidR="007016E5" w:rsidRDefault="007016E5" w:rsidP="00176719">
            <w:pPr>
              <w:pStyle w:val="IMSTemplateelementheadings"/>
              <w:rPr>
                <w:b w:val="0"/>
                <w:w w:val="100"/>
              </w:rPr>
            </w:pPr>
            <w:r>
              <w:rPr>
                <w:b w:val="0"/>
                <w:w w:val="100"/>
              </w:rPr>
              <w:t>Other</w:t>
            </w:r>
          </w:p>
        </w:tc>
        <w:tc>
          <w:tcPr>
            <w:tcW w:w="2520" w:type="dxa"/>
            <w:shd w:val="clear" w:color="auto" w:fill="auto"/>
          </w:tcPr>
          <w:p w14:paraId="54AC491A" w14:textId="77777777" w:rsidR="007016E5" w:rsidRDefault="007016E5" w:rsidP="00176719">
            <w:pPr>
              <w:pStyle w:val="IMSTemplatecontent"/>
              <w:tabs>
                <w:tab w:val="left" w:pos="567"/>
              </w:tabs>
              <w:rPr>
                <w:rFonts w:ascii="Arial" w:hAnsi="Arial" w:cs="Arial"/>
                <w:szCs w:val="18"/>
              </w:rPr>
            </w:pPr>
          </w:p>
        </w:tc>
      </w:tr>
      <w:tr w:rsidR="007016E5" w:rsidRPr="00A001EB" w14:paraId="33A8C20D" w14:textId="77777777" w:rsidTr="00176719">
        <w:trPr>
          <w:trHeight w:val="295"/>
        </w:trPr>
        <w:tc>
          <w:tcPr>
            <w:tcW w:w="2520" w:type="dxa"/>
            <w:shd w:val="clear" w:color="auto" w:fill="auto"/>
          </w:tcPr>
          <w:p w14:paraId="38966FB2" w14:textId="77777777" w:rsidR="007016E5" w:rsidRPr="00286328" w:rsidRDefault="007016E5" w:rsidP="00176719">
            <w:pPr>
              <w:pStyle w:val="IMSTemplateelementheadings"/>
            </w:pPr>
            <w:r w:rsidRPr="00286328">
              <w:t>Supplementary values</w:t>
            </w:r>
          </w:p>
        </w:tc>
        <w:tc>
          <w:tcPr>
            <w:tcW w:w="1800" w:type="dxa"/>
            <w:shd w:val="clear" w:color="auto" w:fill="auto"/>
          </w:tcPr>
          <w:p w14:paraId="7E47D933" w14:textId="77777777" w:rsidR="007016E5" w:rsidRPr="002024C9" w:rsidRDefault="007016E5" w:rsidP="00176719">
            <w:pPr>
              <w:pStyle w:val="IMSTemplatecontent"/>
              <w:tabs>
                <w:tab w:val="left" w:pos="567"/>
              </w:tabs>
              <w:rPr>
                <w:rFonts w:ascii="Arial" w:hAnsi="Arial" w:cs="Arial"/>
                <w:b/>
                <w:i/>
                <w:szCs w:val="18"/>
              </w:rPr>
            </w:pPr>
            <w:r w:rsidRPr="002024C9">
              <w:rPr>
                <w:rFonts w:ascii="Arial" w:hAnsi="Arial" w:cs="Arial"/>
                <w:b/>
                <w:i/>
              </w:rPr>
              <w:t>Value</w:t>
            </w:r>
          </w:p>
        </w:tc>
        <w:tc>
          <w:tcPr>
            <w:tcW w:w="2880" w:type="dxa"/>
            <w:shd w:val="clear" w:color="auto" w:fill="auto"/>
          </w:tcPr>
          <w:p w14:paraId="25647C0E" w14:textId="77777777" w:rsidR="007016E5" w:rsidRPr="002024C9" w:rsidRDefault="007016E5" w:rsidP="00176719">
            <w:pPr>
              <w:pStyle w:val="IMSTemplateelementheadings"/>
              <w:rPr>
                <w:i/>
                <w:w w:val="100"/>
              </w:rPr>
            </w:pPr>
            <w:r w:rsidRPr="002024C9">
              <w:rPr>
                <w:i/>
              </w:rPr>
              <w:t>Meaning</w:t>
            </w:r>
          </w:p>
        </w:tc>
        <w:tc>
          <w:tcPr>
            <w:tcW w:w="2520" w:type="dxa"/>
            <w:shd w:val="clear" w:color="auto" w:fill="auto"/>
          </w:tcPr>
          <w:p w14:paraId="1AF7E8C0" w14:textId="77777777" w:rsidR="007016E5" w:rsidRDefault="007016E5" w:rsidP="00176719">
            <w:pPr>
              <w:pStyle w:val="IMSTemplatecontent"/>
              <w:tabs>
                <w:tab w:val="left" w:pos="567"/>
              </w:tabs>
              <w:rPr>
                <w:rFonts w:ascii="Arial" w:hAnsi="Arial" w:cs="Arial"/>
                <w:szCs w:val="18"/>
              </w:rPr>
            </w:pPr>
          </w:p>
        </w:tc>
      </w:tr>
      <w:tr w:rsidR="007016E5" w:rsidRPr="00A001EB" w14:paraId="4A4E4FAC" w14:textId="77777777" w:rsidTr="00176719">
        <w:trPr>
          <w:trHeight w:val="295"/>
        </w:trPr>
        <w:tc>
          <w:tcPr>
            <w:tcW w:w="2520" w:type="dxa"/>
            <w:shd w:val="clear" w:color="auto" w:fill="auto"/>
          </w:tcPr>
          <w:p w14:paraId="6C293E51" w14:textId="77777777" w:rsidR="007016E5" w:rsidRPr="00286328" w:rsidRDefault="007016E5" w:rsidP="00176719">
            <w:pPr>
              <w:pStyle w:val="IMSTemplateelementheadings"/>
            </w:pPr>
          </w:p>
        </w:tc>
        <w:tc>
          <w:tcPr>
            <w:tcW w:w="1800" w:type="dxa"/>
            <w:shd w:val="clear" w:color="auto" w:fill="auto"/>
          </w:tcPr>
          <w:p w14:paraId="0548A237" w14:textId="723E783D" w:rsidR="007016E5" w:rsidRPr="0024491B" w:rsidRDefault="007016E5" w:rsidP="00176719">
            <w:pPr>
              <w:pStyle w:val="IMSTemplatecontent"/>
              <w:tabs>
                <w:tab w:val="left" w:pos="567"/>
              </w:tabs>
              <w:rPr>
                <w:rFonts w:ascii="Arial" w:hAnsi="Arial" w:cs="Arial"/>
                <w:szCs w:val="18"/>
              </w:rPr>
            </w:pPr>
            <w:r>
              <w:rPr>
                <w:rFonts w:ascii="Arial" w:hAnsi="Arial" w:cs="Arial"/>
                <w:szCs w:val="18"/>
              </w:rPr>
              <w:t>0</w:t>
            </w:r>
          </w:p>
        </w:tc>
        <w:tc>
          <w:tcPr>
            <w:tcW w:w="2880" w:type="dxa"/>
            <w:shd w:val="clear" w:color="auto" w:fill="auto"/>
          </w:tcPr>
          <w:p w14:paraId="4E83C3F6" w14:textId="73F3BA7D" w:rsidR="007016E5" w:rsidRPr="002024C9" w:rsidRDefault="007016E5" w:rsidP="00176719">
            <w:pPr>
              <w:pStyle w:val="IMSTemplateelementheadings"/>
              <w:rPr>
                <w:b w:val="0"/>
                <w:w w:val="100"/>
              </w:rPr>
            </w:pPr>
            <w:r>
              <w:rPr>
                <w:b w:val="0"/>
                <w:w w:val="100"/>
              </w:rPr>
              <w:t>Not recorded</w:t>
            </w:r>
          </w:p>
        </w:tc>
        <w:tc>
          <w:tcPr>
            <w:tcW w:w="2520" w:type="dxa"/>
            <w:shd w:val="clear" w:color="auto" w:fill="auto"/>
          </w:tcPr>
          <w:p w14:paraId="3001A61C" w14:textId="77777777" w:rsidR="007016E5" w:rsidRDefault="007016E5" w:rsidP="00176719">
            <w:pPr>
              <w:pStyle w:val="IMSTemplatecontent"/>
              <w:tabs>
                <w:tab w:val="left" w:pos="567"/>
              </w:tabs>
              <w:rPr>
                <w:rFonts w:ascii="Arial" w:hAnsi="Arial" w:cs="Arial"/>
                <w:szCs w:val="18"/>
              </w:rPr>
            </w:pPr>
          </w:p>
        </w:tc>
      </w:tr>
      <w:tr w:rsidR="007016E5" w:rsidRPr="00A001EB" w14:paraId="5737D845" w14:textId="77777777" w:rsidTr="00176719">
        <w:trPr>
          <w:trHeight w:val="295"/>
        </w:trPr>
        <w:tc>
          <w:tcPr>
            <w:tcW w:w="2520" w:type="dxa"/>
            <w:shd w:val="clear" w:color="auto" w:fill="auto"/>
          </w:tcPr>
          <w:p w14:paraId="21C29008" w14:textId="77777777" w:rsidR="007016E5" w:rsidRPr="00286328" w:rsidRDefault="007016E5" w:rsidP="00176719">
            <w:pPr>
              <w:pStyle w:val="IMSTemplateelementheadings"/>
            </w:pPr>
          </w:p>
        </w:tc>
        <w:tc>
          <w:tcPr>
            <w:tcW w:w="1800" w:type="dxa"/>
            <w:shd w:val="clear" w:color="auto" w:fill="auto"/>
          </w:tcPr>
          <w:p w14:paraId="401C352F" w14:textId="1470ACCE" w:rsidR="007016E5" w:rsidRDefault="007016E5" w:rsidP="00176719">
            <w:pPr>
              <w:pStyle w:val="IMSTemplatecontent"/>
              <w:tabs>
                <w:tab w:val="left" w:pos="567"/>
              </w:tabs>
              <w:rPr>
                <w:rFonts w:ascii="Arial" w:hAnsi="Arial" w:cs="Arial"/>
                <w:szCs w:val="18"/>
              </w:rPr>
            </w:pPr>
            <w:r>
              <w:rPr>
                <w:rFonts w:ascii="Arial" w:hAnsi="Arial" w:cs="Arial"/>
                <w:szCs w:val="18"/>
              </w:rPr>
              <w:t>9</w:t>
            </w:r>
          </w:p>
        </w:tc>
        <w:tc>
          <w:tcPr>
            <w:tcW w:w="2880" w:type="dxa"/>
            <w:shd w:val="clear" w:color="auto" w:fill="auto"/>
          </w:tcPr>
          <w:p w14:paraId="15312158" w14:textId="546ED43E" w:rsidR="007016E5" w:rsidRDefault="007016E5" w:rsidP="00176719">
            <w:pPr>
              <w:pStyle w:val="IMSTemplateelementheadings"/>
              <w:rPr>
                <w:b w:val="0"/>
                <w:w w:val="100"/>
              </w:rPr>
            </w:pPr>
            <w:r>
              <w:rPr>
                <w:b w:val="0"/>
                <w:w w:val="100"/>
              </w:rPr>
              <w:t>Not stated / inadequately described</w:t>
            </w:r>
          </w:p>
        </w:tc>
        <w:tc>
          <w:tcPr>
            <w:tcW w:w="2520" w:type="dxa"/>
            <w:shd w:val="clear" w:color="auto" w:fill="auto"/>
          </w:tcPr>
          <w:p w14:paraId="18D8FB92" w14:textId="77777777" w:rsidR="007016E5" w:rsidRDefault="007016E5" w:rsidP="00176719">
            <w:pPr>
              <w:pStyle w:val="IMSTemplatecontent"/>
              <w:tabs>
                <w:tab w:val="left" w:pos="567"/>
              </w:tabs>
              <w:rPr>
                <w:rFonts w:ascii="Arial" w:hAnsi="Arial" w:cs="Arial"/>
                <w:szCs w:val="18"/>
              </w:rPr>
            </w:pPr>
          </w:p>
        </w:tc>
      </w:tr>
      <w:tr w:rsidR="007016E5" w:rsidRPr="00A001EB" w14:paraId="4B155B51" w14:textId="77777777" w:rsidTr="00176719">
        <w:trPr>
          <w:trHeight w:val="295"/>
        </w:trPr>
        <w:tc>
          <w:tcPr>
            <w:tcW w:w="9720" w:type="dxa"/>
            <w:gridSpan w:val="4"/>
            <w:tcBorders>
              <w:top w:val="single" w:sz="4" w:space="0" w:color="auto"/>
              <w:bottom w:val="nil"/>
            </w:tcBorders>
            <w:shd w:val="clear" w:color="auto" w:fill="auto"/>
          </w:tcPr>
          <w:p w14:paraId="3953489C" w14:textId="77777777" w:rsidR="007016E5" w:rsidRPr="00286328" w:rsidRDefault="007016E5" w:rsidP="0017671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016E5" w:rsidRPr="00A001EB" w14:paraId="47AEE73A" w14:textId="77777777" w:rsidTr="00176719">
        <w:trPr>
          <w:trHeight w:val="295"/>
        </w:trPr>
        <w:tc>
          <w:tcPr>
            <w:tcW w:w="9720" w:type="dxa"/>
            <w:gridSpan w:val="4"/>
            <w:tcBorders>
              <w:top w:val="nil"/>
            </w:tcBorders>
            <w:shd w:val="clear" w:color="auto" w:fill="auto"/>
          </w:tcPr>
          <w:p w14:paraId="0D5D19AE" w14:textId="77777777" w:rsidR="007016E5" w:rsidRPr="00286328" w:rsidRDefault="007016E5" w:rsidP="0017671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016E5" w:rsidRPr="00A001EB" w14:paraId="26314544" w14:textId="77777777" w:rsidTr="00176719">
        <w:trPr>
          <w:trHeight w:val="294"/>
        </w:trPr>
        <w:tc>
          <w:tcPr>
            <w:tcW w:w="2520" w:type="dxa"/>
            <w:shd w:val="clear" w:color="auto" w:fill="auto"/>
          </w:tcPr>
          <w:p w14:paraId="1BE96CB2" w14:textId="77777777" w:rsidR="007016E5" w:rsidRPr="00286328" w:rsidRDefault="007016E5" w:rsidP="00176719">
            <w:pPr>
              <w:pStyle w:val="IMSTemplateelementheadings"/>
            </w:pPr>
            <w:r w:rsidRPr="00286328">
              <w:t>Reporting requirements</w:t>
            </w:r>
          </w:p>
        </w:tc>
        <w:tc>
          <w:tcPr>
            <w:tcW w:w="7200" w:type="dxa"/>
            <w:gridSpan w:val="3"/>
            <w:shd w:val="clear" w:color="auto" w:fill="auto"/>
          </w:tcPr>
          <w:p w14:paraId="64FBAD39" w14:textId="77777777" w:rsidR="007016E5" w:rsidRPr="00286328" w:rsidRDefault="007016E5" w:rsidP="00176719">
            <w:pPr>
              <w:tabs>
                <w:tab w:val="left" w:pos="567"/>
              </w:tabs>
              <w:rPr>
                <w:rFonts w:ascii="Arial" w:hAnsi="Arial" w:cs="Arial"/>
                <w:sz w:val="18"/>
                <w:szCs w:val="18"/>
              </w:rPr>
            </w:pPr>
            <w:r>
              <w:rPr>
                <w:rFonts w:ascii="Arial" w:hAnsi="Arial" w:cs="Arial"/>
                <w:noProof/>
                <w:sz w:val="18"/>
                <w:szCs w:val="18"/>
              </w:rPr>
              <w:t>Mandatory</w:t>
            </w:r>
          </w:p>
        </w:tc>
      </w:tr>
      <w:tr w:rsidR="007016E5" w:rsidRPr="00A001EB" w14:paraId="32B6D689" w14:textId="77777777" w:rsidTr="00176719">
        <w:trPr>
          <w:trHeight w:val="295"/>
        </w:trPr>
        <w:tc>
          <w:tcPr>
            <w:tcW w:w="9720" w:type="dxa"/>
            <w:gridSpan w:val="4"/>
            <w:tcBorders>
              <w:top w:val="single" w:sz="4" w:space="0" w:color="auto"/>
              <w:bottom w:val="nil"/>
            </w:tcBorders>
            <w:shd w:val="clear" w:color="auto" w:fill="auto"/>
          </w:tcPr>
          <w:p w14:paraId="4B3B0836" w14:textId="77777777" w:rsidR="007016E5" w:rsidRPr="00286328" w:rsidRDefault="007016E5" w:rsidP="0017671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7016E5" w:rsidRPr="00A001EB" w14:paraId="134700F9" w14:textId="77777777" w:rsidTr="00176719">
        <w:trPr>
          <w:trHeight w:val="295"/>
        </w:trPr>
        <w:tc>
          <w:tcPr>
            <w:tcW w:w="2520" w:type="dxa"/>
            <w:tcBorders>
              <w:top w:val="nil"/>
              <w:bottom w:val="nil"/>
            </w:tcBorders>
            <w:shd w:val="clear" w:color="auto" w:fill="auto"/>
          </w:tcPr>
          <w:p w14:paraId="2B511439" w14:textId="77777777" w:rsidR="007016E5" w:rsidRPr="00286328" w:rsidRDefault="007016E5" w:rsidP="00176719">
            <w:pPr>
              <w:pStyle w:val="IMSTemplateelementheadings"/>
            </w:pPr>
            <w:r w:rsidRPr="00286328">
              <w:t>Guide for use</w:t>
            </w:r>
          </w:p>
        </w:tc>
        <w:tc>
          <w:tcPr>
            <w:tcW w:w="7200" w:type="dxa"/>
            <w:gridSpan w:val="3"/>
            <w:tcBorders>
              <w:top w:val="nil"/>
              <w:bottom w:val="nil"/>
            </w:tcBorders>
            <w:shd w:val="clear" w:color="auto" w:fill="auto"/>
          </w:tcPr>
          <w:p w14:paraId="77B91AD3" w14:textId="5BCD10A6" w:rsidR="007016E5" w:rsidRPr="00286328" w:rsidRDefault="00C56F48" w:rsidP="00176719">
            <w:pPr>
              <w:pStyle w:val="DHHStabletext"/>
              <w:rPr>
                <w:rFonts w:cs="Arial"/>
                <w:sz w:val="18"/>
                <w:szCs w:val="18"/>
              </w:rPr>
            </w:pPr>
            <w:r>
              <w:rPr>
                <w:noProof/>
                <w:sz w:val="18"/>
                <w:szCs w:val="18"/>
              </w:rPr>
              <w:t>Self-reported employment status of the client.</w:t>
            </w:r>
          </w:p>
        </w:tc>
      </w:tr>
      <w:tr w:rsidR="007016E5" w:rsidRPr="00A001EB" w14:paraId="1750A6C9" w14:textId="77777777" w:rsidTr="00176719">
        <w:trPr>
          <w:trHeight w:val="295"/>
        </w:trPr>
        <w:tc>
          <w:tcPr>
            <w:tcW w:w="2520" w:type="dxa"/>
            <w:tcBorders>
              <w:top w:val="nil"/>
            </w:tcBorders>
            <w:shd w:val="clear" w:color="auto" w:fill="auto"/>
          </w:tcPr>
          <w:p w14:paraId="25FD0EB9" w14:textId="77777777" w:rsidR="007016E5" w:rsidRPr="00286328" w:rsidRDefault="007016E5" w:rsidP="00176719">
            <w:pPr>
              <w:pStyle w:val="IMSTemplateelementheadings"/>
              <w:rPr>
                <w:highlight w:val="yellow"/>
              </w:rPr>
            </w:pPr>
            <w:r w:rsidRPr="00286328">
              <w:t>Purpose/context</w:t>
            </w:r>
          </w:p>
        </w:tc>
        <w:tc>
          <w:tcPr>
            <w:tcW w:w="7200" w:type="dxa"/>
            <w:gridSpan w:val="3"/>
            <w:tcBorders>
              <w:top w:val="nil"/>
            </w:tcBorders>
            <w:shd w:val="clear" w:color="auto" w:fill="auto"/>
          </w:tcPr>
          <w:p w14:paraId="782AA6DF" w14:textId="1174BCBF" w:rsidR="007016E5" w:rsidRPr="00286328" w:rsidRDefault="007016E5" w:rsidP="00176719">
            <w:pPr>
              <w:pStyle w:val="DHHStabletext"/>
              <w:rPr>
                <w:noProof/>
                <w:sz w:val="18"/>
                <w:szCs w:val="18"/>
              </w:rPr>
            </w:pPr>
            <w:r w:rsidRPr="00543AEE">
              <w:rPr>
                <w:noProof/>
                <w:sz w:val="18"/>
                <w:szCs w:val="18"/>
              </w:rPr>
              <w:t xml:space="preserve">To enable monitoring of the impact of </w:t>
            </w:r>
            <w:r w:rsidR="00BE334F">
              <w:rPr>
                <w:noProof/>
                <w:sz w:val="18"/>
                <w:szCs w:val="18"/>
              </w:rPr>
              <w:t>employment status</w:t>
            </w:r>
            <w:r>
              <w:rPr>
                <w:noProof/>
                <w:sz w:val="18"/>
                <w:szCs w:val="18"/>
              </w:rPr>
              <w:t xml:space="preserve"> </w:t>
            </w:r>
            <w:r w:rsidRPr="00543AEE">
              <w:rPr>
                <w:noProof/>
                <w:sz w:val="18"/>
                <w:szCs w:val="18"/>
              </w:rPr>
              <w:t>on client outcomes, to support program evaluation and policy development.</w:t>
            </w:r>
          </w:p>
        </w:tc>
      </w:tr>
      <w:tr w:rsidR="007016E5" w:rsidRPr="00A001EB" w14:paraId="0855B2D4" w14:textId="77777777" w:rsidTr="00176719">
        <w:trPr>
          <w:trHeight w:val="294"/>
        </w:trPr>
        <w:tc>
          <w:tcPr>
            <w:tcW w:w="9720" w:type="dxa"/>
            <w:gridSpan w:val="4"/>
            <w:tcBorders>
              <w:top w:val="single" w:sz="4" w:space="0" w:color="auto"/>
            </w:tcBorders>
            <w:shd w:val="clear" w:color="auto" w:fill="auto"/>
          </w:tcPr>
          <w:p w14:paraId="0C1B248B" w14:textId="77777777" w:rsidR="007016E5" w:rsidRPr="00286328" w:rsidRDefault="007016E5" w:rsidP="0017671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7016E5" w:rsidRPr="00A001EB" w14:paraId="09DA5D50" w14:textId="77777777" w:rsidTr="00176719">
        <w:trPr>
          <w:trHeight w:val="295"/>
        </w:trPr>
        <w:tc>
          <w:tcPr>
            <w:tcW w:w="2520" w:type="dxa"/>
            <w:tcBorders>
              <w:bottom w:val="nil"/>
            </w:tcBorders>
            <w:shd w:val="clear" w:color="auto" w:fill="auto"/>
          </w:tcPr>
          <w:p w14:paraId="5ABA29AF" w14:textId="77777777" w:rsidR="007016E5" w:rsidRPr="00286328" w:rsidRDefault="007016E5" w:rsidP="00176719">
            <w:pPr>
              <w:pStyle w:val="IMSTemplateelementheadings"/>
            </w:pPr>
            <w:r w:rsidRPr="00286328">
              <w:t>DHHS Common data dictionary</w:t>
            </w:r>
          </w:p>
        </w:tc>
        <w:tc>
          <w:tcPr>
            <w:tcW w:w="7200" w:type="dxa"/>
            <w:gridSpan w:val="3"/>
            <w:tcBorders>
              <w:bottom w:val="nil"/>
            </w:tcBorders>
            <w:shd w:val="clear" w:color="auto" w:fill="auto"/>
          </w:tcPr>
          <w:p w14:paraId="32DE0108" w14:textId="77777777" w:rsidR="007016E5" w:rsidRPr="00286328" w:rsidRDefault="007016E5" w:rsidP="00176719">
            <w:pPr>
              <w:pStyle w:val="DHHStabletext"/>
              <w:rPr>
                <w:noProof/>
                <w:sz w:val="18"/>
                <w:szCs w:val="18"/>
              </w:rPr>
            </w:pPr>
            <w:r w:rsidRPr="00286328">
              <w:rPr>
                <w:noProof/>
                <w:sz w:val="18"/>
                <w:szCs w:val="18"/>
              </w:rPr>
              <w:t>CCDD v3.0</w:t>
            </w:r>
          </w:p>
        </w:tc>
      </w:tr>
      <w:tr w:rsidR="007016E5" w:rsidRPr="00A001EB" w14:paraId="22FF82AC" w14:textId="77777777" w:rsidTr="00176719">
        <w:trPr>
          <w:trHeight w:val="295"/>
        </w:trPr>
        <w:tc>
          <w:tcPr>
            <w:tcW w:w="2520" w:type="dxa"/>
            <w:tcBorders>
              <w:bottom w:val="nil"/>
            </w:tcBorders>
            <w:shd w:val="clear" w:color="auto" w:fill="auto"/>
          </w:tcPr>
          <w:p w14:paraId="193A6B88" w14:textId="77777777" w:rsidR="007016E5" w:rsidRPr="00286328" w:rsidRDefault="007016E5" w:rsidP="00176719">
            <w:pPr>
              <w:pStyle w:val="IMSTemplateelementheadings"/>
            </w:pPr>
            <w:r w:rsidRPr="00286328">
              <w:t>Definition source</w:t>
            </w:r>
          </w:p>
        </w:tc>
        <w:tc>
          <w:tcPr>
            <w:tcW w:w="7200" w:type="dxa"/>
            <w:gridSpan w:val="3"/>
            <w:tcBorders>
              <w:bottom w:val="nil"/>
            </w:tcBorders>
            <w:shd w:val="clear" w:color="auto" w:fill="auto"/>
          </w:tcPr>
          <w:p w14:paraId="713BECFC" w14:textId="7128AD1B" w:rsidR="007016E5" w:rsidRPr="00286328" w:rsidRDefault="00322E70" w:rsidP="00176719">
            <w:pPr>
              <w:pStyle w:val="DHHStabletext"/>
              <w:rPr>
                <w:noProof/>
                <w:sz w:val="18"/>
                <w:szCs w:val="18"/>
              </w:rPr>
            </w:pPr>
            <w:r>
              <w:rPr>
                <w:noProof/>
                <w:sz w:val="18"/>
                <w:szCs w:val="18"/>
              </w:rPr>
              <w:t>VADC</w:t>
            </w:r>
          </w:p>
        </w:tc>
      </w:tr>
      <w:tr w:rsidR="007016E5" w:rsidRPr="00A001EB" w14:paraId="4965C60A" w14:textId="77777777" w:rsidTr="00176719">
        <w:trPr>
          <w:trHeight w:val="295"/>
        </w:trPr>
        <w:tc>
          <w:tcPr>
            <w:tcW w:w="2520" w:type="dxa"/>
            <w:tcBorders>
              <w:bottom w:val="nil"/>
            </w:tcBorders>
            <w:shd w:val="clear" w:color="auto" w:fill="auto"/>
          </w:tcPr>
          <w:p w14:paraId="3F44D587" w14:textId="77777777" w:rsidR="007016E5" w:rsidRPr="00286328" w:rsidRDefault="007016E5" w:rsidP="00176719">
            <w:pPr>
              <w:pStyle w:val="IMSTemplateelementheadings"/>
            </w:pPr>
            <w:r w:rsidRPr="00286328">
              <w:t>Definition source identifier</w:t>
            </w:r>
          </w:p>
        </w:tc>
        <w:tc>
          <w:tcPr>
            <w:tcW w:w="7200" w:type="dxa"/>
            <w:gridSpan w:val="3"/>
            <w:tcBorders>
              <w:bottom w:val="nil"/>
            </w:tcBorders>
            <w:shd w:val="clear" w:color="auto" w:fill="auto"/>
          </w:tcPr>
          <w:p w14:paraId="4EC07C1A" w14:textId="77777777" w:rsidR="007016E5" w:rsidRPr="00286328" w:rsidRDefault="007016E5" w:rsidP="00176719">
            <w:pPr>
              <w:pStyle w:val="DHHStabletext"/>
              <w:rPr>
                <w:noProof/>
                <w:sz w:val="18"/>
                <w:szCs w:val="18"/>
              </w:rPr>
            </w:pPr>
          </w:p>
        </w:tc>
      </w:tr>
      <w:tr w:rsidR="007016E5" w:rsidRPr="00A001EB" w14:paraId="5E484DD5" w14:textId="77777777" w:rsidTr="00176719">
        <w:trPr>
          <w:trHeight w:val="295"/>
        </w:trPr>
        <w:tc>
          <w:tcPr>
            <w:tcW w:w="2520" w:type="dxa"/>
            <w:tcBorders>
              <w:bottom w:val="nil"/>
            </w:tcBorders>
            <w:shd w:val="clear" w:color="auto" w:fill="auto"/>
          </w:tcPr>
          <w:p w14:paraId="606B4A3E" w14:textId="77777777" w:rsidR="007016E5" w:rsidRPr="00286328" w:rsidRDefault="007016E5" w:rsidP="00176719">
            <w:pPr>
              <w:pStyle w:val="IMSTemplateelementheadings"/>
            </w:pPr>
            <w:r w:rsidRPr="00286328">
              <w:t>Value domain source</w:t>
            </w:r>
          </w:p>
        </w:tc>
        <w:tc>
          <w:tcPr>
            <w:tcW w:w="7200" w:type="dxa"/>
            <w:gridSpan w:val="3"/>
            <w:tcBorders>
              <w:bottom w:val="nil"/>
            </w:tcBorders>
            <w:shd w:val="clear" w:color="auto" w:fill="auto"/>
          </w:tcPr>
          <w:p w14:paraId="0F0C19D9" w14:textId="7C5BDE0F" w:rsidR="007016E5" w:rsidRPr="00286328" w:rsidRDefault="00322E70" w:rsidP="00176719">
            <w:pPr>
              <w:pStyle w:val="DHHStabletext"/>
              <w:rPr>
                <w:noProof/>
                <w:sz w:val="18"/>
                <w:szCs w:val="18"/>
              </w:rPr>
            </w:pPr>
            <w:r>
              <w:rPr>
                <w:noProof/>
                <w:sz w:val="18"/>
                <w:szCs w:val="18"/>
              </w:rPr>
              <w:t>VADC</w:t>
            </w:r>
          </w:p>
        </w:tc>
      </w:tr>
      <w:tr w:rsidR="007016E5" w:rsidRPr="00A001EB" w14:paraId="2D2FA790" w14:textId="77777777" w:rsidTr="00176719">
        <w:trPr>
          <w:trHeight w:val="295"/>
        </w:trPr>
        <w:tc>
          <w:tcPr>
            <w:tcW w:w="2520" w:type="dxa"/>
            <w:tcBorders>
              <w:bottom w:val="nil"/>
            </w:tcBorders>
            <w:shd w:val="clear" w:color="auto" w:fill="auto"/>
          </w:tcPr>
          <w:p w14:paraId="16DEC078" w14:textId="77777777" w:rsidR="007016E5" w:rsidRPr="00286328" w:rsidRDefault="007016E5" w:rsidP="00176719">
            <w:pPr>
              <w:pStyle w:val="IMSTemplateelementheadings"/>
            </w:pPr>
            <w:r w:rsidRPr="00286328">
              <w:t>Value domain identifier</w:t>
            </w:r>
          </w:p>
        </w:tc>
        <w:tc>
          <w:tcPr>
            <w:tcW w:w="7200" w:type="dxa"/>
            <w:gridSpan w:val="3"/>
            <w:tcBorders>
              <w:bottom w:val="nil"/>
            </w:tcBorders>
            <w:shd w:val="clear" w:color="auto" w:fill="auto"/>
          </w:tcPr>
          <w:p w14:paraId="7A8A7822" w14:textId="27099043" w:rsidR="007016E5" w:rsidRPr="00286328" w:rsidRDefault="007016E5" w:rsidP="00176719">
            <w:pPr>
              <w:pStyle w:val="DHHStabletext"/>
              <w:rPr>
                <w:noProof/>
                <w:sz w:val="18"/>
                <w:szCs w:val="18"/>
              </w:rPr>
            </w:pPr>
            <w:r w:rsidRPr="00286328">
              <w:rPr>
                <w:noProof/>
                <w:sz w:val="18"/>
                <w:szCs w:val="18"/>
              </w:rPr>
              <w:t>Based o</w:t>
            </w:r>
            <w:r w:rsidR="00322E70">
              <w:rPr>
                <w:noProof/>
                <w:sz w:val="18"/>
                <w:szCs w:val="18"/>
              </w:rPr>
              <w:t>n O</w:t>
            </w:r>
            <w:r w:rsidR="00322E70" w:rsidRPr="00322E70">
              <w:rPr>
                <w:noProof/>
                <w:sz w:val="18"/>
                <w:szCs w:val="18"/>
              </w:rPr>
              <w:t>utcomes - employment status [2017] - VADC</w:t>
            </w:r>
          </w:p>
        </w:tc>
      </w:tr>
      <w:tr w:rsidR="007016E5" w:rsidRPr="00A001EB" w14:paraId="54923F5B" w14:textId="77777777" w:rsidTr="00176719">
        <w:trPr>
          <w:trHeight w:val="295"/>
        </w:trPr>
        <w:tc>
          <w:tcPr>
            <w:tcW w:w="9720" w:type="dxa"/>
            <w:gridSpan w:val="4"/>
            <w:tcBorders>
              <w:top w:val="single" w:sz="4" w:space="0" w:color="auto"/>
            </w:tcBorders>
            <w:shd w:val="clear" w:color="auto" w:fill="auto"/>
          </w:tcPr>
          <w:p w14:paraId="183C18DB" w14:textId="77777777" w:rsidR="007016E5" w:rsidRPr="00286328" w:rsidRDefault="007016E5" w:rsidP="00176719">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7016E5" w:rsidRPr="00A001EB" w14:paraId="5D602B0F" w14:textId="77777777" w:rsidTr="00176719">
        <w:trPr>
          <w:trHeight w:val="295"/>
        </w:trPr>
        <w:tc>
          <w:tcPr>
            <w:tcW w:w="2520" w:type="dxa"/>
            <w:shd w:val="clear" w:color="auto" w:fill="auto"/>
          </w:tcPr>
          <w:p w14:paraId="09956FF0" w14:textId="77777777" w:rsidR="007016E5" w:rsidRPr="00286328" w:rsidRDefault="007016E5" w:rsidP="00176719">
            <w:pPr>
              <w:pStyle w:val="IMSTemplateelementheadings"/>
            </w:pPr>
            <w:r w:rsidRPr="00286328">
              <w:t>Related concepts</w:t>
            </w:r>
          </w:p>
        </w:tc>
        <w:tc>
          <w:tcPr>
            <w:tcW w:w="7200" w:type="dxa"/>
            <w:gridSpan w:val="3"/>
            <w:shd w:val="clear" w:color="auto" w:fill="auto"/>
          </w:tcPr>
          <w:p w14:paraId="44F3F08D" w14:textId="77777777" w:rsidR="007016E5" w:rsidRPr="00286328" w:rsidRDefault="00196DF2" w:rsidP="00176719">
            <w:pPr>
              <w:pStyle w:val="DHHStablebullet"/>
              <w:numPr>
                <w:ilvl w:val="0"/>
                <w:numId w:val="0"/>
              </w:numPr>
              <w:spacing w:before="60" w:after="0"/>
              <w:rPr>
                <w:rStyle w:val="Hyperlink"/>
                <w:sz w:val="18"/>
                <w:szCs w:val="18"/>
              </w:rPr>
            </w:pPr>
            <w:hyperlink w:anchor="_Client_2" w:history="1">
              <w:r w:rsidR="007016E5" w:rsidRPr="00286328">
                <w:rPr>
                  <w:rStyle w:val="Hyperlink"/>
                  <w:sz w:val="18"/>
                  <w:szCs w:val="18"/>
                </w:rPr>
                <w:t>Client</w:t>
              </w:r>
            </w:hyperlink>
          </w:p>
        </w:tc>
      </w:tr>
      <w:tr w:rsidR="007016E5" w:rsidRPr="00A001EB" w14:paraId="772AE6C2" w14:textId="77777777" w:rsidTr="00176719">
        <w:trPr>
          <w:trHeight w:val="295"/>
        </w:trPr>
        <w:tc>
          <w:tcPr>
            <w:tcW w:w="2520" w:type="dxa"/>
            <w:shd w:val="clear" w:color="auto" w:fill="auto"/>
          </w:tcPr>
          <w:p w14:paraId="4D60D67C" w14:textId="77777777" w:rsidR="007016E5" w:rsidRPr="00286328" w:rsidRDefault="007016E5" w:rsidP="00176719">
            <w:pPr>
              <w:pStyle w:val="IMSTemplateelementheadings"/>
            </w:pPr>
            <w:r w:rsidRPr="00286328">
              <w:t>Related data elements</w:t>
            </w:r>
          </w:p>
        </w:tc>
        <w:tc>
          <w:tcPr>
            <w:tcW w:w="7200" w:type="dxa"/>
            <w:gridSpan w:val="3"/>
            <w:shd w:val="clear" w:color="auto" w:fill="auto"/>
          </w:tcPr>
          <w:p w14:paraId="17112C70" w14:textId="75CF68C9" w:rsidR="007016E5" w:rsidRPr="00286328" w:rsidRDefault="007016E5" w:rsidP="00176719">
            <w:pPr>
              <w:pStyle w:val="DHHStablebullet"/>
              <w:numPr>
                <w:ilvl w:val="0"/>
                <w:numId w:val="0"/>
              </w:numPr>
              <w:spacing w:before="60" w:after="0"/>
              <w:rPr>
                <w:rStyle w:val="Hyperlink"/>
                <w:sz w:val="18"/>
                <w:szCs w:val="18"/>
              </w:rPr>
            </w:pPr>
          </w:p>
          <w:p w14:paraId="08E292EB" w14:textId="77777777" w:rsidR="007016E5" w:rsidRPr="00286328" w:rsidRDefault="007016E5" w:rsidP="00176719">
            <w:pPr>
              <w:pStyle w:val="DHHStablebullet"/>
              <w:numPr>
                <w:ilvl w:val="0"/>
                <w:numId w:val="0"/>
              </w:numPr>
              <w:spacing w:before="60" w:after="0"/>
              <w:rPr>
                <w:rStyle w:val="Hyperlink"/>
                <w:sz w:val="18"/>
                <w:szCs w:val="18"/>
              </w:rPr>
            </w:pPr>
          </w:p>
        </w:tc>
      </w:tr>
      <w:tr w:rsidR="007016E5" w:rsidRPr="00A001EB" w14:paraId="48236576" w14:textId="77777777" w:rsidTr="00176719">
        <w:trPr>
          <w:trHeight w:val="295"/>
        </w:trPr>
        <w:tc>
          <w:tcPr>
            <w:tcW w:w="2520" w:type="dxa"/>
            <w:shd w:val="clear" w:color="auto" w:fill="auto"/>
          </w:tcPr>
          <w:p w14:paraId="43E392D1" w14:textId="77777777" w:rsidR="007016E5" w:rsidRPr="00286328" w:rsidRDefault="007016E5" w:rsidP="00176719">
            <w:pPr>
              <w:pStyle w:val="IMSTemplateelementheadings"/>
            </w:pPr>
            <w:r w:rsidRPr="00286328">
              <w:t>Edit/validation rules</w:t>
            </w:r>
          </w:p>
        </w:tc>
        <w:tc>
          <w:tcPr>
            <w:tcW w:w="7200" w:type="dxa"/>
            <w:gridSpan w:val="3"/>
            <w:shd w:val="clear" w:color="auto" w:fill="auto"/>
          </w:tcPr>
          <w:p w14:paraId="0C843CF6" w14:textId="77777777" w:rsidR="007016E5" w:rsidRPr="00286328" w:rsidRDefault="007016E5" w:rsidP="00176719">
            <w:pPr>
              <w:pStyle w:val="DHHStabletext"/>
              <w:rPr>
                <w:noProof/>
                <w:sz w:val="18"/>
                <w:szCs w:val="18"/>
              </w:rPr>
            </w:pPr>
          </w:p>
        </w:tc>
      </w:tr>
      <w:tr w:rsidR="007016E5" w:rsidRPr="00A001EB" w14:paraId="00B6D324" w14:textId="77777777" w:rsidTr="00176719">
        <w:trPr>
          <w:trHeight w:val="295"/>
        </w:trPr>
        <w:tc>
          <w:tcPr>
            <w:tcW w:w="2520" w:type="dxa"/>
            <w:shd w:val="clear" w:color="auto" w:fill="auto"/>
          </w:tcPr>
          <w:p w14:paraId="10F82D45" w14:textId="77777777" w:rsidR="007016E5" w:rsidRPr="00286328" w:rsidRDefault="007016E5" w:rsidP="00176719">
            <w:pPr>
              <w:pStyle w:val="IMSTemplateelementheadings"/>
            </w:pPr>
            <w:r w:rsidRPr="00286328">
              <w:t>Other related information</w:t>
            </w:r>
          </w:p>
        </w:tc>
        <w:tc>
          <w:tcPr>
            <w:tcW w:w="7200" w:type="dxa"/>
            <w:gridSpan w:val="3"/>
            <w:shd w:val="clear" w:color="auto" w:fill="auto"/>
          </w:tcPr>
          <w:p w14:paraId="1BED7BE5" w14:textId="77777777" w:rsidR="007016E5" w:rsidRPr="00286328" w:rsidRDefault="007016E5" w:rsidP="00176719">
            <w:pPr>
              <w:pStyle w:val="DHHStabletext"/>
              <w:rPr>
                <w:noProof/>
                <w:sz w:val="18"/>
                <w:szCs w:val="18"/>
              </w:rPr>
            </w:pPr>
          </w:p>
        </w:tc>
      </w:tr>
    </w:tbl>
    <w:p w14:paraId="5B1FCAEC" w14:textId="77777777" w:rsidR="007016E5" w:rsidRDefault="007016E5">
      <w:pPr>
        <w:rPr>
          <w:rFonts w:ascii="Arial" w:eastAsia="MS Gothic" w:hAnsi="Arial" w:cs="Arial"/>
          <w:b/>
          <w:bCs/>
          <w:sz w:val="24"/>
          <w:szCs w:val="26"/>
        </w:rPr>
      </w:pPr>
      <w:r>
        <w:rPr>
          <w:rFonts w:cs="Arial"/>
        </w:rPr>
        <w:br w:type="page"/>
      </w:r>
    </w:p>
    <w:p w14:paraId="5B26B104" w14:textId="27D23C74" w:rsidR="00323F9F" w:rsidRPr="00A001EB" w:rsidRDefault="00323F9F" w:rsidP="00323F9F">
      <w:pPr>
        <w:pStyle w:val="Heading3"/>
        <w:ind w:left="720"/>
      </w:pPr>
      <w:bookmarkStart w:id="292" w:name="_Department_of_Veterans’_1"/>
      <w:bookmarkStart w:id="293" w:name="_Department_of_Veterans’_2"/>
      <w:bookmarkStart w:id="294" w:name="_Government_Pension/Benefit_Status—N"/>
      <w:bookmarkStart w:id="295" w:name="_Toc10806788"/>
      <w:bookmarkStart w:id="296" w:name="_Toc488129111"/>
      <w:bookmarkStart w:id="297" w:name="_Toc428186756"/>
      <w:bookmarkEnd w:id="292"/>
      <w:bookmarkEnd w:id="293"/>
      <w:bookmarkEnd w:id="294"/>
      <w:r>
        <w:lastRenderedPageBreak/>
        <w:t>Client</w:t>
      </w:r>
      <w:r w:rsidRPr="00A001EB">
        <w:t>—</w:t>
      </w:r>
      <w:r>
        <w:t>family name—A[X(1-24)]</w:t>
      </w:r>
      <w:bookmarkEnd w:id="295"/>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158"/>
        <w:gridCol w:w="310"/>
        <w:gridCol w:w="308"/>
        <w:gridCol w:w="308"/>
        <w:gridCol w:w="4613"/>
        <w:gridCol w:w="1631"/>
      </w:tblGrid>
      <w:tr w:rsidR="00323F9F" w:rsidRPr="00286328" w14:paraId="23847C18" w14:textId="77777777" w:rsidTr="00DB7E24">
        <w:trPr>
          <w:trHeight w:val="482"/>
        </w:trPr>
        <w:tc>
          <w:tcPr>
            <w:tcW w:w="0" w:type="auto"/>
            <w:gridSpan w:val="6"/>
            <w:tcBorders>
              <w:top w:val="single" w:sz="4" w:space="0" w:color="auto"/>
              <w:bottom w:val="nil"/>
            </w:tcBorders>
            <w:shd w:val="clear" w:color="auto" w:fill="auto"/>
          </w:tcPr>
          <w:p w14:paraId="7661DDBC" w14:textId="4003E177" w:rsidR="00323F9F" w:rsidRPr="00286328" w:rsidRDefault="00323F9F" w:rsidP="00DB7E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323F9F" w:rsidRPr="00286328" w14:paraId="6C9182D5" w14:textId="77777777" w:rsidTr="008D5244">
        <w:trPr>
          <w:trHeight w:val="294"/>
        </w:trPr>
        <w:tc>
          <w:tcPr>
            <w:tcW w:w="2410" w:type="dxa"/>
            <w:gridSpan w:val="2"/>
            <w:tcBorders>
              <w:top w:val="nil"/>
              <w:bottom w:val="single" w:sz="4" w:space="0" w:color="auto"/>
            </w:tcBorders>
            <w:shd w:val="clear" w:color="auto" w:fill="auto"/>
          </w:tcPr>
          <w:p w14:paraId="2C9975DE" w14:textId="77777777" w:rsidR="00323F9F" w:rsidRPr="00286328" w:rsidRDefault="00323F9F" w:rsidP="00DB7E24">
            <w:pPr>
              <w:pStyle w:val="IMSTemplateelementheadings"/>
            </w:pPr>
            <w:r w:rsidRPr="00286328">
              <w:t>Definition</w:t>
            </w:r>
          </w:p>
        </w:tc>
        <w:tc>
          <w:tcPr>
            <w:tcW w:w="6918" w:type="dxa"/>
            <w:gridSpan w:val="4"/>
            <w:tcBorders>
              <w:top w:val="nil"/>
              <w:bottom w:val="single" w:sz="4" w:space="0" w:color="auto"/>
            </w:tcBorders>
            <w:shd w:val="clear" w:color="auto" w:fill="auto"/>
          </w:tcPr>
          <w:p w14:paraId="164B94A0" w14:textId="20BA9B67" w:rsidR="00323F9F" w:rsidRPr="00286328" w:rsidRDefault="00323F9F" w:rsidP="00DB7E24">
            <w:pPr>
              <w:pStyle w:val="IMSTemplatehanging"/>
              <w:tabs>
                <w:tab w:val="left" w:pos="567"/>
              </w:tabs>
              <w:ind w:left="0" w:firstLine="0"/>
              <w:rPr>
                <w:rFonts w:ascii="Arial" w:hAnsi="Arial"/>
                <w:szCs w:val="18"/>
              </w:rPr>
            </w:pPr>
            <w:r>
              <w:rPr>
                <w:rFonts w:ascii="Arial" w:hAnsi="Arial"/>
                <w:szCs w:val="18"/>
              </w:rPr>
              <w:t>The family name of the client</w:t>
            </w:r>
          </w:p>
        </w:tc>
      </w:tr>
      <w:tr w:rsidR="00323F9F" w:rsidRPr="00286328" w14:paraId="4C0E93A4" w14:textId="77777777" w:rsidTr="00DB7E24">
        <w:trPr>
          <w:trHeight w:val="295"/>
        </w:trPr>
        <w:tc>
          <w:tcPr>
            <w:tcW w:w="0" w:type="auto"/>
            <w:gridSpan w:val="6"/>
            <w:tcBorders>
              <w:top w:val="single" w:sz="4" w:space="0" w:color="auto"/>
            </w:tcBorders>
            <w:shd w:val="clear" w:color="auto" w:fill="auto"/>
          </w:tcPr>
          <w:p w14:paraId="255514E0" w14:textId="77777777" w:rsidR="00323F9F" w:rsidRPr="00286328" w:rsidRDefault="00323F9F" w:rsidP="00DB7E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323F9F" w:rsidRPr="00286328" w14:paraId="2C88824B" w14:textId="77777777" w:rsidTr="00DB7E24">
        <w:trPr>
          <w:cantSplit/>
          <w:trHeight w:val="295"/>
        </w:trPr>
        <w:tc>
          <w:tcPr>
            <w:tcW w:w="0" w:type="auto"/>
            <w:gridSpan w:val="6"/>
            <w:shd w:val="clear" w:color="auto" w:fill="auto"/>
          </w:tcPr>
          <w:p w14:paraId="6642D23E" w14:textId="77777777" w:rsidR="00323F9F" w:rsidRPr="00286328" w:rsidRDefault="00323F9F" w:rsidP="00DB7E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323F9F" w:rsidRPr="00286328" w14:paraId="232DF238" w14:textId="77777777" w:rsidTr="00DB7E24">
        <w:trPr>
          <w:trHeight w:val="295"/>
        </w:trPr>
        <w:tc>
          <w:tcPr>
            <w:tcW w:w="0" w:type="auto"/>
            <w:shd w:val="clear" w:color="auto" w:fill="auto"/>
          </w:tcPr>
          <w:p w14:paraId="0BFB550F" w14:textId="77777777" w:rsidR="00323F9F" w:rsidRPr="00286328" w:rsidRDefault="00323F9F" w:rsidP="00DB7E24">
            <w:pPr>
              <w:pStyle w:val="IMSTemplateelementheadings"/>
            </w:pPr>
            <w:r w:rsidRPr="00286328">
              <w:t>Representation class</w:t>
            </w:r>
          </w:p>
        </w:tc>
        <w:tc>
          <w:tcPr>
            <w:tcW w:w="0" w:type="auto"/>
            <w:gridSpan w:val="3"/>
            <w:shd w:val="clear" w:color="auto" w:fill="auto"/>
          </w:tcPr>
          <w:p w14:paraId="43FAE3CF" w14:textId="77777777" w:rsidR="00323F9F" w:rsidRPr="00286328" w:rsidRDefault="00323F9F" w:rsidP="00DB7E24">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0B02615B" w14:textId="77777777" w:rsidR="00323F9F" w:rsidRPr="00286328" w:rsidRDefault="00323F9F" w:rsidP="00DB7E24">
            <w:pPr>
              <w:pStyle w:val="IMSTemplateelementheadings"/>
            </w:pPr>
            <w:r w:rsidRPr="00286328">
              <w:t>Data type</w:t>
            </w:r>
          </w:p>
        </w:tc>
        <w:tc>
          <w:tcPr>
            <w:tcW w:w="0" w:type="auto"/>
            <w:shd w:val="clear" w:color="auto" w:fill="auto"/>
          </w:tcPr>
          <w:p w14:paraId="755D9BC6" w14:textId="77777777" w:rsidR="00323F9F" w:rsidRPr="00286328" w:rsidRDefault="00323F9F" w:rsidP="00DB7E24">
            <w:pPr>
              <w:pStyle w:val="IMSTemplatecontent"/>
              <w:tabs>
                <w:tab w:val="left" w:pos="567"/>
              </w:tabs>
              <w:rPr>
                <w:rFonts w:ascii="Arial" w:hAnsi="Arial" w:cs="Arial"/>
                <w:szCs w:val="18"/>
              </w:rPr>
            </w:pPr>
            <w:r w:rsidRPr="00286328">
              <w:rPr>
                <w:rFonts w:ascii="Arial" w:hAnsi="Arial" w:cs="Arial"/>
                <w:szCs w:val="18"/>
              </w:rPr>
              <w:t>Number</w:t>
            </w:r>
          </w:p>
        </w:tc>
      </w:tr>
      <w:tr w:rsidR="00323F9F" w:rsidRPr="00286328" w14:paraId="5EED519D" w14:textId="77777777" w:rsidTr="00DB7E24">
        <w:trPr>
          <w:trHeight w:val="295"/>
        </w:trPr>
        <w:tc>
          <w:tcPr>
            <w:tcW w:w="0" w:type="auto"/>
            <w:shd w:val="clear" w:color="auto" w:fill="auto"/>
          </w:tcPr>
          <w:p w14:paraId="34B2086A" w14:textId="77777777" w:rsidR="00323F9F" w:rsidRPr="00286328" w:rsidRDefault="00323F9F" w:rsidP="00DB7E24">
            <w:pPr>
              <w:pStyle w:val="IMSTemplateelementheadings"/>
            </w:pPr>
            <w:r w:rsidRPr="00286328">
              <w:t>Format</w:t>
            </w:r>
          </w:p>
        </w:tc>
        <w:tc>
          <w:tcPr>
            <w:tcW w:w="0" w:type="auto"/>
            <w:gridSpan w:val="3"/>
            <w:shd w:val="clear" w:color="auto" w:fill="auto"/>
          </w:tcPr>
          <w:p w14:paraId="2CF99B95" w14:textId="340AED1F" w:rsidR="00323F9F" w:rsidRPr="00286328" w:rsidRDefault="00323F9F" w:rsidP="00323F9F">
            <w:pPr>
              <w:pStyle w:val="IMSTemplatecontent"/>
              <w:tabs>
                <w:tab w:val="left" w:pos="567"/>
              </w:tabs>
              <w:rPr>
                <w:rFonts w:ascii="Arial" w:hAnsi="Arial" w:cs="Arial"/>
                <w:szCs w:val="18"/>
              </w:rPr>
            </w:pPr>
            <w:r w:rsidRPr="00286328">
              <w:rPr>
                <w:rFonts w:ascii="Arial" w:hAnsi="Arial" w:cs="Arial"/>
                <w:szCs w:val="18"/>
              </w:rPr>
              <w:t>A</w:t>
            </w:r>
            <w:r>
              <w:rPr>
                <w:rFonts w:ascii="Arial" w:hAnsi="Arial" w:cs="Arial"/>
                <w:szCs w:val="18"/>
              </w:rPr>
              <w:t>[X(1-24)]</w:t>
            </w:r>
          </w:p>
        </w:tc>
        <w:tc>
          <w:tcPr>
            <w:tcW w:w="0" w:type="auto"/>
            <w:shd w:val="clear" w:color="auto" w:fill="auto"/>
          </w:tcPr>
          <w:p w14:paraId="7ED26B22" w14:textId="77777777" w:rsidR="00323F9F" w:rsidRPr="00286328" w:rsidRDefault="00323F9F" w:rsidP="00DB7E24">
            <w:pPr>
              <w:pStyle w:val="IMSTemplateelementheadings"/>
            </w:pPr>
            <w:r w:rsidRPr="00286328">
              <w:t>Maximum character length</w:t>
            </w:r>
          </w:p>
        </w:tc>
        <w:tc>
          <w:tcPr>
            <w:tcW w:w="0" w:type="auto"/>
            <w:shd w:val="clear" w:color="auto" w:fill="auto"/>
          </w:tcPr>
          <w:p w14:paraId="6964E68B" w14:textId="1BAE3EB5" w:rsidR="00323F9F" w:rsidRPr="00286328" w:rsidRDefault="00323F9F" w:rsidP="00DB7E24">
            <w:pPr>
              <w:pStyle w:val="IMSTemplatecontent"/>
              <w:tabs>
                <w:tab w:val="left" w:pos="567"/>
              </w:tabs>
              <w:rPr>
                <w:rFonts w:ascii="Arial" w:hAnsi="Arial" w:cs="Arial"/>
                <w:szCs w:val="18"/>
              </w:rPr>
            </w:pPr>
            <w:r>
              <w:rPr>
                <w:rFonts w:ascii="Arial" w:hAnsi="Arial" w:cs="Arial"/>
                <w:szCs w:val="18"/>
              </w:rPr>
              <w:t>24</w:t>
            </w:r>
          </w:p>
        </w:tc>
      </w:tr>
      <w:tr w:rsidR="00323F9F" w:rsidRPr="00286328" w14:paraId="0EA3ACC4" w14:textId="77777777" w:rsidTr="00DB7E24">
        <w:trPr>
          <w:trHeight w:val="295"/>
        </w:trPr>
        <w:tc>
          <w:tcPr>
            <w:tcW w:w="0" w:type="auto"/>
            <w:gridSpan w:val="6"/>
            <w:tcBorders>
              <w:top w:val="single" w:sz="4" w:space="0" w:color="auto"/>
              <w:bottom w:val="nil"/>
            </w:tcBorders>
            <w:shd w:val="clear" w:color="auto" w:fill="auto"/>
          </w:tcPr>
          <w:p w14:paraId="3071890E" w14:textId="77777777" w:rsidR="00323F9F" w:rsidRPr="00286328" w:rsidRDefault="00323F9F" w:rsidP="00DB7E2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323F9F" w:rsidRPr="00286328" w14:paraId="5F014D3F" w14:textId="77777777" w:rsidTr="00DB7E24">
        <w:trPr>
          <w:trHeight w:val="295"/>
        </w:trPr>
        <w:tc>
          <w:tcPr>
            <w:tcW w:w="0" w:type="auto"/>
            <w:gridSpan w:val="6"/>
            <w:tcBorders>
              <w:top w:val="nil"/>
            </w:tcBorders>
            <w:shd w:val="clear" w:color="auto" w:fill="auto"/>
          </w:tcPr>
          <w:p w14:paraId="3827840A" w14:textId="77777777" w:rsidR="00323F9F" w:rsidRPr="00286328" w:rsidRDefault="00323F9F" w:rsidP="00DB7E2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323F9F" w:rsidRPr="00286328" w14:paraId="3290565B" w14:textId="77777777" w:rsidTr="008D5244">
        <w:trPr>
          <w:trHeight w:val="294"/>
        </w:trPr>
        <w:tc>
          <w:tcPr>
            <w:tcW w:w="2502" w:type="dxa"/>
            <w:gridSpan w:val="3"/>
            <w:shd w:val="clear" w:color="auto" w:fill="auto"/>
          </w:tcPr>
          <w:p w14:paraId="4FFD4D04" w14:textId="77777777" w:rsidR="00323F9F" w:rsidRPr="00286328" w:rsidRDefault="00323F9F" w:rsidP="00DB7E24">
            <w:pPr>
              <w:pStyle w:val="IMSTemplateelementheadings"/>
            </w:pPr>
            <w:r w:rsidRPr="00286328">
              <w:t>Reporting requirements</w:t>
            </w:r>
          </w:p>
        </w:tc>
        <w:tc>
          <w:tcPr>
            <w:tcW w:w="6826" w:type="dxa"/>
            <w:gridSpan w:val="3"/>
            <w:shd w:val="clear" w:color="auto" w:fill="auto"/>
          </w:tcPr>
          <w:p w14:paraId="43807835" w14:textId="77777777" w:rsidR="00323F9F" w:rsidRPr="00286328" w:rsidRDefault="00323F9F" w:rsidP="00DB7E24">
            <w:pPr>
              <w:pStyle w:val="IMSTemplatehanging"/>
              <w:tabs>
                <w:tab w:val="left" w:pos="567"/>
              </w:tabs>
              <w:ind w:left="0" w:firstLine="0"/>
              <w:rPr>
                <w:rFonts w:ascii="Arial" w:hAnsi="Arial" w:cs="Arial"/>
                <w:szCs w:val="18"/>
              </w:rPr>
            </w:pPr>
            <w:r>
              <w:rPr>
                <w:rFonts w:ascii="Arial" w:hAnsi="Arial"/>
                <w:szCs w:val="18"/>
              </w:rPr>
              <w:t>Mandatory</w:t>
            </w:r>
          </w:p>
        </w:tc>
      </w:tr>
      <w:tr w:rsidR="00323F9F" w:rsidRPr="00286328" w14:paraId="4E80C14E" w14:textId="77777777" w:rsidTr="00DB7E24">
        <w:trPr>
          <w:trHeight w:val="295"/>
        </w:trPr>
        <w:tc>
          <w:tcPr>
            <w:tcW w:w="0" w:type="auto"/>
            <w:gridSpan w:val="6"/>
            <w:tcBorders>
              <w:top w:val="single" w:sz="4" w:space="0" w:color="auto"/>
              <w:bottom w:val="nil"/>
            </w:tcBorders>
            <w:shd w:val="clear" w:color="auto" w:fill="auto"/>
          </w:tcPr>
          <w:p w14:paraId="664DB760" w14:textId="77777777" w:rsidR="00323F9F" w:rsidRPr="00286328" w:rsidRDefault="00323F9F" w:rsidP="00DB7E2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323F9F" w:rsidRPr="00286328" w14:paraId="1E129CA3" w14:textId="77777777" w:rsidTr="00DB7E24">
        <w:trPr>
          <w:trHeight w:val="295"/>
        </w:trPr>
        <w:tc>
          <w:tcPr>
            <w:tcW w:w="0" w:type="auto"/>
            <w:tcBorders>
              <w:top w:val="nil"/>
              <w:bottom w:val="nil"/>
            </w:tcBorders>
            <w:shd w:val="clear" w:color="auto" w:fill="auto"/>
          </w:tcPr>
          <w:p w14:paraId="3C84A899" w14:textId="77777777" w:rsidR="00323F9F" w:rsidRPr="00286328" w:rsidRDefault="00323F9F" w:rsidP="00DB7E24">
            <w:pPr>
              <w:pStyle w:val="IMSTemplateelementheadings"/>
            </w:pPr>
            <w:r w:rsidRPr="00286328">
              <w:t>Guide for use</w:t>
            </w:r>
          </w:p>
        </w:tc>
        <w:tc>
          <w:tcPr>
            <w:tcW w:w="0" w:type="auto"/>
            <w:gridSpan w:val="5"/>
            <w:tcBorders>
              <w:top w:val="nil"/>
              <w:bottom w:val="nil"/>
            </w:tcBorders>
            <w:shd w:val="clear" w:color="auto" w:fill="auto"/>
          </w:tcPr>
          <w:p w14:paraId="35872E93" w14:textId="2C095485" w:rsidR="00323F9F" w:rsidRPr="00286328" w:rsidRDefault="00323F9F" w:rsidP="00DB7E24">
            <w:pPr>
              <w:pStyle w:val="IMSTemplatehanging"/>
              <w:tabs>
                <w:tab w:val="left" w:pos="567"/>
              </w:tabs>
              <w:ind w:left="0" w:firstLine="0"/>
              <w:rPr>
                <w:rFonts w:ascii="Arial" w:hAnsi="Arial"/>
                <w:szCs w:val="18"/>
              </w:rPr>
            </w:pPr>
            <w:r w:rsidRPr="00323F9F">
              <w:rPr>
                <w:rFonts w:ascii="Arial" w:hAnsi="Arial"/>
                <w:szCs w:val="18"/>
              </w:rPr>
              <w:t>First character: A to Z (upper case) Subsequent characters: A to Z (upper case), space, apostrophe, hyphen</w:t>
            </w:r>
          </w:p>
        </w:tc>
      </w:tr>
      <w:tr w:rsidR="00323F9F" w:rsidRPr="00286328" w14:paraId="5C584CE2" w14:textId="77777777" w:rsidTr="00DB7E24">
        <w:trPr>
          <w:trHeight w:val="295"/>
        </w:trPr>
        <w:tc>
          <w:tcPr>
            <w:tcW w:w="0" w:type="auto"/>
            <w:tcBorders>
              <w:top w:val="nil"/>
            </w:tcBorders>
            <w:shd w:val="clear" w:color="auto" w:fill="auto"/>
          </w:tcPr>
          <w:p w14:paraId="4B0FEDE2" w14:textId="77777777" w:rsidR="00323F9F" w:rsidRPr="00286328" w:rsidRDefault="00323F9F" w:rsidP="00DB7E24">
            <w:pPr>
              <w:pStyle w:val="IMSTemplateelementheadings"/>
              <w:rPr>
                <w:highlight w:val="yellow"/>
              </w:rPr>
            </w:pPr>
            <w:r w:rsidRPr="00286328">
              <w:t>Purpose/context</w:t>
            </w:r>
          </w:p>
        </w:tc>
        <w:tc>
          <w:tcPr>
            <w:tcW w:w="0" w:type="auto"/>
            <w:gridSpan w:val="5"/>
            <w:tcBorders>
              <w:top w:val="nil"/>
            </w:tcBorders>
            <w:shd w:val="clear" w:color="auto" w:fill="auto"/>
          </w:tcPr>
          <w:p w14:paraId="3D25DAAF" w14:textId="77777777" w:rsidR="00323F9F" w:rsidRPr="00286328" w:rsidRDefault="00323F9F" w:rsidP="00DB7E24">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70432E68" w14:textId="17AA585D" w:rsidR="00323F9F" w:rsidRPr="00286328" w:rsidRDefault="00323F9F" w:rsidP="00323F9F">
            <w:pPr>
              <w:pStyle w:val="IMSTemplatehanging"/>
              <w:tabs>
                <w:tab w:val="left" w:pos="567"/>
              </w:tabs>
              <w:ind w:left="0" w:firstLine="0"/>
              <w:rPr>
                <w:rFonts w:ascii="Arial" w:hAnsi="Arial"/>
                <w:szCs w:val="18"/>
              </w:rPr>
            </w:pPr>
            <w:r w:rsidRPr="00286328">
              <w:rPr>
                <w:rFonts w:ascii="Arial" w:hAnsi="Arial"/>
                <w:szCs w:val="18"/>
              </w:rPr>
              <w:t xml:space="preserve">Used to uniquely identify an individual client for </w:t>
            </w:r>
            <w:r>
              <w:rPr>
                <w:rFonts w:ascii="Arial" w:hAnsi="Arial"/>
                <w:szCs w:val="18"/>
              </w:rPr>
              <w:t>data linkage.</w:t>
            </w:r>
          </w:p>
        </w:tc>
      </w:tr>
      <w:tr w:rsidR="00323F9F" w:rsidRPr="00286328" w14:paraId="4F95184B" w14:textId="77777777" w:rsidTr="00DB7E24">
        <w:trPr>
          <w:trHeight w:val="294"/>
        </w:trPr>
        <w:tc>
          <w:tcPr>
            <w:tcW w:w="0" w:type="auto"/>
            <w:gridSpan w:val="6"/>
            <w:tcBorders>
              <w:top w:val="single" w:sz="4" w:space="0" w:color="auto"/>
            </w:tcBorders>
            <w:shd w:val="clear" w:color="auto" w:fill="auto"/>
          </w:tcPr>
          <w:p w14:paraId="428A52BE" w14:textId="77777777" w:rsidR="00323F9F" w:rsidRPr="00286328" w:rsidRDefault="00323F9F" w:rsidP="00DB7E2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323F9F" w:rsidRPr="00286328" w14:paraId="3F9B578C" w14:textId="77777777" w:rsidTr="008D5244">
        <w:trPr>
          <w:trHeight w:val="295"/>
        </w:trPr>
        <w:tc>
          <w:tcPr>
            <w:tcW w:w="2502" w:type="dxa"/>
            <w:gridSpan w:val="3"/>
            <w:shd w:val="clear" w:color="auto" w:fill="auto"/>
          </w:tcPr>
          <w:p w14:paraId="25D1C3D9" w14:textId="77777777" w:rsidR="00323F9F" w:rsidRPr="00286328" w:rsidRDefault="00323F9F" w:rsidP="00DB7E24">
            <w:pPr>
              <w:pStyle w:val="IMSTemplateelementheadings"/>
            </w:pPr>
            <w:r w:rsidRPr="00286328">
              <w:t>DHHS Common data dictionary</w:t>
            </w:r>
          </w:p>
        </w:tc>
        <w:tc>
          <w:tcPr>
            <w:tcW w:w="6826" w:type="dxa"/>
            <w:gridSpan w:val="3"/>
            <w:shd w:val="clear" w:color="auto" w:fill="auto"/>
          </w:tcPr>
          <w:p w14:paraId="7B53240F" w14:textId="7D0CAD77"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4DFC0A4C" w14:textId="77777777" w:rsidTr="008D5244">
        <w:trPr>
          <w:trHeight w:val="295"/>
        </w:trPr>
        <w:tc>
          <w:tcPr>
            <w:tcW w:w="2502" w:type="dxa"/>
            <w:gridSpan w:val="3"/>
            <w:shd w:val="clear" w:color="auto" w:fill="auto"/>
          </w:tcPr>
          <w:p w14:paraId="457A78B1" w14:textId="77777777" w:rsidR="00323F9F" w:rsidRPr="00286328" w:rsidRDefault="00323F9F" w:rsidP="00DB7E24">
            <w:pPr>
              <w:pStyle w:val="IMSTemplateelementheadings"/>
            </w:pPr>
            <w:r w:rsidRPr="00286328">
              <w:t>Definition source</w:t>
            </w:r>
          </w:p>
        </w:tc>
        <w:tc>
          <w:tcPr>
            <w:tcW w:w="6826" w:type="dxa"/>
            <w:gridSpan w:val="3"/>
            <w:shd w:val="clear" w:color="auto" w:fill="auto"/>
          </w:tcPr>
          <w:p w14:paraId="0674E82F" w14:textId="6A67AB95"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68562E7D" w14:textId="77777777" w:rsidTr="008D5244">
        <w:trPr>
          <w:trHeight w:val="295"/>
        </w:trPr>
        <w:tc>
          <w:tcPr>
            <w:tcW w:w="2502" w:type="dxa"/>
            <w:gridSpan w:val="3"/>
            <w:shd w:val="clear" w:color="auto" w:fill="auto"/>
          </w:tcPr>
          <w:p w14:paraId="5923DA6D" w14:textId="77777777" w:rsidR="00323F9F" w:rsidRPr="00286328" w:rsidRDefault="00323F9F" w:rsidP="00DB7E24">
            <w:pPr>
              <w:pStyle w:val="IMSTemplateelementheadings"/>
            </w:pPr>
            <w:r w:rsidRPr="00286328">
              <w:t>Definition source identifier</w:t>
            </w:r>
          </w:p>
        </w:tc>
        <w:tc>
          <w:tcPr>
            <w:tcW w:w="6826" w:type="dxa"/>
            <w:gridSpan w:val="3"/>
            <w:shd w:val="clear" w:color="auto" w:fill="auto"/>
          </w:tcPr>
          <w:p w14:paraId="4F7F791D" w14:textId="262E6EFD"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5C10C3BD" w14:textId="77777777" w:rsidTr="008D5244">
        <w:trPr>
          <w:trHeight w:val="295"/>
        </w:trPr>
        <w:tc>
          <w:tcPr>
            <w:tcW w:w="2502" w:type="dxa"/>
            <w:gridSpan w:val="3"/>
            <w:shd w:val="clear" w:color="auto" w:fill="auto"/>
          </w:tcPr>
          <w:p w14:paraId="4D427343" w14:textId="77777777" w:rsidR="00323F9F" w:rsidRPr="00286328" w:rsidRDefault="00323F9F" w:rsidP="00DB7E24">
            <w:pPr>
              <w:pStyle w:val="IMSTemplateelementheadings"/>
            </w:pPr>
            <w:r w:rsidRPr="00286328">
              <w:t>Value domain source</w:t>
            </w:r>
          </w:p>
        </w:tc>
        <w:tc>
          <w:tcPr>
            <w:tcW w:w="6826" w:type="dxa"/>
            <w:gridSpan w:val="3"/>
            <w:shd w:val="clear" w:color="auto" w:fill="auto"/>
          </w:tcPr>
          <w:p w14:paraId="094CA2DE" w14:textId="5E649D0D"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7DCE2F4A" w14:textId="77777777" w:rsidTr="008D5244">
        <w:trPr>
          <w:trHeight w:val="295"/>
        </w:trPr>
        <w:tc>
          <w:tcPr>
            <w:tcW w:w="2502" w:type="dxa"/>
            <w:gridSpan w:val="3"/>
            <w:tcBorders>
              <w:bottom w:val="single" w:sz="4" w:space="0" w:color="auto"/>
            </w:tcBorders>
            <w:shd w:val="clear" w:color="auto" w:fill="auto"/>
          </w:tcPr>
          <w:p w14:paraId="0A320022" w14:textId="77777777" w:rsidR="00323F9F" w:rsidRPr="00286328" w:rsidRDefault="00323F9F" w:rsidP="00DB7E24">
            <w:pPr>
              <w:pStyle w:val="IMSTemplateelementheadings"/>
            </w:pPr>
            <w:r w:rsidRPr="00286328">
              <w:t>Value domain identifier</w:t>
            </w:r>
          </w:p>
        </w:tc>
        <w:tc>
          <w:tcPr>
            <w:tcW w:w="6826" w:type="dxa"/>
            <w:gridSpan w:val="3"/>
            <w:tcBorders>
              <w:bottom w:val="single" w:sz="4" w:space="0" w:color="auto"/>
            </w:tcBorders>
            <w:shd w:val="clear" w:color="auto" w:fill="auto"/>
          </w:tcPr>
          <w:p w14:paraId="3B3BBCFE" w14:textId="54E9DDF4"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184BCEAC" w14:textId="77777777" w:rsidTr="00DB7E24">
        <w:trPr>
          <w:trHeight w:val="295"/>
        </w:trPr>
        <w:tc>
          <w:tcPr>
            <w:tcW w:w="0" w:type="auto"/>
            <w:gridSpan w:val="6"/>
            <w:tcBorders>
              <w:top w:val="single" w:sz="4" w:space="0" w:color="auto"/>
              <w:bottom w:val="nil"/>
            </w:tcBorders>
            <w:shd w:val="clear" w:color="auto" w:fill="auto"/>
          </w:tcPr>
          <w:p w14:paraId="69F933F9" w14:textId="77777777" w:rsidR="00323F9F" w:rsidRPr="00286328" w:rsidRDefault="00323F9F" w:rsidP="00DB7E24">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323F9F" w:rsidRPr="00286328" w14:paraId="003F6A65" w14:textId="77777777" w:rsidTr="008D5244">
        <w:trPr>
          <w:trHeight w:val="295"/>
        </w:trPr>
        <w:tc>
          <w:tcPr>
            <w:tcW w:w="2502" w:type="dxa"/>
            <w:gridSpan w:val="3"/>
            <w:tcBorders>
              <w:top w:val="nil"/>
            </w:tcBorders>
            <w:shd w:val="clear" w:color="auto" w:fill="auto"/>
          </w:tcPr>
          <w:p w14:paraId="2F444F96" w14:textId="77777777" w:rsidR="00323F9F" w:rsidRPr="00286328" w:rsidRDefault="00323F9F" w:rsidP="00DB7E24">
            <w:pPr>
              <w:pStyle w:val="IMSTemplateelementheadings"/>
            </w:pPr>
            <w:r w:rsidRPr="00286328">
              <w:t>Related concepts</w:t>
            </w:r>
          </w:p>
        </w:tc>
        <w:tc>
          <w:tcPr>
            <w:tcW w:w="6826" w:type="dxa"/>
            <w:gridSpan w:val="3"/>
            <w:tcBorders>
              <w:top w:val="nil"/>
            </w:tcBorders>
            <w:shd w:val="clear" w:color="auto" w:fill="auto"/>
          </w:tcPr>
          <w:p w14:paraId="30A9E192" w14:textId="13171C4A" w:rsidR="00323F9F" w:rsidRPr="00B97C64" w:rsidRDefault="00196DF2" w:rsidP="00B97C64">
            <w:pPr>
              <w:pStyle w:val="DHHStabletext"/>
              <w:rPr>
                <w:noProof/>
                <w:sz w:val="18"/>
                <w:szCs w:val="18"/>
              </w:rPr>
            </w:pPr>
            <w:hyperlink w:anchor="_Client_2" w:history="1">
              <w:r w:rsidR="00323F9F" w:rsidRPr="00286328">
                <w:rPr>
                  <w:rStyle w:val="Hyperlink"/>
                  <w:sz w:val="18"/>
                  <w:szCs w:val="18"/>
                </w:rPr>
                <w:t>Client</w:t>
              </w:r>
            </w:hyperlink>
          </w:p>
        </w:tc>
      </w:tr>
      <w:tr w:rsidR="00323F9F" w:rsidRPr="00286328" w14:paraId="3B112D24" w14:textId="77777777" w:rsidTr="008D5244">
        <w:trPr>
          <w:trHeight w:val="295"/>
        </w:trPr>
        <w:tc>
          <w:tcPr>
            <w:tcW w:w="2502" w:type="dxa"/>
            <w:gridSpan w:val="3"/>
            <w:shd w:val="clear" w:color="auto" w:fill="auto"/>
          </w:tcPr>
          <w:p w14:paraId="1BE15BB1" w14:textId="77777777" w:rsidR="00323F9F" w:rsidRPr="00286328" w:rsidRDefault="00323F9F" w:rsidP="00DB7E24">
            <w:pPr>
              <w:pStyle w:val="IMSTemplateelementheadings"/>
            </w:pPr>
            <w:r w:rsidRPr="00286328">
              <w:t>Related data elements</w:t>
            </w:r>
          </w:p>
        </w:tc>
        <w:tc>
          <w:tcPr>
            <w:tcW w:w="6826" w:type="dxa"/>
            <w:gridSpan w:val="3"/>
            <w:shd w:val="clear" w:color="auto" w:fill="auto"/>
          </w:tcPr>
          <w:p w14:paraId="75DD04E1" w14:textId="2AF4B880" w:rsidR="00323F9F" w:rsidRPr="003336AD" w:rsidRDefault="00323F9F" w:rsidP="00DB7E24">
            <w:pPr>
              <w:pStyle w:val="DHHStablebullet"/>
              <w:numPr>
                <w:ilvl w:val="0"/>
                <w:numId w:val="0"/>
              </w:numPr>
              <w:spacing w:before="60" w:after="0"/>
              <w:rPr>
                <w:color w:val="3366FF"/>
                <w:sz w:val="18"/>
                <w:szCs w:val="18"/>
                <w:u w:val="dotted"/>
              </w:rPr>
            </w:pPr>
          </w:p>
        </w:tc>
      </w:tr>
      <w:tr w:rsidR="00323F9F" w:rsidRPr="00286328" w14:paraId="0E85CC72" w14:textId="77777777" w:rsidTr="008D5244">
        <w:trPr>
          <w:trHeight w:val="295"/>
        </w:trPr>
        <w:tc>
          <w:tcPr>
            <w:tcW w:w="2502" w:type="dxa"/>
            <w:gridSpan w:val="3"/>
            <w:shd w:val="clear" w:color="auto" w:fill="auto"/>
          </w:tcPr>
          <w:p w14:paraId="1CFD8C3B" w14:textId="77777777" w:rsidR="00323F9F" w:rsidRPr="00286328" w:rsidRDefault="00323F9F" w:rsidP="00DB7E24">
            <w:pPr>
              <w:pStyle w:val="IMSTemplateelementheadings"/>
            </w:pPr>
            <w:r w:rsidRPr="00286328">
              <w:t>Edit/validation rules</w:t>
            </w:r>
          </w:p>
        </w:tc>
        <w:tc>
          <w:tcPr>
            <w:tcW w:w="6826" w:type="dxa"/>
            <w:gridSpan w:val="3"/>
            <w:shd w:val="clear" w:color="auto" w:fill="auto"/>
          </w:tcPr>
          <w:p w14:paraId="45F97838" w14:textId="77777777"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3E1B6829" w14:textId="77777777" w:rsidTr="008D5244">
        <w:trPr>
          <w:trHeight w:val="295"/>
        </w:trPr>
        <w:tc>
          <w:tcPr>
            <w:tcW w:w="2502" w:type="dxa"/>
            <w:gridSpan w:val="3"/>
            <w:shd w:val="clear" w:color="auto" w:fill="auto"/>
          </w:tcPr>
          <w:p w14:paraId="3E00EB8F" w14:textId="77777777" w:rsidR="00323F9F" w:rsidRPr="00286328" w:rsidRDefault="00323F9F" w:rsidP="00DB7E24">
            <w:pPr>
              <w:pStyle w:val="IMSTemplateelementheadings"/>
            </w:pPr>
            <w:r w:rsidRPr="00286328">
              <w:t>Other related information</w:t>
            </w:r>
          </w:p>
        </w:tc>
        <w:tc>
          <w:tcPr>
            <w:tcW w:w="6826" w:type="dxa"/>
            <w:gridSpan w:val="3"/>
            <w:shd w:val="clear" w:color="auto" w:fill="auto"/>
          </w:tcPr>
          <w:p w14:paraId="4459A4FD" w14:textId="77777777" w:rsidR="00323F9F" w:rsidRPr="00286328" w:rsidRDefault="00323F9F" w:rsidP="00DB7E24">
            <w:pPr>
              <w:pStyle w:val="IMSTemplatehanging"/>
              <w:tabs>
                <w:tab w:val="left" w:pos="567"/>
              </w:tabs>
              <w:ind w:left="0" w:firstLine="0"/>
              <w:rPr>
                <w:rFonts w:ascii="Arial" w:hAnsi="Arial"/>
                <w:szCs w:val="18"/>
              </w:rPr>
            </w:pPr>
          </w:p>
        </w:tc>
      </w:tr>
    </w:tbl>
    <w:p w14:paraId="5AA85C57" w14:textId="3C792A0D" w:rsidR="00323F9F" w:rsidRDefault="00323F9F">
      <w:r>
        <w:br w:type="page"/>
      </w:r>
    </w:p>
    <w:p w14:paraId="5E5AAD21" w14:textId="2CB1EBA5" w:rsidR="00323F9F" w:rsidRPr="00A001EB" w:rsidRDefault="00323F9F" w:rsidP="00323F9F">
      <w:pPr>
        <w:pStyle w:val="Heading3"/>
        <w:ind w:left="720"/>
      </w:pPr>
      <w:bookmarkStart w:id="298" w:name="_Toc10806789"/>
      <w:r>
        <w:lastRenderedPageBreak/>
        <w:t>Client</w:t>
      </w:r>
      <w:r w:rsidRPr="00A001EB">
        <w:t>—</w:t>
      </w:r>
      <w:r>
        <w:t>first given name—A[X(1-1</w:t>
      </w:r>
      <w:r w:rsidR="006F0F3A">
        <w:t>4</w:t>
      </w:r>
      <w:r>
        <w:t>)]</w:t>
      </w:r>
      <w:bookmarkEnd w:id="298"/>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899"/>
        <w:gridCol w:w="365"/>
        <w:gridCol w:w="363"/>
        <w:gridCol w:w="363"/>
        <w:gridCol w:w="4598"/>
        <w:gridCol w:w="1740"/>
      </w:tblGrid>
      <w:tr w:rsidR="00323F9F" w:rsidRPr="00286328" w14:paraId="30C112E5" w14:textId="77777777" w:rsidTr="00DB7E24">
        <w:trPr>
          <w:trHeight w:val="482"/>
        </w:trPr>
        <w:tc>
          <w:tcPr>
            <w:tcW w:w="0" w:type="auto"/>
            <w:gridSpan w:val="6"/>
            <w:tcBorders>
              <w:top w:val="single" w:sz="4" w:space="0" w:color="auto"/>
              <w:bottom w:val="nil"/>
            </w:tcBorders>
            <w:shd w:val="clear" w:color="auto" w:fill="auto"/>
          </w:tcPr>
          <w:p w14:paraId="57B0B29D" w14:textId="77777777" w:rsidR="00323F9F" w:rsidRPr="00286328" w:rsidRDefault="00323F9F" w:rsidP="00DB7E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323F9F" w:rsidRPr="00286328" w14:paraId="71F6F7AB" w14:textId="77777777" w:rsidTr="00DB7E24">
        <w:trPr>
          <w:trHeight w:val="294"/>
        </w:trPr>
        <w:tc>
          <w:tcPr>
            <w:tcW w:w="2460" w:type="dxa"/>
            <w:gridSpan w:val="3"/>
            <w:tcBorders>
              <w:top w:val="nil"/>
              <w:bottom w:val="single" w:sz="4" w:space="0" w:color="auto"/>
            </w:tcBorders>
            <w:shd w:val="clear" w:color="auto" w:fill="auto"/>
          </w:tcPr>
          <w:p w14:paraId="79FE9735" w14:textId="77777777" w:rsidR="00323F9F" w:rsidRPr="00286328" w:rsidRDefault="00323F9F" w:rsidP="00DB7E24">
            <w:pPr>
              <w:pStyle w:val="IMSTemplateelementheadings"/>
            </w:pPr>
            <w:r w:rsidRPr="00286328">
              <w:t>Definition</w:t>
            </w:r>
          </w:p>
        </w:tc>
        <w:tc>
          <w:tcPr>
            <w:tcW w:w="6868" w:type="dxa"/>
            <w:gridSpan w:val="3"/>
            <w:tcBorders>
              <w:top w:val="nil"/>
              <w:bottom w:val="single" w:sz="4" w:space="0" w:color="auto"/>
            </w:tcBorders>
            <w:shd w:val="clear" w:color="auto" w:fill="auto"/>
          </w:tcPr>
          <w:p w14:paraId="36FBB90D" w14:textId="6C3C9589" w:rsidR="00323F9F" w:rsidRPr="00286328" w:rsidRDefault="00323F9F" w:rsidP="00323F9F">
            <w:pPr>
              <w:pStyle w:val="IMSTemplatehanging"/>
              <w:tabs>
                <w:tab w:val="left" w:pos="567"/>
              </w:tabs>
              <w:ind w:left="0" w:firstLine="0"/>
              <w:rPr>
                <w:rFonts w:ascii="Arial" w:hAnsi="Arial"/>
                <w:szCs w:val="18"/>
              </w:rPr>
            </w:pPr>
            <w:r>
              <w:rPr>
                <w:rFonts w:ascii="Arial" w:hAnsi="Arial"/>
                <w:szCs w:val="18"/>
              </w:rPr>
              <w:t>The first given name of the client</w:t>
            </w:r>
          </w:p>
        </w:tc>
      </w:tr>
      <w:tr w:rsidR="00323F9F" w:rsidRPr="00286328" w14:paraId="4B0D7D85" w14:textId="77777777" w:rsidTr="00DB7E24">
        <w:trPr>
          <w:trHeight w:val="295"/>
        </w:trPr>
        <w:tc>
          <w:tcPr>
            <w:tcW w:w="0" w:type="auto"/>
            <w:gridSpan w:val="6"/>
            <w:tcBorders>
              <w:top w:val="single" w:sz="4" w:space="0" w:color="auto"/>
            </w:tcBorders>
            <w:shd w:val="clear" w:color="auto" w:fill="auto"/>
          </w:tcPr>
          <w:p w14:paraId="2A88540F" w14:textId="77777777" w:rsidR="00323F9F" w:rsidRPr="00286328" w:rsidRDefault="00323F9F" w:rsidP="00DB7E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323F9F" w:rsidRPr="00286328" w14:paraId="783B4C55" w14:textId="77777777" w:rsidTr="00DB7E24">
        <w:trPr>
          <w:cantSplit/>
          <w:trHeight w:val="295"/>
        </w:trPr>
        <w:tc>
          <w:tcPr>
            <w:tcW w:w="0" w:type="auto"/>
            <w:gridSpan w:val="6"/>
            <w:shd w:val="clear" w:color="auto" w:fill="auto"/>
          </w:tcPr>
          <w:p w14:paraId="5F952863" w14:textId="77777777" w:rsidR="00323F9F" w:rsidRPr="00286328" w:rsidRDefault="00323F9F" w:rsidP="00DB7E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323F9F" w:rsidRPr="00286328" w14:paraId="62A18314" w14:textId="77777777" w:rsidTr="00DB7E24">
        <w:trPr>
          <w:trHeight w:val="295"/>
        </w:trPr>
        <w:tc>
          <w:tcPr>
            <w:tcW w:w="0" w:type="auto"/>
            <w:shd w:val="clear" w:color="auto" w:fill="auto"/>
          </w:tcPr>
          <w:p w14:paraId="15EC4813" w14:textId="77777777" w:rsidR="00323F9F" w:rsidRPr="00286328" w:rsidRDefault="00323F9F" w:rsidP="00DB7E24">
            <w:pPr>
              <w:pStyle w:val="IMSTemplateelementheadings"/>
            </w:pPr>
            <w:r w:rsidRPr="00286328">
              <w:t>Representation class</w:t>
            </w:r>
          </w:p>
        </w:tc>
        <w:tc>
          <w:tcPr>
            <w:tcW w:w="0" w:type="auto"/>
            <w:gridSpan w:val="3"/>
            <w:shd w:val="clear" w:color="auto" w:fill="auto"/>
          </w:tcPr>
          <w:p w14:paraId="2495C9A9" w14:textId="77777777" w:rsidR="00323F9F" w:rsidRPr="00286328" w:rsidRDefault="00323F9F" w:rsidP="00DB7E24">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21661A2F" w14:textId="77777777" w:rsidR="00323F9F" w:rsidRPr="00286328" w:rsidRDefault="00323F9F" w:rsidP="00DB7E24">
            <w:pPr>
              <w:pStyle w:val="IMSTemplateelementheadings"/>
            </w:pPr>
            <w:r w:rsidRPr="00286328">
              <w:t>Data type</w:t>
            </w:r>
          </w:p>
        </w:tc>
        <w:tc>
          <w:tcPr>
            <w:tcW w:w="0" w:type="auto"/>
            <w:shd w:val="clear" w:color="auto" w:fill="auto"/>
          </w:tcPr>
          <w:p w14:paraId="650742FB" w14:textId="77777777" w:rsidR="00323F9F" w:rsidRPr="00286328" w:rsidRDefault="00323F9F" w:rsidP="00DB7E24">
            <w:pPr>
              <w:pStyle w:val="IMSTemplatecontent"/>
              <w:tabs>
                <w:tab w:val="left" w:pos="567"/>
              </w:tabs>
              <w:rPr>
                <w:rFonts w:ascii="Arial" w:hAnsi="Arial" w:cs="Arial"/>
                <w:szCs w:val="18"/>
              </w:rPr>
            </w:pPr>
            <w:r w:rsidRPr="00286328">
              <w:rPr>
                <w:rFonts w:ascii="Arial" w:hAnsi="Arial" w:cs="Arial"/>
                <w:szCs w:val="18"/>
              </w:rPr>
              <w:t>Number</w:t>
            </w:r>
          </w:p>
        </w:tc>
      </w:tr>
      <w:tr w:rsidR="00323F9F" w:rsidRPr="00286328" w14:paraId="3C2AFC03" w14:textId="77777777" w:rsidTr="00DB7E24">
        <w:trPr>
          <w:trHeight w:val="295"/>
        </w:trPr>
        <w:tc>
          <w:tcPr>
            <w:tcW w:w="0" w:type="auto"/>
            <w:shd w:val="clear" w:color="auto" w:fill="auto"/>
          </w:tcPr>
          <w:p w14:paraId="692E85AF" w14:textId="77777777" w:rsidR="00323F9F" w:rsidRPr="00286328" w:rsidRDefault="00323F9F" w:rsidP="00DB7E24">
            <w:pPr>
              <w:pStyle w:val="IMSTemplateelementheadings"/>
            </w:pPr>
            <w:r w:rsidRPr="00286328">
              <w:t>Format</w:t>
            </w:r>
          </w:p>
        </w:tc>
        <w:tc>
          <w:tcPr>
            <w:tcW w:w="0" w:type="auto"/>
            <w:gridSpan w:val="3"/>
            <w:shd w:val="clear" w:color="auto" w:fill="auto"/>
          </w:tcPr>
          <w:p w14:paraId="38CB683C" w14:textId="09958329" w:rsidR="00323F9F" w:rsidRPr="00286328" w:rsidRDefault="00323F9F" w:rsidP="00323F9F">
            <w:pPr>
              <w:pStyle w:val="IMSTemplatecontent"/>
              <w:tabs>
                <w:tab w:val="left" w:pos="567"/>
              </w:tabs>
              <w:rPr>
                <w:rFonts w:ascii="Arial" w:hAnsi="Arial" w:cs="Arial"/>
                <w:szCs w:val="18"/>
              </w:rPr>
            </w:pPr>
            <w:r w:rsidRPr="00286328">
              <w:rPr>
                <w:rFonts w:ascii="Arial" w:hAnsi="Arial" w:cs="Arial"/>
                <w:szCs w:val="18"/>
              </w:rPr>
              <w:t>A</w:t>
            </w:r>
            <w:r>
              <w:rPr>
                <w:rFonts w:ascii="Arial" w:hAnsi="Arial" w:cs="Arial"/>
                <w:szCs w:val="18"/>
              </w:rPr>
              <w:t>[X(1-14)]</w:t>
            </w:r>
          </w:p>
        </w:tc>
        <w:tc>
          <w:tcPr>
            <w:tcW w:w="0" w:type="auto"/>
            <w:shd w:val="clear" w:color="auto" w:fill="auto"/>
          </w:tcPr>
          <w:p w14:paraId="6E6AA195" w14:textId="77777777" w:rsidR="00323F9F" w:rsidRPr="00286328" w:rsidRDefault="00323F9F" w:rsidP="00DB7E24">
            <w:pPr>
              <w:pStyle w:val="IMSTemplateelementheadings"/>
            </w:pPr>
            <w:r w:rsidRPr="00286328">
              <w:t>Maximum character length</w:t>
            </w:r>
          </w:p>
        </w:tc>
        <w:tc>
          <w:tcPr>
            <w:tcW w:w="0" w:type="auto"/>
            <w:shd w:val="clear" w:color="auto" w:fill="auto"/>
          </w:tcPr>
          <w:p w14:paraId="0BC5BE87" w14:textId="5C70E3FF" w:rsidR="00323F9F" w:rsidRPr="00286328" w:rsidRDefault="00323F9F" w:rsidP="00DB7E24">
            <w:pPr>
              <w:pStyle w:val="IMSTemplatecontent"/>
              <w:tabs>
                <w:tab w:val="left" w:pos="567"/>
              </w:tabs>
              <w:rPr>
                <w:rFonts w:ascii="Arial" w:hAnsi="Arial" w:cs="Arial"/>
                <w:szCs w:val="18"/>
              </w:rPr>
            </w:pPr>
            <w:r>
              <w:rPr>
                <w:rFonts w:ascii="Arial" w:hAnsi="Arial" w:cs="Arial"/>
                <w:szCs w:val="18"/>
              </w:rPr>
              <w:t>15</w:t>
            </w:r>
          </w:p>
        </w:tc>
      </w:tr>
      <w:tr w:rsidR="00323F9F" w:rsidRPr="00286328" w14:paraId="65D1175D" w14:textId="77777777" w:rsidTr="00DB7E24">
        <w:trPr>
          <w:trHeight w:val="295"/>
        </w:trPr>
        <w:tc>
          <w:tcPr>
            <w:tcW w:w="0" w:type="auto"/>
            <w:gridSpan w:val="6"/>
            <w:tcBorders>
              <w:top w:val="single" w:sz="4" w:space="0" w:color="auto"/>
              <w:bottom w:val="nil"/>
            </w:tcBorders>
            <w:shd w:val="clear" w:color="auto" w:fill="auto"/>
          </w:tcPr>
          <w:p w14:paraId="5812D70E" w14:textId="77777777" w:rsidR="00323F9F" w:rsidRPr="00286328" w:rsidRDefault="00323F9F" w:rsidP="00DB7E2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323F9F" w:rsidRPr="00286328" w14:paraId="69BB932D" w14:textId="77777777" w:rsidTr="00DB7E24">
        <w:trPr>
          <w:trHeight w:val="295"/>
        </w:trPr>
        <w:tc>
          <w:tcPr>
            <w:tcW w:w="0" w:type="auto"/>
            <w:gridSpan w:val="6"/>
            <w:tcBorders>
              <w:top w:val="nil"/>
            </w:tcBorders>
            <w:shd w:val="clear" w:color="auto" w:fill="auto"/>
          </w:tcPr>
          <w:p w14:paraId="217A3E7A" w14:textId="77777777" w:rsidR="00323F9F" w:rsidRPr="00286328" w:rsidRDefault="00323F9F" w:rsidP="00DB7E2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323F9F" w:rsidRPr="00286328" w14:paraId="6C8AD3A0" w14:textId="77777777" w:rsidTr="00DB7E24">
        <w:trPr>
          <w:trHeight w:val="294"/>
        </w:trPr>
        <w:tc>
          <w:tcPr>
            <w:tcW w:w="2058" w:type="dxa"/>
            <w:gridSpan w:val="2"/>
            <w:shd w:val="clear" w:color="auto" w:fill="auto"/>
          </w:tcPr>
          <w:p w14:paraId="5C0A22C7" w14:textId="77777777" w:rsidR="00323F9F" w:rsidRPr="00286328" w:rsidRDefault="00323F9F" w:rsidP="00DB7E24">
            <w:pPr>
              <w:pStyle w:val="IMSTemplateelementheadings"/>
            </w:pPr>
            <w:r w:rsidRPr="00286328">
              <w:t>Reporting requirements</w:t>
            </w:r>
          </w:p>
        </w:tc>
        <w:tc>
          <w:tcPr>
            <w:tcW w:w="7270" w:type="dxa"/>
            <w:gridSpan w:val="4"/>
            <w:shd w:val="clear" w:color="auto" w:fill="auto"/>
          </w:tcPr>
          <w:p w14:paraId="0BE508AF" w14:textId="77777777" w:rsidR="00323F9F" w:rsidRPr="00286328" w:rsidRDefault="00323F9F" w:rsidP="00DB7E24">
            <w:pPr>
              <w:pStyle w:val="IMSTemplatehanging"/>
              <w:tabs>
                <w:tab w:val="left" w:pos="567"/>
              </w:tabs>
              <w:ind w:left="0" w:firstLine="0"/>
              <w:rPr>
                <w:rFonts w:ascii="Arial" w:hAnsi="Arial" w:cs="Arial"/>
                <w:szCs w:val="18"/>
              </w:rPr>
            </w:pPr>
            <w:r>
              <w:rPr>
                <w:rFonts w:ascii="Arial" w:hAnsi="Arial"/>
                <w:szCs w:val="18"/>
              </w:rPr>
              <w:t>Mandatory</w:t>
            </w:r>
          </w:p>
        </w:tc>
      </w:tr>
      <w:tr w:rsidR="00323F9F" w:rsidRPr="00286328" w14:paraId="1499913C" w14:textId="77777777" w:rsidTr="00DB7E24">
        <w:trPr>
          <w:trHeight w:val="295"/>
        </w:trPr>
        <w:tc>
          <w:tcPr>
            <w:tcW w:w="0" w:type="auto"/>
            <w:gridSpan w:val="6"/>
            <w:tcBorders>
              <w:top w:val="single" w:sz="4" w:space="0" w:color="auto"/>
              <w:bottom w:val="nil"/>
            </w:tcBorders>
            <w:shd w:val="clear" w:color="auto" w:fill="auto"/>
          </w:tcPr>
          <w:p w14:paraId="24E587DB" w14:textId="77777777" w:rsidR="00323F9F" w:rsidRPr="00286328" w:rsidRDefault="00323F9F" w:rsidP="00DB7E2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323F9F" w:rsidRPr="00286328" w14:paraId="0DE41706" w14:textId="77777777" w:rsidTr="00DB7E24">
        <w:trPr>
          <w:trHeight w:val="295"/>
        </w:trPr>
        <w:tc>
          <w:tcPr>
            <w:tcW w:w="0" w:type="auto"/>
            <w:tcBorders>
              <w:top w:val="nil"/>
              <w:bottom w:val="nil"/>
            </w:tcBorders>
            <w:shd w:val="clear" w:color="auto" w:fill="auto"/>
          </w:tcPr>
          <w:p w14:paraId="626578DF" w14:textId="77777777" w:rsidR="00323F9F" w:rsidRPr="00286328" w:rsidRDefault="00323F9F" w:rsidP="00DB7E24">
            <w:pPr>
              <w:pStyle w:val="IMSTemplateelementheadings"/>
            </w:pPr>
            <w:r w:rsidRPr="00286328">
              <w:t>Guide for use</w:t>
            </w:r>
          </w:p>
        </w:tc>
        <w:tc>
          <w:tcPr>
            <w:tcW w:w="0" w:type="auto"/>
            <w:gridSpan w:val="5"/>
            <w:tcBorders>
              <w:top w:val="nil"/>
              <w:bottom w:val="nil"/>
            </w:tcBorders>
            <w:shd w:val="clear" w:color="auto" w:fill="auto"/>
          </w:tcPr>
          <w:p w14:paraId="69DAE730" w14:textId="34CC5455" w:rsidR="00323F9F" w:rsidRPr="00286328" w:rsidRDefault="00323F9F" w:rsidP="00DB7E24">
            <w:pPr>
              <w:pStyle w:val="IMSTemplatehanging"/>
              <w:tabs>
                <w:tab w:val="left" w:pos="567"/>
              </w:tabs>
              <w:ind w:left="0" w:firstLine="0"/>
              <w:rPr>
                <w:rFonts w:ascii="Arial" w:hAnsi="Arial"/>
                <w:szCs w:val="18"/>
              </w:rPr>
            </w:pPr>
            <w:r w:rsidRPr="00323F9F">
              <w:rPr>
                <w:rFonts w:ascii="Arial" w:hAnsi="Arial"/>
                <w:szCs w:val="18"/>
              </w:rPr>
              <w:t>First character: A to Z (upper case) Subsequent characters: A to Z (upper case), space, apostrophe, hyphen</w:t>
            </w:r>
            <w:r>
              <w:rPr>
                <w:rFonts w:ascii="Arial" w:hAnsi="Arial"/>
                <w:szCs w:val="18"/>
              </w:rPr>
              <w:t xml:space="preserve">. </w:t>
            </w:r>
            <w:r w:rsidRPr="00323F9F">
              <w:rPr>
                <w:rFonts w:ascii="Arial" w:hAnsi="Arial"/>
                <w:szCs w:val="18"/>
              </w:rPr>
              <w:t>The first character must be an alpha character.</w:t>
            </w:r>
          </w:p>
        </w:tc>
      </w:tr>
      <w:tr w:rsidR="00323F9F" w:rsidRPr="00286328" w14:paraId="1476AAEB" w14:textId="77777777" w:rsidTr="00DB7E24">
        <w:trPr>
          <w:trHeight w:val="295"/>
        </w:trPr>
        <w:tc>
          <w:tcPr>
            <w:tcW w:w="0" w:type="auto"/>
            <w:tcBorders>
              <w:top w:val="nil"/>
            </w:tcBorders>
            <w:shd w:val="clear" w:color="auto" w:fill="auto"/>
          </w:tcPr>
          <w:p w14:paraId="0253FAF4" w14:textId="77777777" w:rsidR="00323F9F" w:rsidRPr="00286328" w:rsidRDefault="00323F9F" w:rsidP="00DB7E24">
            <w:pPr>
              <w:pStyle w:val="IMSTemplateelementheadings"/>
              <w:rPr>
                <w:highlight w:val="yellow"/>
              </w:rPr>
            </w:pPr>
            <w:r w:rsidRPr="00286328">
              <w:t>Purpose/context</w:t>
            </w:r>
          </w:p>
        </w:tc>
        <w:tc>
          <w:tcPr>
            <w:tcW w:w="0" w:type="auto"/>
            <w:gridSpan w:val="5"/>
            <w:tcBorders>
              <w:top w:val="nil"/>
            </w:tcBorders>
            <w:shd w:val="clear" w:color="auto" w:fill="auto"/>
          </w:tcPr>
          <w:p w14:paraId="6ACF17D6" w14:textId="77777777" w:rsidR="00323F9F" w:rsidRPr="00286328" w:rsidRDefault="00323F9F" w:rsidP="00DB7E24">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25D26B9A" w14:textId="77777777" w:rsidR="00323F9F" w:rsidRPr="00286328" w:rsidRDefault="00323F9F" w:rsidP="00DB7E24">
            <w:pPr>
              <w:pStyle w:val="IMSTemplatehanging"/>
              <w:tabs>
                <w:tab w:val="left" w:pos="567"/>
              </w:tabs>
              <w:ind w:left="0" w:firstLine="0"/>
              <w:rPr>
                <w:rFonts w:ascii="Arial" w:hAnsi="Arial"/>
                <w:szCs w:val="18"/>
              </w:rPr>
            </w:pPr>
            <w:r w:rsidRPr="00286328">
              <w:rPr>
                <w:rFonts w:ascii="Arial" w:hAnsi="Arial"/>
                <w:szCs w:val="18"/>
              </w:rPr>
              <w:t xml:space="preserve">Used to uniquely identify an individual client for </w:t>
            </w:r>
            <w:r>
              <w:rPr>
                <w:rFonts w:ascii="Arial" w:hAnsi="Arial"/>
                <w:szCs w:val="18"/>
              </w:rPr>
              <w:t>data linkage.</w:t>
            </w:r>
          </w:p>
        </w:tc>
      </w:tr>
      <w:tr w:rsidR="00323F9F" w:rsidRPr="00286328" w14:paraId="1EEFC51D" w14:textId="77777777" w:rsidTr="00DB7E24">
        <w:trPr>
          <w:trHeight w:val="294"/>
        </w:trPr>
        <w:tc>
          <w:tcPr>
            <w:tcW w:w="0" w:type="auto"/>
            <w:gridSpan w:val="6"/>
            <w:tcBorders>
              <w:top w:val="single" w:sz="4" w:space="0" w:color="auto"/>
            </w:tcBorders>
            <w:shd w:val="clear" w:color="auto" w:fill="auto"/>
          </w:tcPr>
          <w:p w14:paraId="2787C726" w14:textId="77777777" w:rsidR="00323F9F" w:rsidRPr="00286328" w:rsidRDefault="00323F9F" w:rsidP="00DB7E2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323F9F" w:rsidRPr="00286328" w14:paraId="72CB0573" w14:textId="77777777" w:rsidTr="00DB7E24">
        <w:trPr>
          <w:trHeight w:val="295"/>
        </w:trPr>
        <w:tc>
          <w:tcPr>
            <w:tcW w:w="2058" w:type="dxa"/>
            <w:gridSpan w:val="2"/>
            <w:shd w:val="clear" w:color="auto" w:fill="auto"/>
          </w:tcPr>
          <w:p w14:paraId="6F69A7DF" w14:textId="77777777" w:rsidR="00323F9F" w:rsidRPr="00286328" w:rsidRDefault="00323F9F" w:rsidP="00DB7E24">
            <w:pPr>
              <w:pStyle w:val="IMSTemplateelementheadings"/>
            </w:pPr>
            <w:r w:rsidRPr="00286328">
              <w:t>DHHS Common data dictionary</w:t>
            </w:r>
          </w:p>
        </w:tc>
        <w:tc>
          <w:tcPr>
            <w:tcW w:w="7270" w:type="dxa"/>
            <w:gridSpan w:val="4"/>
            <w:shd w:val="clear" w:color="auto" w:fill="auto"/>
          </w:tcPr>
          <w:p w14:paraId="435A1B02" w14:textId="77777777"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11B87A3D" w14:textId="77777777" w:rsidTr="00DB7E24">
        <w:trPr>
          <w:trHeight w:val="295"/>
        </w:trPr>
        <w:tc>
          <w:tcPr>
            <w:tcW w:w="2058" w:type="dxa"/>
            <w:gridSpan w:val="2"/>
            <w:shd w:val="clear" w:color="auto" w:fill="auto"/>
          </w:tcPr>
          <w:p w14:paraId="719CF1EE" w14:textId="77777777" w:rsidR="00323F9F" w:rsidRPr="00286328" w:rsidRDefault="00323F9F" w:rsidP="00DB7E24">
            <w:pPr>
              <w:pStyle w:val="IMSTemplateelementheadings"/>
            </w:pPr>
            <w:r w:rsidRPr="00286328">
              <w:t>Definition source</w:t>
            </w:r>
          </w:p>
        </w:tc>
        <w:tc>
          <w:tcPr>
            <w:tcW w:w="7270" w:type="dxa"/>
            <w:gridSpan w:val="4"/>
            <w:shd w:val="clear" w:color="auto" w:fill="auto"/>
          </w:tcPr>
          <w:p w14:paraId="2CFA19B2" w14:textId="77777777"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673CF32A" w14:textId="77777777" w:rsidTr="00DB7E24">
        <w:trPr>
          <w:trHeight w:val="295"/>
        </w:trPr>
        <w:tc>
          <w:tcPr>
            <w:tcW w:w="2058" w:type="dxa"/>
            <w:gridSpan w:val="2"/>
            <w:shd w:val="clear" w:color="auto" w:fill="auto"/>
          </w:tcPr>
          <w:p w14:paraId="6D362EF4" w14:textId="77777777" w:rsidR="00323F9F" w:rsidRPr="00286328" w:rsidRDefault="00323F9F" w:rsidP="00DB7E24">
            <w:pPr>
              <w:pStyle w:val="IMSTemplateelementheadings"/>
            </w:pPr>
            <w:r w:rsidRPr="00286328">
              <w:t>Definition source identifier</w:t>
            </w:r>
          </w:p>
        </w:tc>
        <w:tc>
          <w:tcPr>
            <w:tcW w:w="7270" w:type="dxa"/>
            <w:gridSpan w:val="4"/>
            <w:shd w:val="clear" w:color="auto" w:fill="auto"/>
          </w:tcPr>
          <w:p w14:paraId="52B43AB4" w14:textId="77777777"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06871379" w14:textId="77777777" w:rsidTr="00DB7E24">
        <w:trPr>
          <w:trHeight w:val="295"/>
        </w:trPr>
        <w:tc>
          <w:tcPr>
            <w:tcW w:w="2058" w:type="dxa"/>
            <w:gridSpan w:val="2"/>
            <w:shd w:val="clear" w:color="auto" w:fill="auto"/>
          </w:tcPr>
          <w:p w14:paraId="2849820D" w14:textId="77777777" w:rsidR="00323F9F" w:rsidRPr="00286328" w:rsidRDefault="00323F9F" w:rsidP="00DB7E24">
            <w:pPr>
              <w:pStyle w:val="IMSTemplateelementheadings"/>
            </w:pPr>
            <w:r w:rsidRPr="00286328">
              <w:t>Value domain source</w:t>
            </w:r>
          </w:p>
        </w:tc>
        <w:tc>
          <w:tcPr>
            <w:tcW w:w="7270" w:type="dxa"/>
            <w:gridSpan w:val="4"/>
            <w:shd w:val="clear" w:color="auto" w:fill="auto"/>
          </w:tcPr>
          <w:p w14:paraId="270F06DD" w14:textId="77777777"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43BFF7BD" w14:textId="77777777" w:rsidTr="00DB7E24">
        <w:trPr>
          <w:trHeight w:val="295"/>
        </w:trPr>
        <w:tc>
          <w:tcPr>
            <w:tcW w:w="2058" w:type="dxa"/>
            <w:gridSpan w:val="2"/>
            <w:tcBorders>
              <w:bottom w:val="single" w:sz="4" w:space="0" w:color="auto"/>
            </w:tcBorders>
            <w:shd w:val="clear" w:color="auto" w:fill="auto"/>
          </w:tcPr>
          <w:p w14:paraId="0702AB81" w14:textId="77777777" w:rsidR="00323F9F" w:rsidRPr="00286328" w:rsidRDefault="00323F9F" w:rsidP="00DB7E24">
            <w:pPr>
              <w:pStyle w:val="IMSTemplateelementheadings"/>
            </w:pPr>
            <w:r w:rsidRPr="00286328">
              <w:t>Value domain identifier</w:t>
            </w:r>
          </w:p>
        </w:tc>
        <w:tc>
          <w:tcPr>
            <w:tcW w:w="7270" w:type="dxa"/>
            <w:gridSpan w:val="4"/>
            <w:tcBorders>
              <w:bottom w:val="single" w:sz="4" w:space="0" w:color="auto"/>
            </w:tcBorders>
            <w:shd w:val="clear" w:color="auto" w:fill="auto"/>
          </w:tcPr>
          <w:p w14:paraId="0C7A1D3A" w14:textId="77777777"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46C2ACED" w14:textId="77777777" w:rsidTr="00DB7E24">
        <w:trPr>
          <w:trHeight w:val="295"/>
        </w:trPr>
        <w:tc>
          <w:tcPr>
            <w:tcW w:w="0" w:type="auto"/>
            <w:gridSpan w:val="6"/>
            <w:tcBorders>
              <w:top w:val="single" w:sz="4" w:space="0" w:color="auto"/>
              <w:bottom w:val="nil"/>
            </w:tcBorders>
            <w:shd w:val="clear" w:color="auto" w:fill="auto"/>
          </w:tcPr>
          <w:p w14:paraId="368FD3F2" w14:textId="77777777" w:rsidR="00323F9F" w:rsidRPr="00286328" w:rsidRDefault="00323F9F" w:rsidP="00DB7E24">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323F9F" w:rsidRPr="00286328" w14:paraId="17550FED" w14:textId="77777777" w:rsidTr="00DB7E24">
        <w:trPr>
          <w:trHeight w:val="295"/>
        </w:trPr>
        <w:tc>
          <w:tcPr>
            <w:tcW w:w="2058" w:type="dxa"/>
            <w:gridSpan w:val="2"/>
            <w:tcBorders>
              <w:top w:val="nil"/>
            </w:tcBorders>
            <w:shd w:val="clear" w:color="auto" w:fill="auto"/>
          </w:tcPr>
          <w:p w14:paraId="3570DAE9" w14:textId="77777777" w:rsidR="00323F9F" w:rsidRPr="00286328" w:rsidRDefault="00323F9F" w:rsidP="00DB7E24">
            <w:pPr>
              <w:pStyle w:val="IMSTemplateelementheadings"/>
            </w:pPr>
            <w:r w:rsidRPr="00286328">
              <w:t>Related concepts</w:t>
            </w:r>
          </w:p>
        </w:tc>
        <w:tc>
          <w:tcPr>
            <w:tcW w:w="7270" w:type="dxa"/>
            <w:gridSpan w:val="4"/>
            <w:tcBorders>
              <w:top w:val="nil"/>
            </w:tcBorders>
            <w:shd w:val="clear" w:color="auto" w:fill="auto"/>
          </w:tcPr>
          <w:p w14:paraId="7FF93AE3" w14:textId="73D8A983" w:rsidR="00323F9F" w:rsidRPr="005E428F" w:rsidRDefault="00196DF2" w:rsidP="005E428F">
            <w:pPr>
              <w:pStyle w:val="DHHStabletext"/>
              <w:rPr>
                <w:noProof/>
                <w:sz w:val="18"/>
                <w:szCs w:val="18"/>
              </w:rPr>
            </w:pPr>
            <w:hyperlink w:anchor="_Client_2" w:history="1">
              <w:r w:rsidR="00323F9F" w:rsidRPr="00286328">
                <w:rPr>
                  <w:rStyle w:val="Hyperlink"/>
                  <w:sz w:val="18"/>
                  <w:szCs w:val="18"/>
                </w:rPr>
                <w:t>Client</w:t>
              </w:r>
            </w:hyperlink>
          </w:p>
        </w:tc>
      </w:tr>
      <w:tr w:rsidR="00323F9F" w:rsidRPr="00286328" w14:paraId="3CEF7C95" w14:textId="77777777" w:rsidTr="00DB7E24">
        <w:trPr>
          <w:trHeight w:val="295"/>
        </w:trPr>
        <w:tc>
          <w:tcPr>
            <w:tcW w:w="2058" w:type="dxa"/>
            <w:gridSpan w:val="2"/>
            <w:shd w:val="clear" w:color="auto" w:fill="auto"/>
          </w:tcPr>
          <w:p w14:paraId="3550BB82" w14:textId="77777777" w:rsidR="00323F9F" w:rsidRPr="00286328" w:rsidRDefault="00323F9F" w:rsidP="00DB7E24">
            <w:pPr>
              <w:pStyle w:val="IMSTemplateelementheadings"/>
            </w:pPr>
            <w:r w:rsidRPr="00286328">
              <w:t>Related data elements</w:t>
            </w:r>
          </w:p>
        </w:tc>
        <w:tc>
          <w:tcPr>
            <w:tcW w:w="7270" w:type="dxa"/>
            <w:gridSpan w:val="4"/>
            <w:shd w:val="clear" w:color="auto" w:fill="auto"/>
          </w:tcPr>
          <w:p w14:paraId="75363DD8" w14:textId="77777777" w:rsidR="00323F9F" w:rsidRPr="003336AD" w:rsidRDefault="00323F9F" w:rsidP="00DB7E24">
            <w:pPr>
              <w:pStyle w:val="DHHStablebullet"/>
              <w:numPr>
                <w:ilvl w:val="0"/>
                <w:numId w:val="0"/>
              </w:numPr>
              <w:spacing w:before="60" w:after="0"/>
              <w:rPr>
                <w:color w:val="3366FF"/>
                <w:sz w:val="18"/>
                <w:szCs w:val="18"/>
                <w:u w:val="dotted"/>
              </w:rPr>
            </w:pPr>
          </w:p>
        </w:tc>
      </w:tr>
      <w:tr w:rsidR="00323F9F" w:rsidRPr="00286328" w14:paraId="11C54DD8" w14:textId="77777777" w:rsidTr="00DB7E24">
        <w:trPr>
          <w:trHeight w:val="295"/>
        </w:trPr>
        <w:tc>
          <w:tcPr>
            <w:tcW w:w="2058" w:type="dxa"/>
            <w:gridSpan w:val="2"/>
            <w:shd w:val="clear" w:color="auto" w:fill="auto"/>
          </w:tcPr>
          <w:p w14:paraId="4A8B365F" w14:textId="77777777" w:rsidR="00323F9F" w:rsidRPr="00286328" w:rsidRDefault="00323F9F" w:rsidP="00DB7E24">
            <w:pPr>
              <w:pStyle w:val="IMSTemplateelementheadings"/>
            </w:pPr>
            <w:r w:rsidRPr="00286328">
              <w:t>Edit/validation rules</w:t>
            </w:r>
          </w:p>
        </w:tc>
        <w:tc>
          <w:tcPr>
            <w:tcW w:w="7270" w:type="dxa"/>
            <w:gridSpan w:val="4"/>
            <w:shd w:val="clear" w:color="auto" w:fill="auto"/>
          </w:tcPr>
          <w:p w14:paraId="59B1B6F9" w14:textId="77777777" w:rsidR="00323F9F" w:rsidRPr="00286328" w:rsidRDefault="00323F9F" w:rsidP="00DB7E24">
            <w:pPr>
              <w:pStyle w:val="IMSTemplatehanging"/>
              <w:tabs>
                <w:tab w:val="left" w:pos="567"/>
              </w:tabs>
              <w:ind w:left="0" w:firstLine="0"/>
              <w:rPr>
                <w:rFonts w:ascii="Arial" w:hAnsi="Arial"/>
                <w:szCs w:val="18"/>
              </w:rPr>
            </w:pPr>
          </w:p>
        </w:tc>
      </w:tr>
      <w:tr w:rsidR="00323F9F" w:rsidRPr="00286328" w14:paraId="6A363416" w14:textId="77777777" w:rsidTr="00DB7E24">
        <w:trPr>
          <w:trHeight w:val="295"/>
        </w:trPr>
        <w:tc>
          <w:tcPr>
            <w:tcW w:w="2058" w:type="dxa"/>
            <w:gridSpan w:val="2"/>
            <w:shd w:val="clear" w:color="auto" w:fill="auto"/>
          </w:tcPr>
          <w:p w14:paraId="594813B6" w14:textId="77777777" w:rsidR="00323F9F" w:rsidRPr="00286328" w:rsidRDefault="00323F9F" w:rsidP="00DB7E24">
            <w:pPr>
              <w:pStyle w:val="IMSTemplateelementheadings"/>
            </w:pPr>
            <w:r w:rsidRPr="00286328">
              <w:t>Other related information</w:t>
            </w:r>
          </w:p>
        </w:tc>
        <w:tc>
          <w:tcPr>
            <w:tcW w:w="7270" w:type="dxa"/>
            <w:gridSpan w:val="4"/>
            <w:shd w:val="clear" w:color="auto" w:fill="auto"/>
          </w:tcPr>
          <w:p w14:paraId="3D290875" w14:textId="77777777" w:rsidR="00323F9F" w:rsidRPr="00286328" w:rsidRDefault="00323F9F" w:rsidP="00DB7E24">
            <w:pPr>
              <w:pStyle w:val="IMSTemplatehanging"/>
              <w:tabs>
                <w:tab w:val="left" w:pos="567"/>
              </w:tabs>
              <w:ind w:left="0" w:firstLine="0"/>
              <w:rPr>
                <w:rFonts w:ascii="Arial" w:hAnsi="Arial"/>
                <w:szCs w:val="18"/>
              </w:rPr>
            </w:pPr>
          </w:p>
        </w:tc>
      </w:tr>
    </w:tbl>
    <w:p w14:paraId="09ECD958" w14:textId="77777777" w:rsidR="00323F9F" w:rsidRDefault="00323F9F">
      <w:pPr>
        <w:rPr>
          <w:rFonts w:ascii="Arial" w:eastAsia="MS Gothic" w:hAnsi="Arial"/>
          <w:b/>
          <w:bCs/>
          <w:sz w:val="24"/>
          <w:szCs w:val="26"/>
        </w:rPr>
      </w:pPr>
    </w:p>
    <w:p w14:paraId="46684EE2" w14:textId="77777777" w:rsidR="00D637F1" w:rsidRDefault="00D637F1">
      <w:pPr>
        <w:rPr>
          <w:rFonts w:ascii="Arial" w:eastAsia="MS Gothic" w:hAnsi="Arial"/>
          <w:b/>
          <w:bCs/>
          <w:sz w:val="24"/>
          <w:szCs w:val="26"/>
        </w:rPr>
      </w:pPr>
      <w:r>
        <w:br w:type="page"/>
      </w:r>
    </w:p>
    <w:p w14:paraId="68ECB9D5" w14:textId="4CCF43C9" w:rsidR="00423E9A" w:rsidRPr="00A83CE6" w:rsidRDefault="00423E9A" w:rsidP="00A83CE6">
      <w:pPr>
        <w:pStyle w:val="Heading3"/>
        <w:ind w:left="720"/>
        <w:rPr>
          <w:rFonts w:eastAsia="Times" w:cs="Arial"/>
        </w:rPr>
      </w:pPr>
      <w:bookmarkStart w:id="299" w:name="_Toc10806790"/>
      <w:r>
        <w:lastRenderedPageBreak/>
        <w:t>Client</w:t>
      </w:r>
      <w:r w:rsidR="00A76DD0" w:rsidRPr="00A001EB">
        <w:t>—</w:t>
      </w:r>
      <w:r>
        <w:t>gender identity</w:t>
      </w:r>
      <w:r w:rsidRPr="00A83CE6">
        <w:t>—N</w:t>
      </w:r>
      <w:bookmarkEnd w:id="296"/>
      <w:bookmarkEnd w:id="29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43"/>
        <w:gridCol w:w="677"/>
        <w:gridCol w:w="1800"/>
        <w:gridCol w:w="2880"/>
        <w:gridCol w:w="2520"/>
      </w:tblGrid>
      <w:tr w:rsidR="00423E9A" w:rsidRPr="00A001EB" w14:paraId="4E311AB2" w14:textId="77777777" w:rsidTr="00D81D43">
        <w:trPr>
          <w:trHeight w:val="295"/>
        </w:trPr>
        <w:tc>
          <w:tcPr>
            <w:tcW w:w="9720" w:type="dxa"/>
            <w:gridSpan w:val="5"/>
            <w:tcBorders>
              <w:top w:val="single" w:sz="4" w:space="0" w:color="auto"/>
              <w:bottom w:val="nil"/>
            </w:tcBorders>
            <w:shd w:val="clear" w:color="auto" w:fill="auto"/>
          </w:tcPr>
          <w:p w14:paraId="5CA201EF" w14:textId="77777777" w:rsidR="00423E9A" w:rsidRPr="00286328" w:rsidRDefault="00423E9A" w:rsidP="00D81D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423E9A" w:rsidRPr="00A001EB" w14:paraId="39F4C56C" w14:textId="77777777" w:rsidTr="00D81D43">
        <w:trPr>
          <w:trHeight w:val="294"/>
        </w:trPr>
        <w:tc>
          <w:tcPr>
            <w:tcW w:w="2520" w:type="dxa"/>
            <w:gridSpan w:val="2"/>
            <w:tcBorders>
              <w:top w:val="nil"/>
              <w:bottom w:val="single" w:sz="4" w:space="0" w:color="auto"/>
            </w:tcBorders>
            <w:shd w:val="clear" w:color="auto" w:fill="auto"/>
          </w:tcPr>
          <w:p w14:paraId="4CD9F595" w14:textId="77777777" w:rsidR="00423E9A" w:rsidRPr="00286328" w:rsidRDefault="00423E9A" w:rsidP="00D81D43">
            <w:pPr>
              <w:pStyle w:val="IMSTemplateelementheadings"/>
            </w:pPr>
            <w:r w:rsidRPr="00286328">
              <w:t>Definition</w:t>
            </w:r>
          </w:p>
        </w:tc>
        <w:tc>
          <w:tcPr>
            <w:tcW w:w="7200" w:type="dxa"/>
            <w:gridSpan w:val="3"/>
            <w:tcBorders>
              <w:top w:val="nil"/>
              <w:bottom w:val="single" w:sz="4" w:space="0" w:color="auto"/>
            </w:tcBorders>
            <w:shd w:val="clear" w:color="auto" w:fill="auto"/>
          </w:tcPr>
          <w:p w14:paraId="60AF2394" w14:textId="77777777" w:rsidR="00423E9A" w:rsidRPr="00286328" w:rsidRDefault="00423E9A" w:rsidP="00D81D43">
            <w:pPr>
              <w:pStyle w:val="DHHStabletext"/>
              <w:rPr>
                <w:rFonts w:cs="Arial"/>
                <w:sz w:val="18"/>
                <w:szCs w:val="18"/>
              </w:rPr>
            </w:pPr>
            <w:r w:rsidRPr="00286328">
              <w:rPr>
                <w:noProof/>
                <w:sz w:val="18"/>
                <w:szCs w:val="18"/>
              </w:rPr>
              <w:t>The gender with which the client identifies.</w:t>
            </w:r>
          </w:p>
        </w:tc>
      </w:tr>
      <w:tr w:rsidR="00423E9A" w:rsidRPr="00A001EB" w14:paraId="7763479F" w14:textId="77777777" w:rsidTr="00D81D43">
        <w:trPr>
          <w:trHeight w:val="295"/>
        </w:trPr>
        <w:tc>
          <w:tcPr>
            <w:tcW w:w="9720" w:type="dxa"/>
            <w:gridSpan w:val="5"/>
            <w:tcBorders>
              <w:top w:val="single" w:sz="4" w:space="0" w:color="auto"/>
            </w:tcBorders>
            <w:shd w:val="clear" w:color="auto" w:fill="auto"/>
          </w:tcPr>
          <w:p w14:paraId="7E46A635" w14:textId="77777777" w:rsidR="00423E9A" w:rsidRPr="00286328" w:rsidRDefault="00423E9A" w:rsidP="00D81D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423E9A" w:rsidRPr="00A001EB" w14:paraId="6DE0D6E4" w14:textId="77777777" w:rsidTr="00D81D43">
        <w:trPr>
          <w:cantSplit/>
          <w:trHeight w:val="295"/>
        </w:trPr>
        <w:tc>
          <w:tcPr>
            <w:tcW w:w="9720" w:type="dxa"/>
            <w:gridSpan w:val="5"/>
            <w:shd w:val="clear" w:color="auto" w:fill="auto"/>
          </w:tcPr>
          <w:p w14:paraId="36BF8F15" w14:textId="77777777" w:rsidR="00423E9A" w:rsidRPr="00286328" w:rsidRDefault="00423E9A" w:rsidP="00D81D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423E9A" w:rsidRPr="00A001EB" w14:paraId="01D50103" w14:textId="77777777" w:rsidTr="00D81D43">
        <w:trPr>
          <w:trHeight w:val="295"/>
        </w:trPr>
        <w:tc>
          <w:tcPr>
            <w:tcW w:w="2520" w:type="dxa"/>
            <w:gridSpan w:val="2"/>
            <w:shd w:val="clear" w:color="auto" w:fill="auto"/>
          </w:tcPr>
          <w:p w14:paraId="65A0E6DB" w14:textId="77777777" w:rsidR="00423E9A" w:rsidRPr="00286328" w:rsidRDefault="00423E9A" w:rsidP="00D81D43">
            <w:pPr>
              <w:pStyle w:val="IMSTemplateelementheadings"/>
            </w:pPr>
            <w:r w:rsidRPr="00286328">
              <w:t>Representation class</w:t>
            </w:r>
          </w:p>
        </w:tc>
        <w:tc>
          <w:tcPr>
            <w:tcW w:w="1800" w:type="dxa"/>
            <w:shd w:val="clear" w:color="auto" w:fill="auto"/>
          </w:tcPr>
          <w:p w14:paraId="68C54D7A"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743A2D10" w14:textId="77777777" w:rsidR="00423E9A" w:rsidRPr="00286328" w:rsidRDefault="00423E9A" w:rsidP="00D81D43">
            <w:pPr>
              <w:pStyle w:val="IMSTemplateelementheadings"/>
            </w:pPr>
            <w:r w:rsidRPr="00286328">
              <w:t>Data type</w:t>
            </w:r>
          </w:p>
        </w:tc>
        <w:tc>
          <w:tcPr>
            <w:tcW w:w="2520" w:type="dxa"/>
            <w:shd w:val="clear" w:color="auto" w:fill="auto"/>
          </w:tcPr>
          <w:p w14:paraId="76DFC6A8"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Number</w:t>
            </w:r>
          </w:p>
        </w:tc>
      </w:tr>
      <w:tr w:rsidR="00423E9A" w:rsidRPr="00A001EB" w14:paraId="17B0961A" w14:textId="77777777" w:rsidTr="00D81D43">
        <w:trPr>
          <w:trHeight w:val="295"/>
        </w:trPr>
        <w:tc>
          <w:tcPr>
            <w:tcW w:w="2520" w:type="dxa"/>
            <w:gridSpan w:val="2"/>
            <w:shd w:val="clear" w:color="auto" w:fill="auto"/>
          </w:tcPr>
          <w:p w14:paraId="63948BCE" w14:textId="77777777" w:rsidR="00423E9A" w:rsidRPr="00286328" w:rsidRDefault="00423E9A" w:rsidP="00D81D43">
            <w:pPr>
              <w:pStyle w:val="IMSTemplateelementheadings"/>
            </w:pPr>
            <w:r w:rsidRPr="00286328">
              <w:t>Format</w:t>
            </w:r>
          </w:p>
        </w:tc>
        <w:tc>
          <w:tcPr>
            <w:tcW w:w="1800" w:type="dxa"/>
            <w:shd w:val="clear" w:color="auto" w:fill="auto"/>
          </w:tcPr>
          <w:p w14:paraId="54C45520"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0B027DB3" w14:textId="77777777" w:rsidR="00423E9A" w:rsidRPr="00286328" w:rsidRDefault="00423E9A" w:rsidP="00D81D43">
            <w:pPr>
              <w:pStyle w:val="IMSTemplateelementheadings"/>
            </w:pPr>
            <w:r w:rsidRPr="00286328">
              <w:t>Maximum character length</w:t>
            </w:r>
          </w:p>
        </w:tc>
        <w:tc>
          <w:tcPr>
            <w:tcW w:w="2520" w:type="dxa"/>
            <w:shd w:val="clear" w:color="auto" w:fill="auto"/>
          </w:tcPr>
          <w:p w14:paraId="799D0408"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1</w:t>
            </w:r>
          </w:p>
        </w:tc>
      </w:tr>
      <w:tr w:rsidR="00423E9A" w:rsidRPr="00A001EB" w14:paraId="3BAFC78A" w14:textId="77777777" w:rsidTr="00D81D43">
        <w:trPr>
          <w:trHeight w:val="294"/>
        </w:trPr>
        <w:tc>
          <w:tcPr>
            <w:tcW w:w="2520" w:type="dxa"/>
            <w:gridSpan w:val="2"/>
            <w:shd w:val="clear" w:color="auto" w:fill="auto"/>
          </w:tcPr>
          <w:p w14:paraId="6C7B2C33" w14:textId="77777777" w:rsidR="00423E9A" w:rsidRPr="00286328" w:rsidRDefault="00423E9A" w:rsidP="00D81D43">
            <w:pPr>
              <w:pStyle w:val="IMSTemplateelementheadings"/>
            </w:pPr>
            <w:r w:rsidRPr="00286328">
              <w:t>Permissible values</w:t>
            </w:r>
          </w:p>
        </w:tc>
        <w:tc>
          <w:tcPr>
            <w:tcW w:w="1800" w:type="dxa"/>
            <w:shd w:val="clear" w:color="auto" w:fill="auto"/>
          </w:tcPr>
          <w:p w14:paraId="4C5B88AD" w14:textId="77777777" w:rsidR="00423E9A" w:rsidRPr="00286328" w:rsidRDefault="00423E9A" w:rsidP="00D81D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6E974144" w14:textId="77777777" w:rsidR="00423E9A" w:rsidRPr="00286328" w:rsidRDefault="00423E9A" w:rsidP="00D81D43">
            <w:pPr>
              <w:pStyle w:val="IMSTemplateVDHeading"/>
              <w:tabs>
                <w:tab w:val="left" w:pos="567"/>
              </w:tabs>
              <w:rPr>
                <w:rFonts w:ascii="Arial" w:hAnsi="Arial" w:cs="Arial"/>
              </w:rPr>
            </w:pPr>
            <w:r w:rsidRPr="00286328">
              <w:rPr>
                <w:rFonts w:ascii="Arial" w:hAnsi="Arial" w:cs="Arial"/>
              </w:rPr>
              <w:t>Meaning</w:t>
            </w:r>
          </w:p>
        </w:tc>
      </w:tr>
      <w:tr w:rsidR="00423E9A" w:rsidRPr="00A001EB" w14:paraId="5AE4DF25" w14:textId="77777777" w:rsidTr="00D81D43">
        <w:trPr>
          <w:trHeight w:val="295"/>
        </w:trPr>
        <w:tc>
          <w:tcPr>
            <w:tcW w:w="2520" w:type="dxa"/>
            <w:gridSpan w:val="2"/>
            <w:shd w:val="clear" w:color="auto" w:fill="auto"/>
          </w:tcPr>
          <w:p w14:paraId="6186BA18" w14:textId="77777777" w:rsidR="00423E9A" w:rsidRPr="00286328" w:rsidRDefault="00423E9A" w:rsidP="00D81D43">
            <w:pPr>
              <w:pStyle w:val="IMSTemplateelementheadings"/>
            </w:pPr>
          </w:p>
        </w:tc>
        <w:tc>
          <w:tcPr>
            <w:tcW w:w="1800" w:type="dxa"/>
            <w:shd w:val="clear" w:color="auto" w:fill="auto"/>
          </w:tcPr>
          <w:p w14:paraId="089E1712" w14:textId="77777777" w:rsidR="00423E9A" w:rsidRPr="00286328" w:rsidRDefault="00423E9A" w:rsidP="00D81D43">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33E7B3AE"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male</w:t>
            </w:r>
          </w:p>
        </w:tc>
      </w:tr>
      <w:tr w:rsidR="00423E9A" w:rsidRPr="00A001EB" w14:paraId="7A46105C" w14:textId="77777777" w:rsidTr="00D81D43">
        <w:trPr>
          <w:trHeight w:val="295"/>
        </w:trPr>
        <w:tc>
          <w:tcPr>
            <w:tcW w:w="2520" w:type="dxa"/>
            <w:gridSpan w:val="2"/>
            <w:shd w:val="clear" w:color="auto" w:fill="auto"/>
          </w:tcPr>
          <w:p w14:paraId="19516C7B" w14:textId="77777777" w:rsidR="00423E9A" w:rsidRPr="00286328" w:rsidRDefault="00423E9A" w:rsidP="00D81D43">
            <w:pPr>
              <w:pStyle w:val="IMSTemplateelementheadings"/>
            </w:pPr>
          </w:p>
        </w:tc>
        <w:tc>
          <w:tcPr>
            <w:tcW w:w="1800" w:type="dxa"/>
            <w:shd w:val="clear" w:color="auto" w:fill="auto"/>
          </w:tcPr>
          <w:p w14:paraId="63BB5C96" w14:textId="77777777" w:rsidR="00423E9A" w:rsidRPr="00286328" w:rsidRDefault="00423E9A" w:rsidP="00D81D43">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25DBBF49"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female</w:t>
            </w:r>
          </w:p>
        </w:tc>
      </w:tr>
      <w:tr w:rsidR="00423E9A" w:rsidRPr="00A001EB" w14:paraId="128310C5" w14:textId="77777777" w:rsidTr="00D81D43">
        <w:trPr>
          <w:trHeight w:val="295"/>
        </w:trPr>
        <w:tc>
          <w:tcPr>
            <w:tcW w:w="2520" w:type="dxa"/>
            <w:gridSpan w:val="2"/>
            <w:shd w:val="clear" w:color="auto" w:fill="auto"/>
          </w:tcPr>
          <w:p w14:paraId="6CEE8624" w14:textId="77777777" w:rsidR="00423E9A" w:rsidRPr="00286328" w:rsidRDefault="00423E9A" w:rsidP="00D81D43">
            <w:pPr>
              <w:pStyle w:val="IMSTemplateelementheadings"/>
            </w:pPr>
          </w:p>
        </w:tc>
        <w:tc>
          <w:tcPr>
            <w:tcW w:w="1800" w:type="dxa"/>
            <w:shd w:val="clear" w:color="auto" w:fill="auto"/>
          </w:tcPr>
          <w:p w14:paraId="159D0280" w14:textId="77777777" w:rsidR="00423E9A" w:rsidRPr="00286328" w:rsidRDefault="00423E9A" w:rsidP="00D81D43">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43759FDF"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other</w:t>
            </w:r>
          </w:p>
        </w:tc>
      </w:tr>
      <w:tr w:rsidR="00423E9A" w:rsidRPr="00A001EB" w14:paraId="627A8AA8" w14:textId="77777777" w:rsidTr="00D81D43">
        <w:trPr>
          <w:trHeight w:val="295"/>
        </w:trPr>
        <w:tc>
          <w:tcPr>
            <w:tcW w:w="2520" w:type="dxa"/>
            <w:gridSpan w:val="2"/>
            <w:shd w:val="clear" w:color="auto" w:fill="auto"/>
          </w:tcPr>
          <w:p w14:paraId="4927187A" w14:textId="77777777" w:rsidR="00423E9A" w:rsidRPr="00286328" w:rsidRDefault="00423E9A" w:rsidP="00D81D43">
            <w:pPr>
              <w:pStyle w:val="IMSTemplateelementheadings"/>
            </w:pPr>
            <w:r w:rsidRPr="00286328">
              <w:t>Supplementary values</w:t>
            </w:r>
          </w:p>
        </w:tc>
        <w:tc>
          <w:tcPr>
            <w:tcW w:w="1800" w:type="dxa"/>
            <w:shd w:val="clear" w:color="auto" w:fill="auto"/>
          </w:tcPr>
          <w:p w14:paraId="7BE2E206" w14:textId="77777777" w:rsidR="00423E9A" w:rsidRPr="00286328" w:rsidRDefault="00423E9A" w:rsidP="00D81D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A05FAFD" w14:textId="77777777" w:rsidR="00423E9A" w:rsidRPr="00286328" w:rsidRDefault="00423E9A" w:rsidP="00D81D43">
            <w:pPr>
              <w:pStyle w:val="IMSTemplateVDHeading"/>
              <w:tabs>
                <w:tab w:val="left" w:pos="567"/>
              </w:tabs>
              <w:rPr>
                <w:rFonts w:ascii="Arial" w:hAnsi="Arial" w:cs="Arial"/>
              </w:rPr>
            </w:pPr>
            <w:r w:rsidRPr="00286328">
              <w:rPr>
                <w:rFonts w:ascii="Arial" w:hAnsi="Arial" w:cs="Arial"/>
              </w:rPr>
              <w:t>Meaning</w:t>
            </w:r>
          </w:p>
        </w:tc>
      </w:tr>
      <w:tr w:rsidR="00423E9A" w:rsidRPr="00A001EB" w14:paraId="1BAC4DD7" w14:textId="77777777" w:rsidTr="00D81D43">
        <w:trPr>
          <w:trHeight w:val="294"/>
        </w:trPr>
        <w:tc>
          <w:tcPr>
            <w:tcW w:w="2520" w:type="dxa"/>
            <w:gridSpan w:val="2"/>
            <w:tcBorders>
              <w:bottom w:val="nil"/>
            </w:tcBorders>
            <w:shd w:val="clear" w:color="auto" w:fill="auto"/>
          </w:tcPr>
          <w:p w14:paraId="12264B91" w14:textId="77777777" w:rsidR="00423E9A" w:rsidRPr="00286328" w:rsidRDefault="00423E9A" w:rsidP="00E23C5B">
            <w:pPr>
              <w:pStyle w:val="TOC9"/>
              <w:rPr>
                <w:sz w:val="18"/>
                <w:szCs w:val="18"/>
                <w:highlight w:val="green"/>
              </w:rPr>
            </w:pPr>
          </w:p>
        </w:tc>
        <w:tc>
          <w:tcPr>
            <w:tcW w:w="1800" w:type="dxa"/>
            <w:tcBorders>
              <w:bottom w:val="nil"/>
            </w:tcBorders>
            <w:shd w:val="clear" w:color="auto" w:fill="auto"/>
          </w:tcPr>
          <w:p w14:paraId="622DA8CE"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0CB1CA58" w14:textId="77777777" w:rsidR="00423E9A" w:rsidRPr="00286328" w:rsidRDefault="00423E9A" w:rsidP="00D81D43">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423E9A" w:rsidRPr="00A001EB" w14:paraId="08389124" w14:textId="77777777" w:rsidTr="00D81D43">
        <w:trPr>
          <w:trHeight w:val="295"/>
        </w:trPr>
        <w:tc>
          <w:tcPr>
            <w:tcW w:w="9720" w:type="dxa"/>
            <w:gridSpan w:val="5"/>
            <w:tcBorders>
              <w:top w:val="single" w:sz="4" w:space="0" w:color="auto"/>
              <w:bottom w:val="nil"/>
            </w:tcBorders>
            <w:shd w:val="clear" w:color="auto" w:fill="auto"/>
          </w:tcPr>
          <w:p w14:paraId="3C32E99A" w14:textId="77777777" w:rsidR="00423E9A" w:rsidRPr="00286328" w:rsidRDefault="00423E9A" w:rsidP="00D81D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423E9A" w:rsidRPr="00A001EB" w14:paraId="05881819" w14:textId="77777777" w:rsidTr="00D81D43">
        <w:trPr>
          <w:trHeight w:val="295"/>
        </w:trPr>
        <w:tc>
          <w:tcPr>
            <w:tcW w:w="9720" w:type="dxa"/>
            <w:gridSpan w:val="5"/>
            <w:tcBorders>
              <w:top w:val="nil"/>
            </w:tcBorders>
            <w:shd w:val="clear" w:color="auto" w:fill="auto"/>
          </w:tcPr>
          <w:p w14:paraId="7D24BD88" w14:textId="77777777" w:rsidR="00423E9A" w:rsidRPr="00286328" w:rsidRDefault="00423E9A" w:rsidP="00D81D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423E9A" w:rsidRPr="00DE16C3" w14:paraId="08A21F0A" w14:textId="77777777" w:rsidTr="00D81D43">
        <w:trPr>
          <w:trHeight w:val="294"/>
        </w:trPr>
        <w:tc>
          <w:tcPr>
            <w:tcW w:w="2520" w:type="dxa"/>
            <w:gridSpan w:val="2"/>
            <w:shd w:val="clear" w:color="auto" w:fill="auto"/>
          </w:tcPr>
          <w:p w14:paraId="51113D24" w14:textId="77777777" w:rsidR="00423E9A" w:rsidRPr="00286328" w:rsidRDefault="00423E9A" w:rsidP="00D81D43">
            <w:pPr>
              <w:pStyle w:val="IMSTemplateelementheadings"/>
            </w:pPr>
            <w:r w:rsidRPr="00286328">
              <w:t>Reporting requirements</w:t>
            </w:r>
          </w:p>
        </w:tc>
        <w:tc>
          <w:tcPr>
            <w:tcW w:w="7200" w:type="dxa"/>
            <w:gridSpan w:val="3"/>
            <w:shd w:val="clear" w:color="auto" w:fill="auto"/>
          </w:tcPr>
          <w:p w14:paraId="1D63618D" w14:textId="4E0387E4" w:rsidR="00423E9A" w:rsidRPr="00286328" w:rsidRDefault="003336AD" w:rsidP="005E0203">
            <w:pPr>
              <w:pStyle w:val="DHHStabletext"/>
              <w:rPr>
                <w:noProof/>
                <w:sz w:val="18"/>
                <w:szCs w:val="18"/>
              </w:rPr>
            </w:pPr>
            <w:r>
              <w:rPr>
                <w:noProof/>
                <w:sz w:val="18"/>
                <w:szCs w:val="18"/>
              </w:rPr>
              <w:t>Mandatory</w:t>
            </w:r>
          </w:p>
        </w:tc>
      </w:tr>
      <w:tr w:rsidR="00423E9A" w:rsidRPr="00A001EB" w14:paraId="24A839F5" w14:textId="77777777" w:rsidTr="00D81D43">
        <w:trPr>
          <w:trHeight w:val="295"/>
        </w:trPr>
        <w:tc>
          <w:tcPr>
            <w:tcW w:w="9720" w:type="dxa"/>
            <w:gridSpan w:val="5"/>
            <w:tcBorders>
              <w:top w:val="single" w:sz="4" w:space="0" w:color="auto"/>
              <w:bottom w:val="nil"/>
            </w:tcBorders>
            <w:shd w:val="clear" w:color="auto" w:fill="auto"/>
          </w:tcPr>
          <w:p w14:paraId="4E8D7AAE" w14:textId="77777777" w:rsidR="00423E9A" w:rsidRPr="00286328" w:rsidRDefault="00423E9A" w:rsidP="00D81D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423E9A" w:rsidRPr="00A001EB" w14:paraId="5FB9B603" w14:textId="77777777" w:rsidTr="006300DB">
        <w:trPr>
          <w:trHeight w:val="295"/>
        </w:trPr>
        <w:tc>
          <w:tcPr>
            <w:tcW w:w="1843" w:type="dxa"/>
            <w:tcBorders>
              <w:top w:val="nil"/>
              <w:bottom w:val="nil"/>
            </w:tcBorders>
            <w:shd w:val="clear" w:color="auto" w:fill="auto"/>
          </w:tcPr>
          <w:p w14:paraId="64C43030" w14:textId="77777777" w:rsidR="00423E9A" w:rsidRPr="00286328" w:rsidRDefault="00423E9A" w:rsidP="00D81D43">
            <w:pPr>
              <w:pStyle w:val="IMSTemplateelementheadings"/>
            </w:pPr>
            <w:r w:rsidRPr="00286328">
              <w:t>Guide for use</w:t>
            </w:r>
          </w:p>
        </w:tc>
        <w:tc>
          <w:tcPr>
            <w:tcW w:w="7877" w:type="dxa"/>
            <w:gridSpan w:val="4"/>
            <w:tcBorders>
              <w:top w:val="nil"/>
              <w:bottom w:val="nil"/>
            </w:tcBorders>
            <w:shd w:val="clear" w:color="auto" w:fill="auto"/>
          </w:tcPr>
          <w:p w14:paraId="55798684" w14:textId="275E8317" w:rsidR="00423E9A" w:rsidRPr="00286328" w:rsidRDefault="00423E9A" w:rsidP="00D81D43">
            <w:pPr>
              <w:pStyle w:val="DHHStabletext"/>
              <w:rPr>
                <w:noProof/>
                <w:sz w:val="18"/>
                <w:szCs w:val="18"/>
              </w:rPr>
            </w:pPr>
            <w:r w:rsidRPr="00286328">
              <w:rPr>
                <w:noProof/>
                <w:sz w:val="18"/>
                <w:szCs w:val="18"/>
              </w:rPr>
              <w:t>Gender identity</w:t>
            </w:r>
            <w:r w:rsidR="00C30BBF" w:rsidRPr="00286328">
              <w:rPr>
                <w:noProof/>
                <w:sz w:val="18"/>
                <w:szCs w:val="18"/>
              </w:rPr>
              <w:t xml:space="preserve"> </w:t>
            </w:r>
            <w:r w:rsidRPr="00286328">
              <w:rPr>
                <w:noProof/>
                <w:sz w:val="18"/>
                <w:szCs w:val="18"/>
              </w:rPr>
              <w:t>is</w:t>
            </w:r>
            <w:r w:rsidR="00C30BBF" w:rsidRPr="00286328">
              <w:rPr>
                <w:noProof/>
                <w:sz w:val="18"/>
                <w:szCs w:val="18"/>
              </w:rPr>
              <w:t xml:space="preserve"> </w:t>
            </w:r>
            <w:r w:rsidRPr="00286328">
              <w:rPr>
                <w:noProof/>
                <w:sz w:val="18"/>
                <w:szCs w:val="18"/>
              </w:rPr>
              <w:t>defined</w:t>
            </w:r>
            <w:r w:rsidR="00C30BBF" w:rsidRPr="00286328">
              <w:rPr>
                <w:noProof/>
                <w:sz w:val="18"/>
                <w:szCs w:val="18"/>
              </w:rPr>
              <w:t xml:space="preserve"> </w:t>
            </w:r>
            <w:r w:rsidRPr="00286328">
              <w:rPr>
                <w:noProof/>
                <w:sz w:val="18"/>
                <w:szCs w:val="18"/>
              </w:rPr>
              <w:t>as a personal conception of oneself as male or female (or other).</w:t>
            </w:r>
          </w:p>
          <w:p w14:paraId="322A5111" w14:textId="77777777" w:rsidR="00423E9A" w:rsidRPr="00286328" w:rsidRDefault="00423E9A" w:rsidP="00D81D43">
            <w:pPr>
              <w:pStyle w:val="DHHStabletext"/>
              <w:rPr>
                <w:noProof/>
                <w:sz w:val="18"/>
                <w:szCs w:val="18"/>
              </w:rPr>
            </w:pPr>
            <w:r w:rsidRPr="00286328">
              <w:rPr>
                <w:noProof/>
                <w:sz w:val="18"/>
                <w:szCs w:val="18"/>
              </w:rPr>
              <w:t xml:space="preserve">Gender identity can be the same or different than the sex assigned at birth. </w:t>
            </w:r>
          </w:p>
          <w:p w14:paraId="1C74CE39" w14:textId="7728E736" w:rsidR="00423E9A" w:rsidRPr="00286328" w:rsidRDefault="00423E9A" w:rsidP="00D81D43">
            <w:pPr>
              <w:pStyle w:val="DHHStabletext"/>
              <w:rPr>
                <w:noProof/>
                <w:sz w:val="18"/>
                <w:szCs w:val="18"/>
              </w:rPr>
            </w:pPr>
            <w:r w:rsidRPr="00286328">
              <w:rPr>
                <w:noProof/>
                <w:sz w:val="18"/>
                <w:szCs w:val="18"/>
              </w:rPr>
              <w:t xml:space="preserve">When a person’s gender identity differs from their sex assigned at birth, they are considered </w:t>
            </w:r>
            <w:r w:rsidR="00C30BBF" w:rsidRPr="00286328">
              <w:rPr>
                <w:noProof/>
                <w:sz w:val="18"/>
                <w:szCs w:val="18"/>
              </w:rPr>
              <w:t>transgender</w:t>
            </w:r>
            <w:r w:rsidRPr="00286328">
              <w:rPr>
                <w:noProof/>
                <w:sz w:val="18"/>
                <w:szCs w:val="18"/>
              </w:rPr>
              <w:t>.</w:t>
            </w:r>
          </w:p>
          <w:p w14:paraId="48181A67" w14:textId="77777777" w:rsidR="00423E9A" w:rsidRPr="00286328" w:rsidRDefault="00423E9A" w:rsidP="00D81D43">
            <w:pPr>
              <w:pStyle w:val="DHHStabletext"/>
              <w:rPr>
                <w:sz w:val="18"/>
                <w:szCs w:val="18"/>
              </w:rPr>
            </w:pPr>
            <w:r w:rsidRPr="00286328">
              <w:rPr>
                <w:noProof/>
                <w:sz w:val="18"/>
                <w:szCs w:val="18"/>
              </w:rPr>
              <w:t>Note: While service providers may choose to capture many categories of gender identity within their CMS system, the reporting requirement of the department only requires alignment with those codes specified.</w:t>
            </w:r>
          </w:p>
        </w:tc>
      </w:tr>
      <w:tr w:rsidR="00423E9A" w:rsidRPr="00A001EB" w14:paraId="6A95B9B2" w14:textId="77777777" w:rsidTr="006300DB">
        <w:trPr>
          <w:trHeight w:val="295"/>
        </w:trPr>
        <w:tc>
          <w:tcPr>
            <w:tcW w:w="1843" w:type="dxa"/>
            <w:tcBorders>
              <w:top w:val="nil"/>
            </w:tcBorders>
            <w:shd w:val="clear" w:color="auto" w:fill="auto"/>
          </w:tcPr>
          <w:p w14:paraId="72886DB3" w14:textId="77777777" w:rsidR="00423E9A" w:rsidRPr="00286328" w:rsidRDefault="00423E9A" w:rsidP="00D81D43">
            <w:pPr>
              <w:pStyle w:val="IMSTemplateelementheadings"/>
              <w:rPr>
                <w:highlight w:val="yellow"/>
              </w:rPr>
            </w:pPr>
          </w:p>
        </w:tc>
        <w:tc>
          <w:tcPr>
            <w:tcW w:w="7877" w:type="dxa"/>
            <w:gridSpan w:val="4"/>
            <w:tcBorders>
              <w:top w:val="nil"/>
            </w:tcBorders>
            <w:shd w:val="clear" w:color="auto" w:fill="auto"/>
          </w:tcPr>
          <w:tbl>
            <w:tblPr>
              <w:tblW w:w="0" w:type="auto"/>
              <w:tblLayout w:type="fixed"/>
              <w:tblLook w:val="01E0" w:firstRow="1" w:lastRow="1" w:firstColumn="1" w:lastColumn="1" w:noHBand="0" w:noVBand="0"/>
            </w:tblPr>
            <w:tblGrid>
              <w:gridCol w:w="994"/>
              <w:gridCol w:w="6772"/>
            </w:tblGrid>
            <w:tr w:rsidR="00401CEC" w:rsidRPr="00286328" w14:paraId="6E5BBFEF" w14:textId="77777777" w:rsidTr="006300DB">
              <w:tc>
                <w:tcPr>
                  <w:tcW w:w="994" w:type="dxa"/>
                </w:tcPr>
                <w:p w14:paraId="4ED29E94" w14:textId="77777777" w:rsidR="00401CEC" w:rsidRPr="00286328" w:rsidRDefault="00401CEC" w:rsidP="008F0FFD">
                  <w:pPr>
                    <w:pStyle w:val="DHHStabletext"/>
                    <w:rPr>
                      <w:noProof/>
                      <w:sz w:val="18"/>
                      <w:szCs w:val="18"/>
                    </w:rPr>
                  </w:pPr>
                  <w:r w:rsidRPr="00286328">
                    <w:rPr>
                      <w:noProof/>
                      <w:sz w:val="18"/>
                      <w:szCs w:val="18"/>
                    </w:rPr>
                    <w:t>Code 3</w:t>
                  </w:r>
                </w:p>
              </w:tc>
              <w:tc>
                <w:tcPr>
                  <w:tcW w:w="6772" w:type="dxa"/>
                </w:tcPr>
                <w:p w14:paraId="011A7088" w14:textId="6AE3144A" w:rsidR="00401CEC" w:rsidRPr="00286328" w:rsidRDefault="00401CEC" w:rsidP="00C30BBF">
                  <w:pPr>
                    <w:pStyle w:val="DHHStabletext"/>
                    <w:rPr>
                      <w:noProof/>
                      <w:sz w:val="18"/>
                      <w:szCs w:val="18"/>
                    </w:rPr>
                  </w:pPr>
                  <w:r w:rsidRPr="00286328">
                    <w:rPr>
                      <w:noProof/>
                      <w:sz w:val="18"/>
                      <w:szCs w:val="18"/>
                    </w:rPr>
                    <w:t xml:space="preserve">Adults and children who identify as non-binary, gender diverse, or with descriptors other than man/boy or woman/girl. </w:t>
                  </w:r>
                  <w:r w:rsidR="00C30BBF" w:rsidRPr="00286328">
                    <w:rPr>
                      <w:noProof/>
                      <w:sz w:val="18"/>
                      <w:szCs w:val="18"/>
                    </w:rPr>
                    <w:t xml:space="preserve">Terms </w:t>
                  </w:r>
                  <w:r w:rsidRPr="00286328">
                    <w:rPr>
                      <w:noProof/>
                      <w:sz w:val="18"/>
                      <w:szCs w:val="18"/>
                    </w:rPr>
                    <w:t>such as ‘gender diverse’, ‘non-binary’, ‘unspecified’, 'trans', '</w:t>
                  </w:r>
                  <w:hyperlink r:id="rId30" w:history="1">
                    <w:r w:rsidRPr="00286328">
                      <w:rPr>
                        <w:noProof/>
                        <w:sz w:val="18"/>
                        <w:szCs w:val="18"/>
                      </w:rPr>
                      <w:t>transgender</w:t>
                    </w:r>
                  </w:hyperlink>
                  <w:r w:rsidRPr="00286328">
                    <w:rPr>
                      <w:noProof/>
                      <w:sz w:val="18"/>
                      <w:szCs w:val="18"/>
                    </w:rPr>
                    <w:t>', 'transsexual', 'gender queer', 'pan-gendered', 'androgynous' and 'inter-gender' are variously</w:t>
                  </w:r>
                  <w:r w:rsidR="00C30BBF" w:rsidRPr="00286328">
                    <w:rPr>
                      <w:noProof/>
                      <w:sz w:val="18"/>
                      <w:szCs w:val="18"/>
                    </w:rPr>
                    <w:t xml:space="preserve"> </w:t>
                  </w:r>
                  <w:r w:rsidRPr="00286328">
                    <w:rPr>
                      <w:noProof/>
                      <w:sz w:val="18"/>
                      <w:szCs w:val="18"/>
                    </w:rPr>
                    <w:t>used to describe</w:t>
                  </w:r>
                  <w:r w:rsidR="00C30BBF" w:rsidRPr="00286328">
                    <w:rPr>
                      <w:noProof/>
                      <w:sz w:val="18"/>
                      <w:szCs w:val="18"/>
                    </w:rPr>
                    <w:t xml:space="preserve"> </w:t>
                  </w:r>
                  <w:r w:rsidRPr="00286328">
                    <w:rPr>
                      <w:noProof/>
                      <w:sz w:val="18"/>
                      <w:szCs w:val="18"/>
                    </w:rPr>
                    <w:t>the 'Other' category of gender. Some cultures may have their own terms for gender identities outside male and female. The label ‘Other’ is used because a more descriptive term has not been widely agreed within the general community.</w:t>
                  </w:r>
                </w:p>
              </w:tc>
            </w:tr>
            <w:tr w:rsidR="00401CEC" w:rsidRPr="00286328" w14:paraId="0FB2BCB1" w14:textId="77777777" w:rsidTr="006300DB">
              <w:tc>
                <w:tcPr>
                  <w:tcW w:w="994" w:type="dxa"/>
                </w:tcPr>
                <w:p w14:paraId="50DF2C4F" w14:textId="332993B4" w:rsidR="00401CEC" w:rsidRPr="00286328" w:rsidRDefault="00401CEC" w:rsidP="008F0FFD">
                  <w:pPr>
                    <w:pStyle w:val="DHHStabletext"/>
                    <w:rPr>
                      <w:noProof/>
                      <w:sz w:val="18"/>
                      <w:szCs w:val="18"/>
                    </w:rPr>
                  </w:pPr>
                  <w:r w:rsidRPr="00286328">
                    <w:rPr>
                      <w:noProof/>
                      <w:sz w:val="18"/>
                      <w:szCs w:val="18"/>
                    </w:rPr>
                    <w:t xml:space="preserve">Code 9 </w:t>
                  </w:r>
                </w:p>
              </w:tc>
              <w:tc>
                <w:tcPr>
                  <w:tcW w:w="6772" w:type="dxa"/>
                </w:tcPr>
                <w:p w14:paraId="2592E6F3" w14:textId="2D78F354" w:rsidR="00401CEC" w:rsidRPr="00286328" w:rsidRDefault="00401CEC" w:rsidP="008F0FFD">
                  <w:pPr>
                    <w:pStyle w:val="DHHStabletext"/>
                    <w:ind w:hanging="1162"/>
                    <w:rPr>
                      <w:noProof/>
                      <w:sz w:val="18"/>
                      <w:szCs w:val="18"/>
                    </w:rPr>
                  </w:pPr>
                  <w:r w:rsidRPr="00286328">
                    <w:rPr>
                      <w:noProof/>
                      <w:sz w:val="18"/>
                      <w:szCs w:val="18"/>
                    </w:rPr>
                    <w:t>Should be us</w:t>
                  </w:r>
                  <w:r w:rsidR="008F0FFD" w:rsidRPr="00286328">
                    <w:rPr>
                      <w:noProof/>
                      <w:sz w:val="18"/>
                      <w:szCs w:val="18"/>
                    </w:rPr>
                    <w:t>Should be us</w:t>
                  </w:r>
                  <w:r w:rsidRPr="00286328">
                    <w:rPr>
                      <w:noProof/>
                      <w:sz w:val="18"/>
                      <w:szCs w:val="18"/>
                    </w:rPr>
                    <w:t>ed if unable to attain gender identity or unknown</w:t>
                  </w:r>
                </w:p>
              </w:tc>
            </w:tr>
          </w:tbl>
          <w:p w14:paraId="57A185C5" w14:textId="2930B5D8" w:rsidR="00423E9A" w:rsidRPr="00286328" w:rsidRDefault="00423E9A" w:rsidP="008F0FFD">
            <w:pPr>
              <w:pStyle w:val="DHHStablebullet"/>
              <w:numPr>
                <w:ilvl w:val="0"/>
                <w:numId w:val="0"/>
              </w:numPr>
              <w:rPr>
                <w:rFonts w:cs="Arial"/>
                <w:sz w:val="18"/>
                <w:szCs w:val="18"/>
              </w:rPr>
            </w:pPr>
          </w:p>
        </w:tc>
      </w:tr>
      <w:tr w:rsidR="00423E9A" w:rsidRPr="00A001EB" w14:paraId="3B99C6C6" w14:textId="77777777" w:rsidTr="006300DB">
        <w:trPr>
          <w:trHeight w:val="295"/>
        </w:trPr>
        <w:tc>
          <w:tcPr>
            <w:tcW w:w="1843" w:type="dxa"/>
            <w:tcBorders>
              <w:top w:val="nil"/>
            </w:tcBorders>
            <w:shd w:val="clear" w:color="auto" w:fill="auto"/>
          </w:tcPr>
          <w:p w14:paraId="0D01C76C" w14:textId="77777777" w:rsidR="00423E9A" w:rsidRPr="00286328" w:rsidRDefault="00423E9A" w:rsidP="00D81D43">
            <w:pPr>
              <w:pStyle w:val="IMSTemplateelementheadings"/>
              <w:rPr>
                <w:highlight w:val="yellow"/>
              </w:rPr>
            </w:pPr>
            <w:r w:rsidRPr="00286328">
              <w:t>Purpose/context</w:t>
            </w:r>
          </w:p>
        </w:tc>
        <w:tc>
          <w:tcPr>
            <w:tcW w:w="7877" w:type="dxa"/>
            <w:gridSpan w:val="4"/>
            <w:tcBorders>
              <w:top w:val="nil"/>
            </w:tcBorders>
            <w:shd w:val="clear" w:color="auto" w:fill="auto"/>
          </w:tcPr>
          <w:p w14:paraId="184C20FA" w14:textId="77777777" w:rsidR="00423E9A" w:rsidRPr="00286328" w:rsidRDefault="00423E9A" w:rsidP="00D81D43">
            <w:pPr>
              <w:pStyle w:val="DHHStabletext"/>
              <w:rPr>
                <w:noProof/>
                <w:sz w:val="18"/>
                <w:szCs w:val="18"/>
              </w:rPr>
            </w:pPr>
            <w:r w:rsidRPr="00286328">
              <w:rPr>
                <w:noProof/>
                <w:sz w:val="18"/>
                <w:szCs w:val="18"/>
              </w:rPr>
              <w:t>Program monitoring, service planning.</w:t>
            </w:r>
          </w:p>
        </w:tc>
      </w:tr>
      <w:tr w:rsidR="00423E9A" w:rsidRPr="00A001EB" w14:paraId="57B50DAF" w14:textId="77777777" w:rsidTr="00D81D43">
        <w:trPr>
          <w:trHeight w:val="294"/>
        </w:trPr>
        <w:tc>
          <w:tcPr>
            <w:tcW w:w="9720" w:type="dxa"/>
            <w:gridSpan w:val="5"/>
            <w:tcBorders>
              <w:top w:val="single" w:sz="4" w:space="0" w:color="auto"/>
            </w:tcBorders>
            <w:shd w:val="clear" w:color="auto" w:fill="auto"/>
          </w:tcPr>
          <w:p w14:paraId="156B7D5D" w14:textId="77777777" w:rsidR="00423E9A" w:rsidRPr="00286328" w:rsidRDefault="00423E9A" w:rsidP="00D81D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423E9A" w:rsidRPr="00A001EB" w14:paraId="7C2DC4C2" w14:textId="77777777" w:rsidTr="00D81D43">
        <w:trPr>
          <w:trHeight w:val="295"/>
        </w:trPr>
        <w:tc>
          <w:tcPr>
            <w:tcW w:w="2520" w:type="dxa"/>
            <w:gridSpan w:val="2"/>
            <w:shd w:val="clear" w:color="auto" w:fill="auto"/>
          </w:tcPr>
          <w:p w14:paraId="57DAD58E" w14:textId="77777777" w:rsidR="00423E9A" w:rsidRPr="00286328" w:rsidRDefault="00423E9A" w:rsidP="00D81D43">
            <w:pPr>
              <w:pStyle w:val="IMSTemplateelementheadings"/>
            </w:pPr>
            <w:r w:rsidRPr="00286328">
              <w:t>DHHS Common data dictionary</w:t>
            </w:r>
          </w:p>
        </w:tc>
        <w:tc>
          <w:tcPr>
            <w:tcW w:w="7200" w:type="dxa"/>
            <w:gridSpan w:val="3"/>
            <w:shd w:val="clear" w:color="auto" w:fill="auto"/>
          </w:tcPr>
          <w:p w14:paraId="013F8068" w14:textId="77777777" w:rsidR="00423E9A" w:rsidRPr="00286328" w:rsidRDefault="00423E9A" w:rsidP="00D81D43">
            <w:pPr>
              <w:pStyle w:val="DHHStabletext"/>
              <w:rPr>
                <w:noProof/>
                <w:sz w:val="18"/>
                <w:szCs w:val="18"/>
              </w:rPr>
            </w:pPr>
          </w:p>
        </w:tc>
      </w:tr>
      <w:tr w:rsidR="00423E9A" w:rsidRPr="00A001EB" w14:paraId="3D8B99CF" w14:textId="77777777" w:rsidTr="00D81D43">
        <w:trPr>
          <w:trHeight w:val="295"/>
        </w:trPr>
        <w:tc>
          <w:tcPr>
            <w:tcW w:w="2520" w:type="dxa"/>
            <w:gridSpan w:val="2"/>
            <w:shd w:val="clear" w:color="auto" w:fill="auto"/>
          </w:tcPr>
          <w:p w14:paraId="02E2426A" w14:textId="77777777" w:rsidR="00423E9A" w:rsidRPr="00286328" w:rsidRDefault="00423E9A" w:rsidP="00D81D43">
            <w:pPr>
              <w:pStyle w:val="IMSTemplateelementheadings"/>
            </w:pPr>
            <w:r w:rsidRPr="00286328">
              <w:t>Definition source</w:t>
            </w:r>
          </w:p>
        </w:tc>
        <w:tc>
          <w:tcPr>
            <w:tcW w:w="7200" w:type="dxa"/>
            <w:gridSpan w:val="3"/>
            <w:shd w:val="clear" w:color="auto" w:fill="auto"/>
          </w:tcPr>
          <w:p w14:paraId="3D1A85CB" w14:textId="77777777" w:rsidR="00423E9A" w:rsidRPr="00286328" w:rsidRDefault="00423E9A" w:rsidP="00D81D43">
            <w:pPr>
              <w:pStyle w:val="DHHStabletext"/>
              <w:rPr>
                <w:noProof/>
                <w:sz w:val="18"/>
                <w:szCs w:val="18"/>
              </w:rPr>
            </w:pPr>
            <w:r w:rsidRPr="00286328">
              <w:rPr>
                <w:noProof/>
                <w:sz w:val="18"/>
                <w:szCs w:val="18"/>
              </w:rPr>
              <w:t>METeOR</w:t>
            </w:r>
          </w:p>
        </w:tc>
      </w:tr>
      <w:tr w:rsidR="00423E9A" w:rsidRPr="00A001EB" w14:paraId="0970D1B0" w14:textId="77777777" w:rsidTr="00D81D43">
        <w:trPr>
          <w:trHeight w:val="295"/>
        </w:trPr>
        <w:tc>
          <w:tcPr>
            <w:tcW w:w="2520" w:type="dxa"/>
            <w:gridSpan w:val="2"/>
            <w:shd w:val="clear" w:color="auto" w:fill="auto"/>
          </w:tcPr>
          <w:p w14:paraId="2F987B9B" w14:textId="77777777" w:rsidR="00423E9A" w:rsidRPr="00286328" w:rsidRDefault="00423E9A" w:rsidP="00D81D43">
            <w:pPr>
              <w:pStyle w:val="IMSTemplateelementheadings"/>
            </w:pPr>
            <w:r w:rsidRPr="00286328">
              <w:t>Definition source identifier</w:t>
            </w:r>
          </w:p>
        </w:tc>
        <w:tc>
          <w:tcPr>
            <w:tcW w:w="7200" w:type="dxa"/>
            <w:gridSpan w:val="3"/>
            <w:shd w:val="clear" w:color="auto" w:fill="auto"/>
          </w:tcPr>
          <w:p w14:paraId="07CAC83F" w14:textId="4FF5EF52" w:rsidR="00423E9A" w:rsidRPr="00286328" w:rsidRDefault="00423E9A" w:rsidP="00F51717">
            <w:pPr>
              <w:pStyle w:val="DHHStabletext"/>
              <w:rPr>
                <w:noProof/>
                <w:sz w:val="18"/>
                <w:szCs w:val="18"/>
              </w:rPr>
            </w:pPr>
            <w:r w:rsidRPr="00286328">
              <w:rPr>
                <w:noProof/>
                <w:sz w:val="18"/>
                <w:szCs w:val="18"/>
              </w:rPr>
              <w:t xml:space="preserve">Based on </w:t>
            </w:r>
            <w:r w:rsidR="00096F78" w:rsidRPr="00286328">
              <w:rPr>
                <w:noProof/>
                <w:sz w:val="18"/>
                <w:szCs w:val="18"/>
              </w:rPr>
              <w:t xml:space="preserve">635994 - </w:t>
            </w:r>
            <w:r w:rsidRPr="00286328">
              <w:rPr>
                <w:noProof/>
                <w:sz w:val="18"/>
                <w:szCs w:val="18"/>
              </w:rPr>
              <w:t>Person–gender, code X</w:t>
            </w:r>
          </w:p>
        </w:tc>
      </w:tr>
      <w:tr w:rsidR="00423E9A" w:rsidRPr="00A001EB" w14:paraId="5BDB1FD0" w14:textId="77777777" w:rsidTr="00D81D43">
        <w:trPr>
          <w:trHeight w:val="295"/>
        </w:trPr>
        <w:tc>
          <w:tcPr>
            <w:tcW w:w="2520" w:type="dxa"/>
            <w:gridSpan w:val="2"/>
            <w:shd w:val="clear" w:color="auto" w:fill="auto"/>
          </w:tcPr>
          <w:p w14:paraId="4828F446" w14:textId="77777777" w:rsidR="00423E9A" w:rsidRPr="00286328" w:rsidRDefault="00423E9A" w:rsidP="00D81D43">
            <w:pPr>
              <w:pStyle w:val="IMSTemplateelementheadings"/>
            </w:pPr>
            <w:r w:rsidRPr="00286328">
              <w:t>Value domain source</w:t>
            </w:r>
          </w:p>
        </w:tc>
        <w:tc>
          <w:tcPr>
            <w:tcW w:w="7200" w:type="dxa"/>
            <w:gridSpan w:val="3"/>
            <w:shd w:val="clear" w:color="auto" w:fill="auto"/>
          </w:tcPr>
          <w:p w14:paraId="66300921" w14:textId="77777777" w:rsidR="00423E9A" w:rsidRPr="00286328" w:rsidRDefault="00423E9A" w:rsidP="00D81D43">
            <w:pPr>
              <w:pStyle w:val="DHHStabletext"/>
              <w:rPr>
                <w:noProof/>
                <w:sz w:val="18"/>
                <w:szCs w:val="18"/>
              </w:rPr>
            </w:pPr>
            <w:r w:rsidRPr="00286328">
              <w:rPr>
                <w:noProof/>
                <w:sz w:val="18"/>
                <w:szCs w:val="18"/>
              </w:rPr>
              <w:t>METeOR</w:t>
            </w:r>
          </w:p>
        </w:tc>
      </w:tr>
      <w:tr w:rsidR="00423E9A" w:rsidRPr="00A001EB" w14:paraId="28F4D84C" w14:textId="77777777" w:rsidTr="00D81D43">
        <w:trPr>
          <w:trHeight w:val="295"/>
        </w:trPr>
        <w:tc>
          <w:tcPr>
            <w:tcW w:w="2520" w:type="dxa"/>
            <w:gridSpan w:val="2"/>
            <w:tcBorders>
              <w:bottom w:val="single" w:sz="4" w:space="0" w:color="auto"/>
            </w:tcBorders>
            <w:shd w:val="clear" w:color="auto" w:fill="auto"/>
          </w:tcPr>
          <w:p w14:paraId="00604CD4" w14:textId="77777777" w:rsidR="00423E9A" w:rsidRPr="00286328" w:rsidRDefault="00423E9A" w:rsidP="00D81D43">
            <w:pPr>
              <w:pStyle w:val="IMSTemplateelementheadings"/>
            </w:pPr>
            <w:r w:rsidRPr="00286328">
              <w:t>Value domain identifier</w:t>
            </w:r>
          </w:p>
        </w:tc>
        <w:tc>
          <w:tcPr>
            <w:tcW w:w="7200" w:type="dxa"/>
            <w:gridSpan w:val="3"/>
            <w:tcBorders>
              <w:bottom w:val="single" w:sz="4" w:space="0" w:color="auto"/>
            </w:tcBorders>
            <w:shd w:val="clear" w:color="auto" w:fill="auto"/>
          </w:tcPr>
          <w:p w14:paraId="09700177" w14:textId="45F0BCB5" w:rsidR="00423E9A" w:rsidRPr="00286328" w:rsidRDefault="00423E9A" w:rsidP="00F51717">
            <w:pPr>
              <w:pStyle w:val="DHHStabletext"/>
              <w:rPr>
                <w:noProof/>
                <w:sz w:val="18"/>
                <w:szCs w:val="18"/>
              </w:rPr>
            </w:pPr>
            <w:r w:rsidRPr="00286328">
              <w:rPr>
                <w:noProof/>
                <w:sz w:val="18"/>
                <w:szCs w:val="18"/>
              </w:rPr>
              <w:t xml:space="preserve">Based on </w:t>
            </w:r>
            <w:r w:rsidR="00096F78" w:rsidRPr="00286328">
              <w:rPr>
                <w:noProof/>
                <w:sz w:val="18"/>
                <w:szCs w:val="18"/>
              </w:rPr>
              <w:t xml:space="preserve">635944 - </w:t>
            </w:r>
            <w:hyperlink r:id="rId31" w:history="1">
              <w:r w:rsidRPr="00286328">
                <w:rPr>
                  <w:noProof/>
                  <w:sz w:val="18"/>
                  <w:szCs w:val="18"/>
                </w:rPr>
                <w:t>Gender code N</w:t>
              </w:r>
            </w:hyperlink>
          </w:p>
        </w:tc>
      </w:tr>
      <w:tr w:rsidR="00423E9A" w:rsidRPr="00A001EB" w14:paraId="1DAA09C1" w14:textId="77777777" w:rsidTr="00D81D43">
        <w:trPr>
          <w:trHeight w:val="295"/>
        </w:trPr>
        <w:tc>
          <w:tcPr>
            <w:tcW w:w="9720" w:type="dxa"/>
            <w:gridSpan w:val="5"/>
            <w:tcBorders>
              <w:top w:val="single" w:sz="4" w:space="0" w:color="auto"/>
              <w:bottom w:val="nil"/>
            </w:tcBorders>
            <w:shd w:val="clear" w:color="auto" w:fill="auto"/>
          </w:tcPr>
          <w:p w14:paraId="541AA7F3" w14:textId="77777777" w:rsidR="00423E9A" w:rsidRPr="00286328" w:rsidRDefault="00423E9A" w:rsidP="00D81D43">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423E9A" w:rsidRPr="00A001EB" w14:paraId="36A4EC37" w14:textId="77777777" w:rsidTr="00D81D43">
        <w:trPr>
          <w:trHeight w:val="295"/>
        </w:trPr>
        <w:tc>
          <w:tcPr>
            <w:tcW w:w="2520" w:type="dxa"/>
            <w:gridSpan w:val="2"/>
            <w:tcBorders>
              <w:top w:val="nil"/>
            </w:tcBorders>
            <w:shd w:val="clear" w:color="auto" w:fill="auto"/>
          </w:tcPr>
          <w:p w14:paraId="1F4505A2" w14:textId="77777777" w:rsidR="00423E9A" w:rsidRPr="00286328" w:rsidRDefault="00423E9A" w:rsidP="00D81D43">
            <w:pPr>
              <w:pStyle w:val="IMSTemplateelementheadings"/>
            </w:pPr>
            <w:r w:rsidRPr="00286328">
              <w:t>Related concepts</w:t>
            </w:r>
          </w:p>
        </w:tc>
        <w:tc>
          <w:tcPr>
            <w:tcW w:w="7200" w:type="dxa"/>
            <w:gridSpan w:val="3"/>
            <w:tcBorders>
              <w:top w:val="nil"/>
            </w:tcBorders>
            <w:shd w:val="clear" w:color="auto" w:fill="auto"/>
          </w:tcPr>
          <w:p w14:paraId="35F5ED7F" w14:textId="7BEFCFB1" w:rsidR="00423E9A"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tc>
      </w:tr>
      <w:tr w:rsidR="00423E9A" w:rsidRPr="00A001EB" w14:paraId="75A269E1" w14:textId="77777777" w:rsidTr="00D81D43">
        <w:trPr>
          <w:trHeight w:val="295"/>
        </w:trPr>
        <w:tc>
          <w:tcPr>
            <w:tcW w:w="2520" w:type="dxa"/>
            <w:gridSpan w:val="2"/>
            <w:shd w:val="clear" w:color="auto" w:fill="auto"/>
          </w:tcPr>
          <w:p w14:paraId="7006D3F7" w14:textId="77777777" w:rsidR="00423E9A" w:rsidRPr="00286328" w:rsidRDefault="00423E9A" w:rsidP="00D81D43">
            <w:pPr>
              <w:pStyle w:val="IMSTemplateelementheadings"/>
            </w:pPr>
            <w:r w:rsidRPr="00286328">
              <w:t>Related data elements</w:t>
            </w:r>
          </w:p>
        </w:tc>
        <w:tc>
          <w:tcPr>
            <w:tcW w:w="7200" w:type="dxa"/>
            <w:gridSpan w:val="3"/>
            <w:shd w:val="clear" w:color="auto" w:fill="auto"/>
          </w:tcPr>
          <w:p w14:paraId="507A0F1B" w14:textId="6B2CDF99" w:rsidR="00A1538A" w:rsidRPr="00286328" w:rsidRDefault="00A1538A" w:rsidP="00286328">
            <w:pPr>
              <w:pStyle w:val="DHHStablebullet"/>
              <w:numPr>
                <w:ilvl w:val="0"/>
                <w:numId w:val="0"/>
              </w:numPr>
              <w:spacing w:before="60" w:after="0"/>
              <w:rPr>
                <w:rStyle w:val="Hyperlink"/>
                <w:sz w:val="18"/>
                <w:szCs w:val="18"/>
              </w:rPr>
            </w:pPr>
          </w:p>
        </w:tc>
      </w:tr>
      <w:tr w:rsidR="0076053F" w:rsidRPr="00A001EB" w14:paraId="46FCB58E" w14:textId="77777777" w:rsidTr="00D81D43">
        <w:trPr>
          <w:trHeight w:val="295"/>
        </w:trPr>
        <w:tc>
          <w:tcPr>
            <w:tcW w:w="2520" w:type="dxa"/>
            <w:gridSpan w:val="2"/>
            <w:shd w:val="clear" w:color="auto" w:fill="auto"/>
          </w:tcPr>
          <w:p w14:paraId="72C4CC3B" w14:textId="77777777" w:rsidR="0076053F" w:rsidRPr="00286328" w:rsidRDefault="0076053F" w:rsidP="00D81D43">
            <w:pPr>
              <w:pStyle w:val="IMSTemplateelementheadings"/>
            </w:pPr>
            <w:r w:rsidRPr="00286328">
              <w:t>Edit/validation rules</w:t>
            </w:r>
          </w:p>
        </w:tc>
        <w:tc>
          <w:tcPr>
            <w:tcW w:w="7200" w:type="dxa"/>
            <w:gridSpan w:val="3"/>
            <w:shd w:val="clear" w:color="auto" w:fill="auto"/>
          </w:tcPr>
          <w:p w14:paraId="02DBD811" w14:textId="155B73D5" w:rsidR="0076053F" w:rsidRPr="00286328" w:rsidRDefault="0076053F" w:rsidP="00286328">
            <w:pPr>
              <w:pStyle w:val="DHHStablebullet"/>
              <w:numPr>
                <w:ilvl w:val="0"/>
                <w:numId w:val="0"/>
              </w:numPr>
              <w:spacing w:before="60" w:after="0"/>
              <w:rPr>
                <w:rStyle w:val="Hyperlink"/>
                <w:sz w:val="18"/>
                <w:szCs w:val="18"/>
              </w:rPr>
            </w:pPr>
          </w:p>
        </w:tc>
      </w:tr>
      <w:tr w:rsidR="0076053F" w:rsidRPr="00A001EB" w14:paraId="295CBD49" w14:textId="77777777" w:rsidTr="00D81D43">
        <w:trPr>
          <w:trHeight w:val="295"/>
        </w:trPr>
        <w:tc>
          <w:tcPr>
            <w:tcW w:w="2520" w:type="dxa"/>
            <w:gridSpan w:val="2"/>
            <w:shd w:val="clear" w:color="auto" w:fill="auto"/>
          </w:tcPr>
          <w:p w14:paraId="65F12F33" w14:textId="6822639C" w:rsidR="0076053F" w:rsidRPr="00286328" w:rsidRDefault="0076053F" w:rsidP="007D187B">
            <w:pPr>
              <w:pStyle w:val="IMSTemplateelementheadings"/>
            </w:pPr>
            <w:r w:rsidRPr="00286328">
              <w:t>Other related information</w:t>
            </w:r>
          </w:p>
        </w:tc>
        <w:tc>
          <w:tcPr>
            <w:tcW w:w="7200" w:type="dxa"/>
            <w:gridSpan w:val="3"/>
            <w:shd w:val="clear" w:color="auto" w:fill="auto"/>
          </w:tcPr>
          <w:p w14:paraId="70AC9F00" w14:textId="339CE292" w:rsidR="0076053F" w:rsidRPr="00286328" w:rsidRDefault="00196DF2" w:rsidP="00286328">
            <w:pPr>
              <w:pStyle w:val="DHHStablebullet"/>
              <w:numPr>
                <w:ilvl w:val="0"/>
                <w:numId w:val="0"/>
              </w:numPr>
              <w:spacing w:before="60" w:after="0"/>
              <w:rPr>
                <w:rStyle w:val="Hyperlink"/>
                <w:sz w:val="18"/>
                <w:szCs w:val="18"/>
              </w:rPr>
            </w:pPr>
            <w:hyperlink r:id="rId32" w:history="1">
              <w:r w:rsidR="0076053F" w:rsidRPr="00286328">
                <w:rPr>
                  <w:rStyle w:val="Hyperlink"/>
                  <w:sz w:val="18"/>
                  <w:szCs w:val="18"/>
                </w:rPr>
                <w:t>Australian Government Guidelines for the Recognition of Sex and Gender</w:t>
              </w:r>
            </w:hyperlink>
          </w:p>
        </w:tc>
      </w:tr>
    </w:tbl>
    <w:p w14:paraId="2A221680" w14:textId="08351A01" w:rsidR="000E4A31" w:rsidRPr="00E30471" w:rsidRDefault="00A83CE6" w:rsidP="006300DB">
      <w:pPr>
        <w:pStyle w:val="Heading3"/>
        <w:ind w:left="720"/>
      </w:pPr>
      <w:bookmarkStart w:id="300" w:name="_Government_Pension/Benefit_Status—N_1"/>
      <w:bookmarkStart w:id="301" w:name="_Indigenous_Status—N"/>
      <w:bookmarkStart w:id="302" w:name="_Client—-health_conditions_1—N—-ANNN"/>
      <w:bookmarkStart w:id="303" w:name="_Client—health_conditions_1—N—ANNN[N"/>
      <w:bookmarkStart w:id="304" w:name="_Toc488129112"/>
      <w:bookmarkStart w:id="305" w:name="_Toc428186757"/>
      <w:bookmarkStart w:id="306" w:name="_Toc447545726"/>
      <w:bookmarkEnd w:id="297"/>
      <w:bookmarkEnd w:id="300"/>
      <w:bookmarkEnd w:id="301"/>
      <w:bookmarkEnd w:id="302"/>
      <w:bookmarkEnd w:id="303"/>
      <w:r>
        <w:br w:type="page"/>
      </w:r>
      <w:bookmarkStart w:id="307" w:name="_Toc10806791"/>
      <w:r w:rsidR="000E4A31">
        <w:lastRenderedPageBreak/>
        <w:t>Client</w:t>
      </w:r>
      <w:r w:rsidR="00A76DD0" w:rsidRPr="00A001EB">
        <w:t>—</w:t>
      </w:r>
      <w:r w:rsidR="000E4A31">
        <w:t xml:space="preserve">health </w:t>
      </w:r>
      <w:r w:rsidR="000E4A31" w:rsidRPr="00E30471">
        <w:t>condition</w:t>
      </w:r>
      <w:r w:rsidR="000E4A31">
        <w:t>s</w:t>
      </w:r>
      <w:r w:rsidR="000E4A31" w:rsidRPr="00E30471">
        <w:t xml:space="preserve"> 1</w:t>
      </w:r>
      <w:r w:rsidR="003401B6">
        <w:t>-</w:t>
      </w:r>
      <w:r w:rsidR="006A7749">
        <w:t>10</w:t>
      </w:r>
      <w:r w:rsidR="00733DEE" w:rsidRPr="006300DB">
        <w:t>—</w:t>
      </w:r>
      <w:r w:rsidR="00733DEE">
        <w:t>A</w:t>
      </w:r>
      <w:r w:rsidR="000E4A31" w:rsidRPr="00E30471">
        <w:t>N</w:t>
      </w:r>
      <w:r w:rsidR="00733DEE">
        <w:t>NN</w:t>
      </w:r>
      <w:r w:rsidR="000E4A31" w:rsidRPr="00E30471">
        <w:t>[N]</w:t>
      </w:r>
      <w:r w:rsidR="00733DEE">
        <w:t>[N]</w:t>
      </w:r>
      <w:bookmarkEnd w:id="304"/>
      <w:bookmarkEnd w:id="307"/>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0E4A31" w:rsidRPr="00A001EB" w14:paraId="5EA09847" w14:textId="77777777" w:rsidTr="00F424B7">
        <w:trPr>
          <w:trHeight w:val="295"/>
        </w:trPr>
        <w:tc>
          <w:tcPr>
            <w:tcW w:w="9720" w:type="dxa"/>
            <w:gridSpan w:val="4"/>
            <w:tcBorders>
              <w:top w:val="single" w:sz="4" w:space="0" w:color="auto"/>
              <w:bottom w:val="nil"/>
            </w:tcBorders>
            <w:shd w:val="clear" w:color="auto" w:fill="auto"/>
          </w:tcPr>
          <w:p w14:paraId="78C5FDA5" w14:textId="77777777" w:rsidR="000E4A31" w:rsidRPr="00286328" w:rsidRDefault="000E4A31" w:rsidP="00F424B7">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0E4A31" w:rsidRPr="00A001EB" w14:paraId="6097B9B4" w14:textId="77777777" w:rsidTr="00F424B7">
        <w:trPr>
          <w:trHeight w:val="294"/>
        </w:trPr>
        <w:tc>
          <w:tcPr>
            <w:tcW w:w="2520" w:type="dxa"/>
            <w:tcBorders>
              <w:top w:val="nil"/>
              <w:bottom w:val="single" w:sz="4" w:space="0" w:color="auto"/>
            </w:tcBorders>
            <w:shd w:val="clear" w:color="auto" w:fill="auto"/>
          </w:tcPr>
          <w:p w14:paraId="51FEC704" w14:textId="77777777" w:rsidR="000E4A31" w:rsidRPr="00286328" w:rsidRDefault="000E4A31" w:rsidP="00F424B7">
            <w:pPr>
              <w:pStyle w:val="IMSTemplateelementheadings"/>
            </w:pPr>
            <w:r w:rsidRPr="00286328">
              <w:t>Definition</w:t>
            </w:r>
          </w:p>
        </w:tc>
        <w:tc>
          <w:tcPr>
            <w:tcW w:w="7200" w:type="dxa"/>
            <w:gridSpan w:val="3"/>
            <w:tcBorders>
              <w:top w:val="nil"/>
              <w:bottom w:val="single" w:sz="4" w:space="0" w:color="auto"/>
            </w:tcBorders>
            <w:shd w:val="clear" w:color="auto" w:fill="auto"/>
          </w:tcPr>
          <w:p w14:paraId="3625BB85" w14:textId="4F5EB1AC" w:rsidR="000E4A31" w:rsidRPr="00286328" w:rsidRDefault="000E4A31" w:rsidP="00A454FD">
            <w:pPr>
              <w:pStyle w:val="DHHStabletext"/>
              <w:rPr>
                <w:rFonts w:cs="Arial"/>
                <w:noProof/>
                <w:sz w:val="18"/>
                <w:szCs w:val="18"/>
              </w:rPr>
            </w:pPr>
            <w:r w:rsidRPr="00A454FD">
              <w:rPr>
                <w:noProof/>
                <w:sz w:val="18"/>
                <w:szCs w:val="18"/>
              </w:rPr>
              <w:t>The client’s health condition or diagnosis</w:t>
            </w:r>
            <w:r w:rsidR="009919A3">
              <w:rPr>
                <w:noProof/>
                <w:sz w:val="18"/>
                <w:szCs w:val="18"/>
              </w:rPr>
              <w:t>, including mental health</w:t>
            </w:r>
            <w:r w:rsidR="00714CAD">
              <w:rPr>
                <w:noProof/>
                <w:sz w:val="18"/>
                <w:szCs w:val="18"/>
              </w:rPr>
              <w:t xml:space="preserve"> conditions</w:t>
            </w:r>
          </w:p>
        </w:tc>
      </w:tr>
      <w:tr w:rsidR="000E4A31" w:rsidRPr="00A001EB" w14:paraId="435DF390" w14:textId="77777777" w:rsidTr="00F424B7">
        <w:trPr>
          <w:trHeight w:val="295"/>
        </w:trPr>
        <w:tc>
          <w:tcPr>
            <w:tcW w:w="9720" w:type="dxa"/>
            <w:gridSpan w:val="4"/>
            <w:tcBorders>
              <w:top w:val="single" w:sz="4" w:space="0" w:color="auto"/>
            </w:tcBorders>
            <w:shd w:val="clear" w:color="auto" w:fill="auto"/>
          </w:tcPr>
          <w:p w14:paraId="37BC06CF" w14:textId="77777777" w:rsidR="000E4A31" w:rsidRPr="00286328" w:rsidRDefault="000E4A31" w:rsidP="00F424B7">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0E4A31" w:rsidRPr="00A001EB" w14:paraId="213E88E7" w14:textId="77777777" w:rsidTr="00F424B7">
        <w:trPr>
          <w:cantSplit/>
          <w:trHeight w:val="295"/>
        </w:trPr>
        <w:tc>
          <w:tcPr>
            <w:tcW w:w="9720" w:type="dxa"/>
            <w:gridSpan w:val="4"/>
            <w:shd w:val="clear" w:color="auto" w:fill="auto"/>
          </w:tcPr>
          <w:p w14:paraId="0655B647" w14:textId="77777777" w:rsidR="000E4A31" w:rsidRPr="00286328" w:rsidRDefault="000E4A31" w:rsidP="00F424B7">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0E4A31" w:rsidRPr="00A001EB" w14:paraId="43221543" w14:textId="77777777" w:rsidTr="00F424B7">
        <w:trPr>
          <w:trHeight w:val="295"/>
        </w:trPr>
        <w:tc>
          <w:tcPr>
            <w:tcW w:w="2520" w:type="dxa"/>
            <w:shd w:val="clear" w:color="auto" w:fill="auto"/>
          </w:tcPr>
          <w:p w14:paraId="7716C7DA" w14:textId="77777777" w:rsidR="000E4A31" w:rsidRPr="00286328" w:rsidRDefault="000E4A31" w:rsidP="00F424B7">
            <w:pPr>
              <w:pStyle w:val="IMSTemplateelementheadings"/>
            </w:pPr>
            <w:r w:rsidRPr="00286328">
              <w:t>Representation class</w:t>
            </w:r>
          </w:p>
        </w:tc>
        <w:tc>
          <w:tcPr>
            <w:tcW w:w="1800" w:type="dxa"/>
            <w:shd w:val="clear" w:color="auto" w:fill="auto"/>
          </w:tcPr>
          <w:p w14:paraId="3FFDF067" w14:textId="77777777" w:rsidR="000E4A31" w:rsidRPr="00286328" w:rsidRDefault="000E4A31" w:rsidP="00F424B7">
            <w:pPr>
              <w:tabs>
                <w:tab w:val="left" w:pos="567"/>
              </w:tabs>
              <w:rPr>
                <w:rFonts w:ascii="Arial" w:hAnsi="Arial" w:cs="Arial"/>
                <w:noProof/>
                <w:sz w:val="18"/>
                <w:szCs w:val="18"/>
              </w:rPr>
            </w:pPr>
            <w:r w:rsidRPr="00286328">
              <w:rPr>
                <w:rFonts w:ascii="Arial" w:hAnsi="Arial" w:cs="Arial"/>
                <w:noProof/>
                <w:sz w:val="18"/>
                <w:szCs w:val="18"/>
              </w:rPr>
              <w:t>Code</w:t>
            </w:r>
          </w:p>
        </w:tc>
        <w:tc>
          <w:tcPr>
            <w:tcW w:w="2880" w:type="dxa"/>
            <w:shd w:val="clear" w:color="auto" w:fill="auto"/>
          </w:tcPr>
          <w:p w14:paraId="0BFC8327" w14:textId="77777777" w:rsidR="000E4A31" w:rsidRPr="00286328" w:rsidRDefault="000E4A31" w:rsidP="00F424B7">
            <w:pPr>
              <w:pStyle w:val="IMSTemplateelementheadings"/>
            </w:pPr>
            <w:r w:rsidRPr="00286328">
              <w:t>Data type</w:t>
            </w:r>
          </w:p>
        </w:tc>
        <w:tc>
          <w:tcPr>
            <w:tcW w:w="2520" w:type="dxa"/>
            <w:shd w:val="clear" w:color="auto" w:fill="auto"/>
          </w:tcPr>
          <w:p w14:paraId="71401993" w14:textId="77777777" w:rsidR="000E4A31" w:rsidRPr="00286328" w:rsidRDefault="000E4A31" w:rsidP="00F424B7">
            <w:pPr>
              <w:tabs>
                <w:tab w:val="left" w:pos="567"/>
              </w:tabs>
              <w:rPr>
                <w:rFonts w:ascii="Arial" w:hAnsi="Arial" w:cs="Arial"/>
                <w:sz w:val="18"/>
                <w:szCs w:val="18"/>
              </w:rPr>
            </w:pPr>
            <w:r w:rsidRPr="00286328">
              <w:rPr>
                <w:rFonts w:ascii="Arial" w:hAnsi="Arial" w:cs="Arial"/>
                <w:noProof/>
                <w:sz w:val="18"/>
                <w:szCs w:val="18"/>
              </w:rPr>
              <w:t>Number</w:t>
            </w:r>
          </w:p>
        </w:tc>
      </w:tr>
      <w:tr w:rsidR="000E4A31" w:rsidRPr="00A001EB" w14:paraId="2CC77F0A" w14:textId="77777777" w:rsidTr="00F424B7">
        <w:trPr>
          <w:trHeight w:val="295"/>
        </w:trPr>
        <w:tc>
          <w:tcPr>
            <w:tcW w:w="2520" w:type="dxa"/>
            <w:shd w:val="clear" w:color="auto" w:fill="auto"/>
          </w:tcPr>
          <w:p w14:paraId="0D9684BC" w14:textId="77777777" w:rsidR="000E4A31" w:rsidRPr="00286328" w:rsidRDefault="000E4A31" w:rsidP="00F424B7">
            <w:pPr>
              <w:pStyle w:val="IMSTemplateelementheadings"/>
            </w:pPr>
            <w:r w:rsidRPr="00286328">
              <w:t>Format</w:t>
            </w:r>
          </w:p>
        </w:tc>
        <w:tc>
          <w:tcPr>
            <w:tcW w:w="1800" w:type="dxa"/>
            <w:shd w:val="clear" w:color="auto" w:fill="auto"/>
          </w:tcPr>
          <w:p w14:paraId="626EC828" w14:textId="4C1564F5" w:rsidR="000E4A31" w:rsidRPr="00286328" w:rsidRDefault="00733DEE" w:rsidP="00F424B7">
            <w:pPr>
              <w:tabs>
                <w:tab w:val="left" w:pos="567"/>
              </w:tabs>
              <w:rPr>
                <w:rFonts w:ascii="Arial" w:hAnsi="Arial" w:cs="Arial"/>
                <w:sz w:val="18"/>
                <w:szCs w:val="18"/>
              </w:rPr>
            </w:pPr>
            <w:r w:rsidRPr="00286328">
              <w:rPr>
                <w:rFonts w:ascii="Arial" w:hAnsi="Arial" w:cs="Arial"/>
                <w:noProof/>
                <w:sz w:val="18"/>
                <w:szCs w:val="18"/>
              </w:rPr>
              <w:t>ANN</w:t>
            </w:r>
            <w:r w:rsidR="000E4A31" w:rsidRPr="00286328">
              <w:rPr>
                <w:rFonts w:ascii="Arial" w:hAnsi="Arial" w:cs="Arial"/>
                <w:noProof/>
                <w:sz w:val="18"/>
                <w:szCs w:val="18"/>
              </w:rPr>
              <w:t>N[N]</w:t>
            </w:r>
            <w:r w:rsidRPr="00286328">
              <w:rPr>
                <w:rFonts w:ascii="Arial" w:hAnsi="Arial" w:cs="Arial"/>
                <w:noProof/>
                <w:sz w:val="18"/>
                <w:szCs w:val="18"/>
              </w:rPr>
              <w:t>[N]</w:t>
            </w:r>
          </w:p>
        </w:tc>
        <w:tc>
          <w:tcPr>
            <w:tcW w:w="2880" w:type="dxa"/>
            <w:shd w:val="clear" w:color="auto" w:fill="auto"/>
          </w:tcPr>
          <w:p w14:paraId="4F0198A5" w14:textId="77777777" w:rsidR="000E4A31" w:rsidRPr="00286328" w:rsidRDefault="000E4A31" w:rsidP="00F424B7">
            <w:pPr>
              <w:pStyle w:val="IMSTemplateelementheadings"/>
            </w:pPr>
            <w:r w:rsidRPr="00286328">
              <w:t>Maximum character length</w:t>
            </w:r>
          </w:p>
        </w:tc>
        <w:tc>
          <w:tcPr>
            <w:tcW w:w="2520" w:type="dxa"/>
            <w:shd w:val="clear" w:color="auto" w:fill="auto"/>
          </w:tcPr>
          <w:p w14:paraId="0B49E449" w14:textId="6F2F4CA6" w:rsidR="000E4A31" w:rsidRPr="00286328" w:rsidRDefault="00733DEE" w:rsidP="00F424B7">
            <w:pPr>
              <w:tabs>
                <w:tab w:val="left" w:pos="567"/>
              </w:tabs>
              <w:rPr>
                <w:rFonts w:ascii="Arial" w:hAnsi="Arial" w:cs="Arial"/>
                <w:sz w:val="18"/>
                <w:szCs w:val="18"/>
              </w:rPr>
            </w:pPr>
            <w:r w:rsidRPr="00286328">
              <w:rPr>
                <w:rFonts w:ascii="Arial" w:hAnsi="Arial" w:cs="Arial"/>
                <w:noProof/>
                <w:sz w:val="18"/>
                <w:szCs w:val="18"/>
              </w:rPr>
              <w:t>6</w:t>
            </w:r>
          </w:p>
        </w:tc>
      </w:tr>
      <w:tr w:rsidR="000E4A31" w:rsidRPr="00A001EB" w14:paraId="46E6D370" w14:textId="77777777" w:rsidTr="00F424B7">
        <w:trPr>
          <w:trHeight w:val="294"/>
        </w:trPr>
        <w:tc>
          <w:tcPr>
            <w:tcW w:w="2520" w:type="dxa"/>
            <w:shd w:val="clear" w:color="auto" w:fill="auto"/>
          </w:tcPr>
          <w:p w14:paraId="7C617726" w14:textId="77777777" w:rsidR="000E4A31" w:rsidRPr="00286328" w:rsidRDefault="000E4A31" w:rsidP="00F424B7">
            <w:pPr>
              <w:pStyle w:val="IMSTemplateelementheadings"/>
            </w:pPr>
            <w:r w:rsidRPr="00286328">
              <w:t>Permissible values instructions</w:t>
            </w:r>
          </w:p>
        </w:tc>
        <w:tc>
          <w:tcPr>
            <w:tcW w:w="7200" w:type="dxa"/>
            <w:gridSpan w:val="3"/>
            <w:shd w:val="clear" w:color="auto" w:fill="auto"/>
          </w:tcPr>
          <w:p w14:paraId="4224E8D0" w14:textId="0BF52FD5" w:rsidR="000E4A31" w:rsidRPr="00286328" w:rsidRDefault="000E4A31" w:rsidP="00F424B7">
            <w:pPr>
              <w:tabs>
                <w:tab w:val="left" w:pos="567"/>
              </w:tabs>
              <w:rPr>
                <w:rFonts w:ascii="Arial" w:hAnsi="Arial" w:cs="Arial"/>
                <w:noProof/>
                <w:sz w:val="18"/>
                <w:szCs w:val="18"/>
              </w:rPr>
            </w:pPr>
            <w:r w:rsidRPr="00286328">
              <w:rPr>
                <w:rFonts w:ascii="Arial" w:hAnsi="Arial" w:cs="Arial"/>
                <w:sz w:val="18"/>
                <w:szCs w:val="18"/>
              </w:rPr>
              <w:t>Refer to</w:t>
            </w:r>
            <w:r w:rsidR="004671CD">
              <w:rPr>
                <w:rFonts w:ascii="Arial" w:hAnsi="Arial" w:cs="Arial"/>
                <w:sz w:val="18"/>
                <w:szCs w:val="18"/>
              </w:rPr>
              <w:t xml:space="preserve"> </w:t>
            </w:r>
            <w:r w:rsidR="004671CD" w:rsidRPr="00184E5B">
              <w:rPr>
                <w:rFonts w:ascii="Arial" w:hAnsi="Arial" w:cs="Arial"/>
                <w:noProof/>
                <w:sz w:val="18"/>
                <w:szCs w:val="18"/>
              </w:rPr>
              <w:t xml:space="preserve">Refer to </w:t>
            </w:r>
            <w:hyperlink w:anchor="_Large-value_domains_1" w:history="1">
              <w:r w:rsidR="004671CD" w:rsidRPr="00184E5B">
                <w:rPr>
                  <w:rStyle w:val="Hyperlink"/>
                  <w:rFonts w:ascii="Arial" w:hAnsi="Arial" w:cs="Arial"/>
                  <w:sz w:val="18"/>
                  <w:szCs w:val="18"/>
                </w:rPr>
                <w:t>Appendix 4.2</w:t>
              </w:r>
              <w:r w:rsidR="004671CD" w:rsidRPr="00184E5B">
                <w:rPr>
                  <w:rStyle w:val="Hyperlink"/>
                  <w:rFonts w:ascii="Arial" w:hAnsi="Arial" w:cs="Arial"/>
                  <w:w w:val="90"/>
                  <w:sz w:val="18"/>
                  <w:szCs w:val="18"/>
                </w:rPr>
                <w:t xml:space="preserve">: </w:t>
              </w:r>
              <w:r w:rsidR="004671CD" w:rsidRPr="00184E5B">
                <w:rPr>
                  <w:rStyle w:val="Hyperlink"/>
                  <w:rFonts w:ascii="Arial" w:hAnsi="Arial" w:cs="Arial"/>
                  <w:sz w:val="18"/>
                  <w:szCs w:val="18"/>
                </w:rPr>
                <w:t>Large-value domains</w:t>
              </w:r>
            </w:hyperlink>
          </w:p>
          <w:p w14:paraId="1D043EB8" w14:textId="77777777" w:rsidR="000E4A31" w:rsidRPr="00286328" w:rsidRDefault="000E4A31" w:rsidP="00F424B7">
            <w:pPr>
              <w:tabs>
                <w:tab w:val="left" w:pos="567"/>
              </w:tabs>
              <w:rPr>
                <w:rFonts w:ascii="Arial" w:hAnsi="Arial" w:cs="Arial"/>
                <w:sz w:val="18"/>
                <w:szCs w:val="18"/>
              </w:rPr>
            </w:pPr>
            <w:r w:rsidRPr="00286328">
              <w:rPr>
                <w:rFonts w:ascii="Arial" w:hAnsi="Arial" w:cs="Arial"/>
                <w:sz w:val="18"/>
                <w:szCs w:val="18"/>
              </w:rPr>
              <w:t>Examples from the full list:</w:t>
            </w:r>
          </w:p>
        </w:tc>
      </w:tr>
      <w:tr w:rsidR="000E4A31" w:rsidRPr="00A001EB" w14:paraId="37E607B3" w14:textId="77777777" w:rsidTr="00F424B7">
        <w:trPr>
          <w:trHeight w:val="294"/>
        </w:trPr>
        <w:tc>
          <w:tcPr>
            <w:tcW w:w="2520" w:type="dxa"/>
            <w:shd w:val="clear" w:color="auto" w:fill="auto"/>
          </w:tcPr>
          <w:p w14:paraId="204A4B2D" w14:textId="77777777" w:rsidR="000E4A31" w:rsidRPr="00286328" w:rsidRDefault="000E4A31" w:rsidP="00F424B7">
            <w:pPr>
              <w:pStyle w:val="IMSTemplateelementheadings"/>
            </w:pPr>
            <w:r w:rsidRPr="00286328">
              <w:t>Permissible values</w:t>
            </w:r>
          </w:p>
        </w:tc>
        <w:tc>
          <w:tcPr>
            <w:tcW w:w="1800" w:type="dxa"/>
            <w:shd w:val="clear" w:color="auto" w:fill="auto"/>
          </w:tcPr>
          <w:p w14:paraId="5D32CEDE" w14:textId="77777777" w:rsidR="000E4A31" w:rsidRPr="00286328" w:rsidRDefault="000E4A31" w:rsidP="00F424B7">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1370C78" w14:textId="77777777" w:rsidR="000E4A31" w:rsidRPr="00286328" w:rsidRDefault="000E4A31" w:rsidP="00F424B7">
            <w:pPr>
              <w:pStyle w:val="IMSTemplateVDHeading"/>
              <w:tabs>
                <w:tab w:val="left" w:pos="567"/>
              </w:tabs>
              <w:rPr>
                <w:rFonts w:ascii="Arial" w:hAnsi="Arial" w:cs="Arial"/>
              </w:rPr>
            </w:pPr>
            <w:r w:rsidRPr="00286328">
              <w:rPr>
                <w:rFonts w:ascii="Arial" w:hAnsi="Arial" w:cs="Arial"/>
              </w:rPr>
              <w:t>Meaning</w:t>
            </w:r>
          </w:p>
        </w:tc>
      </w:tr>
      <w:tr w:rsidR="0095048F" w:rsidRPr="00A001EB" w14:paraId="2422024B" w14:textId="77777777" w:rsidTr="00F424B7">
        <w:trPr>
          <w:trHeight w:val="295"/>
        </w:trPr>
        <w:tc>
          <w:tcPr>
            <w:tcW w:w="2520" w:type="dxa"/>
            <w:shd w:val="clear" w:color="auto" w:fill="auto"/>
          </w:tcPr>
          <w:p w14:paraId="64BBB213" w14:textId="77777777" w:rsidR="0095048F" w:rsidRPr="00286328" w:rsidRDefault="0095048F" w:rsidP="0095048F">
            <w:pPr>
              <w:pStyle w:val="IMSTemplateelementheadings"/>
            </w:pPr>
          </w:p>
        </w:tc>
        <w:tc>
          <w:tcPr>
            <w:tcW w:w="1800" w:type="dxa"/>
            <w:shd w:val="clear" w:color="auto" w:fill="auto"/>
          </w:tcPr>
          <w:p w14:paraId="0FAB6211" w14:textId="2A24F84A"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1301</w:t>
            </w:r>
          </w:p>
        </w:tc>
        <w:tc>
          <w:tcPr>
            <w:tcW w:w="5400" w:type="dxa"/>
            <w:gridSpan w:val="2"/>
            <w:shd w:val="clear" w:color="auto" w:fill="auto"/>
          </w:tcPr>
          <w:p w14:paraId="3CDDCD83" w14:textId="6755EB46"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Anxiety</w:t>
            </w:r>
          </w:p>
        </w:tc>
      </w:tr>
      <w:tr w:rsidR="0095048F" w:rsidRPr="00A001EB" w14:paraId="428B5FA0" w14:textId="77777777" w:rsidTr="00F424B7">
        <w:trPr>
          <w:trHeight w:val="295"/>
        </w:trPr>
        <w:tc>
          <w:tcPr>
            <w:tcW w:w="2520" w:type="dxa"/>
            <w:shd w:val="clear" w:color="auto" w:fill="auto"/>
          </w:tcPr>
          <w:p w14:paraId="2343EEF7" w14:textId="77777777" w:rsidR="0095048F" w:rsidRPr="00286328" w:rsidRDefault="0095048F" w:rsidP="0095048F">
            <w:pPr>
              <w:pStyle w:val="IMSTemplateelementheadings"/>
            </w:pPr>
          </w:p>
        </w:tc>
        <w:tc>
          <w:tcPr>
            <w:tcW w:w="1800" w:type="dxa"/>
            <w:shd w:val="clear" w:color="auto" w:fill="auto"/>
          </w:tcPr>
          <w:p w14:paraId="003340FE" w14:textId="696A0B0C"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1303</w:t>
            </w:r>
          </w:p>
        </w:tc>
        <w:tc>
          <w:tcPr>
            <w:tcW w:w="5400" w:type="dxa"/>
            <w:gridSpan w:val="2"/>
            <w:shd w:val="clear" w:color="auto" w:fill="auto"/>
          </w:tcPr>
          <w:p w14:paraId="4950F9C9" w14:textId="2436B4B6"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Depression</w:t>
            </w:r>
          </w:p>
        </w:tc>
      </w:tr>
      <w:tr w:rsidR="0095048F" w:rsidRPr="00A001EB" w14:paraId="170F4CE8" w14:textId="77777777" w:rsidTr="00F424B7">
        <w:trPr>
          <w:trHeight w:val="295"/>
        </w:trPr>
        <w:tc>
          <w:tcPr>
            <w:tcW w:w="2520" w:type="dxa"/>
            <w:shd w:val="clear" w:color="auto" w:fill="auto"/>
          </w:tcPr>
          <w:p w14:paraId="4A347941" w14:textId="77777777" w:rsidR="0095048F" w:rsidRPr="00286328" w:rsidRDefault="0095048F" w:rsidP="0095048F">
            <w:pPr>
              <w:pStyle w:val="IMSTemplateelementheadings"/>
            </w:pPr>
          </w:p>
        </w:tc>
        <w:tc>
          <w:tcPr>
            <w:tcW w:w="1800" w:type="dxa"/>
            <w:shd w:val="clear" w:color="auto" w:fill="auto"/>
          </w:tcPr>
          <w:p w14:paraId="5A1C8A6E" w14:textId="755C818F"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1306</w:t>
            </w:r>
          </w:p>
        </w:tc>
        <w:tc>
          <w:tcPr>
            <w:tcW w:w="5400" w:type="dxa"/>
            <w:gridSpan w:val="2"/>
            <w:shd w:val="clear" w:color="auto" w:fill="auto"/>
          </w:tcPr>
          <w:p w14:paraId="13F7734F" w14:textId="78E330C6"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Post-traumatic stress disorder</w:t>
            </w:r>
          </w:p>
        </w:tc>
      </w:tr>
      <w:tr w:rsidR="0095048F" w:rsidRPr="00A001EB" w14:paraId="7659193B" w14:textId="77777777" w:rsidTr="00F424B7">
        <w:trPr>
          <w:trHeight w:val="295"/>
        </w:trPr>
        <w:tc>
          <w:tcPr>
            <w:tcW w:w="2520" w:type="dxa"/>
            <w:shd w:val="clear" w:color="auto" w:fill="auto"/>
          </w:tcPr>
          <w:p w14:paraId="778D2106" w14:textId="77777777" w:rsidR="0095048F" w:rsidRPr="00286328" w:rsidRDefault="0095048F" w:rsidP="0095048F">
            <w:pPr>
              <w:pStyle w:val="IMSTemplateelementheadings"/>
            </w:pPr>
          </w:p>
        </w:tc>
        <w:tc>
          <w:tcPr>
            <w:tcW w:w="1800" w:type="dxa"/>
            <w:shd w:val="clear" w:color="auto" w:fill="auto"/>
          </w:tcPr>
          <w:p w14:paraId="7C38E46D" w14:textId="3ED31670"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1398</w:t>
            </w:r>
          </w:p>
        </w:tc>
        <w:tc>
          <w:tcPr>
            <w:tcW w:w="5400" w:type="dxa"/>
            <w:gridSpan w:val="2"/>
            <w:shd w:val="clear" w:color="auto" w:fill="auto"/>
          </w:tcPr>
          <w:p w14:paraId="2DA0368A" w14:textId="43109FED"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Mental health, other (excl. drug or alcohol related conditions)</w:t>
            </w:r>
          </w:p>
        </w:tc>
      </w:tr>
      <w:tr w:rsidR="0095048F" w:rsidRPr="00A001EB" w14:paraId="52BF4886" w14:textId="77777777" w:rsidTr="00F424B7">
        <w:trPr>
          <w:trHeight w:val="295"/>
        </w:trPr>
        <w:tc>
          <w:tcPr>
            <w:tcW w:w="2520" w:type="dxa"/>
            <w:shd w:val="clear" w:color="auto" w:fill="auto"/>
          </w:tcPr>
          <w:p w14:paraId="146E23FD" w14:textId="77777777" w:rsidR="0095048F" w:rsidRPr="00286328" w:rsidRDefault="0095048F" w:rsidP="0095048F">
            <w:pPr>
              <w:pStyle w:val="IMSTemplateelementheadings"/>
            </w:pPr>
          </w:p>
        </w:tc>
        <w:tc>
          <w:tcPr>
            <w:tcW w:w="1800" w:type="dxa"/>
            <w:shd w:val="clear" w:color="auto" w:fill="auto"/>
          </w:tcPr>
          <w:p w14:paraId="60675103" w14:textId="2E0141A2"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1305</w:t>
            </w:r>
          </w:p>
        </w:tc>
        <w:tc>
          <w:tcPr>
            <w:tcW w:w="5400" w:type="dxa"/>
            <w:gridSpan w:val="2"/>
            <w:shd w:val="clear" w:color="auto" w:fill="auto"/>
          </w:tcPr>
          <w:p w14:paraId="769BD174" w14:textId="013FA8B7"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Intellectual disability</w:t>
            </w:r>
          </w:p>
        </w:tc>
      </w:tr>
      <w:tr w:rsidR="0095048F" w:rsidRPr="00A001EB" w14:paraId="2AA70410" w14:textId="77777777" w:rsidTr="00F424B7">
        <w:trPr>
          <w:trHeight w:val="295"/>
        </w:trPr>
        <w:tc>
          <w:tcPr>
            <w:tcW w:w="2520" w:type="dxa"/>
            <w:shd w:val="clear" w:color="auto" w:fill="auto"/>
          </w:tcPr>
          <w:p w14:paraId="0EC22909" w14:textId="77777777" w:rsidR="0095048F" w:rsidRPr="00286328" w:rsidRDefault="0095048F" w:rsidP="0095048F">
            <w:pPr>
              <w:pStyle w:val="IMSTemplateelementheadings"/>
            </w:pPr>
          </w:p>
        </w:tc>
        <w:tc>
          <w:tcPr>
            <w:tcW w:w="1800" w:type="dxa"/>
            <w:shd w:val="clear" w:color="auto" w:fill="auto"/>
          </w:tcPr>
          <w:p w14:paraId="49ACF664" w14:textId="4A12D685"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1001</w:t>
            </w:r>
          </w:p>
        </w:tc>
        <w:tc>
          <w:tcPr>
            <w:tcW w:w="5400" w:type="dxa"/>
            <w:gridSpan w:val="2"/>
            <w:shd w:val="clear" w:color="auto" w:fill="auto"/>
          </w:tcPr>
          <w:p w14:paraId="0B75360B" w14:textId="646BF492"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Hepatitis</w:t>
            </w:r>
          </w:p>
        </w:tc>
      </w:tr>
      <w:tr w:rsidR="0095048F" w:rsidRPr="00A001EB" w14:paraId="5E5DDDD6" w14:textId="77777777" w:rsidTr="00F424B7">
        <w:trPr>
          <w:trHeight w:val="295"/>
        </w:trPr>
        <w:tc>
          <w:tcPr>
            <w:tcW w:w="2520" w:type="dxa"/>
            <w:shd w:val="clear" w:color="auto" w:fill="auto"/>
          </w:tcPr>
          <w:p w14:paraId="1374D9F1" w14:textId="77777777" w:rsidR="0095048F" w:rsidRPr="00286328" w:rsidRDefault="0095048F" w:rsidP="0095048F">
            <w:pPr>
              <w:pStyle w:val="IMSTemplateelementheadings"/>
            </w:pPr>
          </w:p>
        </w:tc>
        <w:tc>
          <w:tcPr>
            <w:tcW w:w="1800" w:type="dxa"/>
            <w:shd w:val="clear" w:color="auto" w:fill="auto"/>
          </w:tcPr>
          <w:p w14:paraId="04D9A714" w14:textId="413A2A77"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1304</w:t>
            </w:r>
          </w:p>
        </w:tc>
        <w:tc>
          <w:tcPr>
            <w:tcW w:w="5400" w:type="dxa"/>
            <w:gridSpan w:val="2"/>
            <w:shd w:val="clear" w:color="auto" w:fill="auto"/>
          </w:tcPr>
          <w:p w14:paraId="2CEB6A68" w14:textId="6F7BDEA2"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Developmental delay</w:t>
            </w:r>
          </w:p>
        </w:tc>
      </w:tr>
      <w:tr w:rsidR="0095048F" w:rsidRPr="00A001EB" w14:paraId="7D635D79" w14:textId="77777777" w:rsidTr="00F424B7">
        <w:trPr>
          <w:trHeight w:val="295"/>
        </w:trPr>
        <w:tc>
          <w:tcPr>
            <w:tcW w:w="2520" w:type="dxa"/>
            <w:shd w:val="clear" w:color="auto" w:fill="auto"/>
          </w:tcPr>
          <w:p w14:paraId="645398E6" w14:textId="77777777" w:rsidR="0095048F" w:rsidRPr="00286328" w:rsidRDefault="0095048F" w:rsidP="0095048F">
            <w:pPr>
              <w:pStyle w:val="IMSTemplateelementheadings"/>
            </w:pPr>
          </w:p>
        </w:tc>
        <w:tc>
          <w:tcPr>
            <w:tcW w:w="1800" w:type="dxa"/>
            <w:shd w:val="clear" w:color="auto" w:fill="auto"/>
          </w:tcPr>
          <w:p w14:paraId="761DAD82" w14:textId="1C926387"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1002</w:t>
            </w:r>
          </w:p>
        </w:tc>
        <w:tc>
          <w:tcPr>
            <w:tcW w:w="5400" w:type="dxa"/>
            <w:gridSpan w:val="2"/>
            <w:shd w:val="clear" w:color="auto" w:fill="auto"/>
          </w:tcPr>
          <w:p w14:paraId="6B963B07" w14:textId="3700E765"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HIV/AIDS</w:t>
            </w:r>
          </w:p>
        </w:tc>
      </w:tr>
      <w:tr w:rsidR="0095048F" w:rsidRPr="00A001EB" w14:paraId="407507A7" w14:textId="77777777" w:rsidTr="00F424B7">
        <w:trPr>
          <w:trHeight w:val="295"/>
        </w:trPr>
        <w:tc>
          <w:tcPr>
            <w:tcW w:w="2520" w:type="dxa"/>
            <w:shd w:val="clear" w:color="auto" w:fill="auto"/>
          </w:tcPr>
          <w:p w14:paraId="6805D461" w14:textId="77777777" w:rsidR="0095048F" w:rsidRPr="00286328" w:rsidRDefault="0095048F" w:rsidP="0095048F">
            <w:pPr>
              <w:pStyle w:val="IMSTemplateelementheadings"/>
            </w:pPr>
          </w:p>
        </w:tc>
        <w:tc>
          <w:tcPr>
            <w:tcW w:w="1800" w:type="dxa"/>
            <w:shd w:val="clear" w:color="auto" w:fill="auto"/>
          </w:tcPr>
          <w:p w14:paraId="42B17CF5" w14:textId="38B9CDC2"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1101</w:t>
            </w:r>
          </w:p>
        </w:tc>
        <w:tc>
          <w:tcPr>
            <w:tcW w:w="5400" w:type="dxa"/>
            <w:gridSpan w:val="2"/>
            <w:shd w:val="clear" w:color="auto" w:fill="auto"/>
          </w:tcPr>
          <w:p w14:paraId="2E13962D" w14:textId="4B174A91"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Cancer(s)</w:t>
            </w:r>
          </w:p>
        </w:tc>
      </w:tr>
      <w:tr w:rsidR="0095048F" w:rsidRPr="00A001EB" w14:paraId="33F5864D" w14:textId="77777777" w:rsidTr="00F424B7">
        <w:trPr>
          <w:trHeight w:val="295"/>
        </w:trPr>
        <w:tc>
          <w:tcPr>
            <w:tcW w:w="2520" w:type="dxa"/>
            <w:shd w:val="clear" w:color="auto" w:fill="auto"/>
          </w:tcPr>
          <w:p w14:paraId="64B35A32" w14:textId="77777777" w:rsidR="0095048F" w:rsidRPr="00286328" w:rsidRDefault="0095048F" w:rsidP="0095048F">
            <w:pPr>
              <w:pStyle w:val="IMSTemplateelementheadings"/>
            </w:pPr>
          </w:p>
        </w:tc>
        <w:tc>
          <w:tcPr>
            <w:tcW w:w="1800" w:type="dxa"/>
            <w:shd w:val="clear" w:color="auto" w:fill="auto"/>
          </w:tcPr>
          <w:p w14:paraId="4F9829C6" w14:textId="57947444"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1201</w:t>
            </w:r>
          </w:p>
        </w:tc>
        <w:tc>
          <w:tcPr>
            <w:tcW w:w="5400" w:type="dxa"/>
            <w:gridSpan w:val="2"/>
            <w:shd w:val="clear" w:color="auto" w:fill="auto"/>
          </w:tcPr>
          <w:p w14:paraId="1B876334" w14:textId="753D3B80"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Cholesterol (lipid metabolism disorder)</w:t>
            </w:r>
          </w:p>
        </w:tc>
      </w:tr>
      <w:tr w:rsidR="0095048F" w:rsidRPr="00A001EB" w14:paraId="52B2F3B4" w14:textId="77777777" w:rsidTr="00F424B7">
        <w:trPr>
          <w:trHeight w:val="295"/>
        </w:trPr>
        <w:tc>
          <w:tcPr>
            <w:tcW w:w="2520" w:type="dxa"/>
            <w:shd w:val="clear" w:color="auto" w:fill="auto"/>
          </w:tcPr>
          <w:p w14:paraId="6D2E0B97" w14:textId="77777777" w:rsidR="0095048F" w:rsidRPr="00286328" w:rsidRDefault="0095048F" w:rsidP="0095048F">
            <w:pPr>
              <w:pStyle w:val="IMSTemplateelementheadings"/>
            </w:pPr>
          </w:p>
        </w:tc>
        <w:tc>
          <w:tcPr>
            <w:tcW w:w="1800" w:type="dxa"/>
            <w:shd w:val="clear" w:color="auto" w:fill="auto"/>
          </w:tcPr>
          <w:p w14:paraId="1A7F94F9" w14:textId="4920A5CB"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1202</w:t>
            </w:r>
          </w:p>
        </w:tc>
        <w:tc>
          <w:tcPr>
            <w:tcW w:w="5400" w:type="dxa"/>
            <w:gridSpan w:val="2"/>
            <w:shd w:val="clear" w:color="auto" w:fill="auto"/>
          </w:tcPr>
          <w:p w14:paraId="2B82C456" w14:textId="0485462D"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Diabetes</w:t>
            </w:r>
          </w:p>
        </w:tc>
      </w:tr>
      <w:tr w:rsidR="0095048F" w:rsidRPr="00A001EB" w14:paraId="308805C2" w14:textId="77777777" w:rsidTr="00F424B7">
        <w:trPr>
          <w:trHeight w:val="295"/>
        </w:trPr>
        <w:tc>
          <w:tcPr>
            <w:tcW w:w="2520" w:type="dxa"/>
            <w:shd w:val="clear" w:color="auto" w:fill="auto"/>
          </w:tcPr>
          <w:p w14:paraId="363C1FC6" w14:textId="77777777" w:rsidR="0095048F" w:rsidRPr="00286328" w:rsidRDefault="0095048F" w:rsidP="0095048F">
            <w:pPr>
              <w:pStyle w:val="IMSTemplateelementheadings"/>
            </w:pPr>
          </w:p>
        </w:tc>
        <w:tc>
          <w:tcPr>
            <w:tcW w:w="1800" w:type="dxa"/>
            <w:shd w:val="clear" w:color="auto" w:fill="auto"/>
          </w:tcPr>
          <w:p w14:paraId="3B9BD189" w14:textId="07E1CF45"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1203</w:t>
            </w:r>
          </w:p>
        </w:tc>
        <w:tc>
          <w:tcPr>
            <w:tcW w:w="5400" w:type="dxa"/>
            <w:gridSpan w:val="2"/>
            <w:shd w:val="clear" w:color="auto" w:fill="auto"/>
          </w:tcPr>
          <w:p w14:paraId="63C2501B" w14:textId="7CD92FE7"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Diabetes, gestational</w:t>
            </w:r>
          </w:p>
        </w:tc>
      </w:tr>
      <w:tr w:rsidR="0095048F" w:rsidRPr="00A001EB" w14:paraId="1BFE85A2" w14:textId="77777777" w:rsidTr="00F424B7">
        <w:trPr>
          <w:trHeight w:val="295"/>
        </w:trPr>
        <w:tc>
          <w:tcPr>
            <w:tcW w:w="2520" w:type="dxa"/>
            <w:shd w:val="clear" w:color="auto" w:fill="auto"/>
          </w:tcPr>
          <w:p w14:paraId="6D51B72B" w14:textId="77777777" w:rsidR="0095048F" w:rsidRPr="00286328" w:rsidRDefault="0095048F" w:rsidP="0095048F">
            <w:pPr>
              <w:pStyle w:val="IMSTemplateelementheadings"/>
            </w:pPr>
          </w:p>
        </w:tc>
        <w:tc>
          <w:tcPr>
            <w:tcW w:w="1800" w:type="dxa"/>
            <w:shd w:val="clear" w:color="auto" w:fill="auto"/>
          </w:tcPr>
          <w:p w14:paraId="72ECE8B3" w14:textId="330FA6B5"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1204</w:t>
            </w:r>
          </w:p>
        </w:tc>
        <w:tc>
          <w:tcPr>
            <w:tcW w:w="5400" w:type="dxa"/>
            <w:gridSpan w:val="2"/>
            <w:shd w:val="clear" w:color="auto" w:fill="auto"/>
          </w:tcPr>
          <w:p w14:paraId="05A81371" w14:textId="63D00269"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Obesity</w:t>
            </w:r>
          </w:p>
        </w:tc>
      </w:tr>
      <w:tr w:rsidR="0095048F" w:rsidRPr="00A001EB" w14:paraId="03397CD8" w14:textId="77777777" w:rsidTr="00F424B7">
        <w:trPr>
          <w:trHeight w:val="295"/>
        </w:trPr>
        <w:tc>
          <w:tcPr>
            <w:tcW w:w="2520" w:type="dxa"/>
            <w:shd w:val="clear" w:color="auto" w:fill="auto"/>
          </w:tcPr>
          <w:p w14:paraId="40FCD3DA" w14:textId="77777777" w:rsidR="0095048F" w:rsidRPr="00286328" w:rsidRDefault="0095048F" w:rsidP="0095048F">
            <w:pPr>
              <w:pStyle w:val="IMSTemplateelementheadings"/>
            </w:pPr>
          </w:p>
        </w:tc>
        <w:tc>
          <w:tcPr>
            <w:tcW w:w="1800" w:type="dxa"/>
            <w:shd w:val="clear" w:color="auto" w:fill="auto"/>
          </w:tcPr>
          <w:p w14:paraId="3E581E66" w14:textId="1B815EB6"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1302</w:t>
            </w:r>
          </w:p>
        </w:tc>
        <w:tc>
          <w:tcPr>
            <w:tcW w:w="5400" w:type="dxa"/>
            <w:gridSpan w:val="2"/>
            <w:shd w:val="clear" w:color="auto" w:fill="auto"/>
          </w:tcPr>
          <w:p w14:paraId="5592FE7A" w14:textId="4D1B2ECE"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Dementia</w:t>
            </w:r>
          </w:p>
        </w:tc>
      </w:tr>
      <w:tr w:rsidR="0095048F" w:rsidRPr="00A001EB" w14:paraId="3B7EAD6D" w14:textId="77777777" w:rsidTr="00F424B7">
        <w:trPr>
          <w:trHeight w:val="295"/>
        </w:trPr>
        <w:tc>
          <w:tcPr>
            <w:tcW w:w="2520" w:type="dxa"/>
            <w:shd w:val="clear" w:color="auto" w:fill="auto"/>
          </w:tcPr>
          <w:p w14:paraId="56A8BB87" w14:textId="77777777" w:rsidR="0095048F" w:rsidRPr="00286328" w:rsidRDefault="0095048F" w:rsidP="0095048F">
            <w:pPr>
              <w:pStyle w:val="IMSTemplateelementheadings"/>
            </w:pPr>
          </w:p>
        </w:tc>
        <w:tc>
          <w:tcPr>
            <w:tcW w:w="1800" w:type="dxa"/>
            <w:shd w:val="clear" w:color="auto" w:fill="auto"/>
          </w:tcPr>
          <w:p w14:paraId="222F1B1D" w14:textId="6090FD71"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NNNN</w:t>
            </w:r>
          </w:p>
        </w:tc>
        <w:tc>
          <w:tcPr>
            <w:tcW w:w="5400" w:type="dxa"/>
            <w:gridSpan w:val="2"/>
            <w:shd w:val="clear" w:color="auto" w:fill="auto"/>
          </w:tcPr>
          <w:p w14:paraId="042FDEB0" w14:textId="77777777"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And so on</w:t>
            </w:r>
          </w:p>
        </w:tc>
      </w:tr>
      <w:tr w:rsidR="0095048F" w:rsidRPr="00A001EB" w14:paraId="5D1CB932" w14:textId="77777777" w:rsidTr="00F424B7">
        <w:trPr>
          <w:trHeight w:val="189"/>
        </w:trPr>
        <w:tc>
          <w:tcPr>
            <w:tcW w:w="2520" w:type="dxa"/>
            <w:shd w:val="clear" w:color="auto" w:fill="auto"/>
          </w:tcPr>
          <w:p w14:paraId="05CFFDE0" w14:textId="77777777" w:rsidR="0095048F" w:rsidRPr="00286328" w:rsidRDefault="0095048F" w:rsidP="0095048F">
            <w:pPr>
              <w:pStyle w:val="IMSTemplateelementheadings"/>
            </w:pPr>
            <w:r w:rsidRPr="00286328">
              <w:t>Supplementary values</w:t>
            </w:r>
          </w:p>
        </w:tc>
        <w:tc>
          <w:tcPr>
            <w:tcW w:w="1800" w:type="dxa"/>
            <w:shd w:val="clear" w:color="auto" w:fill="auto"/>
          </w:tcPr>
          <w:p w14:paraId="174B3499" w14:textId="77777777" w:rsidR="0095048F" w:rsidRPr="00286328" w:rsidRDefault="0095048F" w:rsidP="0095048F">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B2D8A3A" w14:textId="77777777" w:rsidR="0095048F" w:rsidRPr="00286328" w:rsidRDefault="0095048F" w:rsidP="0095048F">
            <w:pPr>
              <w:pStyle w:val="IMSTemplateVDHeading"/>
              <w:tabs>
                <w:tab w:val="left" w:pos="567"/>
              </w:tabs>
              <w:rPr>
                <w:rFonts w:ascii="Arial" w:hAnsi="Arial" w:cs="Arial"/>
              </w:rPr>
            </w:pPr>
            <w:r w:rsidRPr="00286328">
              <w:rPr>
                <w:rFonts w:ascii="Arial" w:hAnsi="Arial" w:cs="Arial"/>
              </w:rPr>
              <w:t>Meaning</w:t>
            </w:r>
          </w:p>
        </w:tc>
      </w:tr>
      <w:tr w:rsidR="0095048F" w:rsidRPr="00A001EB" w14:paraId="5277ADC9" w14:textId="77777777" w:rsidTr="00F424B7">
        <w:trPr>
          <w:trHeight w:val="189"/>
        </w:trPr>
        <w:tc>
          <w:tcPr>
            <w:tcW w:w="2520" w:type="dxa"/>
            <w:shd w:val="clear" w:color="auto" w:fill="auto"/>
          </w:tcPr>
          <w:p w14:paraId="7C5AFE1D" w14:textId="77777777" w:rsidR="0095048F" w:rsidRPr="00286328" w:rsidRDefault="0095048F" w:rsidP="0095048F">
            <w:pPr>
              <w:tabs>
                <w:tab w:val="left" w:pos="567"/>
              </w:tabs>
              <w:rPr>
                <w:noProof/>
                <w:sz w:val="18"/>
                <w:szCs w:val="18"/>
              </w:rPr>
            </w:pPr>
          </w:p>
        </w:tc>
        <w:tc>
          <w:tcPr>
            <w:tcW w:w="1800" w:type="dxa"/>
            <w:shd w:val="clear" w:color="auto" w:fill="auto"/>
          </w:tcPr>
          <w:p w14:paraId="49D3A1CF" w14:textId="78A88B77"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9098</w:t>
            </w:r>
          </w:p>
        </w:tc>
        <w:tc>
          <w:tcPr>
            <w:tcW w:w="5400" w:type="dxa"/>
            <w:gridSpan w:val="2"/>
            <w:shd w:val="clear" w:color="auto" w:fill="auto"/>
          </w:tcPr>
          <w:p w14:paraId="56F36507" w14:textId="74AF7581"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Other health condition</w:t>
            </w:r>
          </w:p>
        </w:tc>
      </w:tr>
      <w:tr w:rsidR="0095048F" w:rsidRPr="00A001EB" w14:paraId="56F9306F" w14:textId="6F0B9EE0" w:rsidTr="00F424B7">
        <w:trPr>
          <w:trHeight w:val="294"/>
        </w:trPr>
        <w:tc>
          <w:tcPr>
            <w:tcW w:w="2520" w:type="dxa"/>
            <w:tcBorders>
              <w:bottom w:val="nil"/>
            </w:tcBorders>
            <w:shd w:val="clear" w:color="auto" w:fill="auto"/>
          </w:tcPr>
          <w:p w14:paraId="31F9A31C" w14:textId="2390DC0D" w:rsidR="0095048F" w:rsidRPr="00286328" w:rsidRDefault="0095048F" w:rsidP="0095048F">
            <w:pPr>
              <w:pStyle w:val="TOC9"/>
              <w:rPr>
                <w:sz w:val="18"/>
                <w:szCs w:val="18"/>
                <w:highlight w:val="green"/>
              </w:rPr>
            </w:pPr>
          </w:p>
        </w:tc>
        <w:tc>
          <w:tcPr>
            <w:tcW w:w="1800" w:type="dxa"/>
            <w:tcBorders>
              <w:bottom w:val="nil"/>
            </w:tcBorders>
            <w:shd w:val="clear" w:color="auto" w:fill="auto"/>
          </w:tcPr>
          <w:p w14:paraId="50F32AE2" w14:textId="7A12B074"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9099</w:t>
            </w:r>
          </w:p>
        </w:tc>
        <w:tc>
          <w:tcPr>
            <w:tcW w:w="5400" w:type="dxa"/>
            <w:gridSpan w:val="2"/>
            <w:tcBorders>
              <w:bottom w:val="nil"/>
            </w:tcBorders>
            <w:shd w:val="clear" w:color="auto" w:fill="auto"/>
          </w:tcPr>
          <w:p w14:paraId="1BC10568" w14:textId="04441BFB"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No health conditions/healthy</w:t>
            </w:r>
          </w:p>
        </w:tc>
      </w:tr>
      <w:tr w:rsidR="0095048F" w:rsidRPr="00A001EB" w14:paraId="3B49E08D" w14:textId="77777777" w:rsidTr="00F424B7">
        <w:trPr>
          <w:trHeight w:val="294"/>
        </w:trPr>
        <w:tc>
          <w:tcPr>
            <w:tcW w:w="2520" w:type="dxa"/>
            <w:tcBorders>
              <w:bottom w:val="nil"/>
            </w:tcBorders>
            <w:shd w:val="clear" w:color="auto" w:fill="auto"/>
          </w:tcPr>
          <w:p w14:paraId="55FB31EE" w14:textId="77777777" w:rsidR="0095048F" w:rsidRPr="00286328" w:rsidRDefault="0095048F" w:rsidP="0095048F">
            <w:pPr>
              <w:pStyle w:val="TOC9"/>
              <w:rPr>
                <w:sz w:val="18"/>
                <w:szCs w:val="18"/>
                <w:highlight w:val="green"/>
              </w:rPr>
            </w:pPr>
          </w:p>
        </w:tc>
        <w:tc>
          <w:tcPr>
            <w:tcW w:w="1800" w:type="dxa"/>
            <w:tcBorders>
              <w:bottom w:val="nil"/>
            </w:tcBorders>
            <w:shd w:val="clear" w:color="auto" w:fill="auto"/>
          </w:tcPr>
          <w:p w14:paraId="20B755F3" w14:textId="61E6FE6F" w:rsidR="0095048F" w:rsidRPr="00286328" w:rsidRDefault="0095048F" w:rsidP="0095048F">
            <w:pPr>
              <w:tabs>
                <w:tab w:val="left" w:pos="567"/>
              </w:tabs>
              <w:rPr>
                <w:rFonts w:ascii="Arial" w:hAnsi="Arial" w:cs="Arial"/>
                <w:noProof/>
                <w:sz w:val="18"/>
                <w:szCs w:val="18"/>
              </w:rPr>
            </w:pPr>
            <w:r w:rsidRPr="00286328">
              <w:rPr>
                <w:rFonts w:ascii="Arial" w:hAnsi="Arial" w:cs="Arial"/>
                <w:noProof/>
                <w:sz w:val="18"/>
                <w:szCs w:val="18"/>
              </w:rPr>
              <w:t>ANNN[N][N]</w:t>
            </w:r>
          </w:p>
        </w:tc>
        <w:tc>
          <w:tcPr>
            <w:tcW w:w="5400" w:type="dxa"/>
            <w:gridSpan w:val="2"/>
            <w:tcBorders>
              <w:bottom w:val="nil"/>
            </w:tcBorders>
            <w:shd w:val="clear" w:color="auto" w:fill="auto"/>
          </w:tcPr>
          <w:p w14:paraId="346900A1" w14:textId="1B1934E1" w:rsidR="0095048F" w:rsidRPr="00286328" w:rsidDel="00733DEE" w:rsidRDefault="0095048F" w:rsidP="0095048F">
            <w:pPr>
              <w:tabs>
                <w:tab w:val="left" w:pos="567"/>
              </w:tabs>
              <w:rPr>
                <w:rFonts w:ascii="Arial" w:hAnsi="Arial" w:cs="Arial"/>
                <w:noProof/>
                <w:sz w:val="18"/>
                <w:szCs w:val="18"/>
              </w:rPr>
            </w:pPr>
            <w:r w:rsidRPr="00286328">
              <w:rPr>
                <w:rFonts w:ascii="Arial" w:hAnsi="Arial" w:cs="Arial"/>
                <w:noProof/>
                <w:sz w:val="18"/>
                <w:szCs w:val="18"/>
              </w:rPr>
              <w:t>ICD code</w:t>
            </w:r>
          </w:p>
        </w:tc>
      </w:tr>
      <w:tr w:rsidR="0095048F" w:rsidRPr="00A001EB" w14:paraId="6A755454" w14:textId="77777777" w:rsidTr="00F424B7">
        <w:trPr>
          <w:trHeight w:val="295"/>
        </w:trPr>
        <w:tc>
          <w:tcPr>
            <w:tcW w:w="9720" w:type="dxa"/>
            <w:gridSpan w:val="4"/>
            <w:tcBorders>
              <w:top w:val="single" w:sz="4" w:space="0" w:color="auto"/>
              <w:bottom w:val="nil"/>
            </w:tcBorders>
            <w:shd w:val="clear" w:color="auto" w:fill="auto"/>
          </w:tcPr>
          <w:p w14:paraId="30C4015F" w14:textId="77777777" w:rsidR="0095048F" w:rsidRPr="00286328" w:rsidRDefault="0095048F" w:rsidP="0095048F">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95048F" w:rsidRPr="00A001EB" w14:paraId="1E7C51CE" w14:textId="77777777" w:rsidTr="00C30BBF">
        <w:trPr>
          <w:trHeight w:val="342"/>
        </w:trPr>
        <w:tc>
          <w:tcPr>
            <w:tcW w:w="9720" w:type="dxa"/>
            <w:gridSpan w:val="4"/>
            <w:tcBorders>
              <w:top w:val="nil"/>
            </w:tcBorders>
            <w:shd w:val="clear" w:color="auto" w:fill="auto"/>
          </w:tcPr>
          <w:p w14:paraId="32310AE9" w14:textId="77777777" w:rsidR="0095048F" w:rsidRPr="00286328" w:rsidRDefault="0095048F" w:rsidP="0095048F">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95048F" w:rsidRPr="00A001EB" w14:paraId="5899A40F" w14:textId="77777777" w:rsidTr="00F424B7">
        <w:trPr>
          <w:trHeight w:val="294"/>
        </w:trPr>
        <w:tc>
          <w:tcPr>
            <w:tcW w:w="2520" w:type="dxa"/>
            <w:shd w:val="clear" w:color="auto" w:fill="auto"/>
          </w:tcPr>
          <w:p w14:paraId="225B186A" w14:textId="77777777" w:rsidR="0095048F" w:rsidRPr="00286328" w:rsidRDefault="0095048F" w:rsidP="0095048F">
            <w:pPr>
              <w:pStyle w:val="IMSTemplateelementheadings"/>
            </w:pPr>
            <w:r w:rsidRPr="00286328">
              <w:t>Reporting requirements</w:t>
            </w:r>
          </w:p>
        </w:tc>
        <w:tc>
          <w:tcPr>
            <w:tcW w:w="7200" w:type="dxa"/>
            <w:gridSpan w:val="3"/>
            <w:shd w:val="clear" w:color="auto" w:fill="auto"/>
          </w:tcPr>
          <w:p w14:paraId="1BC4666A" w14:textId="61DBDE3B" w:rsidR="0095048F" w:rsidRPr="00A133E7" w:rsidRDefault="0095048F" w:rsidP="0095048F">
            <w:pPr>
              <w:tabs>
                <w:tab w:val="left" w:pos="567"/>
              </w:tabs>
              <w:rPr>
                <w:rFonts w:ascii="Arial" w:hAnsi="Arial" w:cs="Arial"/>
                <w:sz w:val="18"/>
                <w:szCs w:val="18"/>
                <w:lang w:eastAsia="en-AU"/>
              </w:rPr>
            </w:pPr>
            <w:r w:rsidRPr="00A133E7">
              <w:rPr>
                <w:rFonts w:ascii="Arial" w:hAnsi="Arial" w:cs="Arial"/>
                <w:noProof/>
                <w:sz w:val="18"/>
                <w:szCs w:val="18"/>
              </w:rPr>
              <w:t>Mandatory</w:t>
            </w:r>
            <w:r w:rsidR="00A133E7" w:rsidRPr="00A133E7">
              <w:rPr>
                <w:rFonts w:ascii="Arial" w:hAnsi="Arial" w:cs="Arial"/>
                <w:noProof/>
                <w:sz w:val="18"/>
                <w:szCs w:val="18"/>
              </w:rPr>
              <w:t xml:space="preserve"> </w:t>
            </w:r>
            <w:r w:rsidR="001F43B7">
              <w:rPr>
                <w:rFonts w:ascii="Arial" w:hAnsi="Arial" w:cs="Arial"/>
                <w:noProof/>
                <w:sz w:val="18"/>
                <w:szCs w:val="18"/>
              </w:rPr>
              <w:t xml:space="preserve">to report at </w:t>
            </w:r>
            <w:r w:rsidR="00A133E7" w:rsidRPr="00A133E7">
              <w:rPr>
                <w:rFonts w:ascii="Arial" w:hAnsi="Arial" w:cs="Arial"/>
                <w:noProof/>
                <w:sz w:val="18"/>
                <w:szCs w:val="18"/>
              </w:rPr>
              <w:t>least one health condition</w:t>
            </w:r>
          </w:p>
        </w:tc>
      </w:tr>
      <w:tr w:rsidR="0095048F" w:rsidRPr="00A001EB" w14:paraId="07D1C3A1" w14:textId="77777777" w:rsidTr="00F424B7">
        <w:trPr>
          <w:trHeight w:val="295"/>
        </w:trPr>
        <w:tc>
          <w:tcPr>
            <w:tcW w:w="9720" w:type="dxa"/>
            <w:gridSpan w:val="4"/>
            <w:tcBorders>
              <w:top w:val="single" w:sz="4" w:space="0" w:color="auto"/>
              <w:bottom w:val="nil"/>
            </w:tcBorders>
            <w:shd w:val="clear" w:color="auto" w:fill="auto"/>
          </w:tcPr>
          <w:p w14:paraId="1937AC18" w14:textId="77777777" w:rsidR="0095048F" w:rsidRPr="00286328" w:rsidRDefault="0095048F" w:rsidP="0095048F">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95048F" w:rsidRPr="00A001EB" w14:paraId="25118C16" w14:textId="77777777" w:rsidTr="00F424B7">
        <w:trPr>
          <w:trHeight w:val="295"/>
        </w:trPr>
        <w:tc>
          <w:tcPr>
            <w:tcW w:w="2520" w:type="dxa"/>
            <w:tcBorders>
              <w:top w:val="nil"/>
              <w:bottom w:val="nil"/>
            </w:tcBorders>
            <w:shd w:val="clear" w:color="auto" w:fill="auto"/>
          </w:tcPr>
          <w:p w14:paraId="154A9FBA" w14:textId="77777777" w:rsidR="0095048F" w:rsidRPr="00286328" w:rsidRDefault="0095048F" w:rsidP="0095048F">
            <w:pPr>
              <w:pStyle w:val="IMSTemplateelementheadings"/>
            </w:pPr>
            <w:r w:rsidRPr="00286328">
              <w:t>Guide for use</w:t>
            </w:r>
          </w:p>
        </w:tc>
        <w:tc>
          <w:tcPr>
            <w:tcW w:w="7200" w:type="dxa"/>
            <w:gridSpan w:val="3"/>
            <w:tcBorders>
              <w:top w:val="nil"/>
              <w:bottom w:val="nil"/>
            </w:tcBorders>
            <w:shd w:val="clear" w:color="auto" w:fill="auto"/>
          </w:tcPr>
          <w:p w14:paraId="0F631FE3" w14:textId="77777777" w:rsidR="00187F12" w:rsidRDefault="00187F12" w:rsidP="0095048F">
            <w:pPr>
              <w:tabs>
                <w:tab w:val="left" w:pos="567"/>
              </w:tabs>
              <w:spacing w:before="120" w:after="120"/>
              <w:rPr>
                <w:rFonts w:ascii="Arial" w:hAnsi="Arial" w:cs="Arial"/>
                <w:noProof/>
                <w:sz w:val="18"/>
                <w:szCs w:val="18"/>
              </w:rPr>
            </w:pPr>
            <w:r w:rsidRPr="00187F12">
              <w:rPr>
                <w:rFonts w:ascii="Arial" w:hAnsi="Arial" w:cs="Arial"/>
                <w:noProof/>
                <w:sz w:val="18"/>
                <w:szCs w:val="18"/>
              </w:rPr>
              <w:t xml:space="preserve">Report the client’s health conditions starting with the most severe condition. This will help to gain an understanding of the disease/condition profile. </w:t>
            </w:r>
          </w:p>
          <w:p w14:paraId="59A653A2" w14:textId="78770FF5" w:rsidR="0095048F" w:rsidRPr="00286328" w:rsidRDefault="00187F12" w:rsidP="0095048F">
            <w:pPr>
              <w:tabs>
                <w:tab w:val="left" w:pos="567"/>
              </w:tabs>
              <w:spacing w:before="120" w:after="120"/>
              <w:rPr>
                <w:rFonts w:ascii="Arial" w:hAnsi="Arial" w:cs="Arial"/>
                <w:noProof/>
                <w:sz w:val="18"/>
                <w:szCs w:val="18"/>
              </w:rPr>
            </w:pPr>
            <w:r w:rsidRPr="00187F12">
              <w:rPr>
                <w:rFonts w:ascii="Arial" w:hAnsi="Arial" w:cs="Arial"/>
                <w:noProof/>
                <w:sz w:val="18"/>
                <w:szCs w:val="18"/>
              </w:rPr>
              <w:t>Up to 10 health conditions may be reported from the most severe to the least severe.</w:t>
            </w:r>
          </w:p>
          <w:tbl>
            <w:tblPr>
              <w:tblW w:w="0" w:type="auto"/>
              <w:tblLook w:val="01E0" w:firstRow="1" w:lastRow="1" w:firstColumn="1" w:lastColumn="1" w:noHBand="0" w:noVBand="0"/>
            </w:tblPr>
            <w:tblGrid>
              <w:gridCol w:w="1187"/>
              <w:gridCol w:w="5953"/>
            </w:tblGrid>
            <w:tr w:rsidR="0095048F" w:rsidRPr="00286328" w14:paraId="2F607CFC" w14:textId="77777777" w:rsidTr="00CD1B88">
              <w:tc>
                <w:tcPr>
                  <w:tcW w:w="1140" w:type="dxa"/>
                </w:tcPr>
                <w:p w14:paraId="2465207A" w14:textId="77777777" w:rsidR="0095048F" w:rsidRPr="00286328" w:rsidRDefault="0095048F" w:rsidP="0095048F">
                  <w:pPr>
                    <w:tabs>
                      <w:tab w:val="left" w:pos="567"/>
                    </w:tabs>
                    <w:spacing w:before="120" w:after="120"/>
                    <w:rPr>
                      <w:noProof/>
                      <w:sz w:val="18"/>
                      <w:szCs w:val="18"/>
                    </w:rPr>
                  </w:pPr>
                  <w:r w:rsidRPr="00286328">
                    <w:rPr>
                      <w:rFonts w:ascii="Arial" w:hAnsi="Arial" w:cs="Arial"/>
                      <w:noProof/>
                      <w:sz w:val="18"/>
                      <w:szCs w:val="18"/>
                    </w:rPr>
                    <w:t>Code 9098</w:t>
                  </w:r>
                </w:p>
              </w:tc>
              <w:tc>
                <w:tcPr>
                  <w:tcW w:w="6000" w:type="dxa"/>
                </w:tcPr>
                <w:p w14:paraId="569BBAF7" w14:textId="77777777" w:rsidR="0095048F" w:rsidRPr="00286328" w:rsidRDefault="0095048F" w:rsidP="0095048F">
                  <w:pPr>
                    <w:tabs>
                      <w:tab w:val="left" w:pos="567"/>
                    </w:tabs>
                    <w:spacing w:before="120" w:after="120"/>
                    <w:rPr>
                      <w:noProof/>
                      <w:sz w:val="18"/>
                      <w:szCs w:val="18"/>
                    </w:rPr>
                  </w:pPr>
                  <w:r w:rsidRPr="00286328">
                    <w:rPr>
                      <w:rFonts w:ascii="Arial" w:hAnsi="Arial" w:cs="Arial"/>
                      <w:noProof/>
                      <w:sz w:val="18"/>
                      <w:szCs w:val="18"/>
                    </w:rPr>
                    <w:t>Should be used if the health condition is not covered by the Health condition master code set and the ICD code is unknown</w:t>
                  </w:r>
                </w:p>
              </w:tc>
            </w:tr>
            <w:tr w:rsidR="0095048F" w:rsidRPr="00286328" w14:paraId="35EB8DBF" w14:textId="77777777" w:rsidTr="00CD1B88">
              <w:tc>
                <w:tcPr>
                  <w:tcW w:w="1140" w:type="dxa"/>
                </w:tcPr>
                <w:p w14:paraId="23A78E90" w14:textId="77777777" w:rsidR="0095048F" w:rsidRPr="00286328" w:rsidRDefault="0095048F" w:rsidP="0095048F">
                  <w:pPr>
                    <w:tabs>
                      <w:tab w:val="left" w:pos="567"/>
                    </w:tabs>
                    <w:spacing w:before="120" w:after="120"/>
                    <w:rPr>
                      <w:b/>
                      <w:noProof/>
                      <w:sz w:val="18"/>
                      <w:szCs w:val="18"/>
                    </w:rPr>
                  </w:pPr>
                  <w:r w:rsidRPr="00286328">
                    <w:rPr>
                      <w:rFonts w:ascii="Arial" w:hAnsi="Arial" w:cs="Arial"/>
                      <w:noProof/>
                      <w:sz w:val="18"/>
                      <w:szCs w:val="18"/>
                    </w:rPr>
                    <w:t>ANNN[N][N]</w:t>
                  </w:r>
                </w:p>
              </w:tc>
              <w:tc>
                <w:tcPr>
                  <w:tcW w:w="6000" w:type="dxa"/>
                </w:tcPr>
                <w:p w14:paraId="6E14FAEF" w14:textId="77777777" w:rsidR="0095048F" w:rsidRPr="00286328" w:rsidRDefault="0095048F" w:rsidP="0095048F">
                  <w:pPr>
                    <w:tabs>
                      <w:tab w:val="left" w:pos="567"/>
                    </w:tabs>
                    <w:spacing w:before="120" w:after="120"/>
                    <w:rPr>
                      <w:noProof/>
                      <w:sz w:val="18"/>
                      <w:szCs w:val="18"/>
                    </w:rPr>
                  </w:pPr>
                  <w:r w:rsidRPr="00286328">
                    <w:rPr>
                      <w:rFonts w:ascii="Arial" w:hAnsi="Arial" w:cs="Arial"/>
                      <w:noProof/>
                      <w:sz w:val="18"/>
                      <w:szCs w:val="18"/>
                    </w:rPr>
                    <w:t>Can be used to report the client’s health condition when the ICD code is known</w:t>
                  </w:r>
                </w:p>
              </w:tc>
            </w:tr>
          </w:tbl>
          <w:p w14:paraId="71B41835" w14:textId="073C723F" w:rsidR="0095048F" w:rsidRPr="00286328" w:rsidRDefault="0095048F" w:rsidP="0095048F">
            <w:pPr>
              <w:tabs>
                <w:tab w:val="left" w:pos="567"/>
              </w:tabs>
              <w:spacing w:before="120" w:after="120"/>
              <w:rPr>
                <w:rFonts w:ascii="Arial" w:hAnsi="Arial" w:cs="Arial"/>
                <w:noProof/>
                <w:sz w:val="18"/>
                <w:szCs w:val="18"/>
              </w:rPr>
            </w:pPr>
          </w:p>
        </w:tc>
      </w:tr>
      <w:tr w:rsidR="0095048F" w:rsidRPr="00A001EB" w14:paraId="3D1041C6" w14:textId="77777777" w:rsidTr="00F424B7">
        <w:trPr>
          <w:trHeight w:val="295"/>
        </w:trPr>
        <w:tc>
          <w:tcPr>
            <w:tcW w:w="2520" w:type="dxa"/>
            <w:tcBorders>
              <w:top w:val="nil"/>
            </w:tcBorders>
            <w:shd w:val="clear" w:color="auto" w:fill="auto"/>
          </w:tcPr>
          <w:p w14:paraId="2D37F1F3" w14:textId="77777777" w:rsidR="0095048F" w:rsidRPr="00286328" w:rsidRDefault="0095048F" w:rsidP="0095048F">
            <w:pPr>
              <w:pStyle w:val="IMSTemplateelementheadings"/>
              <w:rPr>
                <w:highlight w:val="yellow"/>
              </w:rPr>
            </w:pPr>
            <w:r w:rsidRPr="00286328">
              <w:t>Purpose/context</w:t>
            </w:r>
          </w:p>
        </w:tc>
        <w:tc>
          <w:tcPr>
            <w:tcW w:w="7200" w:type="dxa"/>
            <w:gridSpan w:val="3"/>
            <w:tcBorders>
              <w:top w:val="nil"/>
            </w:tcBorders>
            <w:shd w:val="clear" w:color="auto" w:fill="auto"/>
          </w:tcPr>
          <w:p w14:paraId="64C38D4A" w14:textId="275C7A58" w:rsidR="0095048F" w:rsidRPr="00286328" w:rsidRDefault="0095048F" w:rsidP="0095048F">
            <w:pPr>
              <w:pStyle w:val="DHHStabletext"/>
              <w:rPr>
                <w:noProof/>
                <w:sz w:val="18"/>
                <w:szCs w:val="18"/>
              </w:rPr>
            </w:pPr>
            <w:r w:rsidRPr="00286328">
              <w:rPr>
                <w:noProof/>
                <w:sz w:val="18"/>
                <w:szCs w:val="18"/>
              </w:rPr>
              <w:t xml:space="preserve">Epidemiology, program </w:t>
            </w:r>
            <w:r>
              <w:rPr>
                <w:noProof/>
                <w:sz w:val="18"/>
                <w:szCs w:val="18"/>
              </w:rPr>
              <w:t>evaluation</w:t>
            </w:r>
            <w:r w:rsidRPr="00286328">
              <w:rPr>
                <w:noProof/>
                <w:sz w:val="18"/>
                <w:szCs w:val="18"/>
              </w:rPr>
              <w:t>, service planning.</w:t>
            </w:r>
          </w:p>
        </w:tc>
      </w:tr>
      <w:tr w:rsidR="0095048F" w:rsidRPr="00A001EB" w14:paraId="3AA4AB08" w14:textId="77777777" w:rsidTr="00F424B7">
        <w:trPr>
          <w:trHeight w:val="294"/>
        </w:trPr>
        <w:tc>
          <w:tcPr>
            <w:tcW w:w="9720" w:type="dxa"/>
            <w:gridSpan w:val="4"/>
            <w:tcBorders>
              <w:top w:val="single" w:sz="4" w:space="0" w:color="auto"/>
            </w:tcBorders>
            <w:shd w:val="clear" w:color="auto" w:fill="auto"/>
          </w:tcPr>
          <w:p w14:paraId="33B8265E" w14:textId="77777777" w:rsidR="0095048F" w:rsidRPr="00286328" w:rsidRDefault="0095048F" w:rsidP="0095048F">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95048F" w:rsidRPr="00A001EB" w14:paraId="60EE563D" w14:textId="77777777" w:rsidTr="00F424B7">
        <w:trPr>
          <w:trHeight w:val="295"/>
        </w:trPr>
        <w:tc>
          <w:tcPr>
            <w:tcW w:w="2520" w:type="dxa"/>
            <w:shd w:val="clear" w:color="auto" w:fill="auto"/>
          </w:tcPr>
          <w:p w14:paraId="5A42254D" w14:textId="77777777" w:rsidR="0095048F" w:rsidRPr="00286328" w:rsidRDefault="0095048F" w:rsidP="0095048F">
            <w:pPr>
              <w:pStyle w:val="IMSTemplateelementheadings"/>
            </w:pPr>
            <w:r w:rsidRPr="00286328">
              <w:t>DHHS common data dictionary</w:t>
            </w:r>
          </w:p>
        </w:tc>
        <w:tc>
          <w:tcPr>
            <w:tcW w:w="7200" w:type="dxa"/>
            <w:gridSpan w:val="3"/>
            <w:shd w:val="clear" w:color="auto" w:fill="auto"/>
          </w:tcPr>
          <w:p w14:paraId="369DDB2E" w14:textId="77777777" w:rsidR="0095048F" w:rsidRPr="00286328" w:rsidRDefault="0095048F" w:rsidP="0095048F">
            <w:pPr>
              <w:pStyle w:val="DHHStabletext"/>
              <w:rPr>
                <w:noProof/>
                <w:sz w:val="18"/>
                <w:szCs w:val="18"/>
              </w:rPr>
            </w:pPr>
            <w:r w:rsidRPr="00286328">
              <w:rPr>
                <w:noProof/>
                <w:sz w:val="18"/>
                <w:szCs w:val="18"/>
              </w:rPr>
              <w:t>Not applicable</w:t>
            </w:r>
          </w:p>
        </w:tc>
      </w:tr>
      <w:tr w:rsidR="0095048F" w:rsidRPr="00A001EB" w14:paraId="6D363EDF" w14:textId="77777777" w:rsidTr="00F424B7">
        <w:trPr>
          <w:trHeight w:val="295"/>
        </w:trPr>
        <w:tc>
          <w:tcPr>
            <w:tcW w:w="2520" w:type="dxa"/>
            <w:shd w:val="clear" w:color="auto" w:fill="auto"/>
          </w:tcPr>
          <w:p w14:paraId="326F5CE5" w14:textId="77777777" w:rsidR="0095048F" w:rsidRPr="00286328" w:rsidRDefault="0095048F" w:rsidP="0095048F">
            <w:pPr>
              <w:pStyle w:val="IMSTemplateelementheadings"/>
            </w:pPr>
            <w:r w:rsidRPr="00286328">
              <w:t>Definition source</w:t>
            </w:r>
          </w:p>
        </w:tc>
        <w:tc>
          <w:tcPr>
            <w:tcW w:w="7200" w:type="dxa"/>
            <w:gridSpan w:val="3"/>
            <w:shd w:val="clear" w:color="auto" w:fill="auto"/>
          </w:tcPr>
          <w:p w14:paraId="754B84E5" w14:textId="25248E7C" w:rsidR="0095048F" w:rsidRPr="00286328" w:rsidRDefault="0095048F" w:rsidP="0095048F">
            <w:pPr>
              <w:pStyle w:val="DHHStabletext"/>
              <w:rPr>
                <w:noProof/>
                <w:sz w:val="18"/>
                <w:szCs w:val="18"/>
              </w:rPr>
            </w:pPr>
            <w:r w:rsidRPr="00286328">
              <w:rPr>
                <w:noProof/>
                <w:sz w:val="18"/>
                <w:szCs w:val="18"/>
              </w:rPr>
              <w:t>DHHS</w:t>
            </w:r>
          </w:p>
        </w:tc>
      </w:tr>
      <w:tr w:rsidR="0095048F" w:rsidRPr="00A001EB" w14:paraId="2DC61CCE" w14:textId="77777777" w:rsidTr="00F424B7">
        <w:trPr>
          <w:trHeight w:val="295"/>
        </w:trPr>
        <w:tc>
          <w:tcPr>
            <w:tcW w:w="2520" w:type="dxa"/>
            <w:shd w:val="clear" w:color="auto" w:fill="auto"/>
          </w:tcPr>
          <w:p w14:paraId="5516F09D" w14:textId="77777777" w:rsidR="0095048F" w:rsidRPr="00286328" w:rsidRDefault="0095048F" w:rsidP="0095048F">
            <w:pPr>
              <w:pStyle w:val="IMSTemplateelementheadings"/>
            </w:pPr>
            <w:r w:rsidRPr="00286328">
              <w:lastRenderedPageBreak/>
              <w:t>Definition source identifier</w:t>
            </w:r>
          </w:p>
        </w:tc>
        <w:tc>
          <w:tcPr>
            <w:tcW w:w="7200" w:type="dxa"/>
            <w:gridSpan w:val="3"/>
            <w:shd w:val="clear" w:color="auto" w:fill="auto"/>
          </w:tcPr>
          <w:p w14:paraId="6C199DC2" w14:textId="4BB20987" w:rsidR="0095048F" w:rsidRPr="00286328" w:rsidRDefault="0095048F" w:rsidP="0095048F">
            <w:pPr>
              <w:pStyle w:val="DHHStabletext"/>
              <w:rPr>
                <w:noProof/>
                <w:sz w:val="18"/>
                <w:szCs w:val="18"/>
              </w:rPr>
            </w:pPr>
            <w:r w:rsidRPr="00EE4A1A">
              <w:rPr>
                <w:noProof/>
                <w:sz w:val="18"/>
                <w:szCs w:val="18"/>
              </w:rPr>
              <w:t>Master code set</w:t>
            </w:r>
          </w:p>
        </w:tc>
      </w:tr>
      <w:tr w:rsidR="0095048F" w:rsidRPr="00A001EB" w14:paraId="071B3CD3" w14:textId="77777777" w:rsidTr="00F424B7">
        <w:trPr>
          <w:trHeight w:val="295"/>
        </w:trPr>
        <w:tc>
          <w:tcPr>
            <w:tcW w:w="2520" w:type="dxa"/>
            <w:shd w:val="clear" w:color="auto" w:fill="auto"/>
          </w:tcPr>
          <w:p w14:paraId="244BD218" w14:textId="77777777" w:rsidR="0095048F" w:rsidRPr="00286328" w:rsidRDefault="0095048F" w:rsidP="0095048F">
            <w:pPr>
              <w:pStyle w:val="IMSTemplateelementheadings"/>
            </w:pPr>
            <w:r w:rsidRPr="00286328">
              <w:t>Value domain source</w:t>
            </w:r>
          </w:p>
        </w:tc>
        <w:tc>
          <w:tcPr>
            <w:tcW w:w="7200" w:type="dxa"/>
            <w:gridSpan w:val="3"/>
            <w:shd w:val="clear" w:color="auto" w:fill="auto"/>
          </w:tcPr>
          <w:p w14:paraId="0BC7B299" w14:textId="6FAC274D" w:rsidR="0095048F" w:rsidRPr="00286328" w:rsidRDefault="0095048F" w:rsidP="0095048F">
            <w:pPr>
              <w:pStyle w:val="DHHStabletext"/>
              <w:rPr>
                <w:noProof/>
                <w:sz w:val="18"/>
                <w:szCs w:val="18"/>
              </w:rPr>
            </w:pPr>
            <w:r w:rsidRPr="00286328">
              <w:rPr>
                <w:noProof/>
                <w:sz w:val="18"/>
                <w:szCs w:val="18"/>
              </w:rPr>
              <w:t>DHHS</w:t>
            </w:r>
          </w:p>
        </w:tc>
      </w:tr>
      <w:tr w:rsidR="0095048F" w:rsidRPr="00A001EB" w14:paraId="6B12E45D" w14:textId="77777777" w:rsidTr="00F424B7">
        <w:trPr>
          <w:trHeight w:val="295"/>
        </w:trPr>
        <w:tc>
          <w:tcPr>
            <w:tcW w:w="2520" w:type="dxa"/>
            <w:tcBorders>
              <w:bottom w:val="single" w:sz="4" w:space="0" w:color="auto"/>
            </w:tcBorders>
            <w:shd w:val="clear" w:color="auto" w:fill="auto"/>
          </w:tcPr>
          <w:p w14:paraId="3AF928B2" w14:textId="77777777" w:rsidR="0095048F" w:rsidRPr="00286328" w:rsidRDefault="0095048F" w:rsidP="0095048F">
            <w:pPr>
              <w:pStyle w:val="IMSTemplateelementheadings"/>
            </w:pPr>
            <w:r w:rsidRPr="00286328">
              <w:t>Value domain identifier</w:t>
            </w:r>
          </w:p>
        </w:tc>
        <w:tc>
          <w:tcPr>
            <w:tcW w:w="7200" w:type="dxa"/>
            <w:gridSpan w:val="3"/>
            <w:tcBorders>
              <w:bottom w:val="single" w:sz="4" w:space="0" w:color="auto"/>
            </w:tcBorders>
            <w:shd w:val="clear" w:color="auto" w:fill="auto"/>
          </w:tcPr>
          <w:p w14:paraId="039AF76E" w14:textId="19E015BE" w:rsidR="0095048F" w:rsidRPr="00286328" w:rsidRDefault="0095048F" w:rsidP="0095048F">
            <w:pPr>
              <w:pStyle w:val="DHHStabletext"/>
              <w:rPr>
                <w:noProof/>
                <w:sz w:val="18"/>
                <w:szCs w:val="18"/>
              </w:rPr>
            </w:pPr>
            <w:r w:rsidRPr="00286328">
              <w:rPr>
                <w:noProof/>
                <w:sz w:val="18"/>
                <w:szCs w:val="18"/>
              </w:rPr>
              <w:t>Episode Health Conditions-master code set v5.0</w:t>
            </w:r>
          </w:p>
        </w:tc>
      </w:tr>
      <w:tr w:rsidR="0095048F" w:rsidRPr="00A001EB" w14:paraId="140BCDBF" w14:textId="77777777" w:rsidTr="00F424B7">
        <w:trPr>
          <w:trHeight w:val="295"/>
        </w:trPr>
        <w:tc>
          <w:tcPr>
            <w:tcW w:w="9720" w:type="dxa"/>
            <w:gridSpan w:val="4"/>
            <w:tcBorders>
              <w:top w:val="single" w:sz="4" w:space="0" w:color="auto"/>
              <w:bottom w:val="nil"/>
            </w:tcBorders>
            <w:shd w:val="clear" w:color="auto" w:fill="auto"/>
          </w:tcPr>
          <w:p w14:paraId="4ECFC6D6" w14:textId="77777777" w:rsidR="0095048F" w:rsidRPr="00286328" w:rsidRDefault="0095048F" w:rsidP="0095048F">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95048F" w:rsidRPr="00A001EB" w14:paraId="2066F80C" w14:textId="77777777" w:rsidTr="00F424B7">
        <w:trPr>
          <w:trHeight w:val="295"/>
        </w:trPr>
        <w:tc>
          <w:tcPr>
            <w:tcW w:w="2520" w:type="dxa"/>
            <w:tcBorders>
              <w:top w:val="nil"/>
            </w:tcBorders>
            <w:shd w:val="clear" w:color="auto" w:fill="auto"/>
          </w:tcPr>
          <w:p w14:paraId="23E0CF3C" w14:textId="77777777" w:rsidR="0095048F" w:rsidRPr="00286328" w:rsidRDefault="0095048F" w:rsidP="0095048F">
            <w:pPr>
              <w:pStyle w:val="IMSTemplateelementheadings"/>
            </w:pPr>
            <w:r w:rsidRPr="00286328">
              <w:t>Related concepts</w:t>
            </w:r>
          </w:p>
        </w:tc>
        <w:tc>
          <w:tcPr>
            <w:tcW w:w="7200" w:type="dxa"/>
            <w:gridSpan w:val="3"/>
            <w:tcBorders>
              <w:top w:val="nil"/>
            </w:tcBorders>
            <w:shd w:val="clear" w:color="auto" w:fill="auto"/>
          </w:tcPr>
          <w:p w14:paraId="451A6379" w14:textId="2777F043" w:rsidR="0095048F" w:rsidRPr="00286328" w:rsidRDefault="00196DF2" w:rsidP="0095048F">
            <w:pPr>
              <w:pStyle w:val="DHHStablebullet"/>
              <w:numPr>
                <w:ilvl w:val="0"/>
                <w:numId w:val="0"/>
              </w:numPr>
              <w:spacing w:before="60" w:after="0"/>
              <w:rPr>
                <w:rStyle w:val="Hyperlink"/>
                <w:sz w:val="18"/>
                <w:szCs w:val="18"/>
              </w:rPr>
            </w:pPr>
            <w:hyperlink w:anchor="_Client_2" w:history="1">
              <w:r w:rsidR="0095048F" w:rsidRPr="00286328">
                <w:rPr>
                  <w:rStyle w:val="Hyperlink"/>
                  <w:sz w:val="18"/>
                  <w:szCs w:val="18"/>
                </w:rPr>
                <w:t>Client</w:t>
              </w:r>
            </w:hyperlink>
          </w:p>
        </w:tc>
      </w:tr>
      <w:tr w:rsidR="0095048F" w:rsidRPr="00A001EB" w14:paraId="39524436" w14:textId="77777777" w:rsidTr="00F424B7">
        <w:trPr>
          <w:trHeight w:val="295"/>
        </w:trPr>
        <w:tc>
          <w:tcPr>
            <w:tcW w:w="2520" w:type="dxa"/>
            <w:shd w:val="clear" w:color="auto" w:fill="auto"/>
          </w:tcPr>
          <w:p w14:paraId="29469BBC" w14:textId="77777777" w:rsidR="0095048F" w:rsidRPr="00286328" w:rsidRDefault="0095048F" w:rsidP="0095048F">
            <w:pPr>
              <w:pStyle w:val="IMSTemplateelementheadings"/>
            </w:pPr>
            <w:r w:rsidRPr="00286328">
              <w:t>Related data elements</w:t>
            </w:r>
          </w:p>
        </w:tc>
        <w:tc>
          <w:tcPr>
            <w:tcW w:w="7200" w:type="dxa"/>
            <w:gridSpan w:val="3"/>
            <w:shd w:val="clear" w:color="auto" w:fill="auto"/>
          </w:tcPr>
          <w:p w14:paraId="14D137B1" w14:textId="3F490784" w:rsidR="0095048F" w:rsidRPr="00286328" w:rsidRDefault="0095048F" w:rsidP="0095048F">
            <w:pPr>
              <w:pStyle w:val="DHHStablebullet"/>
              <w:numPr>
                <w:ilvl w:val="0"/>
                <w:numId w:val="0"/>
              </w:numPr>
              <w:spacing w:before="60" w:after="0"/>
              <w:rPr>
                <w:rStyle w:val="Hyperlink"/>
                <w:sz w:val="18"/>
                <w:szCs w:val="18"/>
              </w:rPr>
            </w:pPr>
          </w:p>
        </w:tc>
      </w:tr>
      <w:tr w:rsidR="0095048F" w:rsidRPr="00A001EB" w14:paraId="29714542" w14:textId="77777777" w:rsidTr="00F424B7">
        <w:trPr>
          <w:trHeight w:val="295"/>
        </w:trPr>
        <w:tc>
          <w:tcPr>
            <w:tcW w:w="2520" w:type="dxa"/>
            <w:shd w:val="clear" w:color="auto" w:fill="auto"/>
          </w:tcPr>
          <w:p w14:paraId="240FAD53" w14:textId="77777777" w:rsidR="0095048F" w:rsidRPr="00286328" w:rsidRDefault="0095048F" w:rsidP="0095048F">
            <w:pPr>
              <w:pStyle w:val="IMSTemplateelementheadings"/>
            </w:pPr>
            <w:r w:rsidRPr="00286328">
              <w:t>Edit/validation rules</w:t>
            </w:r>
          </w:p>
        </w:tc>
        <w:tc>
          <w:tcPr>
            <w:tcW w:w="7200" w:type="dxa"/>
            <w:gridSpan w:val="3"/>
            <w:shd w:val="clear" w:color="auto" w:fill="auto"/>
          </w:tcPr>
          <w:p w14:paraId="08791D9A" w14:textId="5DA540FC" w:rsidR="0095048F" w:rsidRPr="00286328" w:rsidRDefault="0095048F" w:rsidP="0095048F">
            <w:pPr>
              <w:pStyle w:val="DHHStabletext"/>
              <w:rPr>
                <w:noProof/>
                <w:sz w:val="18"/>
                <w:szCs w:val="18"/>
              </w:rPr>
            </w:pPr>
          </w:p>
        </w:tc>
      </w:tr>
      <w:tr w:rsidR="0095048F" w:rsidRPr="00A001EB" w14:paraId="19D17F80" w14:textId="77777777" w:rsidTr="00F424B7">
        <w:trPr>
          <w:trHeight w:val="295"/>
        </w:trPr>
        <w:tc>
          <w:tcPr>
            <w:tcW w:w="2520" w:type="dxa"/>
            <w:shd w:val="clear" w:color="auto" w:fill="auto"/>
          </w:tcPr>
          <w:p w14:paraId="797AC42C" w14:textId="77777777" w:rsidR="0095048F" w:rsidRPr="00286328" w:rsidRDefault="0095048F" w:rsidP="0095048F">
            <w:pPr>
              <w:pStyle w:val="IMSTemplateelementheadings"/>
            </w:pPr>
            <w:r w:rsidRPr="00286328">
              <w:t>Other related information</w:t>
            </w:r>
          </w:p>
        </w:tc>
        <w:tc>
          <w:tcPr>
            <w:tcW w:w="7200" w:type="dxa"/>
            <w:gridSpan w:val="3"/>
            <w:shd w:val="clear" w:color="auto" w:fill="auto"/>
          </w:tcPr>
          <w:p w14:paraId="75C4CBF5" w14:textId="1C94FAB2" w:rsidR="0095048F" w:rsidRPr="00286328" w:rsidRDefault="0095048F" w:rsidP="0095048F">
            <w:pPr>
              <w:pStyle w:val="DHHStabletext"/>
              <w:rPr>
                <w:noProof/>
                <w:sz w:val="18"/>
                <w:szCs w:val="18"/>
              </w:rPr>
            </w:pPr>
            <w:r w:rsidRPr="00286328">
              <w:rPr>
                <w:noProof/>
                <w:sz w:val="18"/>
                <w:szCs w:val="18"/>
              </w:rPr>
              <w:t>Values for this data element are contained in a master table</w:t>
            </w:r>
          </w:p>
        </w:tc>
      </w:tr>
    </w:tbl>
    <w:p w14:paraId="51F75F16" w14:textId="77777777" w:rsidR="00843588" w:rsidRDefault="00843588" w:rsidP="000E4A31"/>
    <w:p w14:paraId="3603E119" w14:textId="77777777" w:rsidR="00843588" w:rsidRDefault="00843588">
      <w:r>
        <w:br w:type="page"/>
      </w:r>
    </w:p>
    <w:p w14:paraId="4DDF5AB7" w14:textId="13AE8A0E" w:rsidR="00843588" w:rsidRPr="00A001EB" w:rsidRDefault="00843588" w:rsidP="00843588">
      <w:pPr>
        <w:pStyle w:val="Heading3"/>
        <w:ind w:left="720"/>
        <w:rPr>
          <w:rFonts w:cs="Arial"/>
        </w:rPr>
      </w:pPr>
      <w:bookmarkStart w:id="308" w:name="_Toc10806792"/>
      <w:r>
        <w:lastRenderedPageBreak/>
        <w:t>Client</w:t>
      </w:r>
      <w:r w:rsidRPr="00A001EB">
        <w:t>—</w:t>
      </w:r>
      <w:r>
        <w:t>history of deliberate self-harm flag</w:t>
      </w:r>
      <w:r w:rsidRPr="00A001EB">
        <w:rPr>
          <w:rFonts w:cs="Arial"/>
        </w:rPr>
        <w:t>—</w:t>
      </w:r>
      <w:r w:rsidR="00A40374">
        <w:rPr>
          <w:rFonts w:cs="Arial"/>
        </w:rPr>
        <w:t>N</w:t>
      </w:r>
      <w:bookmarkEnd w:id="30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843588" w:rsidRPr="00286328" w14:paraId="254CB82D" w14:textId="77777777" w:rsidTr="00176719">
        <w:trPr>
          <w:trHeight w:val="295"/>
        </w:trPr>
        <w:tc>
          <w:tcPr>
            <w:tcW w:w="9720" w:type="dxa"/>
            <w:gridSpan w:val="4"/>
            <w:tcBorders>
              <w:top w:val="single" w:sz="4" w:space="0" w:color="auto"/>
              <w:bottom w:val="nil"/>
            </w:tcBorders>
            <w:shd w:val="clear" w:color="auto" w:fill="auto"/>
          </w:tcPr>
          <w:p w14:paraId="0CA80822" w14:textId="77777777" w:rsidR="00843588" w:rsidRPr="00286328" w:rsidRDefault="00843588" w:rsidP="0017671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843588" w:rsidRPr="00286328" w14:paraId="64308A80" w14:textId="77777777" w:rsidTr="00176719">
        <w:trPr>
          <w:trHeight w:val="294"/>
        </w:trPr>
        <w:tc>
          <w:tcPr>
            <w:tcW w:w="2520" w:type="dxa"/>
            <w:tcBorders>
              <w:top w:val="nil"/>
              <w:bottom w:val="single" w:sz="4" w:space="0" w:color="auto"/>
            </w:tcBorders>
            <w:shd w:val="clear" w:color="auto" w:fill="auto"/>
          </w:tcPr>
          <w:p w14:paraId="0B425631" w14:textId="77777777" w:rsidR="00843588" w:rsidRPr="00286328" w:rsidRDefault="00843588" w:rsidP="00176719">
            <w:pPr>
              <w:pStyle w:val="IMSTemplateelementheadings"/>
            </w:pPr>
            <w:r w:rsidRPr="00286328">
              <w:t>Definition</w:t>
            </w:r>
          </w:p>
        </w:tc>
        <w:tc>
          <w:tcPr>
            <w:tcW w:w="7200" w:type="dxa"/>
            <w:gridSpan w:val="3"/>
            <w:tcBorders>
              <w:top w:val="nil"/>
              <w:bottom w:val="single" w:sz="4" w:space="0" w:color="auto"/>
            </w:tcBorders>
            <w:shd w:val="clear" w:color="auto" w:fill="auto"/>
          </w:tcPr>
          <w:p w14:paraId="0AF13FFD" w14:textId="77777777" w:rsidR="00843588" w:rsidRPr="00286328" w:rsidRDefault="00843588" w:rsidP="00176719">
            <w:pPr>
              <w:pStyle w:val="DHHStabletext"/>
              <w:rPr>
                <w:rFonts w:cs="Arial"/>
                <w:noProof/>
                <w:sz w:val="18"/>
                <w:szCs w:val="18"/>
              </w:rPr>
            </w:pPr>
            <w:r>
              <w:rPr>
                <w:noProof/>
                <w:sz w:val="18"/>
                <w:szCs w:val="18"/>
              </w:rPr>
              <w:t>An indication of whether the client has a history of deliberate self-harm</w:t>
            </w:r>
          </w:p>
        </w:tc>
      </w:tr>
      <w:tr w:rsidR="00843588" w:rsidRPr="00286328" w14:paraId="2EB148D8" w14:textId="77777777" w:rsidTr="00176719">
        <w:trPr>
          <w:trHeight w:val="295"/>
        </w:trPr>
        <w:tc>
          <w:tcPr>
            <w:tcW w:w="9720" w:type="dxa"/>
            <w:gridSpan w:val="4"/>
            <w:tcBorders>
              <w:top w:val="single" w:sz="4" w:space="0" w:color="auto"/>
            </w:tcBorders>
            <w:shd w:val="clear" w:color="auto" w:fill="auto"/>
          </w:tcPr>
          <w:p w14:paraId="353E362E" w14:textId="77777777" w:rsidR="00843588" w:rsidRPr="00286328" w:rsidRDefault="00843588" w:rsidP="0017671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843588" w:rsidRPr="00286328" w14:paraId="74468755" w14:textId="77777777" w:rsidTr="00176719">
        <w:trPr>
          <w:cantSplit/>
          <w:trHeight w:val="295"/>
        </w:trPr>
        <w:tc>
          <w:tcPr>
            <w:tcW w:w="9720" w:type="dxa"/>
            <w:gridSpan w:val="4"/>
            <w:shd w:val="clear" w:color="auto" w:fill="auto"/>
          </w:tcPr>
          <w:p w14:paraId="624460E8" w14:textId="77777777" w:rsidR="00843588" w:rsidRPr="00286328" w:rsidRDefault="00843588" w:rsidP="0017671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843588" w:rsidRPr="00286328" w14:paraId="2BBDF167" w14:textId="77777777" w:rsidTr="00176719">
        <w:trPr>
          <w:trHeight w:val="295"/>
        </w:trPr>
        <w:tc>
          <w:tcPr>
            <w:tcW w:w="2520" w:type="dxa"/>
            <w:shd w:val="clear" w:color="auto" w:fill="auto"/>
          </w:tcPr>
          <w:p w14:paraId="50C2CD07" w14:textId="77777777" w:rsidR="00843588" w:rsidRPr="00286328" w:rsidRDefault="00843588" w:rsidP="00176719">
            <w:pPr>
              <w:pStyle w:val="IMSTemplateelementheadings"/>
            </w:pPr>
            <w:r w:rsidRPr="00286328">
              <w:t>Representation class</w:t>
            </w:r>
          </w:p>
        </w:tc>
        <w:tc>
          <w:tcPr>
            <w:tcW w:w="1800" w:type="dxa"/>
            <w:shd w:val="clear" w:color="auto" w:fill="auto"/>
          </w:tcPr>
          <w:p w14:paraId="5C4056D7" w14:textId="77777777" w:rsidR="00843588" w:rsidRPr="00286328" w:rsidRDefault="00843588" w:rsidP="00176719">
            <w:pPr>
              <w:pStyle w:val="DHHStabletext"/>
              <w:rPr>
                <w:rFonts w:cs="Arial"/>
                <w:noProof/>
                <w:sz w:val="18"/>
                <w:szCs w:val="18"/>
              </w:rPr>
            </w:pPr>
            <w:r>
              <w:rPr>
                <w:noProof/>
                <w:sz w:val="18"/>
                <w:szCs w:val="18"/>
              </w:rPr>
              <w:t>Code</w:t>
            </w:r>
          </w:p>
        </w:tc>
        <w:tc>
          <w:tcPr>
            <w:tcW w:w="2880" w:type="dxa"/>
            <w:shd w:val="clear" w:color="auto" w:fill="auto"/>
          </w:tcPr>
          <w:p w14:paraId="2B505305" w14:textId="77777777" w:rsidR="00843588" w:rsidRPr="00286328" w:rsidRDefault="00843588" w:rsidP="00176719">
            <w:pPr>
              <w:pStyle w:val="IMSTemplateelementheadings"/>
            </w:pPr>
            <w:r w:rsidRPr="00286328">
              <w:t>Data type</w:t>
            </w:r>
          </w:p>
        </w:tc>
        <w:tc>
          <w:tcPr>
            <w:tcW w:w="2520" w:type="dxa"/>
            <w:shd w:val="clear" w:color="auto" w:fill="auto"/>
          </w:tcPr>
          <w:p w14:paraId="438DA349" w14:textId="77EB1059" w:rsidR="00843588" w:rsidRPr="00286328" w:rsidRDefault="00A40374" w:rsidP="00176719">
            <w:pPr>
              <w:pStyle w:val="DHHStabletext"/>
              <w:rPr>
                <w:rFonts w:cs="Arial"/>
                <w:sz w:val="18"/>
                <w:szCs w:val="18"/>
              </w:rPr>
            </w:pPr>
            <w:r>
              <w:rPr>
                <w:noProof/>
                <w:sz w:val="18"/>
                <w:szCs w:val="18"/>
              </w:rPr>
              <w:t>Number</w:t>
            </w:r>
          </w:p>
        </w:tc>
      </w:tr>
      <w:tr w:rsidR="00843588" w:rsidRPr="00286328" w14:paraId="70B51C1A" w14:textId="77777777" w:rsidTr="00176719">
        <w:trPr>
          <w:trHeight w:val="295"/>
        </w:trPr>
        <w:tc>
          <w:tcPr>
            <w:tcW w:w="2520" w:type="dxa"/>
            <w:shd w:val="clear" w:color="auto" w:fill="auto"/>
          </w:tcPr>
          <w:p w14:paraId="30E2B3A4" w14:textId="77777777" w:rsidR="00843588" w:rsidRPr="00286328" w:rsidRDefault="00843588" w:rsidP="00176719">
            <w:pPr>
              <w:pStyle w:val="IMSTemplateelementheadings"/>
            </w:pPr>
            <w:r w:rsidRPr="00286328">
              <w:t>Format</w:t>
            </w:r>
          </w:p>
        </w:tc>
        <w:tc>
          <w:tcPr>
            <w:tcW w:w="1800" w:type="dxa"/>
            <w:shd w:val="clear" w:color="auto" w:fill="auto"/>
          </w:tcPr>
          <w:p w14:paraId="04126F67" w14:textId="31D07AE0" w:rsidR="00843588" w:rsidRPr="00286328" w:rsidRDefault="00A40374" w:rsidP="00176719">
            <w:pPr>
              <w:pStyle w:val="DHHStabletext"/>
              <w:rPr>
                <w:rFonts w:cs="Arial"/>
                <w:sz w:val="18"/>
                <w:szCs w:val="18"/>
              </w:rPr>
            </w:pPr>
            <w:r>
              <w:rPr>
                <w:noProof/>
                <w:sz w:val="18"/>
                <w:szCs w:val="18"/>
              </w:rPr>
              <w:t>N</w:t>
            </w:r>
          </w:p>
        </w:tc>
        <w:tc>
          <w:tcPr>
            <w:tcW w:w="2880" w:type="dxa"/>
            <w:shd w:val="clear" w:color="auto" w:fill="auto"/>
          </w:tcPr>
          <w:p w14:paraId="52486735" w14:textId="77777777" w:rsidR="00843588" w:rsidRPr="00286328" w:rsidRDefault="00843588" w:rsidP="00176719">
            <w:pPr>
              <w:pStyle w:val="IMSTemplateelementheadings"/>
            </w:pPr>
            <w:r w:rsidRPr="00286328">
              <w:t>Maximum character length</w:t>
            </w:r>
          </w:p>
        </w:tc>
        <w:tc>
          <w:tcPr>
            <w:tcW w:w="2520" w:type="dxa"/>
            <w:shd w:val="clear" w:color="auto" w:fill="auto"/>
          </w:tcPr>
          <w:p w14:paraId="3EAC3D36" w14:textId="77777777" w:rsidR="00843588" w:rsidRPr="00286328" w:rsidRDefault="00843588" w:rsidP="00176719">
            <w:pPr>
              <w:pStyle w:val="DHHStabletext"/>
              <w:rPr>
                <w:rFonts w:cs="Arial"/>
                <w:sz w:val="18"/>
                <w:szCs w:val="18"/>
              </w:rPr>
            </w:pPr>
            <w:r>
              <w:rPr>
                <w:rFonts w:cs="Arial"/>
                <w:noProof/>
                <w:sz w:val="18"/>
                <w:szCs w:val="18"/>
              </w:rPr>
              <w:t>1</w:t>
            </w:r>
          </w:p>
        </w:tc>
      </w:tr>
      <w:tr w:rsidR="00843588" w:rsidRPr="00286328" w14:paraId="0C098928" w14:textId="77777777" w:rsidTr="00176719">
        <w:trPr>
          <w:trHeight w:val="295"/>
        </w:trPr>
        <w:tc>
          <w:tcPr>
            <w:tcW w:w="2520" w:type="dxa"/>
            <w:shd w:val="clear" w:color="auto" w:fill="auto"/>
          </w:tcPr>
          <w:p w14:paraId="6F040954" w14:textId="77777777" w:rsidR="00843588" w:rsidRPr="00286328" w:rsidRDefault="00843588" w:rsidP="00176719">
            <w:pPr>
              <w:pStyle w:val="IMSTemplateelementheadings"/>
            </w:pPr>
            <w:r w:rsidRPr="00286328">
              <w:t>Permissible values</w:t>
            </w:r>
          </w:p>
        </w:tc>
        <w:tc>
          <w:tcPr>
            <w:tcW w:w="1800" w:type="dxa"/>
            <w:shd w:val="clear" w:color="auto" w:fill="auto"/>
          </w:tcPr>
          <w:p w14:paraId="08E6CD56" w14:textId="77777777" w:rsidR="00843588" w:rsidRPr="006C1F5A" w:rsidRDefault="00843588" w:rsidP="00176719">
            <w:pPr>
              <w:pStyle w:val="DHHStabletext"/>
              <w:rPr>
                <w:b/>
                <w:i/>
                <w:noProof/>
                <w:sz w:val="18"/>
                <w:szCs w:val="18"/>
              </w:rPr>
            </w:pPr>
            <w:r w:rsidRPr="006C1F5A">
              <w:rPr>
                <w:rFonts w:cs="Arial"/>
                <w:b/>
                <w:i/>
                <w:sz w:val="18"/>
                <w:szCs w:val="18"/>
              </w:rPr>
              <w:t>Value</w:t>
            </w:r>
          </w:p>
        </w:tc>
        <w:tc>
          <w:tcPr>
            <w:tcW w:w="2880" w:type="dxa"/>
            <w:shd w:val="clear" w:color="auto" w:fill="auto"/>
          </w:tcPr>
          <w:p w14:paraId="19600C6C" w14:textId="77777777" w:rsidR="00843588" w:rsidRPr="006C1F5A" w:rsidRDefault="00843588" w:rsidP="00176719">
            <w:pPr>
              <w:pStyle w:val="IMSTemplateelementheadings"/>
              <w:rPr>
                <w:i/>
              </w:rPr>
            </w:pPr>
            <w:r w:rsidRPr="006C1F5A">
              <w:rPr>
                <w:i/>
              </w:rPr>
              <w:t>Meaning</w:t>
            </w:r>
          </w:p>
        </w:tc>
        <w:tc>
          <w:tcPr>
            <w:tcW w:w="2520" w:type="dxa"/>
            <w:shd w:val="clear" w:color="auto" w:fill="auto"/>
          </w:tcPr>
          <w:p w14:paraId="14C95D35" w14:textId="77777777" w:rsidR="00843588" w:rsidRDefault="00843588" w:rsidP="00176719">
            <w:pPr>
              <w:pStyle w:val="DHHStabletext"/>
              <w:rPr>
                <w:rFonts w:cs="Arial"/>
                <w:noProof/>
                <w:sz w:val="18"/>
                <w:szCs w:val="18"/>
              </w:rPr>
            </w:pPr>
          </w:p>
        </w:tc>
      </w:tr>
      <w:tr w:rsidR="00843588" w:rsidRPr="00286328" w14:paraId="00FF46A1" w14:textId="77777777" w:rsidTr="00176719">
        <w:trPr>
          <w:trHeight w:val="295"/>
        </w:trPr>
        <w:tc>
          <w:tcPr>
            <w:tcW w:w="2520" w:type="dxa"/>
            <w:shd w:val="clear" w:color="auto" w:fill="auto"/>
          </w:tcPr>
          <w:p w14:paraId="64DF8145" w14:textId="77777777" w:rsidR="00843588" w:rsidRPr="00286328" w:rsidRDefault="00843588" w:rsidP="00176719">
            <w:pPr>
              <w:pStyle w:val="IMSTemplateelementheadings"/>
            </w:pPr>
          </w:p>
        </w:tc>
        <w:tc>
          <w:tcPr>
            <w:tcW w:w="1800" w:type="dxa"/>
            <w:shd w:val="clear" w:color="auto" w:fill="auto"/>
          </w:tcPr>
          <w:p w14:paraId="6D6F27AE" w14:textId="6BD66296" w:rsidR="00843588" w:rsidRPr="006C1F5A" w:rsidRDefault="00A40374" w:rsidP="00176719">
            <w:pPr>
              <w:pStyle w:val="DHHStabletext"/>
              <w:rPr>
                <w:noProof/>
                <w:sz w:val="18"/>
                <w:szCs w:val="18"/>
              </w:rPr>
            </w:pPr>
            <w:r>
              <w:rPr>
                <w:rFonts w:cs="Arial"/>
                <w:sz w:val="18"/>
                <w:szCs w:val="18"/>
                <w:lang w:eastAsia="en-AU"/>
              </w:rPr>
              <w:t>1</w:t>
            </w:r>
          </w:p>
        </w:tc>
        <w:tc>
          <w:tcPr>
            <w:tcW w:w="2880" w:type="dxa"/>
            <w:shd w:val="clear" w:color="auto" w:fill="auto"/>
          </w:tcPr>
          <w:p w14:paraId="5C522277" w14:textId="77777777" w:rsidR="00843588" w:rsidRPr="00796F04" w:rsidRDefault="00843588" w:rsidP="00176719">
            <w:pPr>
              <w:pStyle w:val="IMSTemplateelementheadings"/>
              <w:rPr>
                <w:b w:val="0"/>
              </w:rPr>
            </w:pPr>
            <w:r>
              <w:rPr>
                <w:b w:val="0"/>
              </w:rPr>
              <w:t>History of deliberate self-harm</w:t>
            </w:r>
          </w:p>
        </w:tc>
        <w:tc>
          <w:tcPr>
            <w:tcW w:w="2520" w:type="dxa"/>
            <w:shd w:val="clear" w:color="auto" w:fill="auto"/>
          </w:tcPr>
          <w:p w14:paraId="56010A91" w14:textId="77777777" w:rsidR="00843588" w:rsidRDefault="00843588" w:rsidP="00176719">
            <w:pPr>
              <w:pStyle w:val="DHHStabletext"/>
              <w:rPr>
                <w:rFonts w:cs="Arial"/>
                <w:noProof/>
                <w:sz w:val="18"/>
                <w:szCs w:val="18"/>
              </w:rPr>
            </w:pPr>
          </w:p>
        </w:tc>
      </w:tr>
      <w:tr w:rsidR="00843588" w:rsidRPr="00286328" w14:paraId="7D59D75C" w14:textId="77777777" w:rsidTr="00176719">
        <w:trPr>
          <w:trHeight w:val="295"/>
        </w:trPr>
        <w:tc>
          <w:tcPr>
            <w:tcW w:w="2520" w:type="dxa"/>
            <w:shd w:val="clear" w:color="auto" w:fill="auto"/>
          </w:tcPr>
          <w:p w14:paraId="5C453BD2" w14:textId="77777777" w:rsidR="00843588" w:rsidRPr="00286328" w:rsidRDefault="00843588" w:rsidP="00176719">
            <w:pPr>
              <w:pStyle w:val="IMSTemplateelementheadings"/>
            </w:pPr>
          </w:p>
        </w:tc>
        <w:tc>
          <w:tcPr>
            <w:tcW w:w="1800" w:type="dxa"/>
            <w:shd w:val="clear" w:color="auto" w:fill="auto"/>
          </w:tcPr>
          <w:p w14:paraId="6714BD02" w14:textId="066A03FE" w:rsidR="00843588" w:rsidRDefault="00A40374" w:rsidP="00176719">
            <w:pPr>
              <w:pStyle w:val="DHHStabletext"/>
              <w:rPr>
                <w:noProof/>
                <w:sz w:val="18"/>
                <w:szCs w:val="18"/>
              </w:rPr>
            </w:pPr>
            <w:r>
              <w:rPr>
                <w:noProof/>
                <w:sz w:val="18"/>
                <w:szCs w:val="18"/>
              </w:rPr>
              <w:t>2</w:t>
            </w:r>
          </w:p>
        </w:tc>
        <w:tc>
          <w:tcPr>
            <w:tcW w:w="2880" w:type="dxa"/>
            <w:shd w:val="clear" w:color="auto" w:fill="auto"/>
          </w:tcPr>
          <w:p w14:paraId="21A3D33D" w14:textId="77777777" w:rsidR="00843588" w:rsidRPr="00796F04" w:rsidRDefault="00843588" w:rsidP="00176719">
            <w:pPr>
              <w:pStyle w:val="IMSTemplateelementheadings"/>
              <w:rPr>
                <w:b w:val="0"/>
              </w:rPr>
            </w:pPr>
            <w:r>
              <w:rPr>
                <w:b w:val="0"/>
              </w:rPr>
              <w:t>No history of deliberate self-harm</w:t>
            </w:r>
          </w:p>
        </w:tc>
        <w:tc>
          <w:tcPr>
            <w:tcW w:w="2520" w:type="dxa"/>
            <w:shd w:val="clear" w:color="auto" w:fill="auto"/>
          </w:tcPr>
          <w:p w14:paraId="24EB9903" w14:textId="77777777" w:rsidR="00843588" w:rsidRDefault="00843588" w:rsidP="00176719">
            <w:pPr>
              <w:pStyle w:val="DHHStabletext"/>
              <w:rPr>
                <w:rFonts w:cs="Arial"/>
                <w:noProof/>
                <w:sz w:val="18"/>
                <w:szCs w:val="18"/>
              </w:rPr>
            </w:pPr>
          </w:p>
        </w:tc>
      </w:tr>
      <w:tr w:rsidR="00A40374" w:rsidRPr="00286328" w14:paraId="189C279B" w14:textId="77777777" w:rsidTr="00176719">
        <w:trPr>
          <w:trHeight w:val="295"/>
        </w:trPr>
        <w:tc>
          <w:tcPr>
            <w:tcW w:w="2520" w:type="dxa"/>
            <w:shd w:val="clear" w:color="auto" w:fill="auto"/>
          </w:tcPr>
          <w:p w14:paraId="29D58E27" w14:textId="77A8CC07" w:rsidR="00A40374" w:rsidRPr="00286328" w:rsidRDefault="00A40374" w:rsidP="00A40374">
            <w:pPr>
              <w:pStyle w:val="IMSTemplateelementheadings"/>
            </w:pPr>
            <w:r>
              <w:t>Supplementary</w:t>
            </w:r>
            <w:r w:rsidRPr="00286328">
              <w:t xml:space="preserve"> values</w:t>
            </w:r>
          </w:p>
        </w:tc>
        <w:tc>
          <w:tcPr>
            <w:tcW w:w="1800" w:type="dxa"/>
            <w:shd w:val="clear" w:color="auto" w:fill="auto"/>
          </w:tcPr>
          <w:p w14:paraId="00BB3966" w14:textId="2F8A0616" w:rsidR="00A40374" w:rsidRDefault="00A40374" w:rsidP="00A40374">
            <w:pPr>
              <w:pStyle w:val="DHHStabletext"/>
              <w:rPr>
                <w:noProof/>
                <w:sz w:val="18"/>
                <w:szCs w:val="18"/>
              </w:rPr>
            </w:pPr>
            <w:r w:rsidRPr="006C1F5A">
              <w:rPr>
                <w:rFonts w:cs="Arial"/>
                <w:b/>
                <w:i/>
                <w:sz w:val="18"/>
                <w:szCs w:val="18"/>
              </w:rPr>
              <w:t>Value</w:t>
            </w:r>
          </w:p>
        </w:tc>
        <w:tc>
          <w:tcPr>
            <w:tcW w:w="2880" w:type="dxa"/>
            <w:shd w:val="clear" w:color="auto" w:fill="auto"/>
          </w:tcPr>
          <w:p w14:paraId="2995BF9E" w14:textId="5D185361" w:rsidR="00A40374" w:rsidRDefault="00A40374" w:rsidP="00A40374">
            <w:pPr>
              <w:pStyle w:val="IMSTemplateelementheadings"/>
              <w:rPr>
                <w:b w:val="0"/>
              </w:rPr>
            </w:pPr>
            <w:r w:rsidRPr="006C1F5A">
              <w:rPr>
                <w:i/>
              </w:rPr>
              <w:t>Meaning</w:t>
            </w:r>
          </w:p>
        </w:tc>
        <w:tc>
          <w:tcPr>
            <w:tcW w:w="2520" w:type="dxa"/>
            <w:shd w:val="clear" w:color="auto" w:fill="auto"/>
          </w:tcPr>
          <w:p w14:paraId="70E4E7C3" w14:textId="77777777" w:rsidR="00A40374" w:rsidRDefault="00A40374" w:rsidP="00A40374">
            <w:pPr>
              <w:pStyle w:val="DHHStabletext"/>
              <w:rPr>
                <w:rFonts w:cs="Arial"/>
                <w:noProof/>
                <w:sz w:val="18"/>
                <w:szCs w:val="18"/>
              </w:rPr>
            </w:pPr>
          </w:p>
        </w:tc>
      </w:tr>
      <w:tr w:rsidR="00A40374" w:rsidRPr="00286328" w14:paraId="63863550" w14:textId="77777777" w:rsidTr="00176719">
        <w:trPr>
          <w:trHeight w:val="295"/>
        </w:trPr>
        <w:tc>
          <w:tcPr>
            <w:tcW w:w="2520" w:type="dxa"/>
            <w:shd w:val="clear" w:color="auto" w:fill="auto"/>
          </w:tcPr>
          <w:p w14:paraId="13C622AD" w14:textId="77777777" w:rsidR="00A40374" w:rsidRPr="00286328" w:rsidRDefault="00A40374" w:rsidP="00A40374">
            <w:pPr>
              <w:pStyle w:val="IMSTemplateelementheadings"/>
            </w:pPr>
          </w:p>
        </w:tc>
        <w:tc>
          <w:tcPr>
            <w:tcW w:w="1800" w:type="dxa"/>
            <w:shd w:val="clear" w:color="auto" w:fill="auto"/>
          </w:tcPr>
          <w:p w14:paraId="332D1436" w14:textId="21A82FB7" w:rsidR="00A40374" w:rsidRDefault="00A40374" w:rsidP="00A40374">
            <w:pPr>
              <w:pStyle w:val="DHHStabletext"/>
              <w:rPr>
                <w:noProof/>
                <w:sz w:val="18"/>
                <w:szCs w:val="18"/>
              </w:rPr>
            </w:pPr>
            <w:r>
              <w:rPr>
                <w:noProof/>
                <w:sz w:val="18"/>
                <w:szCs w:val="18"/>
              </w:rPr>
              <w:t>9</w:t>
            </w:r>
          </w:p>
        </w:tc>
        <w:tc>
          <w:tcPr>
            <w:tcW w:w="2880" w:type="dxa"/>
            <w:shd w:val="clear" w:color="auto" w:fill="auto"/>
          </w:tcPr>
          <w:p w14:paraId="636D3724" w14:textId="146B4118" w:rsidR="00A40374" w:rsidRDefault="00A40374" w:rsidP="00A40374">
            <w:pPr>
              <w:pStyle w:val="IMSTemplateelementheadings"/>
              <w:rPr>
                <w:b w:val="0"/>
              </w:rPr>
            </w:pPr>
            <w:r>
              <w:rPr>
                <w:b w:val="0"/>
              </w:rPr>
              <w:t>Not stated / inadequately described</w:t>
            </w:r>
          </w:p>
        </w:tc>
        <w:tc>
          <w:tcPr>
            <w:tcW w:w="2520" w:type="dxa"/>
            <w:shd w:val="clear" w:color="auto" w:fill="auto"/>
          </w:tcPr>
          <w:p w14:paraId="6FE94843" w14:textId="77777777" w:rsidR="00A40374" w:rsidRDefault="00A40374" w:rsidP="00A40374">
            <w:pPr>
              <w:pStyle w:val="DHHStabletext"/>
              <w:rPr>
                <w:rFonts w:cs="Arial"/>
                <w:noProof/>
                <w:sz w:val="18"/>
                <w:szCs w:val="18"/>
              </w:rPr>
            </w:pPr>
          </w:p>
        </w:tc>
      </w:tr>
      <w:tr w:rsidR="00A40374" w:rsidRPr="00286328" w14:paraId="16FD543C" w14:textId="77777777" w:rsidTr="00176719">
        <w:trPr>
          <w:trHeight w:val="295"/>
        </w:trPr>
        <w:tc>
          <w:tcPr>
            <w:tcW w:w="9720" w:type="dxa"/>
            <w:gridSpan w:val="4"/>
            <w:tcBorders>
              <w:top w:val="single" w:sz="4" w:space="0" w:color="auto"/>
              <w:bottom w:val="nil"/>
            </w:tcBorders>
            <w:shd w:val="clear" w:color="auto" w:fill="auto"/>
          </w:tcPr>
          <w:p w14:paraId="7AA7EB5D" w14:textId="77777777" w:rsidR="00A40374" w:rsidRPr="00286328" w:rsidRDefault="00A40374" w:rsidP="00A4037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40374" w:rsidRPr="00286328" w14:paraId="6D0F2EBC" w14:textId="77777777" w:rsidTr="00176719">
        <w:trPr>
          <w:trHeight w:val="295"/>
        </w:trPr>
        <w:tc>
          <w:tcPr>
            <w:tcW w:w="9720" w:type="dxa"/>
            <w:gridSpan w:val="4"/>
            <w:tcBorders>
              <w:top w:val="nil"/>
            </w:tcBorders>
            <w:shd w:val="clear" w:color="auto" w:fill="auto"/>
          </w:tcPr>
          <w:p w14:paraId="0F95489B" w14:textId="77777777" w:rsidR="00A40374" w:rsidRPr="00286328" w:rsidRDefault="00A40374" w:rsidP="00A4037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40374" w:rsidRPr="00286328" w14:paraId="6B6FE3FE" w14:textId="77777777" w:rsidTr="00176719">
        <w:trPr>
          <w:trHeight w:val="294"/>
        </w:trPr>
        <w:tc>
          <w:tcPr>
            <w:tcW w:w="2520" w:type="dxa"/>
            <w:shd w:val="clear" w:color="auto" w:fill="auto"/>
          </w:tcPr>
          <w:p w14:paraId="7A80C69F" w14:textId="77777777" w:rsidR="00A40374" w:rsidRPr="00286328" w:rsidRDefault="00A40374" w:rsidP="00A40374">
            <w:pPr>
              <w:pStyle w:val="IMSTemplateelementheadings"/>
            </w:pPr>
            <w:r w:rsidRPr="00286328">
              <w:t>Reporting requirements</w:t>
            </w:r>
          </w:p>
        </w:tc>
        <w:tc>
          <w:tcPr>
            <w:tcW w:w="7200" w:type="dxa"/>
            <w:gridSpan w:val="3"/>
            <w:shd w:val="clear" w:color="auto" w:fill="auto"/>
          </w:tcPr>
          <w:p w14:paraId="3950CA5B" w14:textId="77777777" w:rsidR="00A40374" w:rsidRPr="00286328" w:rsidRDefault="00A40374" w:rsidP="00A40374">
            <w:pPr>
              <w:pStyle w:val="DHHStabletext"/>
              <w:rPr>
                <w:rFonts w:cs="Arial"/>
                <w:noProof/>
                <w:sz w:val="18"/>
                <w:szCs w:val="18"/>
              </w:rPr>
            </w:pPr>
            <w:r>
              <w:rPr>
                <w:noProof/>
                <w:sz w:val="18"/>
                <w:szCs w:val="18"/>
              </w:rPr>
              <w:t>Mandatory</w:t>
            </w:r>
          </w:p>
        </w:tc>
      </w:tr>
      <w:tr w:rsidR="00A40374" w:rsidRPr="00286328" w14:paraId="5E887E2C" w14:textId="77777777" w:rsidTr="00176719">
        <w:trPr>
          <w:trHeight w:val="295"/>
        </w:trPr>
        <w:tc>
          <w:tcPr>
            <w:tcW w:w="9720" w:type="dxa"/>
            <w:gridSpan w:val="4"/>
            <w:tcBorders>
              <w:top w:val="single" w:sz="4" w:space="0" w:color="auto"/>
              <w:bottom w:val="nil"/>
            </w:tcBorders>
            <w:shd w:val="clear" w:color="auto" w:fill="auto"/>
          </w:tcPr>
          <w:p w14:paraId="3E8A666F" w14:textId="77777777" w:rsidR="00A40374" w:rsidRPr="00286328" w:rsidRDefault="00A40374" w:rsidP="00A4037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40374" w:rsidRPr="00286328" w14:paraId="23B49DFB" w14:textId="77777777" w:rsidTr="00176719">
        <w:trPr>
          <w:trHeight w:val="295"/>
        </w:trPr>
        <w:tc>
          <w:tcPr>
            <w:tcW w:w="2520" w:type="dxa"/>
            <w:tcBorders>
              <w:top w:val="nil"/>
              <w:bottom w:val="nil"/>
            </w:tcBorders>
            <w:shd w:val="clear" w:color="auto" w:fill="auto"/>
          </w:tcPr>
          <w:p w14:paraId="355D539F" w14:textId="77777777" w:rsidR="00A40374" w:rsidRPr="00286328" w:rsidRDefault="00A40374" w:rsidP="00A40374">
            <w:pPr>
              <w:pStyle w:val="IMSTemplateelementheadings"/>
            </w:pPr>
            <w:r w:rsidRPr="00286328">
              <w:t>Guide for use</w:t>
            </w:r>
          </w:p>
        </w:tc>
        <w:tc>
          <w:tcPr>
            <w:tcW w:w="7200" w:type="dxa"/>
            <w:gridSpan w:val="3"/>
            <w:tcBorders>
              <w:top w:val="nil"/>
              <w:bottom w:val="nil"/>
            </w:tcBorders>
            <w:shd w:val="clear" w:color="auto" w:fill="auto"/>
          </w:tcPr>
          <w:p w14:paraId="585DDB58" w14:textId="77777777" w:rsidR="00A40374" w:rsidRPr="00286328" w:rsidRDefault="00A40374" w:rsidP="00A40374">
            <w:pPr>
              <w:pStyle w:val="DHHStabletext"/>
              <w:rPr>
                <w:rFonts w:cs="Arial"/>
                <w:noProof/>
                <w:sz w:val="18"/>
                <w:szCs w:val="18"/>
              </w:rPr>
            </w:pPr>
          </w:p>
        </w:tc>
      </w:tr>
      <w:tr w:rsidR="00A40374" w:rsidRPr="00286328" w14:paraId="2A448DA3" w14:textId="77777777" w:rsidTr="00176719">
        <w:trPr>
          <w:trHeight w:val="295"/>
        </w:trPr>
        <w:tc>
          <w:tcPr>
            <w:tcW w:w="2520" w:type="dxa"/>
            <w:tcBorders>
              <w:top w:val="nil"/>
            </w:tcBorders>
            <w:shd w:val="clear" w:color="auto" w:fill="auto"/>
          </w:tcPr>
          <w:p w14:paraId="631D65F2" w14:textId="77777777" w:rsidR="00A40374" w:rsidRPr="00286328" w:rsidRDefault="00A40374" w:rsidP="00A40374">
            <w:pPr>
              <w:pStyle w:val="IMSTemplateelementheadings"/>
              <w:rPr>
                <w:highlight w:val="yellow"/>
              </w:rPr>
            </w:pPr>
            <w:r w:rsidRPr="00286328">
              <w:t>Purpose/context</w:t>
            </w:r>
          </w:p>
        </w:tc>
        <w:tc>
          <w:tcPr>
            <w:tcW w:w="7200" w:type="dxa"/>
            <w:gridSpan w:val="3"/>
            <w:tcBorders>
              <w:top w:val="nil"/>
            </w:tcBorders>
            <w:shd w:val="clear" w:color="auto" w:fill="auto"/>
          </w:tcPr>
          <w:p w14:paraId="79DCE4DB" w14:textId="77777777" w:rsidR="00A40374" w:rsidRPr="00286328" w:rsidRDefault="00A40374" w:rsidP="00A40374">
            <w:pPr>
              <w:pStyle w:val="DHHStabletext"/>
              <w:rPr>
                <w:noProof/>
                <w:sz w:val="18"/>
                <w:szCs w:val="18"/>
              </w:rPr>
            </w:pPr>
            <w:r w:rsidRPr="00F57F36">
              <w:rPr>
                <w:noProof/>
                <w:sz w:val="18"/>
                <w:szCs w:val="18"/>
              </w:rPr>
              <w:t xml:space="preserve">To enable monitoring of the impact of </w:t>
            </w:r>
            <w:r>
              <w:rPr>
                <w:noProof/>
                <w:sz w:val="18"/>
                <w:szCs w:val="18"/>
              </w:rPr>
              <w:t>a history of deliberate self-harm</w:t>
            </w:r>
            <w:r w:rsidRPr="00F57F36">
              <w:rPr>
                <w:noProof/>
                <w:sz w:val="18"/>
                <w:szCs w:val="18"/>
              </w:rPr>
              <w:t xml:space="preserve"> on </w:t>
            </w:r>
            <w:r>
              <w:rPr>
                <w:noProof/>
                <w:sz w:val="18"/>
                <w:szCs w:val="18"/>
              </w:rPr>
              <w:t xml:space="preserve">client outcomes, to support program evaluation and </w:t>
            </w:r>
            <w:r w:rsidRPr="00F57F36">
              <w:rPr>
                <w:noProof/>
                <w:sz w:val="18"/>
                <w:szCs w:val="18"/>
              </w:rPr>
              <w:t>policy</w:t>
            </w:r>
            <w:r>
              <w:rPr>
                <w:noProof/>
                <w:sz w:val="18"/>
                <w:szCs w:val="18"/>
              </w:rPr>
              <w:t xml:space="preserve"> development</w:t>
            </w:r>
            <w:r w:rsidRPr="00F57F36">
              <w:rPr>
                <w:noProof/>
                <w:sz w:val="18"/>
                <w:szCs w:val="18"/>
              </w:rPr>
              <w:t>.</w:t>
            </w:r>
          </w:p>
        </w:tc>
      </w:tr>
      <w:tr w:rsidR="00A40374" w:rsidRPr="00286328" w14:paraId="7B0A590E" w14:textId="77777777" w:rsidTr="00176719">
        <w:trPr>
          <w:trHeight w:val="294"/>
        </w:trPr>
        <w:tc>
          <w:tcPr>
            <w:tcW w:w="9720" w:type="dxa"/>
            <w:gridSpan w:val="4"/>
            <w:tcBorders>
              <w:top w:val="single" w:sz="4" w:space="0" w:color="auto"/>
            </w:tcBorders>
            <w:shd w:val="clear" w:color="auto" w:fill="auto"/>
          </w:tcPr>
          <w:p w14:paraId="22FA653B" w14:textId="77777777" w:rsidR="00A40374" w:rsidRPr="00286328" w:rsidRDefault="00A40374" w:rsidP="00A4037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40374" w:rsidRPr="00286328" w14:paraId="0C322DE7" w14:textId="77777777" w:rsidTr="00176719">
        <w:trPr>
          <w:trHeight w:val="295"/>
        </w:trPr>
        <w:tc>
          <w:tcPr>
            <w:tcW w:w="2520" w:type="dxa"/>
            <w:shd w:val="clear" w:color="auto" w:fill="auto"/>
          </w:tcPr>
          <w:p w14:paraId="57075902" w14:textId="77777777" w:rsidR="00A40374" w:rsidRPr="00286328" w:rsidRDefault="00A40374" w:rsidP="00A40374">
            <w:pPr>
              <w:pStyle w:val="IMSTemplateelementheadings"/>
            </w:pPr>
            <w:r w:rsidRPr="00286328">
              <w:t>DHHS Common data dictionary</w:t>
            </w:r>
          </w:p>
        </w:tc>
        <w:tc>
          <w:tcPr>
            <w:tcW w:w="7200" w:type="dxa"/>
            <w:gridSpan w:val="3"/>
            <w:shd w:val="clear" w:color="auto" w:fill="auto"/>
          </w:tcPr>
          <w:p w14:paraId="4FEE835C" w14:textId="77777777" w:rsidR="00A40374" w:rsidRPr="00286328" w:rsidRDefault="00A40374" w:rsidP="00A40374">
            <w:pPr>
              <w:pStyle w:val="DHHStabletext"/>
              <w:rPr>
                <w:noProof/>
                <w:sz w:val="18"/>
                <w:szCs w:val="18"/>
              </w:rPr>
            </w:pPr>
            <w:r w:rsidRPr="00286328">
              <w:rPr>
                <w:noProof/>
                <w:sz w:val="18"/>
                <w:szCs w:val="18"/>
              </w:rPr>
              <w:t>Not applicable</w:t>
            </w:r>
          </w:p>
        </w:tc>
      </w:tr>
      <w:tr w:rsidR="00A40374" w:rsidRPr="00286328" w14:paraId="59B60573" w14:textId="77777777" w:rsidTr="00176719">
        <w:trPr>
          <w:trHeight w:val="295"/>
        </w:trPr>
        <w:tc>
          <w:tcPr>
            <w:tcW w:w="2520" w:type="dxa"/>
            <w:shd w:val="clear" w:color="auto" w:fill="auto"/>
          </w:tcPr>
          <w:p w14:paraId="7C17A359" w14:textId="77777777" w:rsidR="00A40374" w:rsidRPr="00286328" w:rsidRDefault="00A40374" w:rsidP="00A40374">
            <w:pPr>
              <w:pStyle w:val="IMSTemplateelementheadings"/>
            </w:pPr>
            <w:r w:rsidRPr="00286328">
              <w:t>Definition source</w:t>
            </w:r>
          </w:p>
        </w:tc>
        <w:tc>
          <w:tcPr>
            <w:tcW w:w="7200" w:type="dxa"/>
            <w:gridSpan w:val="3"/>
            <w:shd w:val="clear" w:color="auto" w:fill="auto"/>
          </w:tcPr>
          <w:p w14:paraId="31E28285" w14:textId="77777777" w:rsidR="00A40374" w:rsidRPr="00286328" w:rsidRDefault="00A40374" w:rsidP="00A40374">
            <w:pPr>
              <w:pStyle w:val="DHHStabletext"/>
              <w:rPr>
                <w:noProof/>
                <w:sz w:val="18"/>
                <w:szCs w:val="18"/>
              </w:rPr>
            </w:pPr>
            <w:r>
              <w:rPr>
                <w:noProof/>
                <w:sz w:val="18"/>
                <w:szCs w:val="18"/>
              </w:rPr>
              <w:t>DHHS</w:t>
            </w:r>
          </w:p>
        </w:tc>
      </w:tr>
      <w:tr w:rsidR="00A40374" w:rsidRPr="00286328" w14:paraId="00804F4F" w14:textId="77777777" w:rsidTr="00176719">
        <w:trPr>
          <w:trHeight w:val="295"/>
        </w:trPr>
        <w:tc>
          <w:tcPr>
            <w:tcW w:w="2520" w:type="dxa"/>
            <w:shd w:val="clear" w:color="auto" w:fill="auto"/>
          </w:tcPr>
          <w:p w14:paraId="36FC0483" w14:textId="77777777" w:rsidR="00A40374" w:rsidRPr="00286328" w:rsidRDefault="00A40374" w:rsidP="00A40374">
            <w:pPr>
              <w:pStyle w:val="IMSTemplateelementheadings"/>
            </w:pPr>
            <w:r w:rsidRPr="00286328">
              <w:t>Definition source identifier</w:t>
            </w:r>
          </w:p>
        </w:tc>
        <w:tc>
          <w:tcPr>
            <w:tcW w:w="7200" w:type="dxa"/>
            <w:gridSpan w:val="3"/>
            <w:shd w:val="clear" w:color="auto" w:fill="auto"/>
          </w:tcPr>
          <w:p w14:paraId="7D45F977" w14:textId="77777777" w:rsidR="00A40374" w:rsidRPr="00286328" w:rsidRDefault="00A40374" w:rsidP="00A40374">
            <w:pPr>
              <w:pStyle w:val="DHHStabletext"/>
              <w:rPr>
                <w:rFonts w:cs="Arial"/>
                <w:noProof/>
                <w:sz w:val="18"/>
                <w:szCs w:val="18"/>
              </w:rPr>
            </w:pPr>
          </w:p>
        </w:tc>
      </w:tr>
      <w:tr w:rsidR="00A40374" w:rsidRPr="00286328" w14:paraId="76B2D069" w14:textId="77777777" w:rsidTr="00176719">
        <w:trPr>
          <w:trHeight w:val="295"/>
        </w:trPr>
        <w:tc>
          <w:tcPr>
            <w:tcW w:w="2520" w:type="dxa"/>
            <w:shd w:val="clear" w:color="auto" w:fill="auto"/>
          </w:tcPr>
          <w:p w14:paraId="556F2D97" w14:textId="77777777" w:rsidR="00A40374" w:rsidRPr="00286328" w:rsidRDefault="00A40374" w:rsidP="00A40374">
            <w:pPr>
              <w:pStyle w:val="IMSTemplateelementheadings"/>
            </w:pPr>
            <w:r w:rsidRPr="00286328">
              <w:t>Value domain source</w:t>
            </w:r>
          </w:p>
        </w:tc>
        <w:tc>
          <w:tcPr>
            <w:tcW w:w="7200" w:type="dxa"/>
            <w:gridSpan w:val="3"/>
            <w:shd w:val="clear" w:color="auto" w:fill="auto"/>
          </w:tcPr>
          <w:p w14:paraId="2534D3EC" w14:textId="77777777" w:rsidR="00A40374" w:rsidRPr="00286328" w:rsidRDefault="00A40374" w:rsidP="00A40374">
            <w:pPr>
              <w:pStyle w:val="DHHStabletext"/>
              <w:rPr>
                <w:noProof/>
                <w:sz w:val="18"/>
                <w:szCs w:val="18"/>
              </w:rPr>
            </w:pPr>
            <w:r>
              <w:rPr>
                <w:noProof/>
                <w:sz w:val="18"/>
                <w:szCs w:val="18"/>
              </w:rPr>
              <w:t>DHHS</w:t>
            </w:r>
          </w:p>
        </w:tc>
      </w:tr>
      <w:tr w:rsidR="00A40374" w:rsidRPr="00286328" w14:paraId="4D631605" w14:textId="77777777" w:rsidTr="00176719">
        <w:trPr>
          <w:trHeight w:val="295"/>
        </w:trPr>
        <w:tc>
          <w:tcPr>
            <w:tcW w:w="2520" w:type="dxa"/>
            <w:shd w:val="clear" w:color="auto" w:fill="auto"/>
          </w:tcPr>
          <w:p w14:paraId="44F23784" w14:textId="77777777" w:rsidR="00A40374" w:rsidRPr="00286328" w:rsidRDefault="00A40374" w:rsidP="00A40374">
            <w:pPr>
              <w:pStyle w:val="IMSTemplateelementheadings"/>
            </w:pPr>
            <w:r w:rsidRPr="00286328">
              <w:t>Value domain identifier</w:t>
            </w:r>
          </w:p>
        </w:tc>
        <w:tc>
          <w:tcPr>
            <w:tcW w:w="7200" w:type="dxa"/>
            <w:gridSpan w:val="3"/>
            <w:shd w:val="clear" w:color="auto" w:fill="auto"/>
          </w:tcPr>
          <w:p w14:paraId="1B48A809" w14:textId="77777777" w:rsidR="00A40374" w:rsidRPr="00286328" w:rsidRDefault="00A40374" w:rsidP="00A40374">
            <w:pPr>
              <w:pStyle w:val="DHHStabletext"/>
              <w:rPr>
                <w:noProof/>
                <w:color w:val="201547"/>
                <w:sz w:val="18"/>
                <w:szCs w:val="18"/>
              </w:rPr>
            </w:pPr>
          </w:p>
        </w:tc>
      </w:tr>
      <w:tr w:rsidR="00A40374" w:rsidRPr="00286328" w14:paraId="471EE1FB" w14:textId="77777777" w:rsidTr="00176719">
        <w:trPr>
          <w:trHeight w:val="295"/>
        </w:trPr>
        <w:tc>
          <w:tcPr>
            <w:tcW w:w="9720" w:type="dxa"/>
            <w:gridSpan w:val="4"/>
            <w:shd w:val="clear" w:color="auto" w:fill="auto"/>
          </w:tcPr>
          <w:p w14:paraId="6D5092DC" w14:textId="77777777" w:rsidR="00A40374" w:rsidRPr="00286328" w:rsidRDefault="00A40374" w:rsidP="00A40374">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A40374" w:rsidRPr="00286328" w14:paraId="097BB306" w14:textId="77777777" w:rsidTr="00176719">
        <w:trPr>
          <w:trHeight w:val="295"/>
        </w:trPr>
        <w:tc>
          <w:tcPr>
            <w:tcW w:w="2520" w:type="dxa"/>
            <w:shd w:val="clear" w:color="auto" w:fill="auto"/>
          </w:tcPr>
          <w:p w14:paraId="06D02EEE" w14:textId="77777777" w:rsidR="00A40374" w:rsidRPr="00286328" w:rsidRDefault="00A40374" w:rsidP="00A40374">
            <w:pPr>
              <w:pStyle w:val="IMSTemplateelementheadings"/>
              <w:rPr>
                <w:rStyle w:val="Hyperlink"/>
                <w:color w:val="201547"/>
              </w:rPr>
            </w:pPr>
            <w:r w:rsidRPr="00286328">
              <w:t>Related concepts</w:t>
            </w:r>
          </w:p>
        </w:tc>
        <w:tc>
          <w:tcPr>
            <w:tcW w:w="7200" w:type="dxa"/>
            <w:gridSpan w:val="3"/>
            <w:shd w:val="clear" w:color="auto" w:fill="auto"/>
          </w:tcPr>
          <w:p w14:paraId="7BA524A4" w14:textId="77777777" w:rsidR="00A40374" w:rsidRPr="00286328" w:rsidRDefault="00196DF2" w:rsidP="00A40374">
            <w:pPr>
              <w:pStyle w:val="DHHStablebullet"/>
              <w:numPr>
                <w:ilvl w:val="0"/>
                <w:numId w:val="0"/>
              </w:numPr>
              <w:spacing w:before="60" w:after="0"/>
              <w:rPr>
                <w:rStyle w:val="Hyperlink"/>
                <w:sz w:val="18"/>
                <w:szCs w:val="18"/>
              </w:rPr>
            </w:pPr>
            <w:hyperlink w:anchor="_Client_2" w:history="1">
              <w:r w:rsidR="00A40374" w:rsidRPr="00286328">
                <w:rPr>
                  <w:rStyle w:val="Hyperlink"/>
                  <w:sz w:val="18"/>
                  <w:szCs w:val="18"/>
                </w:rPr>
                <w:t>Client</w:t>
              </w:r>
            </w:hyperlink>
          </w:p>
        </w:tc>
      </w:tr>
      <w:tr w:rsidR="00A40374" w:rsidRPr="00286328" w14:paraId="27812AD0" w14:textId="77777777" w:rsidTr="00176719">
        <w:trPr>
          <w:trHeight w:val="295"/>
        </w:trPr>
        <w:tc>
          <w:tcPr>
            <w:tcW w:w="2520" w:type="dxa"/>
            <w:shd w:val="clear" w:color="auto" w:fill="auto"/>
          </w:tcPr>
          <w:p w14:paraId="698FA200" w14:textId="77777777" w:rsidR="00A40374" w:rsidRPr="00286328" w:rsidRDefault="00A40374" w:rsidP="00A40374">
            <w:pPr>
              <w:pStyle w:val="IMSTemplateelementheadings"/>
            </w:pPr>
            <w:r w:rsidRPr="00286328">
              <w:t>Related data elements</w:t>
            </w:r>
          </w:p>
        </w:tc>
        <w:tc>
          <w:tcPr>
            <w:tcW w:w="7200" w:type="dxa"/>
            <w:gridSpan w:val="3"/>
            <w:shd w:val="clear" w:color="auto" w:fill="auto"/>
          </w:tcPr>
          <w:p w14:paraId="4646DC60" w14:textId="56ABF571" w:rsidR="00A40374" w:rsidRPr="00286328" w:rsidRDefault="00A40374" w:rsidP="00A40374">
            <w:pPr>
              <w:pStyle w:val="DHHStablebullet"/>
              <w:numPr>
                <w:ilvl w:val="0"/>
                <w:numId w:val="0"/>
              </w:numPr>
              <w:spacing w:before="60" w:after="0"/>
              <w:rPr>
                <w:rStyle w:val="Hyperlink"/>
                <w:sz w:val="18"/>
                <w:szCs w:val="18"/>
              </w:rPr>
            </w:pPr>
          </w:p>
        </w:tc>
      </w:tr>
      <w:tr w:rsidR="00A40374" w:rsidRPr="00286328" w14:paraId="02AFC4DB" w14:textId="77777777" w:rsidTr="00176719">
        <w:trPr>
          <w:trHeight w:val="295"/>
        </w:trPr>
        <w:tc>
          <w:tcPr>
            <w:tcW w:w="2520" w:type="dxa"/>
            <w:shd w:val="clear" w:color="auto" w:fill="auto"/>
          </w:tcPr>
          <w:p w14:paraId="21544289" w14:textId="77777777" w:rsidR="00A40374" w:rsidRPr="00286328" w:rsidRDefault="00A40374" w:rsidP="00A40374">
            <w:pPr>
              <w:pStyle w:val="IMSTemplateelementheadings"/>
            </w:pPr>
            <w:r w:rsidRPr="00286328">
              <w:t>Edit/validation rules</w:t>
            </w:r>
          </w:p>
        </w:tc>
        <w:tc>
          <w:tcPr>
            <w:tcW w:w="7200" w:type="dxa"/>
            <w:gridSpan w:val="3"/>
            <w:shd w:val="clear" w:color="auto" w:fill="auto"/>
          </w:tcPr>
          <w:p w14:paraId="3889347F" w14:textId="77777777" w:rsidR="00A40374" w:rsidRPr="00286328" w:rsidRDefault="00A40374" w:rsidP="00A40374">
            <w:pPr>
              <w:pStyle w:val="DHHStabletext"/>
              <w:rPr>
                <w:noProof/>
                <w:sz w:val="18"/>
                <w:szCs w:val="18"/>
              </w:rPr>
            </w:pPr>
          </w:p>
        </w:tc>
      </w:tr>
      <w:tr w:rsidR="00A40374" w:rsidRPr="00286328" w14:paraId="69DCCD71" w14:textId="77777777" w:rsidTr="00176719">
        <w:trPr>
          <w:trHeight w:val="295"/>
        </w:trPr>
        <w:tc>
          <w:tcPr>
            <w:tcW w:w="2520" w:type="dxa"/>
            <w:shd w:val="clear" w:color="auto" w:fill="auto"/>
          </w:tcPr>
          <w:p w14:paraId="2C1FBB6F" w14:textId="77777777" w:rsidR="00A40374" w:rsidRPr="00286328" w:rsidRDefault="00A40374" w:rsidP="00A40374">
            <w:pPr>
              <w:pStyle w:val="IMSTemplateelementheadings"/>
            </w:pPr>
            <w:r w:rsidRPr="00286328">
              <w:t>Other related information</w:t>
            </w:r>
          </w:p>
        </w:tc>
        <w:tc>
          <w:tcPr>
            <w:tcW w:w="7200" w:type="dxa"/>
            <w:gridSpan w:val="3"/>
            <w:shd w:val="clear" w:color="auto" w:fill="auto"/>
          </w:tcPr>
          <w:p w14:paraId="58665BCE" w14:textId="77777777" w:rsidR="00A40374" w:rsidRPr="00286328" w:rsidRDefault="00A40374" w:rsidP="00A40374">
            <w:pPr>
              <w:pStyle w:val="DHHStabletext"/>
              <w:rPr>
                <w:noProof/>
                <w:sz w:val="18"/>
                <w:szCs w:val="18"/>
              </w:rPr>
            </w:pPr>
          </w:p>
        </w:tc>
      </w:tr>
    </w:tbl>
    <w:p w14:paraId="79D8E649" w14:textId="77777777" w:rsidR="00843588" w:rsidRDefault="00843588" w:rsidP="000E4A31"/>
    <w:p w14:paraId="646AB56C" w14:textId="77777777" w:rsidR="00843588" w:rsidRDefault="00843588">
      <w:r>
        <w:br w:type="page"/>
      </w:r>
    </w:p>
    <w:p w14:paraId="6CBEDBD4" w14:textId="29F2FA07" w:rsidR="00843588" w:rsidRPr="00A001EB" w:rsidRDefault="00843588" w:rsidP="00843588">
      <w:pPr>
        <w:pStyle w:val="Heading3"/>
        <w:ind w:left="720"/>
        <w:rPr>
          <w:rFonts w:cs="Arial"/>
        </w:rPr>
      </w:pPr>
      <w:bookmarkStart w:id="309" w:name="_Toc10806793"/>
      <w:r>
        <w:lastRenderedPageBreak/>
        <w:t>Client</w:t>
      </w:r>
      <w:r w:rsidRPr="00A001EB">
        <w:t>—</w:t>
      </w:r>
      <w:r>
        <w:t>history of suicide attempts</w:t>
      </w:r>
      <w:r w:rsidR="00F9086C">
        <w:t xml:space="preserve"> flag</w:t>
      </w:r>
      <w:r w:rsidRPr="00A001EB">
        <w:rPr>
          <w:rFonts w:cs="Arial"/>
        </w:rPr>
        <w:t>—</w:t>
      </w:r>
      <w:r w:rsidR="00A04410">
        <w:rPr>
          <w:rFonts w:cs="Arial"/>
        </w:rPr>
        <w:t>N</w:t>
      </w:r>
      <w:bookmarkEnd w:id="30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843588" w:rsidRPr="00286328" w14:paraId="4D2E44F4" w14:textId="77777777" w:rsidTr="00176719">
        <w:trPr>
          <w:trHeight w:val="295"/>
        </w:trPr>
        <w:tc>
          <w:tcPr>
            <w:tcW w:w="9720" w:type="dxa"/>
            <w:gridSpan w:val="4"/>
            <w:tcBorders>
              <w:top w:val="single" w:sz="4" w:space="0" w:color="auto"/>
              <w:bottom w:val="nil"/>
            </w:tcBorders>
            <w:shd w:val="clear" w:color="auto" w:fill="auto"/>
          </w:tcPr>
          <w:p w14:paraId="71044DEC" w14:textId="77777777" w:rsidR="00843588" w:rsidRPr="00286328" w:rsidRDefault="00843588" w:rsidP="0017671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843588" w:rsidRPr="00286328" w14:paraId="4A8BA784" w14:textId="77777777" w:rsidTr="00176719">
        <w:trPr>
          <w:trHeight w:val="294"/>
        </w:trPr>
        <w:tc>
          <w:tcPr>
            <w:tcW w:w="2520" w:type="dxa"/>
            <w:tcBorders>
              <w:top w:val="nil"/>
              <w:bottom w:val="single" w:sz="4" w:space="0" w:color="auto"/>
            </w:tcBorders>
            <w:shd w:val="clear" w:color="auto" w:fill="auto"/>
          </w:tcPr>
          <w:p w14:paraId="031825FA" w14:textId="77777777" w:rsidR="00843588" w:rsidRPr="00286328" w:rsidRDefault="00843588" w:rsidP="00176719">
            <w:pPr>
              <w:pStyle w:val="IMSTemplateelementheadings"/>
            </w:pPr>
            <w:r w:rsidRPr="00286328">
              <w:t>Definition</w:t>
            </w:r>
          </w:p>
        </w:tc>
        <w:tc>
          <w:tcPr>
            <w:tcW w:w="7200" w:type="dxa"/>
            <w:gridSpan w:val="3"/>
            <w:tcBorders>
              <w:top w:val="nil"/>
              <w:bottom w:val="single" w:sz="4" w:space="0" w:color="auto"/>
            </w:tcBorders>
            <w:shd w:val="clear" w:color="auto" w:fill="auto"/>
          </w:tcPr>
          <w:p w14:paraId="5075996C" w14:textId="62DE05EC" w:rsidR="00843588" w:rsidRPr="00286328" w:rsidRDefault="00843588" w:rsidP="00176719">
            <w:pPr>
              <w:pStyle w:val="DHHStabletext"/>
              <w:rPr>
                <w:rFonts w:cs="Arial"/>
                <w:noProof/>
                <w:sz w:val="18"/>
                <w:szCs w:val="18"/>
              </w:rPr>
            </w:pPr>
            <w:r>
              <w:rPr>
                <w:noProof/>
                <w:sz w:val="18"/>
                <w:szCs w:val="18"/>
              </w:rPr>
              <w:t>An indication of whether the client has a history of attempting suicide</w:t>
            </w:r>
          </w:p>
        </w:tc>
      </w:tr>
      <w:tr w:rsidR="00843588" w:rsidRPr="00286328" w14:paraId="0A6F4751" w14:textId="77777777" w:rsidTr="00176719">
        <w:trPr>
          <w:trHeight w:val="295"/>
        </w:trPr>
        <w:tc>
          <w:tcPr>
            <w:tcW w:w="9720" w:type="dxa"/>
            <w:gridSpan w:val="4"/>
            <w:tcBorders>
              <w:top w:val="single" w:sz="4" w:space="0" w:color="auto"/>
            </w:tcBorders>
            <w:shd w:val="clear" w:color="auto" w:fill="auto"/>
          </w:tcPr>
          <w:p w14:paraId="6AA65748" w14:textId="77777777" w:rsidR="00843588" w:rsidRPr="00286328" w:rsidRDefault="00843588" w:rsidP="0017671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843588" w:rsidRPr="00286328" w14:paraId="74782FF3" w14:textId="77777777" w:rsidTr="00176719">
        <w:trPr>
          <w:cantSplit/>
          <w:trHeight w:val="295"/>
        </w:trPr>
        <w:tc>
          <w:tcPr>
            <w:tcW w:w="9720" w:type="dxa"/>
            <w:gridSpan w:val="4"/>
            <w:shd w:val="clear" w:color="auto" w:fill="auto"/>
          </w:tcPr>
          <w:p w14:paraId="6A0F9FF3" w14:textId="77777777" w:rsidR="00843588" w:rsidRPr="00286328" w:rsidRDefault="00843588" w:rsidP="0017671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843588" w:rsidRPr="00286328" w14:paraId="6F1953FD" w14:textId="77777777" w:rsidTr="00176719">
        <w:trPr>
          <w:trHeight w:val="295"/>
        </w:trPr>
        <w:tc>
          <w:tcPr>
            <w:tcW w:w="2520" w:type="dxa"/>
            <w:shd w:val="clear" w:color="auto" w:fill="auto"/>
          </w:tcPr>
          <w:p w14:paraId="41D47517" w14:textId="77777777" w:rsidR="00843588" w:rsidRPr="00286328" w:rsidRDefault="00843588" w:rsidP="00176719">
            <w:pPr>
              <w:pStyle w:val="IMSTemplateelementheadings"/>
            </w:pPr>
            <w:r w:rsidRPr="00286328">
              <w:t>Representation class</w:t>
            </w:r>
          </w:p>
        </w:tc>
        <w:tc>
          <w:tcPr>
            <w:tcW w:w="1800" w:type="dxa"/>
            <w:shd w:val="clear" w:color="auto" w:fill="auto"/>
          </w:tcPr>
          <w:p w14:paraId="0E9CB7EB" w14:textId="77777777" w:rsidR="00843588" w:rsidRPr="00286328" w:rsidRDefault="00843588" w:rsidP="00176719">
            <w:pPr>
              <w:pStyle w:val="DHHStabletext"/>
              <w:rPr>
                <w:rFonts w:cs="Arial"/>
                <w:noProof/>
                <w:sz w:val="18"/>
                <w:szCs w:val="18"/>
              </w:rPr>
            </w:pPr>
            <w:r>
              <w:rPr>
                <w:noProof/>
                <w:sz w:val="18"/>
                <w:szCs w:val="18"/>
              </w:rPr>
              <w:t>Code</w:t>
            </w:r>
          </w:p>
        </w:tc>
        <w:tc>
          <w:tcPr>
            <w:tcW w:w="2880" w:type="dxa"/>
            <w:shd w:val="clear" w:color="auto" w:fill="auto"/>
          </w:tcPr>
          <w:p w14:paraId="2D486D91" w14:textId="77777777" w:rsidR="00843588" w:rsidRPr="00286328" w:rsidRDefault="00843588" w:rsidP="00176719">
            <w:pPr>
              <w:pStyle w:val="IMSTemplateelementheadings"/>
            </w:pPr>
            <w:r w:rsidRPr="00286328">
              <w:t>Data type</w:t>
            </w:r>
          </w:p>
        </w:tc>
        <w:tc>
          <w:tcPr>
            <w:tcW w:w="2520" w:type="dxa"/>
            <w:shd w:val="clear" w:color="auto" w:fill="auto"/>
          </w:tcPr>
          <w:p w14:paraId="4EA01A2F" w14:textId="722DCF36" w:rsidR="00843588" w:rsidRPr="00286328" w:rsidRDefault="00A04410" w:rsidP="00176719">
            <w:pPr>
              <w:pStyle w:val="DHHStabletext"/>
              <w:rPr>
                <w:rFonts w:cs="Arial"/>
                <w:sz w:val="18"/>
                <w:szCs w:val="18"/>
              </w:rPr>
            </w:pPr>
            <w:r>
              <w:rPr>
                <w:noProof/>
                <w:sz w:val="18"/>
                <w:szCs w:val="18"/>
              </w:rPr>
              <w:t>Number</w:t>
            </w:r>
          </w:p>
        </w:tc>
      </w:tr>
      <w:tr w:rsidR="00843588" w:rsidRPr="00286328" w14:paraId="4C69627D" w14:textId="77777777" w:rsidTr="00176719">
        <w:trPr>
          <w:trHeight w:val="295"/>
        </w:trPr>
        <w:tc>
          <w:tcPr>
            <w:tcW w:w="2520" w:type="dxa"/>
            <w:shd w:val="clear" w:color="auto" w:fill="auto"/>
          </w:tcPr>
          <w:p w14:paraId="39B805B9" w14:textId="77777777" w:rsidR="00843588" w:rsidRPr="00286328" w:rsidRDefault="00843588" w:rsidP="00176719">
            <w:pPr>
              <w:pStyle w:val="IMSTemplateelementheadings"/>
            </w:pPr>
            <w:r w:rsidRPr="00286328">
              <w:t>Format</w:t>
            </w:r>
          </w:p>
        </w:tc>
        <w:tc>
          <w:tcPr>
            <w:tcW w:w="1800" w:type="dxa"/>
            <w:shd w:val="clear" w:color="auto" w:fill="auto"/>
          </w:tcPr>
          <w:p w14:paraId="63C06AF0" w14:textId="59339DB8" w:rsidR="00843588" w:rsidRPr="00286328" w:rsidRDefault="00A04410" w:rsidP="00176719">
            <w:pPr>
              <w:pStyle w:val="DHHStabletext"/>
              <w:rPr>
                <w:rFonts w:cs="Arial"/>
                <w:sz w:val="18"/>
                <w:szCs w:val="18"/>
              </w:rPr>
            </w:pPr>
            <w:r>
              <w:rPr>
                <w:noProof/>
                <w:sz w:val="18"/>
                <w:szCs w:val="18"/>
              </w:rPr>
              <w:t>N</w:t>
            </w:r>
          </w:p>
        </w:tc>
        <w:tc>
          <w:tcPr>
            <w:tcW w:w="2880" w:type="dxa"/>
            <w:shd w:val="clear" w:color="auto" w:fill="auto"/>
          </w:tcPr>
          <w:p w14:paraId="67D36622" w14:textId="77777777" w:rsidR="00843588" w:rsidRPr="00286328" w:rsidRDefault="00843588" w:rsidP="00176719">
            <w:pPr>
              <w:pStyle w:val="IMSTemplateelementheadings"/>
            </w:pPr>
            <w:r w:rsidRPr="00286328">
              <w:t>Maximum character length</w:t>
            </w:r>
          </w:p>
        </w:tc>
        <w:tc>
          <w:tcPr>
            <w:tcW w:w="2520" w:type="dxa"/>
            <w:shd w:val="clear" w:color="auto" w:fill="auto"/>
          </w:tcPr>
          <w:p w14:paraId="3402043D" w14:textId="77777777" w:rsidR="00843588" w:rsidRPr="00286328" w:rsidRDefault="00843588" w:rsidP="00176719">
            <w:pPr>
              <w:pStyle w:val="DHHStabletext"/>
              <w:rPr>
                <w:rFonts w:cs="Arial"/>
                <w:sz w:val="18"/>
                <w:szCs w:val="18"/>
              </w:rPr>
            </w:pPr>
            <w:r>
              <w:rPr>
                <w:rFonts w:cs="Arial"/>
                <w:noProof/>
                <w:sz w:val="18"/>
                <w:szCs w:val="18"/>
              </w:rPr>
              <w:t>1</w:t>
            </w:r>
          </w:p>
        </w:tc>
      </w:tr>
      <w:tr w:rsidR="00843588" w:rsidRPr="00286328" w14:paraId="7F74DDAA" w14:textId="77777777" w:rsidTr="00176719">
        <w:trPr>
          <w:trHeight w:val="295"/>
        </w:trPr>
        <w:tc>
          <w:tcPr>
            <w:tcW w:w="2520" w:type="dxa"/>
            <w:shd w:val="clear" w:color="auto" w:fill="auto"/>
          </w:tcPr>
          <w:p w14:paraId="01F43672" w14:textId="77777777" w:rsidR="00843588" w:rsidRPr="00286328" w:rsidRDefault="00843588" w:rsidP="00176719">
            <w:pPr>
              <w:pStyle w:val="IMSTemplateelementheadings"/>
            </w:pPr>
            <w:r w:rsidRPr="00286328">
              <w:t>Permissible values</w:t>
            </w:r>
          </w:p>
        </w:tc>
        <w:tc>
          <w:tcPr>
            <w:tcW w:w="1800" w:type="dxa"/>
            <w:shd w:val="clear" w:color="auto" w:fill="auto"/>
          </w:tcPr>
          <w:p w14:paraId="10D96F82" w14:textId="77777777" w:rsidR="00843588" w:rsidRPr="006C1F5A" w:rsidRDefault="00843588" w:rsidP="00176719">
            <w:pPr>
              <w:pStyle w:val="DHHStabletext"/>
              <w:rPr>
                <w:b/>
                <w:i/>
                <w:noProof/>
                <w:sz w:val="18"/>
                <w:szCs w:val="18"/>
              </w:rPr>
            </w:pPr>
            <w:r w:rsidRPr="006C1F5A">
              <w:rPr>
                <w:rFonts w:cs="Arial"/>
                <w:b/>
                <w:i/>
                <w:sz w:val="18"/>
                <w:szCs w:val="18"/>
              </w:rPr>
              <w:t>Value</w:t>
            </w:r>
          </w:p>
        </w:tc>
        <w:tc>
          <w:tcPr>
            <w:tcW w:w="2880" w:type="dxa"/>
            <w:shd w:val="clear" w:color="auto" w:fill="auto"/>
          </w:tcPr>
          <w:p w14:paraId="00979BA2" w14:textId="77777777" w:rsidR="00843588" w:rsidRPr="006C1F5A" w:rsidRDefault="00843588" w:rsidP="00176719">
            <w:pPr>
              <w:pStyle w:val="IMSTemplateelementheadings"/>
              <w:rPr>
                <w:i/>
              </w:rPr>
            </w:pPr>
            <w:r w:rsidRPr="006C1F5A">
              <w:rPr>
                <w:i/>
              </w:rPr>
              <w:t>Meaning</w:t>
            </w:r>
          </w:p>
        </w:tc>
        <w:tc>
          <w:tcPr>
            <w:tcW w:w="2520" w:type="dxa"/>
            <w:shd w:val="clear" w:color="auto" w:fill="auto"/>
          </w:tcPr>
          <w:p w14:paraId="533A5251" w14:textId="77777777" w:rsidR="00843588" w:rsidRDefault="00843588" w:rsidP="00176719">
            <w:pPr>
              <w:pStyle w:val="DHHStabletext"/>
              <w:rPr>
                <w:rFonts w:cs="Arial"/>
                <w:noProof/>
                <w:sz w:val="18"/>
                <w:szCs w:val="18"/>
              </w:rPr>
            </w:pPr>
          </w:p>
        </w:tc>
      </w:tr>
      <w:tr w:rsidR="00843588" w:rsidRPr="00286328" w14:paraId="5F359B96" w14:textId="77777777" w:rsidTr="00176719">
        <w:trPr>
          <w:trHeight w:val="295"/>
        </w:trPr>
        <w:tc>
          <w:tcPr>
            <w:tcW w:w="2520" w:type="dxa"/>
            <w:shd w:val="clear" w:color="auto" w:fill="auto"/>
          </w:tcPr>
          <w:p w14:paraId="4168D22C" w14:textId="77777777" w:rsidR="00843588" w:rsidRPr="00286328" w:rsidRDefault="00843588" w:rsidP="00176719">
            <w:pPr>
              <w:pStyle w:val="IMSTemplateelementheadings"/>
            </w:pPr>
          </w:p>
        </w:tc>
        <w:tc>
          <w:tcPr>
            <w:tcW w:w="1800" w:type="dxa"/>
            <w:shd w:val="clear" w:color="auto" w:fill="auto"/>
          </w:tcPr>
          <w:p w14:paraId="6D53AEEF" w14:textId="78CFD320" w:rsidR="00843588" w:rsidRPr="006C1F5A" w:rsidRDefault="00A04410" w:rsidP="00176719">
            <w:pPr>
              <w:pStyle w:val="DHHStabletext"/>
              <w:rPr>
                <w:noProof/>
                <w:sz w:val="18"/>
                <w:szCs w:val="18"/>
              </w:rPr>
            </w:pPr>
            <w:r>
              <w:rPr>
                <w:rFonts w:cs="Arial"/>
                <w:sz w:val="18"/>
                <w:szCs w:val="18"/>
                <w:lang w:eastAsia="en-AU"/>
              </w:rPr>
              <w:t>1</w:t>
            </w:r>
          </w:p>
        </w:tc>
        <w:tc>
          <w:tcPr>
            <w:tcW w:w="2880" w:type="dxa"/>
            <w:shd w:val="clear" w:color="auto" w:fill="auto"/>
          </w:tcPr>
          <w:p w14:paraId="3E6AF592" w14:textId="0DE3EFA6" w:rsidR="00843588" w:rsidRPr="00796F04" w:rsidRDefault="00843588" w:rsidP="00176719">
            <w:pPr>
              <w:pStyle w:val="IMSTemplateelementheadings"/>
              <w:rPr>
                <w:b w:val="0"/>
              </w:rPr>
            </w:pPr>
            <w:r>
              <w:rPr>
                <w:b w:val="0"/>
              </w:rPr>
              <w:t>History of attempting suicide</w:t>
            </w:r>
          </w:p>
        </w:tc>
        <w:tc>
          <w:tcPr>
            <w:tcW w:w="2520" w:type="dxa"/>
            <w:shd w:val="clear" w:color="auto" w:fill="auto"/>
          </w:tcPr>
          <w:p w14:paraId="285BA780" w14:textId="77777777" w:rsidR="00843588" w:rsidRDefault="00843588" w:rsidP="00176719">
            <w:pPr>
              <w:pStyle w:val="DHHStabletext"/>
              <w:rPr>
                <w:rFonts w:cs="Arial"/>
                <w:noProof/>
                <w:sz w:val="18"/>
                <w:szCs w:val="18"/>
              </w:rPr>
            </w:pPr>
          </w:p>
        </w:tc>
      </w:tr>
      <w:tr w:rsidR="00843588" w:rsidRPr="00286328" w14:paraId="4748075B" w14:textId="77777777" w:rsidTr="00176719">
        <w:trPr>
          <w:trHeight w:val="295"/>
        </w:trPr>
        <w:tc>
          <w:tcPr>
            <w:tcW w:w="2520" w:type="dxa"/>
            <w:shd w:val="clear" w:color="auto" w:fill="auto"/>
          </w:tcPr>
          <w:p w14:paraId="269EAB47" w14:textId="77777777" w:rsidR="00843588" w:rsidRPr="00286328" w:rsidRDefault="00843588" w:rsidP="00176719">
            <w:pPr>
              <w:pStyle w:val="IMSTemplateelementheadings"/>
            </w:pPr>
          </w:p>
        </w:tc>
        <w:tc>
          <w:tcPr>
            <w:tcW w:w="1800" w:type="dxa"/>
            <w:shd w:val="clear" w:color="auto" w:fill="auto"/>
          </w:tcPr>
          <w:p w14:paraId="301D77D8" w14:textId="1F66E2FD" w:rsidR="00843588" w:rsidRDefault="00A04410" w:rsidP="00176719">
            <w:pPr>
              <w:pStyle w:val="DHHStabletext"/>
              <w:rPr>
                <w:noProof/>
                <w:sz w:val="18"/>
                <w:szCs w:val="18"/>
              </w:rPr>
            </w:pPr>
            <w:r>
              <w:rPr>
                <w:noProof/>
                <w:sz w:val="18"/>
                <w:szCs w:val="18"/>
              </w:rPr>
              <w:t>2</w:t>
            </w:r>
          </w:p>
        </w:tc>
        <w:tc>
          <w:tcPr>
            <w:tcW w:w="2880" w:type="dxa"/>
            <w:shd w:val="clear" w:color="auto" w:fill="auto"/>
          </w:tcPr>
          <w:p w14:paraId="758B6405" w14:textId="539553D8" w:rsidR="00843588" w:rsidRPr="00796F04" w:rsidRDefault="00843588" w:rsidP="00176719">
            <w:pPr>
              <w:pStyle w:val="IMSTemplateelementheadings"/>
              <w:rPr>
                <w:b w:val="0"/>
              </w:rPr>
            </w:pPr>
            <w:r>
              <w:rPr>
                <w:b w:val="0"/>
              </w:rPr>
              <w:t>No history of attempting suicide</w:t>
            </w:r>
          </w:p>
        </w:tc>
        <w:tc>
          <w:tcPr>
            <w:tcW w:w="2520" w:type="dxa"/>
            <w:shd w:val="clear" w:color="auto" w:fill="auto"/>
          </w:tcPr>
          <w:p w14:paraId="7F8909C0" w14:textId="77777777" w:rsidR="00843588" w:rsidRDefault="00843588" w:rsidP="00176719">
            <w:pPr>
              <w:pStyle w:val="DHHStabletext"/>
              <w:rPr>
                <w:rFonts w:cs="Arial"/>
                <w:noProof/>
                <w:sz w:val="18"/>
                <w:szCs w:val="18"/>
              </w:rPr>
            </w:pPr>
          </w:p>
        </w:tc>
      </w:tr>
      <w:tr w:rsidR="00A04410" w:rsidRPr="00286328" w14:paraId="69729BCF" w14:textId="77777777" w:rsidTr="00176719">
        <w:trPr>
          <w:trHeight w:val="295"/>
        </w:trPr>
        <w:tc>
          <w:tcPr>
            <w:tcW w:w="2520" w:type="dxa"/>
            <w:shd w:val="clear" w:color="auto" w:fill="auto"/>
          </w:tcPr>
          <w:p w14:paraId="28B170EC" w14:textId="02F1CA1E" w:rsidR="00A04410" w:rsidRPr="00286328" w:rsidRDefault="00A04410" w:rsidP="00A04410">
            <w:pPr>
              <w:pStyle w:val="IMSTemplateelementheadings"/>
            </w:pPr>
            <w:r w:rsidRPr="00286328">
              <w:t>Permissible values</w:t>
            </w:r>
          </w:p>
        </w:tc>
        <w:tc>
          <w:tcPr>
            <w:tcW w:w="1800" w:type="dxa"/>
            <w:shd w:val="clear" w:color="auto" w:fill="auto"/>
          </w:tcPr>
          <w:p w14:paraId="3A45CAE0" w14:textId="10E38385" w:rsidR="00A04410" w:rsidRDefault="00A04410" w:rsidP="00A04410">
            <w:pPr>
              <w:pStyle w:val="DHHStabletext"/>
              <w:rPr>
                <w:noProof/>
                <w:sz w:val="18"/>
                <w:szCs w:val="18"/>
              </w:rPr>
            </w:pPr>
            <w:r w:rsidRPr="006C1F5A">
              <w:rPr>
                <w:rFonts w:cs="Arial"/>
                <w:b/>
                <w:i/>
                <w:sz w:val="18"/>
                <w:szCs w:val="18"/>
              </w:rPr>
              <w:t>Value</w:t>
            </w:r>
          </w:p>
        </w:tc>
        <w:tc>
          <w:tcPr>
            <w:tcW w:w="2880" w:type="dxa"/>
            <w:shd w:val="clear" w:color="auto" w:fill="auto"/>
          </w:tcPr>
          <w:p w14:paraId="2284D59C" w14:textId="03394CA6" w:rsidR="00A04410" w:rsidRDefault="00A04410" w:rsidP="00A04410">
            <w:pPr>
              <w:pStyle w:val="IMSTemplateelementheadings"/>
              <w:rPr>
                <w:b w:val="0"/>
              </w:rPr>
            </w:pPr>
            <w:r w:rsidRPr="006C1F5A">
              <w:rPr>
                <w:i/>
              </w:rPr>
              <w:t>Meaning</w:t>
            </w:r>
          </w:p>
        </w:tc>
        <w:tc>
          <w:tcPr>
            <w:tcW w:w="2520" w:type="dxa"/>
            <w:shd w:val="clear" w:color="auto" w:fill="auto"/>
          </w:tcPr>
          <w:p w14:paraId="5D037A2B" w14:textId="77777777" w:rsidR="00A04410" w:rsidRDefault="00A04410" w:rsidP="00A04410">
            <w:pPr>
              <w:pStyle w:val="DHHStabletext"/>
              <w:rPr>
                <w:rFonts w:cs="Arial"/>
                <w:noProof/>
                <w:sz w:val="18"/>
                <w:szCs w:val="18"/>
              </w:rPr>
            </w:pPr>
          </w:p>
        </w:tc>
      </w:tr>
      <w:tr w:rsidR="00A04410" w:rsidRPr="00286328" w14:paraId="4E9823BA" w14:textId="77777777" w:rsidTr="00176719">
        <w:trPr>
          <w:trHeight w:val="295"/>
        </w:trPr>
        <w:tc>
          <w:tcPr>
            <w:tcW w:w="2520" w:type="dxa"/>
            <w:shd w:val="clear" w:color="auto" w:fill="auto"/>
          </w:tcPr>
          <w:p w14:paraId="59CB0D58" w14:textId="77777777" w:rsidR="00A04410" w:rsidRPr="00286328" w:rsidRDefault="00A04410" w:rsidP="00A04410">
            <w:pPr>
              <w:pStyle w:val="IMSTemplateelementheadings"/>
            </w:pPr>
          </w:p>
        </w:tc>
        <w:tc>
          <w:tcPr>
            <w:tcW w:w="1800" w:type="dxa"/>
            <w:shd w:val="clear" w:color="auto" w:fill="auto"/>
          </w:tcPr>
          <w:p w14:paraId="5DCBD550" w14:textId="491EC76C" w:rsidR="00A04410" w:rsidRDefault="00A04410" w:rsidP="00A04410">
            <w:pPr>
              <w:pStyle w:val="DHHStabletext"/>
              <w:rPr>
                <w:noProof/>
                <w:sz w:val="18"/>
                <w:szCs w:val="18"/>
              </w:rPr>
            </w:pPr>
            <w:r>
              <w:rPr>
                <w:noProof/>
                <w:sz w:val="18"/>
                <w:szCs w:val="18"/>
              </w:rPr>
              <w:t>9</w:t>
            </w:r>
          </w:p>
        </w:tc>
        <w:tc>
          <w:tcPr>
            <w:tcW w:w="2880" w:type="dxa"/>
            <w:shd w:val="clear" w:color="auto" w:fill="auto"/>
          </w:tcPr>
          <w:p w14:paraId="6FC350ED" w14:textId="3CDECC60" w:rsidR="00A04410" w:rsidRDefault="00A04410" w:rsidP="00A04410">
            <w:pPr>
              <w:pStyle w:val="IMSTemplateelementheadings"/>
              <w:rPr>
                <w:b w:val="0"/>
              </w:rPr>
            </w:pPr>
            <w:r>
              <w:rPr>
                <w:b w:val="0"/>
              </w:rPr>
              <w:t>Not stated / inadequately described</w:t>
            </w:r>
          </w:p>
        </w:tc>
        <w:tc>
          <w:tcPr>
            <w:tcW w:w="2520" w:type="dxa"/>
            <w:shd w:val="clear" w:color="auto" w:fill="auto"/>
          </w:tcPr>
          <w:p w14:paraId="33047F65" w14:textId="77777777" w:rsidR="00A04410" w:rsidRDefault="00A04410" w:rsidP="00A04410">
            <w:pPr>
              <w:pStyle w:val="DHHStabletext"/>
              <w:rPr>
                <w:rFonts w:cs="Arial"/>
                <w:noProof/>
                <w:sz w:val="18"/>
                <w:szCs w:val="18"/>
              </w:rPr>
            </w:pPr>
          </w:p>
        </w:tc>
      </w:tr>
      <w:tr w:rsidR="00A04410" w:rsidRPr="00286328" w14:paraId="40564F92" w14:textId="77777777" w:rsidTr="00176719">
        <w:trPr>
          <w:trHeight w:val="295"/>
        </w:trPr>
        <w:tc>
          <w:tcPr>
            <w:tcW w:w="9720" w:type="dxa"/>
            <w:gridSpan w:val="4"/>
            <w:tcBorders>
              <w:top w:val="single" w:sz="4" w:space="0" w:color="auto"/>
              <w:bottom w:val="nil"/>
            </w:tcBorders>
            <w:shd w:val="clear" w:color="auto" w:fill="auto"/>
          </w:tcPr>
          <w:p w14:paraId="314F0A99" w14:textId="77777777" w:rsidR="00A04410" w:rsidRPr="00286328" w:rsidRDefault="00A04410" w:rsidP="00A04410">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04410" w:rsidRPr="00286328" w14:paraId="4C315A64" w14:textId="77777777" w:rsidTr="00176719">
        <w:trPr>
          <w:trHeight w:val="295"/>
        </w:trPr>
        <w:tc>
          <w:tcPr>
            <w:tcW w:w="9720" w:type="dxa"/>
            <w:gridSpan w:val="4"/>
            <w:tcBorders>
              <w:top w:val="nil"/>
            </w:tcBorders>
            <w:shd w:val="clear" w:color="auto" w:fill="auto"/>
          </w:tcPr>
          <w:p w14:paraId="4A377286" w14:textId="77777777" w:rsidR="00A04410" w:rsidRPr="00286328" w:rsidRDefault="00A04410" w:rsidP="00A04410">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04410" w:rsidRPr="00286328" w14:paraId="645EB344" w14:textId="77777777" w:rsidTr="00176719">
        <w:trPr>
          <w:trHeight w:val="294"/>
        </w:trPr>
        <w:tc>
          <w:tcPr>
            <w:tcW w:w="2520" w:type="dxa"/>
            <w:shd w:val="clear" w:color="auto" w:fill="auto"/>
          </w:tcPr>
          <w:p w14:paraId="1C6594C2" w14:textId="77777777" w:rsidR="00A04410" w:rsidRPr="00286328" w:rsidRDefault="00A04410" w:rsidP="00A04410">
            <w:pPr>
              <w:pStyle w:val="IMSTemplateelementheadings"/>
            </w:pPr>
            <w:r w:rsidRPr="00286328">
              <w:t>Reporting requirements</w:t>
            </w:r>
          </w:p>
        </w:tc>
        <w:tc>
          <w:tcPr>
            <w:tcW w:w="7200" w:type="dxa"/>
            <w:gridSpan w:val="3"/>
            <w:shd w:val="clear" w:color="auto" w:fill="auto"/>
          </w:tcPr>
          <w:p w14:paraId="00089592" w14:textId="77777777" w:rsidR="00A04410" w:rsidRPr="00286328" w:rsidRDefault="00A04410" w:rsidP="00A04410">
            <w:pPr>
              <w:pStyle w:val="DHHStabletext"/>
              <w:rPr>
                <w:rFonts w:cs="Arial"/>
                <w:noProof/>
                <w:sz w:val="18"/>
                <w:szCs w:val="18"/>
              </w:rPr>
            </w:pPr>
            <w:r>
              <w:rPr>
                <w:noProof/>
                <w:sz w:val="18"/>
                <w:szCs w:val="18"/>
              </w:rPr>
              <w:t>Mandatory</w:t>
            </w:r>
          </w:p>
        </w:tc>
      </w:tr>
      <w:tr w:rsidR="00A04410" w:rsidRPr="00286328" w14:paraId="256F2A6F" w14:textId="77777777" w:rsidTr="00176719">
        <w:trPr>
          <w:trHeight w:val="295"/>
        </w:trPr>
        <w:tc>
          <w:tcPr>
            <w:tcW w:w="9720" w:type="dxa"/>
            <w:gridSpan w:val="4"/>
            <w:tcBorders>
              <w:top w:val="single" w:sz="4" w:space="0" w:color="auto"/>
              <w:bottom w:val="nil"/>
            </w:tcBorders>
            <w:shd w:val="clear" w:color="auto" w:fill="auto"/>
          </w:tcPr>
          <w:p w14:paraId="20101E82" w14:textId="77777777" w:rsidR="00A04410" w:rsidRPr="00286328" w:rsidRDefault="00A04410" w:rsidP="00A04410">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04410" w:rsidRPr="00286328" w14:paraId="16541DEC" w14:textId="77777777" w:rsidTr="00176719">
        <w:trPr>
          <w:trHeight w:val="295"/>
        </w:trPr>
        <w:tc>
          <w:tcPr>
            <w:tcW w:w="2520" w:type="dxa"/>
            <w:tcBorders>
              <w:top w:val="nil"/>
              <w:bottom w:val="nil"/>
            </w:tcBorders>
            <w:shd w:val="clear" w:color="auto" w:fill="auto"/>
          </w:tcPr>
          <w:p w14:paraId="34BBA98F" w14:textId="77777777" w:rsidR="00A04410" w:rsidRPr="00286328" w:rsidRDefault="00A04410" w:rsidP="00A04410">
            <w:pPr>
              <w:pStyle w:val="IMSTemplateelementheadings"/>
            </w:pPr>
            <w:r w:rsidRPr="00286328">
              <w:t>Guide for use</w:t>
            </w:r>
          </w:p>
        </w:tc>
        <w:tc>
          <w:tcPr>
            <w:tcW w:w="7200" w:type="dxa"/>
            <w:gridSpan w:val="3"/>
            <w:tcBorders>
              <w:top w:val="nil"/>
              <w:bottom w:val="nil"/>
            </w:tcBorders>
            <w:shd w:val="clear" w:color="auto" w:fill="auto"/>
          </w:tcPr>
          <w:p w14:paraId="1E64A67F" w14:textId="77777777" w:rsidR="00A04410" w:rsidRPr="00286328" w:rsidRDefault="00A04410" w:rsidP="00A04410">
            <w:pPr>
              <w:pStyle w:val="DHHStabletext"/>
              <w:rPr>
                <w:rFonts w:cs="Arial"/>
                <w:noProof/>
                <w:sz w:val="18"/>
                <w:szCs w:val="18"/>
              </w:rPr>
            </w:pPr>
          </w:p>
        </w:tc>
      </w:tr>
      <w:tr w:rsidR="00A04410" w:rsidRPr="00286328" w14:paraId="3383FA9E" w14:textId="77777777" w:rsidTr="00176719">
        <w:trPr>
          <w:trHeight w:val="295"/>
        </w:trPr>
        <w:tc>
          <w:tcPr>
            <w:tcW w:w="2520" w:type="dxa"/>
            <w:tcBorders>
              <w:top w:val="nil"/>
            </w:tcBorders>
            <w:shd w:val="clear" w:color="auto" w:fill="auto"/>
          </w:tcPr>
          <w:p w14:paraId="340C9AA9" w14:textId="77777777" w:rsidR="00A04410" w:rsidRPr="00286328" w:rsidRDefault="00A04410" w:rsidP="00A04410">
            <w:pPr>
              <w:pStyle w:val="IMSTemplateelementheadings"/>
              <w:rPr>
                <w:highlight w:val="yellow"/>
              </w:rPr>
            </w:pPr>
            <w:r w:rsidRPr="00286328">
              <w:t>Purpose/context</w:t>
            </w:r>
          </w:p>
        </w:tc>
        <w:tc>
          <w:tcPr>
            <w:tcW w:w="7200" w:type="dxa"/>
            <w:gridSpan w:val="3"/>
            <w:tcBorders>
              <w:top w:val="nil"/>
            </w:tcBorders>
            <w:shd w:val="clear" w:color="auto" w:fill="auto"/>
          </w:tcPr>
          <w:p w14:paraId="62961A83" w14:textId="68B20E3F" w:rsidR="00A04410" w:rsidRPr="00286328" w:rsidRDefault="00A04410" w:rsidP="00A04410">
            <w:pPr>
              <w:pStyle w:val="DHHStabletext"/>
              <w:rPr>
                <w:noProof/>
                <w:sz w:val="18"/>
                <w:szCs w:val="18"/>
              </w:rPr>
            </w:pPr>
            <w:r w:rsidRPr="00F57F36">
              <w:rPr>
                <w:noProof/>
                <w:sz w:val="18"/>
                <w:szCs w:val="18"/>
              </w:rPr>
              <w:t xml:space="preserve">To enable monitoring of the impact of </w:t>
            </w:r>
            <w:r>
              <w:rPr>
                <w:noProof/>
                <w:sz w:val="18"/>
                <w:szCs w:val="18"/>
              </w:rPr>
              <w:t>a history of attempted suidide</w:t>
            </w:r>
            <w:r w:rsidRPr="00F57F36">
              <w:rPr>
                <w:noProof/>
                <w:sz w:val="18"/>
                <w:szCs w:val="18"/>
              </w:rPr>
              <w:t xml:space="preserve"> on </w:t>
            </w:r>
            <w:r>
              <w:rPr>
                <w:noProof/>
                <w:sz w:val="18"/>
                <w:szCs w:val="18"/>
              </w:rPr>
              <w:t xml:space="preserve">client outcomes, to support program evaluation and </w:t>
            </w:r>
            <w:r w:rsidRPr="00F57F36">
              <w:rPr>
                <w:noProof/>
                <w:sz w:val="18"/>
                <w:szCs w:val="18"/>
              </w:rPr>
              <w:t>policy</w:t>
            </w:r>
            <w:r>
              <w:rPr>
                <w:noProof/>
                <w:sz w:val="18"/>
                <w:szCs w:val="18"/>
              </w:rPr>
              <w:t xml:space="preserve"> development</w:t>
            </w:r>
            <w:r w:rsidRPr="00F57F36">
              <w:rPr>
                <w:noProof/>
                <w:sz w:val="18"/>
                <w:szCs w:val="18"/>
              </w:rPr>
              <w:t>.</w:t>
            </w:r>
          </w:p>
        </w:tc>
      </w:tr>
      <w:tr w:rsidR="00A04410" w:rsidRPr="00286328" w14:paraId="4A2EFAFF" w14:textId="77777777" w:rsidTr="00176719">
        <w:trPr>
          <w:trHeight w:val="294"/>
        </w:trPr>
        <w:tc>
          <w:tcPr>
            <w:tcW w:w="9720" w:type="dxa"/>
            <w:gridSpan w:val="4"/>
            <w:tcBorders>
              <w:top w:val="single" w:sz="4" w:space="0" w:color="auto"/>
            </w:tcBorders>
            <w:shd w:val="clear" w:color="auto" w:fill="auto"/>
          </w:tcPr>
          <w:p w14:paraId="69324FDF" w14:textId="77777777" w:rsidR="00A04410" w:rsidRPr="00286328" w:rsidRDefault="00A04410" w:rsidP="00A04410">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04410" w:rsidRPr="00286328" w14:paraId="05ED8B61" w14:textId="77777777" w:rsidTr="00176719">
        <w:trPr>
          <w:trHeight w:val="295"/>
        </w:trPr>
        <w:tc>
          <w:tcPr>
            <w:tcW w:w="2520" w:type="dxa"/>
            <w:shd w:val="clear" w:color="auto" w:fill="auto"/>
          </w:tcPr>
          <w:p w14:paraId="075FF270" w14:textId="77777777" w:rsidR="00A04410" w:rsidRPr="00286328" w:rsidRDefault="00A04410" w:rsidP="00A04410">
            <w:pPr>
              <w:pStyle w:val="IMSTemplateelementheadings"/>
            </w:pPr>
            <w:r w:rsidRPr="00286328">
              <w:t>DHHS Common data dictionary</w:t>
            </w:r>
          </w:p>
        </w:tc>
        <w:tc>
          <w:tcPr>
            <w:tcW w:w="7200" w:type="dxa"/>
            <w:gridSpan w:val="3"/>
            <w:shd w:val="clear" w:color="auto" w:fill="auto"/>
          </w:tcPr>
          <w:p w14:paraId="06E47873" w14:textId="77777777" w:rsidR="00A04410" w:rsidRPr="00286328" w:rsidRDefault="00A04410" w:rsidP="00A04410">
            <w:pPr>
              <w:pStyle w:val="DHHStabletext"/>
              <w:rPr>
                <w:noProof/>
                <w:sz w:val="18"/>
                <w:szCs w:val="18"/>
              </w:rPr>
            </w:pPr>
            <w:r w:rsidRPr="00286328">
              <w:rPr>
                <w:noProof/>
                <w:sz w:val="18"/>
                <w:szCs w:val="18"/>
              </w:rPr>
              <w:t>Not applicable</w:t>
            </w:r>
          </w:p>
        </w:tc>
      </w:tr>
      <w:tr w:rsidR="00A04410" w:rsidRPr="00286328" w14:paraId="4173E306" w14:textId="77777777" w:rsidTr="00176719">
        <w:trPr>
          <w:trHeight w:val="295"/>
        </w:trPr>
        <w:tc>
          <w:tcPr>
            <w:tcW w:w="2520" w:type="dxa"/>
            <w:shd w:val="clear" w:color="auto" w:fill="auto"/>
          </w:tcPr>
          <w:p w14:paraId="0508B32D" w14:textId="77777777" w:rsidR="00A04410" w:rsidRPr="00286328" w:rsidRDefault="00A04410" w:rsidP="00A04410">
            <w:pPr>
              <w:pStyle w:val="IMSTemplateelementheadings"/>
            </w:pPr>
            <w:r w:rsidRPr="00286328">
              <w:t>Definition source</w:t>
            </w:r>
          </w:p>
        </w:tc>
        <w:tc>
          <w:tcPr>
            <w:tcW w:w="7200" w:type="dxa"/>
            <w:gridSpan w:val="3"/>
            <w:shd w:val="clear" w:color="auto" w:fill="auto"/>
          </w:tcPr>
          <w:p w14:paraId="39CE7BE5" w14:textId="77777777" w:rsidR="00A04410" w:rsidRPr="00286328" w:rsidRDefault="00A04410" w:rsidP="00A04410">
            <w:pPr>
              <w:pStyle w:val="DHHStabletext"/>
              <w:rPr>
                <w:noProof/>
                <w:sz w:val="18"/>
                <w:szCs w:val="18"/>
              </w:rPr>
            </w:pPr>
            <w:r>
              <w:rPr>
                <w:noProof/>
                <w:sz w:val="18"/>
                <w:szCs w:val="18"/>
              </w:rPr>
              <w:t>DHHS</w:t>
            </w:r>
          </w:p>
        </w:tc>
      </w:tr>
      <w:tr w:rsidR="00A04410" w:rsidRPr="00286328" w14:paraId="40245617" w14:textId="77777777" w:rsidTr="00176719">
        <w:trPr>
          <w:trHeight w:val="295"/>
        </w:trPr>
        <w:tc>
          <w:tcPr>
            <w:tcW w:w="2520" w:type="dxa"/>
            <w:shd w:val="clear" w:color="auto" w:fill="auto"/>
          </w:tcPr>
          <w:p w14:paraId="15D92710" w14:textId="77777777" w:rsidR="00A04410" w:rsidRPr="00286328" w:rsidRDefault="00A04410" w:rsidP="00A04410">
            <w:pPr>
              <w:pStyle w:val="IMSTemplateelementheadings"/>
            </w:pPr>
            <w:r w:rsidRPr="00286328">
              <w:t>Definition source identifier</w:t>
            </w:r>
          </w:p>
        </w:tc>
        <w:tc>
          <w:tcPr>
            <w:tcW w:w="7200" w:type="dxa"/>
            <w:gridSpan w:val="3"/>
            <w:shd w:val="clear" w:color="auto" w:fill="auto"/>
          </w:tcPr>
          <w:p w14:paraId="46BC4809" w14:textId="77777777" w:rsidR="00A04410" w:rsidRPr="00286328" w:rsidRDefault="00A04410" w:rsidP="00A04410">
            <w:pPr>
              <w:pStyle w:val="DHHStabletext"/>
              <w:rPr>
                <w:rFonts w:cs="Arial"/>
                <w:noProof/>
                <w:sz w:val="18"/>
                <w:szCs w:val="18"/>
              </w:rPr>
            </w:pPr>
          </w:p>
        </w:tc>
      </w:tr>
      <w:tr w:rsidR="00A04410" w:rsidRPr="00286328" w14:paraId="092BE591" w14:textId="77777777" w:rsidTr="00176719">
        <w:trPr>
          <w:trHeight w:val="295"/>
        </w:trPr>
        <w:tc>
          <w:tcPr>
            <w:tcW w:w="2520" w:type="dxa"/>
            <w:shd w:val="clear" w:color="auto" w:fill="auto"/>
          </w:tcPr>
          <w:p w14:paraId="4D077B82" w14:textId="77777777" w:rsidR="00A04410" w:rsidRPr="00286328" w:rsidRDefault="00A04410" w:rsidP="00A04410">
            <w:pPr>
              <w:pStyle w:val="IMSTemplateelementheadings"/>
            </w:pPr>
            <w:r w:rsidRPr="00286328">
              <w:t>Value domain source</w:t>
            </w:r>
          </w:p>
        </w:tc>
        <w:tc>
          <w:tcPr>
            <w:tcW w:w="7200" w:type="dxa"/>
            <w:gridSpan w:val="3"/>
            <w:shd w:val="clear" w:color="auto" w:fill="auto"/>
          </w:tcPr>
          <w:p w14:paraId="331A0B2F" w14:textId="77777777" w:rsidR="00A04410" w:rsidRPr="00286328" w:rsidRDefault="00A04410" w:rsidP="00A04410">
            <w:pPr>
              <w:pStyle w:val="DHHStabletext"/>
              <w:rPr>
                <w:noProof/>
                <w:sz w:val="18"/>
                <w:szCs w:val="18"/>
              </w:rPr>
            </w:pPr>
            <w:r>
              <w:rPr>
                <w:noProof/>
                <w:sz w:val="18"/>
                <w:szCs w:val="18"/>
              </w:rPr>
              <w:t>DHHS</w:t>
            </w:r>
          </w:p>
        </w:tc>
      </w:tr>
      <w:tr w:rsidR="00A04410" w:rsidRPr="00286328" w14:paraId="688463B4" w14:textId="77777777" w:rsidTr="00176719">
        <w:trPr>
          <w:trHeight w:val="295"/>
        </w:trPr>
        <w:tc>
          <w:tcPr>
            <w:tcW w:w="2520" w:type="dxa"/>
            <w:shd w:val="clear" w:color="auto" w:fill="auto"/>
          </w:tcPr>
          <w:p w14:paraId="741296D5" w14:textId="77777777" w:rsidR="00A04410" w:rsidRPr="00286328" w:rsidRDefault="00A04410" w:rsidP="00A04410">
            <w:pPr>
              <w:pStyle w:val="IMSTemplateelementheadings"/>
            </w:pPr>
            <w:r w:rsidRPr="00286328">
              <w:t>Value domain identifier</w:t>
            </w:r>
          </w:p>
        </w:tc>
        <w:tc>
          <w:tcPr>
            <w:tcW w:w="7200" w:type="dxa"/>
            <w:gridSpan w:val="3"/>
            <w:shd w:val="clear" w:color="auto" w:fill="auto"/>
          </w:tcPr>
          <w:p w14:paraId="08315B33" w14:textId="77777777" w:rsidR="00A04410" w:rsidRPr="00286328" w:rsidRDefault="00A04410" w:rsidP="00A04410">
            <w:pPr>
              <w:pStyle w:val="DHHStabletext"/>
              <w:rPr>
                <w:noProof/>
                <w:color w:val="201547"/>
                <w:sz w:val="18"/>
                <w:szCs w:val="18"/>
              </w:rPr>
            </w:pPr>
          </w:p>
        </w:tc>
      </w:tr>
      <w:tr w:rsidR="00A04410" w:rsidRPr="00286328" w14:paraId="1079F679" w14:textId="77777777" w:rsidTr="00176719">
        <w:trPr>
          <w:trHeight w:val="295"/>
        </w:trPr>
        <w:tc>
          <w:tcPr>
            <w:tcW w:w="9720" w:type="dxa"/>
            <w:gridSpan w:val="4"/>
            <w:shd w:val="clear" w:color="auto" w:fill="auto"/>
          </w:tcPr>
          <w:p w14:paraId="39F1E8BA" w14:textId="77777777" w:rsidR="00A04410" w:rsidRPr="00286328" w:rsidRDefault="00A04410" w:rsidP="00A04410">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A04410" w:rsidRPr="00286328" w14:paraId="2DAE8D0C" w14:textId="77777777" w:rsidTr="00176719">
        <w:trPr>
          <w:trHeight w:val="295"/>
        </w:trPr>
        <w:tc>
          <w:tcPr>
            <w:tcW w:w="2520" w:type="dxa"/>
            <w:shd w:val="clear" w:color="auto" w:fill="auto"/>
          </w:tcPr>
          <w:p w14:paraId="31F13DB3" w14:textId="77777777" w:rsidR="00A04410" w:rsidRPr="00286328" w:rsidRDefault="00A04410" w:rsidP="00A04410">
            <w:pPr>
              <w:pStyle w:val="IMSTemplateelementheadings"/>
              <w:rPr>
                <w:rStyle w:val="Hyperlink"/>
                <w:color w:val="201547"/>
              </w:rPr>
            </w:pPr>
            <w:r w:rsidRPr="00286328">
              <w:t>Related concepts</w:t>
            </w:r>
          </w:p>
        </w:tc>
        <w:tc>
          <w:tcPr>
            <w:tcW w:w="7200" w:type="dxa"/>
            <w:gridSpan w:val="3"/>
            <w:shd w:val="clear" w:color="auto" w:fill="auto"/>
          </w:tcPr>
          <w:p w14:paraId="0ED8C948" w14:textId="77777777" w:rsidR="00A04410" w:rsidRPr="00286328" w:rsidRDefault="00196DF2" w:rsidP="00A04410">
            <w:pPr>
              <w:pStyle w:val="DHHStablebullet"/>
              <w:numPr>
                <w:ilvl w:val="0"/>
                <w:numId w:val="0"/>
              </w:numPr>
              <w:spacing w:before="60" w:after="0"/>
              <w:rPr>
                <w:rStyle w:val="Hyperlink"/>
                <w:sz w:val="18"/>
                <w:szCs w:val="18"/>
              </w:rPr>
            </w:pPr>
            <w:hyperlink w:anchor="_Client_2" w:history="1">
              <w:r w:rsidR="00A04410" w:rsidRPr="00286328">
                <w:rPr>
                  <w:rStyle w:val="Hyperlink"/>
                  <w:sz w:val="18"/>
                  <w:szCs w:val="18"/>
                </w:rPr>
                <w:t>Client</w:t>
              </w:r>
            </w:hyperlink>
          </w:p>
        </w:tc>
      </w:tr>
      <w:tr w:rsidR="00A04410" w:rsidRPr="00286328" w14:paraId="1E99E4F3" w14:textId="77777777" w:rsidTr="00176719">
        <w:trPr>
          <w:trHeight w:val="295"/>
        </w:trPr>
        <w:tc>
          <w:tcPr>
            <w:tcW w:w="2520" w:type="dxa"/>
            <w:shd w:val="clear" w:color="auto" w:fill="auto"/>
          </w:tcPr>
          <w:p w14:paraId="1C65E08D" w14:textId="77777777" w:rsidR="00A04410" w:rsidRPr="00286328" w:rsidRDefault="00A04410" w:rsidP="00A04410">
            <w:pPr>
              <w:pStyle w:val="IMSTemplateelementheadings"/>
            </w:pPr>
            <w:r w:rsidRPr="00286328">
              <w:t>Related data elements</w:t>
            </w:r>
          </w:p>
        </w:tc>
        <w:tc>
          <w:tcPr>
            <w:tcW w:w="7200" w:type="dxa"/>
            <w:gridSpan w:val="3"/>
            <w:shd w:val="clear" w:color="auto" w:fill="auto"/>
          </w:tcPr>
          <w:p w14:paraId="0B6436E0" w14:textId="1DF3D56E" w:rsidR="00A04410" w:rsidRPr="00286328" w:rsidRDefault="00A04410" w:rsidP="00A04410">
            <w:pPr>
              <w:pStyle w:val="DHHStablebullet"/>
              <w:numPr>
                <w:ilvl w:val="0"/>
                <w:numId w:val="0"/>
              </w:numPr>
              <w:spacing w:before="60" w:after="0"/>
              <w:rPr>
                <w:rStyle w:val="Hyperlink"/>
                <w:sz w:val="18"/>
                <w:szCs w:val="18"/>
              </w:rPr>
            </w:pPr>
          </w:p>
        </w:tc>
      </w:tr>
      <w:tr w:rsidR="00A04410" w:rsidRPr="00286328" w14:paraId="366FBF89" w14:textId="77777777" w:rsidTr="00176719">
        <w:trPr>
          <w:trHeight w:val="295"/>
        </w:trPr>
        <w:tc>
          <w:tcPr>
            <w:tcW w:w="2520" w:type="dxa"/>
            <w:shd w:val="clear" w:color="auto" w:fill="auto"/>
          </w:tcPr>
          <w:p w14:paraId="10F11340" w14:textId="77777777" w:rsidR="00A04410" w:rsidRPr="00286328" w:rsidRDefault="00A04410" w:rsidP="00A04410">
            <w:pPr>
              <w:pStyle w:val="IMSTemplateelementheadings"/>
            </w:pPr>
            <w:r w:rsidRPr="00286328">
              <w:t>Edit/validation rules</w:t>
            </w:r>
          </w:p>
        </w:tc>
        <w:tc>
          <w:tcPr>
            <w:tcW w:w="7200" w:type="dxa"/>
            <w:gridSpan w:val="3"/>
            <w:shd w:val="clear" w:color="auto" w:fill="auto"/>
          </w:tcPr>
          <w:p w14:paraId="0B7C30FB" w14:textId="77777777" w:rsidR="00A04410" w:rsidRPr="00286328" w:rsidRDefault="00A04410" w:rsidP="00A04410">
            <w:pPr>
              <w:pStyle w:val="DHHStabletext"/>
              <w:rPr>
                <w:noProof/>
                <w:sz w:val="18"/>
                <w:szCs w:val="18"/>
              </w:rPr>
            </w:pPr>
          </w:p>
        </w:tc>
      </w:tr>
      <w:tr w:rsidR="00A04410" w:rsidRPr="00286328" w14:paraId="3AB25403" w14:textId="77777777" w:rsidTr="00176719">
        <w:trPr>
          <w:trHeight w:val="295"/>
        </w:trPr>
        <w:tc>
          <w:tcPr>
            <w:tcW w:w="2520" w:type="dxa"/>
            <w:shd w:val="clear" w:color="auto" w:fill="auto"/>
          </w:tcPr>
          <w:p w14:paraId="7813C701" w14:textId="77777777" w:rsidR="00A04410" w:rsidRPr="00286328" w:rsidRDefault="00A04410" w:rsidP="00A04410">
            <w:pPr>
              <w:pStyle w:val="IMSTemplateelementheadings"/>
            </w:pPr>
            <w:r w:rsidRPr="00286328">
              <w:t>Other related information</w:t>
            </w:r>
          </w:p>
        </w:tc>
        <w:tc>
          <w:tcPr>
            <w:tcW w:w="7200" w:type="dxa"/>
            <w:gridSpan w:val="3"/>
            <w:shd w:val="clear" w:color="auto" w:fill="auto"/>
          </w:tcPr>
          <w:p w14:paraId="29C66235" w14:textId="77777777" w:rsidR="00A04410" w:rsidRPr="00286328" w:rsidRDefault="00A04410" w:rsidP="00A04410">
            <w:pPr>
              <w:pStyle w:val="DHHStabletext"/>
              <w:rPr>
                <w:noProof/>
                <w:sz w:val="18"/>
                <w:szCs w:val="18"/>
              </w:rPr>
            </w:pPr>
          </w:p>
        </w:tc>
      </w:tr>
    </w:tbl>
    <w:p w14:paraId="3DED0427" w14:textId="77777777" w:rsidR="00184949" w:rsidRDefault="00184949" w:rsidP="000E4A31"/>
    <w:p w14:paraId="4F5E203E" w14:textId="77777777" w:rsidR="00184949" w:rsidRDefault="00184949">
      <w:r>
        <w:br w:type="page"/>
      </w:r>
    </w:p>
    <w:p w14:paraId="6907C02A" w14:textId="45FA81F9" w:rsidR="00184949" w:rsidRPr="00A001EB" w:rsidRDefault="00184949" w:rsidP="00184949">
      <w:pPr>
        <w:pStyle w:val="Heading3"/>
        <w:ind w:left="720"/>
        <w:rPr>
          <w:rFonts w:cs="Arial"/>
        </w:rPr>
      </w:pPr>
      <w:bookmarkStart w:id="310" w:name="_Toc10806794"/>
      <w:r>
        <w:lastRenderedPageBreak/>
        <w:t>Client</w:t>
      </w:r>
      <w:r w:rsidRPr="00A001EB">
        <w:t>—</w:t>
      </w:r>
      <w:r>
        <w:t>homelessness type</w:t>
      </w:r>
      <w:r w:rsidRPr="00A001EB">
        <w:rPr>
          <w:rFonts w:cs="Arial"/>
        </w:rPr>
        <w:t>—</w:t>
      </w:r>
      <w:r>
        <w:rPr>
          <w:rFonts w:cs="Arial"/>
        </w:rPr>
        <w:t>N</w:t>
      </w:r>
      <w:bookmarkEnd w:id="31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184949" w:rsidRPr="00286328" w14:paraId="3BE23904" w14:textId="77777777" w:rsidTr="00881761">
        <w:trPr>
          <w:trHeight w:val="295"/>
        </w:trPr>
        <w:tc>
          <w:tcPr>
            <w:tcW w:w="9720" w:type="dxa"/>
            <w:gridSpan w:val="4"/>
            <w:tcBorders>
              <w:top w:val="single" w:sz="4" w:space="0" w:color="auto"/>
              <w:bottom w:val="nil"/>
            </w:tcBorders>
            <w:shd w:val="clear" w:color="auto" w:fill="auto"/>
          </w:tcPr>
          <w:p w14:paraId="6963FCB2" w14:textId="77777777" w:rsidR="00184949" w:rsidRPr="00286328" w:rsidRDefault="00184949"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184949" w:rsidRPr="00286328" w14:paraId="0B98686C" w14:textId="77777777" w:rsidTr="00881761">
        <w:trPr>
          <w:trHeight w:val="294"/>
        </w:trPr>
        <w:tc>
          <w:tcPr>
            <w:tcW w:w="2520" w:type="dxa"/>
            <w:tcBorders>
              <w:top w:val="nil"/>
              <w:bottom w:val="single" w:sz="4" w:space="0" w:color="auto"/>
            </w:tcBorders>
            <w:shd w:val="clear" w:color="auto" w:fill="auto"/>
          </w:tcPr>
          <w:p w14:paraId="70B22E0F" w14:textId="77777777" w:rsidR="00184949" w:rsidRPr="00286328" w:rsidRDefault="00184949" w:rsidP="00881761">
            <w:pPr>
              <w:pStyle w:val="IMSTemplateelementheadings"/>
            </w:pPr>
            <w:r w:rsidRPr="00286328">
              <w:t>Definition</w:t>
            </w:r>
          </w:p>
        </w:tc>
        <w:tc>
          <w:tcPr>
            <w:tcW w:w="7200" w:type="dxa"/>
            <w:gridSpan w:val="3"/>
            <w:tcBorders>
              <w:top w:val="nil"/>
              <w:bottom w:val="single" w:sz="4" w:space="0" w:color="auto"/>
            </w:tcBorders>
            <w:shd w:val="clear" w:color="auto" w:fill="auto"/>
          </w:tcPr>
          <w:p w14:paraId="7E9DECF5" w14:textId="1E29E5E4" w:rsidR="00184949" w:rsidRPr="00286328" w:rsidRDefault="00184949" w:rsidP="00881761">
            <w:pPr>
              <w:pStyle w:val="DHHStabletext"/>
              <w:rPr>
                <w:rFonts w:cs="Arial"/>
                <w:noProof/>
                <w:sz w:val="18"/>
                <w:szCs w:val="18"/>
              </w:rPr>
            </w:pPr>
            <w:r>
              <w:rPr>
                <w:noProof/>
                <w:sz w:val="18"/>
                <w:szCs w:val="18"/>
              </w:rPr>
              <w:t xml:space="preserve">An indication of </w:t>
            </w:r>
            <w:r w:rsidR="001772AD">
              <w:rPr>
                <w:noProof/>
                <w:sz w:val="18"/>
                <w:szCs w:val="18"/>
              </w:rPr>
              <w:t>the particular type or nature of the client’s homelessness</w:t>
            </w:r>
          </w:p>
        </w:tc>
      </w:tr>
      <w:tr w:rsidR="00184949" w:rsidRPr="00286328" w14:paraId="73877219" w14:textId="77777777" w:rsidTr="00881761">
        <w:trPr>
          <w:trHeight w:val="295"/>
        </w:trPr>
        <w:tc>
          <w:tcPr>
            <w:tcW w:w="9720" w:type="dxa"/>
            <w:gridSpan w:val="4"/>
            <w:tcBorders>
              <w:top w:val="single" w:sz="4" w:space="0" w:color="auto"/>
            </w:tcBorders>
            <w:shd w:val="clear" w:color="auto" w:fill="auto"/>
          </w:tcPr>
          <w:p w14:paraId="70EA9C9F" w14:textId="77777777" w:rsidR="00184949" w:rsidRPr="00286328" w:rsidRDefault="00184949"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184949" w:rsidRPr="00286328" w14:paraId="301D9ADA" w14:textId="77777777" w:rsidTr="00881761">
        <w:trPr>
          <w:cantSplit/>
          <w:trHeight w:val="295"/>
        </w:trPr>
        <w:tc>
          <w:tcPr>
            <w:tcW w:w="9720" w:type="dxa"/>
            <w:gridSpan w:val="4"/>
            <w:shd w:val="clear" w:color="auto" w:fill="auto"/>
          </w:tcPr>
          <w:p w14:paraId="2E31307B" w14:textId="77777777" w:rsidR="00184949" w:rsidRPr="00286328" w:rsidRDefault="00184949"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184949" w:rsidRPr="00286328" w14:paraId="1D8D1C00" w14:textId="77777777" w:rsidTr="00881761">
        <w:trPr>
          <w:trHeight w:val="295"/>
        </w:trPr>
        <w:tc>
          <w:tcPr>
            <w:tcW w:w="2520" w:type="dxa"/>
            <w:shd w:val="clear" w:color="auto" w:fill="auto"/>
          </w:tcPr>
          <w:p w14:paraId="7ACA7190" w14:textId="77777777" w:rsidR="00184949" w:rsidRPr="00286328" w:rsidRDefault="00184949" w:rsidP="00881761">
            <w:pPr>
              <w:pStyle w:val="IMSTemplateelementheadings"/>
            </w:pPr>
            <w:r w:rsidRPr="00286328">
              <w:t>Representation class</w:t>
            </w:r>
          </w:p>
        </w:tc>
        <w:tc>
          <w:tcPr>
            <w:tcW w:w="1800" w:type="dxa"/>
            <w:shd w:val="clear" w:color="auto" w:fill="auto"/>
          </w:tcPr>
          <w:p w14:paraId="43738F62" w14:textId="77777777" w:rsidR="00184949" w:rsidRPr="00286328" w:rsidRDefault="00184949" w:rsidP="00881761">
            <w:pPr>
              <w:pStyle w:val="DHHStabletext"/>
              <w:rPr>
                <w:rFonts w:cs="Arial"/>
                <w:noProof/>
                <w:sz w:val="18"/>
                <w:szCs w:val="18"/>
              </w:rPr>
            </w:pPr>
            <w:r>
              <w:rPr>
                <w:noProof/>
                <w:sz w:val="18"/>
                <w:szCs w:val="18"/>
              </w:rPr>
              <w:t>Code</w:t>
            </w:r>
          </w:p>
        </w:tc>
        <w:tc>
          <w:tcPr>
            <w:tcW w:w="2880" w:type="dxa"/>
            <w:shd w:val="clear" w:color="auto" w:fill="auto"/>
          </w:tcPr>
          <w:p w14:paraId="435075FF" w14:textId="77777777" w:rsidR="00184949" w:rsidRPr="00286328" w:rsidRDefault="00184949" w:rsidP="00881761">
            <w:pPr>
              <w:pStyle w:val="IMSTemplateelementheadings"/>
            </w:pPr>
            <w:r w:rsidRPr="00286328">
              <w:t>Data type</w:t>
            </w:r>
          </w:p>
        </w:tc>
        <w:tc>
          <w:tcPr>
            <w:tcW w:w="2520" w:type="dxa"/>
            <w:shd w:val="clear" w:color="auto" w:fill="auto"/>
          </w:tcPr>
          <w:p w14:paraId="00CB97D9" w14:textId="77777777" w:rsidR="00184949" w:rsidRPr="00286328" w:rsidRDefault="00184949" w:rsidP="00881761">
            <w:pPr>
              <w:pStyle w:val="DHHStabletext"/>
              <w:rPr>
                <w:rFonts w:cs="Arial"/>
                <w:sz w:val="18"/>
                <w:szCs w:val="18"/>
              </w:rPr>
            </w:pPr>
            <w:r>
              <w:rPr>
                <w:noProof/>
                <w:sz w:val="18"/>
                <w:szCs w:val="18"/>
              </w:rPr>
              <w:t>Number</w:t>
            </w:r>
          </w:p>
        </w:tc>
      </w:tr>
      <w:tr w:rsidR="00184949" w:rsidRPr="00286328" w14:paraId="4192765C" w14:textId="77777777" w:rsidTr="00881761">
        <w:trPr>
          <w:trHeight w:val="295"/>
        </w:trPr>
        <w:tc>
          <w:tcPr>
            <w:tcW w:w="2520" w:type="dxa"/>
            <w:shd w:val="clear" w:color="auto" w:fill="auto"/>
          </w:tcPr>
          <w:p w14:paraId="4978005F" w14:textId="77777777" w:rsidR="00184949" w:rsidRPr="00286328" w:rsidRDefault="00184949" w:rsidP="00881761">
            <w:pPr>
              <w:pStyle w:val="IMSTemplateelementheadings"/>
            </w:pPr>
            <w:r w:rsidRPr="00286328">
              <w:t>Format</w:t>
            </w:r>
          </w:p>
        </w:tc>
        <w:tc>
          <w:tcPr>
            <w:tcW w:w="1800" w:type="dxa"/>
            <w:shd w:val="clear" w:color="auto" w:fill="auto"/>
          </w:tcPr>
          <w:p w14:paraId="1BB30FB9" w14:textId="77777777" w:rsidR="00184949" w:rsidRPr="00286328" w:rsidRDefault="00184949" w:rsidP="00881761">
            <w:pPr>
              <w:pStyle w:val="DHHStabletext"/>
              <w:rPr>
                <w:rFonts w:cs="Arial"/>
                <w:sz w:val="18"/>
                <w:szCs w:val="18"/>
              </w:rPr>
            </w:pPr>
            <w:r>
              <w:rPr>
                <w:noProof/>
                <w:sz w:val="18"/>
                <w:szCs w:val="18"/>
              </w:rPr>
              <w:t>N</w:t>
            </w:r>
          </w:p>
        </w:tc>
        <w:tc>
          <w:tcPr>
            <w:tcW w:w="2880" w:type="dxa"/>
            <w:shd w:val="clear" w:color="auto" w:fill="auto"/>
          </w:tcPr>
          <w:p w14:paraId="3F6EE7DA" w14:textId="77777777" w:rsidR="00184949" w:rsidRPr="00286328" w:rsidRDefault="00184949" w:rsidP="00881761">
            <w:pPr>
              <w:pStyle w:val="IMSTemplateelementheadings"/>
            </w:pPr>
            <w:r w:rsidRPr="00286328">
              <w:t>Maximum character length</w:t>
            </w:r>
          </w:p>
        </w:tc>
        <w:tc>
          <w:tcPr>
            <w:tcW w:w="2520" w:type="dxa"/>
            <w:shd w:val="clear" w:color="auto" w:fill="auto"/>
          </w:tcPr>
          <w:p w14:paraId="1CC16027" w14:textId="77777777" w:rsidR="00184949" w:rsidRPr="00286328" w:rsidRDefault="00184949" w:rsidP="00881761">
            <w:pPr>
              <w:pStyle w:val="DHHStabletext"/>
              <w:rPr>
                <w:rFonts w:cs="Arial"/>
                <w:sz w:val="18"/>
                <w:szCs w:val="18"/>
              </w:rPr>
            </w:pPr>
            <w:r>
              <w:rPr>
                <w:rFonts w:cs="Arial"/>
                <w:noProof/>
                <w:sz w:val="18"/>
                <w:szCs w:val="18"/>
              </w:rPr>
              <w:t>1</w:t>
            </w:r>
          </w:p>
        </w:tc>
      </w:tr>
      <w:tr w:rsidR="00184949" w:rsidRPr="00286328" w14:paraId="193C2862" w14:textId="77777777" w:rsidTr="00881761">
        <w:trPr>
          <w:trHeight w:val="295"/>
        </w:trPr>
        <w:tc>
          <w:tcPr>
            <w:tcW w:w="2520" w:type="dxa"/>
            <w:shd w:val="clear" w:color="auto" w:fill="auto"/>
          </w:tcPr>
          <w:p w14:paraId="2AD3781F" w14:textId="77777777" w:rsidR="00184949" w:rsidRPr="00286328" w:rsidRDefault="00184949" w:rsidP="00881761">
            <w:pPr>
              <w:pStyle w:val="IMSTemplateelementheadings"/>
            </w:pPr>
            <w:r w:rsidRPr="00286328">
              <w:t>Permissible values</w:t>
            </w:r>
          </w:p>
        </w:tc>
        <w:tc>
          <w:tcPr>
            <w:tcW w:w="1800" w:type="dxa"/>
            <w:shd w:val="clear" w:color="auto" w:fill="auto"/>
          </w:tcPr>
          <w:p w14:paraId="0DB408CB" w14:textId="77777777" w:rsidR="00184949" w:rsidRPr="006C1F5A" w:rsidRDefault="00184949" w:rsidP="00881761">
            <w:pPr>
              <w:pStyle w:val="DHHStabletext"/>
              <w:rPr>
                <w:b/>
                <w:i/>
                <w:noProof/>
                <w:sz w:val="18"/>
                <w:szCs w:val="18"/>
              </w:rPr>
            </w:pPr>
            <w:r w:rsidRPr="006C1F5A">
              <w:rPr>
                <w:rFonts w:cs="Arial"/>
                <w:b/>
                <w:i/>
                <w:sz w:val="18"/>
                <w:szCs w:val="18"/>
              </w:rPr>
              <w:t>Value</w:t>
            </w:r>
          </w:p>
        </w:tc>
        <w:tc>
          <w:tcPr>
            <w:tcW w:w="2880" w:type="dxa"/>
            <w:shd w:val="clear" w:color="auto" w:fill="auto"/>
          </w:tcPr>
          <w:p w14:paraId="4EC20AD1" w14:textId="77777777" w:rsidR="00184949" w:rsidRPr="006C1F5A" w:rsidRDefault="00184949" w:rsidP="00881761">
            <w:pPr>
              <w:pStyle w:val="IMSTemplateelementheadings"/>
              <w:rPr>
                <w:i/>
              </w:rPr>
            </w:pPr>
            <w:r w:rsidRPr="006C1F5A">
              <w:rPr>
                <w:i/>
              </w:rPr>
              <w:t>Meaning</w:t>
            </w:r>
          </w:p>
        </w:tc>
        <w:tc>
          <w:tcPr>
            <w:tcW w:w="2520" w:type="dxa"/>
            <w:shd w:val="clear" w:color="auto" w:fill="auto"/>
          </w:tcPr>
          <w:p w14:paraId="0525E12D" w14:textId="77777777" w:rsidR="00184949" w:rsidRDefault="00184949" w:rsidP="00881761">
            <w:pPr>
              <w:pStyle w:val="DHHStabletext"/>
              <w:rPr>
                <w:rFonts w:cs="Arial"/>
                <w:noProof/>
                <w:sz w:val="18"/>
                <w:szCs w:val="18"/>
              </w:rPr>
            </w:pPr>
          </w:p>
        </w:tc>
      </w:tr>
      <w:tr w:rsidR="00184949" w:rsidRPr="00286328" w14:paraId="0085C865" w14:textId="77777777" w:rsidTr="00881761">
        <w:trPr>
          <w:trHeight w:val="295"/>
        </w:trPr>
        <w:tc>
          <w:tcPr>
            <w:tcW w:w="2520" w:type="dxa"/>
            <w:shd w:val="clear" w:color="auto" w:fill="auto"/>
          </w:tcPr>
          <w:p w14:paraId="33E5F173" w14:textId="77777777" w:rsidR="00184949" w:rsidRPr="00286328" w:rsidRDefault="00184949" w:rsidP="00881761">
            <w:pPr>
              <w:pStyle w:val="IMSTemplateelementheadings"/>
            </w:pPr>
          </w:p>
        </w:tc>
        <w:tc>
          <w:tcPr>
            <w:tcW w:w="1800" w:type="dxa"/>
            <w:shd w:val="clear" w:color="auto" w:fill="auto"/>
          </w:tcPr>
          <w:p w14:paraId="176C84F3" w14:textId="77777777" w:rsidR="00184949" w:rsidRPr="006C1F5A" w:rsidRDefault="00184949" w:rsidP="00881761">
            <w:pPr>
              <w:pStyle w:val="DHHStabletext"/>
              <w:rPr>
                <w:noProof/>
                <w:sz w:val="18"/>
                <w:szCs w:val="18"/>
              </w:rPr>
            </w:pPr>
            <w:r>
              <w:rPr>
                <w:rFonts w:cs="Arial"/>
                <w:sz w:val="18"/>
                <w:szCs w:val="18"/>
                <w:lang w:eastAsia="en-AU"/>
              </w:rPr>
              <w:t>1</w:t>
            </w:r>
          </w:p>
        </w:tc>
        <w:tc>
          <w:tcPr>
            <w:tcW w:w="2880" w:type="dxa"/>
            <w:shd w:val="clear" w:color="auto" w:fill="auto"/>
          </w:tcPr>
          <w:p w14:paraId="39350C49" w14:textId="0915E3E1" w:rsidR="00184949" w:rsidRPr="00796F04" w:rsidRDefault="003862F7" w:rsidP="00881761">
            <w:pPr>
              <w:pStyle w:val="IMSTemplateelementheadings"/>
              <w:rPr>
                <w:b w:val="0"/>
              </w:rPr>
            </w:pPr>
            <w:r>
              <w:rPr>
                <w:b w:val="0"/>
              </w:rPr>
              <w:t>Public place / sleeping rough</w:t>
            </w:r>
          </w:p>
        </w:tc>
        <w:tc>
          <w:tcPr>
            <w:tcW w:w="2520" w:type="dxa"/>
            <w:shd w:val="clear" w:color="auto" w:fill="auto"/>
          </w:tcPr>
          <w:p w14:paraId="4325143A" w14:textId="77777777" w:rsidR="00184949" w:rsidRDefault="00184949" w:rsidP="00881761">
            <w:pPr>
              <w:pStyle w:val="DHHStabletext"/>
              <w:rPr>
                <w:rFonts w:cs="Arial"/>
                <w:noProof/>
                <w:sz w:val="18"/>
                <w:szCs w:val="18"/>
              </w:rPr>
            </w:pPr>
          </w:p>
        </w:tc>
      </w:tr>
      <w:tr w:rsidR="00184949" w:rsidRPr="00286328" w14:paraId="6D09AFDF" w14:textId="77777777" w:rsidTr="00881761">
        <w:trPr>
          <w:trHeight w:val="295"/>
        </w:trPr>
        <w:tc>
          <w:tcPr>
            <w:tcW w:w="2520" w:type="dxa"/>
            <w:shd w:val="clear" w:color="auto" w:fill="auto"/>
          </w:tcPr>
          <w:p w14:paraId="27657D92" w14:textId="77777777" w:rsidR="00184949" w:rsidRPr="00286328" w:rsidRDefault="00184949" w:rsidP="00881761">
            <w:pPr>
              <w:pStyle w:val="IMSTemplateelementheadings"/>
            </w:pPr>
          </w:p>
        </w:tc>
        <w:tc>
          <w:tcPr>
            <w:tcW w:w="1800" w:type="dxa"/>
            <w:shd w:val="clear" w:color="auto" w:fill="auto"/>
          </w:tcPr>
          <w:p w14:paraId="7B8F0A53" w14:textId="77777777" w:rsidR="00184949" w:rsidRDefault="00184949" w:rsidP="00881761">
            <w:pPr>
              <w:pStyle w:val="DHHStabletext"/>
              <w:rPr>
                <w:noProof/>
                <w:sz w:val="18"/>
                <w:szCs w:val="18"/>
              </w:rPr>
            </w:pPr>
            <w:r>
              <w:rPr>
                <w:noProof/>
                <w:sz w:val="18"/>
                <w:szCs w:val="18"/>
              </w:rPr>
              <w:t>2</w:t>
            </w:r>
          </w:p>
        </w:tc>
        <w:tc>
          <w:tcPr>
            <w:tcW w:w="2880" w:type="dxa"/>
            <w:shd w:val="clear" w:color="auto" w:fill="auto"/>
          </w:tcPr>
          <w:p w14:paraId="398C1803" w14:textId="77BE51BF" w:rsidR="00184949" w:rsidRPr="00796F04" w:rsidRDefault="003862F7" w:rsidP="00881761">
            <w:pPr>
              <w:pStyle w:val="IMSTemplateelementheadings"/>
              <w:rPr>
                <w:b w:val="0"/>
              </w:rPr>
            </w:pPr>
            <w:r>
              <w:rPr>
                <w:b w:val="0"/>
              </w:rPr>
              <w:t>Couch surfing</w:t>
            </w:r>
          </w:p>
        </w:tc>
        <w:tc>
          <w:tcPr>
            <w:tcW w:w="2520" w:type="dxa"/>
            <w:shd w:val="clear" w:color="auto" w:fill="auto"/>
          </w:tcPr>
          <w:p w14:paraId="4E820514" w14:textId="77777777" w:rsidR="00184949" w:rsidRDefault="00184949" w:rsidP="00881761">
            <w:pPr>
              <w:pStyle w:val="DHHStabletext"/>
              <w:rPr>
                <w:rFonts w:cs="Arial"/>
                <w:noProof/>
                <w:sz w:val="18"/>
                <w:szCs w:val="18"/>
              </w:rPr>
            </w:pPr>
          </w:p>
        </w:tc>
      </w:tr>
      <w:tr w:rsidR="003862F7" w:rsidRPr="00286328" w14:paraId="7833E985" w14:textId="77777777" w:rsidTr="00881761">
        <w:trPr>
          <w:trHeight w:val="295"/>
        </w:trPr>
        <w:tc>
          <w:tcPr>
            <w:tcW w:w="2520" w:type="dxa"/>
            <w:shd w:val="clear" w:color="auto" w:fill="auto"/>
          </w:tcPr>
          <w:p w14:paraId="2C5EE5E3" w14:textId="77777777" w:rsidR="003862F7" w:rsidRPr="00286328" w:rsidRDefault="003862F7" w:rsidP="00881761">
            <w:pPr>
              <w:pStyle w:val="IMSTemplateelementheadings"/>
            </w:pPr>
          </w:p>
        </w:tc>
        <w:tc>
          <w:tcPr>
            <w:tcW w:w="1800" w:type="dxa"/>
            <w:shd w:val="clear" w:color="auto" w:fill="auto"/>
          </w:tcPr>
          <w:p w14:paraId="4FA609E9" w14:textId="7A929CCE" w:rsidR="003862F7" w:rsidRDefault="003862F7" w:rsidP="00881761">
            <w:pPr>
              <w:pStyle w:val="DHHStabletext"/>
              <w:rPr>
                <w:noProof/>
                <w:sz w:val="18"/>
                <w:szCs w:val="18"/>
              </w:rPr>
            </w:pPr>
            <w:r>
              <w:rPr>
                <w:noProof/>
                <w:sz w:val="18"/>
                <w:szCs w:val="18"/>
              </w:rPr>
              <w:t>3</w:t>
            </w:r>
          </w:p>
        </w:tc>
        <w:tc>
          <w:tcPr>
            <w:tcW w:w="2880" w:type="dxa"/>
            <w:shd w:val="clear" w:color="auto" w:fill="auto"/>
          </w:tcPr>
          <w:p w14:paraId="2FD6FE52" w14:textId="284C7419" w:rsidR="003862F7" w:rsidRDefault="003862F7" w:rsidP="00881761">
            <w:pPr>
              <w:pStyle w:val="IMSTemplateelementheadings"/>
              <w:rPr>
                <w:b w:val="0"/>
              </w:rPr>
            </w:pPr>
            <w:r>
              <w:rPr>
                <w:b w:val="0"/>
              </w:rPr>
              <w:t>Living in car</w:t>
            </w:r>
          </w:p>
        </w:tc>
        <w:tc>
          <w:tcPr>
            <w:tcW w:w="2520" w:type="dxa"/>
            <w:shd w:val="clear" w:color="auto" w:fill="auto"/>
          </w:tcPr>
          <w:p w14:paraId="65E75EFC" w14:textId="77777777" w:rsidR="003862F7" w:rsidRDefault="003862F7" w:rsidP="00881761">
            <w:pPr>
              <w:pStyle w:val="DHHStabletext"/>
              <w:rPr>
                <w:rFonts w:cs="Arial"/>
                <w:noProof/>
                <w:sz w:val="18"/>
                <w:szCs w:val="18"/>
              </w:rPr>
            </w:pPr>
          </w:p>
        </w:tc>
      </w:tr>
      <w:tr w:rsidR="00184949" w:rsidRPr="00286328" w14:paraId="2BA2B413" w14:textId="77777777" w:rsidTr="00881761">
        <w:trPr>
          <w:trHeight w:val="295"/>
        </w:trPr>
        <w:tc>
          <w:tcPr>
            <w:tcW w:w="2520" w:type="dxa"/>
            <w:shd w:val="clear" w:color="auto" w:fill="auto"/>
          </w:tcPr>
          <w:p w14:paraId="27ACF586" w14:textId="77777777" w:rsidR="00184949" w:rsidRPr="00286328" w:rsidRDefault="00184949" w:rsidP="00881761">
            <w:pPr>
              <w:pStyle w:val="IMSTemplateelementheadings"/>
            </w:pPr>
            <w:r w:rsidRPr="00286328">
              <w:t>Permissible values</w:t>
            </w:r>
          </w:p>
        </w:tc>
        <w:tc>
          <w:tcPr>
            <w:tcW w:w="1800" w:type="dxa"/>
            <w:shd w:val="clear" w:color="auto" w:fill="auto"/>
          </w:tcPr>
          <w:p w14:paraId="3153E4BB" w14:textId="77777777" w:rsidR="00184949" w:rsidRDefault="00184949" w:rsidP="00881761">
            <w:pPr>
              <w:pStyle w:val="DHHStabletext"/>
              <w:rPr>
                <w:noProof/>
                <w:sz w:val="18"/>
                <w:szCs w:val="18"/>
              </w:rPr>
            </w:pPr>
            <w:r w:rsidRPr="006C1F5A">
              <w:rPr>
                <w:rFonts w:cs="Arial"/>
                <w:b/>
                <w:i/>
                <w:sz w:val="18"/>
                <w:szCs w:val="18"/>
              </w:rPr>
              <w:t>Value</w:t>
            </w:r>
          </w:p>
        </w:tc>
        <w:tc>
          <w:tcPr>
            <w:tcW w:w="2880" w:type="dxa"/>
            <w:shd w:val="clear" w:color="auto" w:fill="auto"/>
          </w:tcPr>
          <w:p w14:paraId="7A7AA59C" w14:textId="77777777" w:rsidR="00184949" w:rsidRDefault="00184949" w:rsidP="00881761">
            <w:pPr>
              <w:pStyle w:val="IMSTemplateelementheadings"/>
              <w:rPr>
                <w:b w:val="0"/>
              </w:rPr>
            </w:pPr>
            <w:r w:rsidRPr="006C1F5A">
              <w:rPr>
                <w:i/>
              </w:rPr>
              <w:t>Meaning</w:t>
            </w:r>
          </w:p>
        </w:tc>
        <w:tc>
          <w:tcPr>
            <w:tcW w:w="2520" w:type="dxa"/>
            <w:shd w:val="clear" w:color="auto" w:fill="auto"/>
          </w:tcPr>
          <w:p w14:paraId="4E303D0B" w14:textId="77777777" w:rsidR="00184949" w:rsidRDefault="00184949" w:rsidP="00881761">
            <w:pPr>
              <w:pStyle w:val="DHHStabletext"/>
              <w:rPr>
                <w:rFonts w:cs="Arial"/>
                <w:noProof/>
                <w:sz w:val="18"/>
                <w:szCs w:val="18"/>
              </w:rPr>
            </w:pPr>
          </w:p>
        </w:tc>
      </w:tr>
      <w:tr w:rsidR="003862F7" w:rsidRPr="00286328" w14:paraId="6925C9FD" w14:textId="77777777" w:rsidTr="00881761">
        <w:trPr>
          <w:trHeight w:val="295"/>
        </w:trPr>
        <w:tc>
          <w:tcPr>
            <w:tcW w:w="2520" w:type="dxa"/>
            <w:shd w:val="clear" w:color="auto" w:fill="auto"/>
          </w:tcPr>
          <w:p w14:paraId="48979FF5" w14:textId="77777777" w:rsidR="003862F7" w:rsidRPr="00286328" w:rsidRDefault="003862F7" w:rsidP="00881761">
            <w:pPr>
              <w:pStyle w:val="IMSTemplateelementheadings"/>
            </w:pPr>
          </w:p>
        </w:tc>
        <w:tc>
          <w:tcPr>
            <w:tcW w:w="1800" w:type="dxa"/>
            <w:shd w:val="clear" w:color="auto" w:fill="auto"/>
          </w:tcPr>
          <w:p w14:paraId="7BE04647" w14:textId="65969706" w:rsidR="003862F7" w:rsidRDefault="003862F7" w:rsidP="00881761">
            <w:pPr>
              <w:pStyle w:val="DHHStabletext"/>
              <w:rPr>
                <w:noProof/>
                <w:sz w:val="18"/>
                <w:szCs w:val="18"/>
              </w:rPr>
            </w:pPr>
            <w:r>
              <w:rPr>
                <w:noProof/>
                <w:sz w:val="18"/>
                <w:szCs w:val="18"/>
              </w:rPr>
              <w:t>8</w:t>
            </w:r>
          </w:p>
        </w:tc>
        <w:tc>
          <w:tcPr>
            <w:tcW w:w="2880" w:type="dxa"/>
            <w:shd w:val="clear" w:color="auto" w:fill="auto"/>
          </w:tcPr>
          <w:p w14:paraId="65F50E8C" w14:textId="492CADA9" w:rsidR="003862F7" w:rsidRDefault="003862F7" w:rsidP="00881761">
            <w:pPr>
              <w:pStyle w:val="IMSTemplateelementheadings"/>
              <w:rPr>
                <w:b w:val="0"/>
              </w:rPr>
            </w:pPr>
            <w:r>
              <w:rPr>
                <w:b w:val="0"/>
              </w:rPr>
              <w:t>Other</w:t>
            </w:r>
          </w:p>
        </w:tc>
        <w:tc>
          <w:tcPr>
            <w:tcW w:w="2520" w:type="dxa"/>
            <w:shd w:val="clear" w:color="auto" w:fill="auto"/>
          </w:tcPr>
          <w:p w14:paraId="053BFB56" w14:textId="77777777" w:rsidR="003862F7" w:rsidRDefault="003862F7" w:rsidP="00881761">
            <w:pPr>
              <w:pStyle w:val="DHHStabletext"/>
              <w:rPr>
                <w:rFonts w:cs="Arial"/>
                <w:noProof/>
                <w:sz w:val="18"/>
                <w:szCs w:val="18"/>
              </w:rPr>
            </w:pPr>
          </w:p>
        </w:tc>
      </w:tr>
      <w:tr w:rsidR="00184949" w:rsidRPr="00286328" w14:paraId="3A545ED4" w14:textId="77777777" w:rsidTr="00881761">
        <w:trPr>
          <w:trHeight w:val="295"/>
        </w:trPr>
        <w:tc>
          <w:tcPr>
            <w:tcW w:w="2520" w:type="dxa"/>
            <w:shd w:val="clear" w:color="auto" w:fill="auto"/>
          </w:tcPr>
          <w:p w14:paraId="1BE31805" w14:textId="77777777" w:rsidR="00184949" w:rsidRPr="00286328" w:rsidRDefault="00184949" w:rsidP="00881761">
            <w:pPr>
              <w:pStyle w:val="IMSTemplateelementheadings"/>
            </w:pPr>
          </w:p>
        </w:tc>
        <w:tc>
          <w:tcPr>
            <w:tcW w:w="1800" w:type="dxa"/>
            <w:shd w:val="clear" w:color="auto" w:fill="auto"/>
          </w:tcPr>
          <w:p w14:paraId="721D267E" w14:textId="77777777" w:rsidR="00184949" w:rsidRDefault="00184949" w:rsidP="00881761">
            <w:pPr>
              <w:pStyle w:val="DHHStabletext"/>
              <w:rPr>
                <w:noProof/>
                <w:sz w:val="18"/>
                <w:szCs w:val="18"/>
              </w:rPr>
            </w:pPr>
            <w:r>
              <w:rPr>
                <w:noProof/>
                <w:sz w:val="18"/>
                <w:szCs w:val="18"/>
              </w:rPr>
              <w:t>9</w:t>
            </w:r>
          </w:p>
        </w:tc>
        <w:tc>
          <w:tcPr>
            <w:tcW w:w="2880" w:type="dxa"/>
            <w:shd w:val="clear" w:color="auto" w:fill="auto"/>
          </w:tcPr>
          <w:p w14:paraId="635AB631" w14:textId="77777777" w:rsidR="00184949" w:rsidRDefault="00184949" w:rsidP="00881761">
            <w:pPr>
              <w:pStyle w:val="IMSTemplateelementheadings"/>
              <w:rPr>
                <w:b w:val="0"/>
              </w:rPr>
            </w:pPr>
            <w:r>
              <w:rPr>
                <w:b w:val="0"/>
              </w:rPr>
              <w:t>Not stated / inadequately described</w:t>
            </w:r>
          </w:p>
        </w:tc>
        <w:tc>
          <w:tcPr>
            <w:tcW w:w="2520" w:type="dxa"/>
            <w:shd w:val="clear" w:color="auto" w:fill="auto"/>
          </w:tcPr>
          <w:p w14:paraId="2A0C70E9" w14:textId="77777777" w:rsidR="00184949" w:rsidRDefault="00184949" w:rsidP="00881761">
            <w:pPr>
              <w:pStyle w:val="DHHStabletext"/>
              <w:rPr>
                <w:rFonts w:cs="Arial"/>
                <w:noProof/>
                <w:sz w:val="18"/>
                <w:szCs w:val="18"/>
              </w:rPr>
            </w:pPr>
          </w:p>
        </w:tc>
      </w:tr>
      <w:tr w:rsidR="00184949" w:rsidRPr="00286328" w14:paraId="532A03D5" w14:textId="77777777" w:rsidTr="00881761">
        <w:trPr>
          <w:trHeight w:val="295"/>
        </w:trPr>
        <w:tc>
          <w:tcPr>
            <w:tcW w:w="9720" w:type="dxa"/>
            <w:gridSpan w:val="4"/>
            <w:tcBorders>
              <w:top w:val="single" w:sz="4" w:space="0" w:color="auto"/>
              <w:bottom w:val="nil"/>
            </w:tcBorders>
            <w:shd w:val="clear" w:color="auto" w:fill="auto"/>
          </w:tcPr>
          <w:p w14:paraId="51C6D018" w14:textId="77777777" w:rsidR="00184949" w:rsidRPr="00286328" w:rsidRDefault="00184949"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184949" w:rsidRPr="00286328" w14:paraId="2C122A4B" w14:textId="77777777" w:rsidTr="00881761">
        <w:trPr>
          <w:trHeight w:val="295"/>
        </w:trPr>
        <w:tc>
          <w:tcPr>
            <w:tcW w:w="9720" w:type="dxa"/>
            <w:gridSpan w:val="4"/>
            <w:tcBorders>
              <w:top w:val="nil"/>
            </w:tcBorders>
            <w:shd w:val="clear" w:color="auto" w:fill="auto"/>
          </w:tcPr>
          <w:p w14:paraId="0DE1D76D" w14:textId="77777777" w:rsidR="00184949" w:rsidRPr="00286328" w:rsidRDefault="00184949"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184949" w:rsidRPr="00286328" w14:paraId="101DC8CE" w14:textId="77777777" w:rsidTr="00881761">
        <w:trPr>
          <w:trHeight w:val="294"/>
        </w:trPr>
        <w:tc>
          <w:tcPr>
            <w:tcW w:w="2520" w:type="dxa"/>
            <w:shd w:val="clear" w:color="auto" w:fill="auto"/>
          </w:tcPr>
          <w:p w14:paraId="4FED53D7" w14:textId="77777777" w:rsidR="00184949" w:rsidRPr="00286328" w:rsidRDefault="00184949" w:rsidP="00881761">
            <w:pPr>
              <w:pStyle w:val="IMSTemplateelementheadings"/>
            </w:pPr>
            <w:r w:rsidRPr="00286328">
              <w:t>Reporting requirements</w:t>
            </w:r>
          </w:p>
        </w:tc>
        <w:tc>
          <w:tcPr>
            <w:tcW w:w="7200" w:type="dxa"/>
            <w:gridSpan w:val="3"/>
            <w:shd w:val="clear" w:color="auto" w:fill="auto"/>
          </w:tcPr>
          <w:p w14:paraId="5EB63BB7" w14:textId="7D2CB463" w:rsidR="00184949" w:rsidRPr="00286328" w:rsidRDefault="001772AD" w:rsidP="00881761">
            <w:pPr>
              <w:pStyle w:val="DHHStabletext"/>
              <w:rPr>
                <w:rFonts w:cs="Arial"/>
                <w:noProof/>
                <w:sz w:val="18"/>
                <w:szCs w:val="18"/>
              </w:rPr>
            </w:pPr>
            <w:r>
              <w:rPr>
                <w:noProof/>
                <w:sz w:val="18"/>
                <w:szCs w:val="18"/>
              </w:rPr>
              <w:t>Optional</w:t>
            </w:r>
          </w:p>
        </w:tc>
      </w:tr>
      <w:tr w:rsidR="00184949" w:rsidRPr="00286328" w14:paraId="4DB6FFD4" w14:textId="77777777" w:rsidTr="00881761">
        <w:trPr>
          <w:trHeight w:val="295"/>
        </w:trPr>
        <w:tc>
          <w:tcPr>
            <w:tcW w:w="9720" w:type="dxa"/>
            <w:gridSpan w:val="4"/>
            <w:tcBorders>
              <w:top w:val="single" w:sz="4" w:space="0" w:color="auto"/>
              <w:bottom w:val="nil"/>
            </w:tcBorders>
            <w:shd w:val="clear" w:color="auto" w:fill="auto"/>
          </w:tcPr>
          <w:p w14:paraId="61AD3AD6" w14:textId="77777777" w:rsidR="00184949" w:rsidRPr="00286328" w:rsidRDefault="00184949"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184949" w:rsidRPr="00286328" w14:paraId="319CFD98" w14:textId="77777777" w:rsidTr="00881761">
        <w:trPr>
          <w:trHeight w:val="295"/>
        </w:trPr>
        <w:tc>
          <w:tcPr>
            <w:tcW w:w="2520" w:type="dxa"/>
            <w:tcBorders>
              <w:top w:val="nil"/>
              <w:bottom w:val="nil"/>
            </w:tcBorders>
            <w:shd w:val="clear" w:color="auto" w:fill="auto"/>
          </w:tcPr>
          <w:p w14:paraId="00814AED" w14:textId="77777777" w:rsidR="00184949" w:rsidRPr="00286328" w:rsidRDefault="00184949" w:rsidP="00881761">
            <w:pPr>
              <w:pStyle w:val="IMSTemplateelementheadings"/>
            </w:pPr>
            <w:r w:rsidRPr="00286328">
              <w:t>Guide for use</w:t>
            </w:r>
          </w:p>
        </w:tc>
        <w:tc>
          <w:tcPr>
            <w:tcW w:w="7200" w:type="dxa"/>
            <w:gridSpan w:val="3"/>
            <w:tcBorders>
              <w:top w:val="nil"/>
              <w:bottom w:val="nil"/>
            </w:tcBorders>
            <w:shd w:val="clear" w:color="auto" w:fill="auto"/>
          </w:tcPr>
          <w:p w14:paraId="7B241094" w14:textId="77777777" w:rsidR="00184949" w:rsidRPr="00286328" w:rsidRDefault="00184949" w:rsidP="00881761">
            <w:pPr>
              <w:pStyle w:val="DHHStabletext"/>
              <w:rPr>
                <w:rFonts w:cs="Arial"/>
                <w:noProof/>
                <w:sz w:val="18"/>
                <w:szCs w:val="18"/>
              </w:rPr>
            </w:pPr>
          </w:p>
        </w:tc>
      </w:tr>
      <w:tr w:rsidR="00184949" w:rsidRPr="00286328" w14:paraId="2DEE13BE" w14:textId="77777777" w:rsidTr="00881761">
        <w:trPr>
          <w:trHeight w:val="295"/>
        </w:trPr>
        <w:tc>
          <w:tcPr>
            <w:tcW w:w="2520" w:type="dxa"/>
            <w:tcBorders>
              <w:top w:val="nil"/>
            </w:tcBorders>
            <w:shd w:val="clear" w:color="auto" w:fill="auto"/>
          </w:tcPr>
          <w:p w14:paraId="6EB990F3" w14:textId="77777777" w:rsidR="00184949" w:rsidRPr="00286328" w:rsidRDefault="00184949" w:rsidP="00881761">
            <w:pPr>
              <w:pStyle w:val="IMSTemplateelementheadings"/>
              <w:rPr>
                <w:highlight w:val="yellow"/>
              </w:rPr>
            </w:pPr>
            <w:r w:rsidRPr="00286328">
              <w:t>Purpose/context</w:t>
            </w:r>
          </w:p>
        </w:tc>
        <w:tc>
          <w:tcPr>
            <w:tcW w:w="7200" w:type="dxa"/>
            <w:gridSpan w:val="3"/>
            <w:tcBorders>
              <w:top w:val="nil"/>
            </w:tcBorders>
            <w:shd w:val="clear" w:color="auto" w:fill="auto"/>
          </w:tcPr>
          <w:p w14:paraId="5FFAA739" w14:textId="54DA1042" w:rsidR="00184949" w:rsidRPr="00286328" w:rsidRDefault="00602506" w:rsidP="00881761">
            <w:pPr>
              <w:pStyle w:val="DHHStabletext"/>
              <w:rPr>
                <w:noProof/>
                <w:sz w:val="18"/>
                <w:szCs w:val="18"/>
              </w:rPr>
            </w:pPr>
            <w:r w:rsidRPr="00543AEE">
              <w:rPr>
                <w:noProof/>
                <w:sz w:val="18"/>
                <w:szCs w:val="18"/>
              </w:rPr>
              <w:t xml:space="preserve">To enable monitoring of the impact of </w:t>
            </w:r>
            <w:r>
              <w:rPr>
                <w:noProof/>
                <w:sz w:val="18"/>
                <w:szCs w:val="18"/>
              </w:rPr>
              <w:t>accommodation situation</w:t>
            </w:r>
            <w:r w:rsidRPr="00543AEE">
              <w:rPr>
                <w:noProof/>
                <w:sz w:val="18"/>
                <w:szCs w:val="18"/>
              </w:rPr>
              <w:t xml:space="preserve"> on client outcomes, to support program evaluation and policy development.</w:t>
            </w:r>
          </w:p>
        </w:tc>
      </w:tr>
      <w:tr w:rsidR="00184949" w:rsidRPr="00286328" w14:paraId="1C1447AD" w14:textId="77777777" w:rsidTr="00881761">
        <w:trPr>
          <w:trHeight w:val="294"/>
        </w:trPr>
        <w:tc>
          <w:tcPr>
            <w:tcW w:w="9720" w:type="dxa"/>
            <w:gridSpan w:val="4"/>
            <w:tcBorders>
              <w:top w:val="single" w:sz="4" w:space="0" w:color="auto"/>
            </w:tcBorders>
            <w:shd w:val="clear" w:color="auto" w:fill="auto"/>
          </w:tcPr>
          <w:p w14:paraId="2178384B" w14:textId="77777777" w:rsidR="00184949" w:rsidRPr="00286328" w:rsidRDefault="00184949"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184949" w:rsidRPr="00286328" w14:paraId="29B1CC60" w14:textId="77777777" w:rsidTr="00881761">
        <w:trPr>
          <w:trHeight w:val="295"/>
        </w:trPr>
        <w:tc>
          <w:tcPr>
            <w:tcW w:w="2520" w:type="dxa"/>
            <w:shd w:val="clear" w:color="auto" w:fill="auto"/>
          </w:tcPr>
          <w:p w14:paraId="510E74B0" w14:textId="77777777" w:rsidR="00184949" w:rsidRPr="00286328" w:rsidRDefault="00184949" w:rsidP="00881761">
            <w:pPr>
              <w:pStyle w:val="IMSTemplateelementheadings"/>
            </w:pPr>
            <w:r w:rsidRPr="00286328">
              <w:t>DHHS Common data dictionary</w:t>
            </w:r>
          </w:p>
        </w:tc>
        <w:tc>
          <w:tcPr>
            <w:tcW w:w="7200" w:type="dxa"/>
            <w:gridSpan w:val="3"/>
            <w:shd w:val="clear" w:color="auto" w:fill="auto"/>
          </w:tcPr>
          <w:p w14:paraId="329F70A9" w14:textId="77777777" w:rsidR="00184949" w:rsidRPr="00286328" w:rsidRDefault="00184949" w:rsidP="00881761">
            <w:pPr>
              <w:pStyle w:val="DHHStabletext"/>
              <w:rPr>
                <w:noProof/>
                <w:sz w:val="18"/>
                <w:szCs w:val="18"/>
              </w:rPr>
            </w:pPr>
            <w:r w:rsidRPr="00286328">
              <w:rPr>
                <w:noProof/>
                <w:sz w:val="18"/>
                <w:szCs w:val="18"/>
              </w:rPr>
              <w:t>Not applicable</w:t>
            </w:r>
          </w:p>
        </w:tc>
      </w:tr>
      <w:tr w:rsidR="00184949" w:rsidRPr="00286328" w14:paraId="5DDEF026" w14:textId="77777777" w:rsidTr="00881761">
        <w:trPr>
          <w:trHeight w:val="295"/>
        </w:trPr>
        <w:tc>
          <w:tcPr>
            <w:tcW w:w="2520" w:type="dxa"/>
            <w:shd w:val="clear" w:color="auto" w:fill="auto"/>
          </w:tcPr>
          <w:p w14:paraId="24FA5592" w14:textId="77777777" w:rsidR="00184949" w:rsidRPr="00286328" w:rsidRDefault="00184949" w:rsidP="00881761">
            <w:pPr>
              <w:pStyle w:val="IMSTemplateelementheadings"/>
            </w:pPr>
            <w:r w:rsidRPr="00286328">
              <w:t>Definition source</w:t>
            </w:r>
          </w:p>
        </w:tc>
        <w:tc>
          <w:tcPr>
            <w:tcW w:w="7200" w:type="dxa"/>
            <w:gridSpan w:val="3"/>
            <w:shd w:val="clear" w:color="auto" w:fill="auto"/>
          </w:tcPr>
          <w:p w14:paraId="32B17B96" w14:textId="77777777" w:rsidR="00184949" w:rsidRPr="00286328" w:rsidRDefault="00184949" w:rsidP="00881761">
            <w:pPr>
              <w:pStyle w:val="DHHStabletext"/>
              <w:rPr>
                <w:noProof/>
                <w:sz w:val="18"/>
                <w:szCs w:val="18"/>
              </w:rPr>
            </w:pPr>
            <w:r>
              <w:rPr>
                <w:noProof/>
                <w:sz w:val="18"/>
                <w:szCs w:val="18"/>
              </w:rPr>
              <w:t>DHHS</w:t>
            </w:r>
          </w:p>
        </w:tc>
      </w:tr>
      <w:tr w:rsidR="00184949" w:rsidRPr="00286328" w14:paraId="54E1805A" w14:textId="77777777" w:rsidTr="00881761">
        <w:trPr>
          <w:trHeight w:val="295"/>
        </w:trPr>
        <w:tc>
          <w:tcPr>
            <w:tcW w:w="2520" w:type="dxa"/>
            <w:shd w:val="clear" w:color="auto" w:fill="auto"/>
          </w:tcPr>
          <w:p w14:paraId="4CAFC6A8" w14:textId="77777777" w:rsidR="00184949" w:rsidRPr="00286328" w:rsidRDefault="00184949" w:rsidP="00881761">
            <w:pPr>
              <w:pStyle w:val="IMSTemplateelementheadings"/>
            </w:pPr>
            <w:r w:rsidRPr="00286328">
              <w:t>Definition source identifier</w:t>
            </w:r>
          </w:p>
        </w:tc>
        <w:tc>
          <w:tcPr>
            <w:tcW w:w="7200" w:type="dxa"/>
            <w:gridSpan w:val="3"/>
            <w:shd w:val="clear" w:color="auto" w:fill="auto"/>
          </w:tcPr>
          <w:p w14:paraId="0E65079B" w14:textId="77777777" w:rsidR="00184949" w:rsidRPr="00286328" w:rsidRDefault="00184949" w:rsidP="00881761">
            <w:pPr>
              <w:pStyle w:val="DHHStabletext"/>
              <w:rPr>
                <w:rFonts w:cs="Arial"/>
                <w:noProof/>
                <w:sz w:val="18"/>
                <w:szCs w:val="18"/>
              </w:rPr>
            </w:pPr>
          </w:p>
        </w:tc>
      </w:tr>
      <w:tr w:rsidR="00184949" w:rsidRPr="00286328" w14:paraId="6BB84401" w14:textId="77777777" w:rsidTr="00881761">
        <w:trPr>
          <w:trHeight w:val="295"/>
        </w:trPr>
        <w:tc>
          <w:tcPr>
            <w:tcW w:w="2520" w:type="dxa"/>
            <w:shd w:val="clear" w:color="auto" w:fill="auto"/>
          </w:tcPr>
          <w:p w14:paraId="6A05DBA1" w14:textId="77777777" w:rsidR="00184949" w:rsidRPr="00286328" w:rsidRDefault="00184949" w:rsidP="00881761">
            <w:pPr>
              <w:pStyle w:val="IMSTemplateelementheadings"/>
            </w:pPr>
            <w:r w:rsidRPr="00286328">
              <w:t>Value domain source</w:t>
            </w:r>
          </w:p>
        </w:tc>
        <w:tc>
          <w:tcPr>
            <w:tcW w:w="7200" w:type="dxa"/>
            <w:gridSpan w:val="3"/>
            <w:shd w:val="clear" w:color="auto" w:fill="auto"/>
          </w:tcPr>
          <w:p w14:paraId="7DC78EA5" w14:textId="77777777" w:rsidR="00184949" w:rsidRPr="00286328" w:rsidRDefault="00184949" w:rsidP="00881761">
            <w:pPr>
              <w:pStyle w:val="DHHStabletext"/>
              <w:rPr>
                <w:noProof/>
                <w:sz w:val="18"/>
                <w:szCs w:val="18"/>
              </w:rPr>
            </w:pPr>
            <w:r>
              <w:rPr>
                <w:noProof/>
                <w:sz w:val="18"/>
                <w:szCs w:val="18"/>
              </w:rPr>
              <w:t>DHHS</w:t>
            </w:r>
          </w:p>
        </w:tc>
      </w:tr>
      <w:tr w:rsidR="00184949" w:rsidRPr="00286328" w14:paraId="11E13D3D" w14:textId="77777777" w:rsidTr="00881761">
        <w:trPr>
          <w:trHeight w:val="295"/>
        </w:trPr>
        <w:tc>
          <w:tcPr>
            <w:tcW w:w="2520" w:type="dxa"/>
            <w:shd w:val="clear" w:color="auto" w:fill="auto"/>
          </w:tcPr>
          <w:p w14:paraId="1715C224" w14:textId="77777777" w:rsidR="00184949" w:rsidRPr="00286328" w:rsidRDefault="00184949" w:rsidP="00881761">
            <w:pPr>
              <w:pStyle w:val="IMSTemplateelementheadings"/>
            </w:pPr>
            <w:r w:rsidRPr="00286328">
              <w:t>Value domain identifier</w:t>
            </w:r>
          </w:p>
        </w:tc>
        <w:tc>
          <w:tcPr>
            <w:tcW w:w="7200" w:type="dxa"/>
            <w:gridSpan w:val="3"/>
            <w:shd w:val="clear" w:color="auto" w:fill="auto"/>
          </w:tcPr>
          <w:p w14:paraId="38C5A895" w14:textId="77777777" w:rsidR="00184949" w:rsidRPr="00286328" w:rsidRDefault="00184949" w:rsidP="00881761">
            <w:pPr>
              <w:pStyle w:val="DHHStabletext"/>
              <w:rPr>
                <w:noProof/>
                <w:color w:val="201547"/>
                <w:sz w:val="18"/>
                <w:szCs w:val="18"/>
              </w:rPr>
            </w:pPr>
          </w:p>
        </w:tc>
      </w:tr>
      <w:tr w:rsidR="00184949" w:rsidRPr="00286328" w14:paraId="093623FE" w14:textId="77777777" w:rsidTr="00881761">
        <w:trPr>
          <w:trHeight w:val="295"/>
        </w:trPr>
        <w:tc>
          <w:tcPr>
            <w:tcW w:w="9720" w:type="dxa"/>
            <w:gridSpan w:val="4"/>
            <w:shd w:val="clear" w:color="auto" w:fill="auto"/>
          </w:tcPr>
          <w:p w14:paraId="08F7103A" w14:textId="77777777" w:rsidR="00184949" w:rsidRPr="00286328" w:rsidRDefault="00184949" w:rsidP="00881761">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184949" w:rsidRPr="00286328" w14:paraId="63CC6585" w14:textId="77777777" w:rsidTr="00881761">
        <w:trPr>
          <w:trHeight w:val="295"/>
        </w:trPr>
        <w:tc>
          <w:tcPr>
            <w:tcW w:w="2520" w:type="dxa"/>
            <w:shd w:val="clear" w:color="auto" w:fill="auto"/>
          </w:tcPr>
          <w:p w14:paraId="7D0F6D1C" w14:textId="77777777" w:rsidR="00184949" w:rsidRPr="00286328" w:rsidRDefault="00184949" w:rsidP="00881761">
            <w:pPr>
              <w:pStyle w:val="IMSTemplateelementheadings"/>
              <w:rPr>
                <w:rStyle w:val="Hyperlink"/>
                <w:color w:val="201547"/>
              </w:rPr>
            </w:pPr>
            <w:r w:rsidRPr="00286328">
              <w:t>Related concepts</w:t>
            </w:r>
          </w:p>
        </w:tc>
        <w:tc>
          <w:tcPr>
            <w:tcW w:w="7200" w:type="dxa"/>
            <w:gridSpan w:val="3"/>
            <w:shd w:val="clear" w:color="auto" w:fill="auto"/>
          </w:tcPr>
          <w:p w14:paraId="53D9C0F5" w14:textId="77777777" w:rsidR="00184949" w:rsidRPr="00286328" w:rsidRDefault="00196DF2" w:rsidP="00881761">
            <w:pPr>
              <w:pStyle w:val="DHHStablebullet"/>
              <w:numPr>
                <w:ilvl w:val="0"/>
                <w:numId w:val="0"/>
              </w:numPr>
              <w:spacing w:before="60" w:after="0"/>
              <w:rPr>
                <w:rStyle w:val="Hyperlink"/>
                <w:sz w:val="18"/>
                <w:szCs w:val="18"/>
              </w:rPr>
            </w:pPr>
            <w:hyperlink w:anchor="_Client_2" w:history="1">
              <w:r w:rsidR="00184949" w:rsidRPr="00286328">
                <w:rPr>
                  <w:rStyle w:val="Hyperlink"/>
                  <w:sz w:val="18"/>
                  <w:szCs w:val="18"/>
                </w:rPr>
                <w:t>Client</w:t>
              </w:r>
            </w:hyperlink>
          </w:p>
        </w:tc>
      </w:tr>
      <w:tr w:rsidR="00184949" w:rsidRPr="00286328" w14:paraId="38A207C8" w14:textId="77777777" w:rsidTr="00881761">
        <w:trPr>
          <w:trHeight w:val="295"/>
        </w:trPr>
        <w:tc>
          <w:tcPr>
            <w:tcW w:w="2520" w:type="dxa"/>
            <w:shd w:val="clear" w:color="auto" w:fill="auto"/>
          </w:tcPr>
          <w:p w14:paraId="335F9C73" w14:textId="77777777" w:rsidR="00184949" w:rsidRPr="00286328" w:rsidRDefault="00184949" w:rsidP="00881761">
            <w:pPr>
              <w:pStyle w:val="IMSTemplateelementheadings"/>
            </w:pPr>
            <w:r w:rsidRPr="00286328">
              <w:t>Related data elements</w:t>
            </w:r>
          </w:p>
        </w:tc>
        <w:tc>
          <w:tcPr>
            <w:tcW w:w="7200" w:type="dxa"/>
            <w:gridSpan w:val="3"/>
            <w:shd w:val="clear" w:color="auto" w:fill="auto"/>
          </w:tcPr>
          <w:p w14:paraId="7601A84A" w14:textId="39FC29EB" w:rsidR="00184949" w:rsidRPr="00286328" w:rsidRDefault="00196DF2" w:rsidP="00881761">
            <w:pPr>
              <w:pStyle w:val="DHHStablebullet"/>
              <w:numPr>
                <w:ilvl w:val="0"/>
                <w:numId w:val="0"/>
              </w:numPr>
              <w:spacing w:before="60" w:after="0"/>
              <w:rPr>
                <w:rStyle w:val="Hyperlink"/>
                <w:sz w:val="18"/>
                <w:szCs w:val="18"/>
              </w:rPr>
            </w:pPr>
            <w:hyperlink w:anchor="_*Client—usual_accommodation_type—NN" w:history="1">
              <w:r w:rsidR="00602506">
                <w:rPr>
                  <w:rStyle w:val="Hyperlink"/>
                  <w:sz w:val="18"/>
                  <w:szCs w:val="18"/>
                </w:rPr>
                <w:t>Client-usual accommodation type</w:t>
              </w:r>
            </w:hyperlink>
          </w:p>
        </w:tc>
      </w:tr>
      <w:tr w:rsidR="00184949" w:rsidRPr="00286328" w14:paraId="3F0D97F8" w14:textId="77777777" w:rsidTr="00881761">
        <w:trPr>
          <w:trHeight w:val="295"/>
        </w:trPr>
        <w:tc>
          <w:tcPr>
            <w:tcW w:w="2520" w:type="dxa"/>
            <w:shd w:val="clear" w:color="auto" w:fill="auto"/>
          </w:tcPr>
          <w:p w14:paraId="3B1168E3" w14:textId="77777777" w:rsidR="00184949" w:rsidRPr="00286328" w:rsidRDefault="00184949" w:rsidP="00881761">
            <w:pPr>
              <w:pStyle w:val="IMSTemplateelementheadings"/>
            </w:pPr>
            <w:r w:rsidRPr="00286328">
              <w:t>Edit/validation rules</w:t>
            </w:r>
          </w:p>
        </w:tc>
        <w:tc>
          <w:tcPr>
            <w:tcW w:w="7200" w:type="dxa"/>
            <w:gridSpan w:val="3"/>
            <w:shd w:val="clear" w:color="auto" w:fill="auto"/>
          </w:tcPr>
          <w:p w14:paraId="25F18F27" w14:textId="77777777" w:rsidR="00184949" w:rsidRPr="00286328" w:rsidRDefault="00184949" w:rsidP="00881761">
            <w:pPr>
              <w:pStyle w:val="DHHStabletext"/>
              <w:rPr>
                <w:noProof/>
                <w:sz w:val="18"/>
                <w:szCs w:val="18"/>
              </w:rPr>
            </w:pPr>
          </w:p>
        </w:tc>
      </w:tr>
      <w:tr w:rsidR="00184949" w:rsidRPr="00286328" w14:paraId="1522815C" w14:textId="77777777" w:rsidTr="00881761">
        <w:trPr>
          <w:trHeight w:val="295"/>
        </w:trPr>
        <w:tc>
          <w:tcPr>
            <w:tcW w:w="2520" w:type="dxa"/>
            <w:shd w:val="clear" w:color="auto" w:fill="auto"/>
          </w:tcPr>
          <w:p w14:paraId="078BE5E8" w14:textId="77777777" w:rsidR="00184949" w:rsidRPr="00286328" w:rsidRDefault="00184949" w:rsidP="00881761">
            <w:pPr>
              <w:pStyle w:val="IMSTemplateelementheadings"/>
            </w:pPr>
            <w:r w:rsidRPr="00286328">
              <w:t>Other related information</w:t>
            </w:r>
          </w:p>
        </w:tc>
        <w:tc>
          <w:tcPr>
            <w:tcW w:w="7200" w:type="dxa"/>
            <w:gridSpan w:val="3"/>
            <w:shd w:val="clear" w:color="auto" w:fill="auto"/>
          </w:tcPr>
          <w:p w14:paraId="1CFF9C79" w14:textId="77777777" w:rsidR="00184949" w:rsidRPr="00286328" w:rsidRDefault="00184949" w:rsidP="00881761">
            <w:pPr>
              <w:pStyle w:val="DHHStabletext"/>
              <w:rPr>
                <w:noProof/>
                <w:sz w:val="18"/>
                <w:szCs w:val="18"/>
              </w:rPr>
            </w:pPr>
          </w:p>
        </w:tc>
      </w:tr>
    </w:tbl>
    <w:p w14:paraId="151510F8" w14:textId="48C52D0D" w:rsidR="000E4A31" w:rsidRDefault="000E4A31" w:rsidP="000E4A31">
      <w:pPr>
        <w:rPr>
          <w:rFonts w:ascii="Arial" w:eastAsia="MS Gothic" w:hAnsi="Arial"/>
          <w:b/>
          <w:bCs/>
          <w:sz w:val="24"/>
          <w:szCs w:val="26"/>
        </w:rPr>
      </w:pPr>
      <w:r>
        <w:br w:type="page"/>
      </w:r>
    </w:p>
    <w:p w14:paraId="11FD005C" w14:textId="1AE154C4" w:rsidR="007F5F8B" w:rsidRPr="00A001EB" w:rsidRDefault="00F0228D" w:rsidP="00A83CE6">
      <w:pPr>
        <w:pStyle w:val="Heading3"/>
        <w:ind w:left="720"/>
        <w:rPr>
          <w:rFonts w:cs="Arial"/>
        </w:rPr>
      </w:pPr>
      <w:bookmarkStart w:id="311" w:name="_Client—-Indigenous_status—N"/>
      <w:bookmarkStart w:id="312" w:name="_Toc488129113"/>
      <w:bookmarkStart w:id="313" w:name="_Toc10806795"/>
      <w:bookmarkEnd w:id="311"/>
      <w:r>
        <w:lastRenderedPageBreak/>
        <w:t>Client</w:t>
      </w:r>
      <w:r w:rsidR="00A76DD0" w:rsidRPr="00A001EB">
        <w:t>—</w:t>
      </w:r>
      <w:r w:rsidR="003A10F9">
        <w:t>i</w:t>
      </w:r>
      <w:r w:rsidR="007F5F8B" w:rsidRPr="00E30471">
        <w:t>ndigenous</w:t>
      </w:r>
      <w:r w:rsidR="007F5F8B" w:rsidRPr="00A001EB">
        <w:rPr>
          <w:rFonts w:cs="Arial"/>
        </w:rPr>
        <w:t xml:space="preserve"> </w:t>
      </w:r>
      <w:r>
        <w:rPr>
          <w:rFonts w:cs="Arial"/>
        </w:rPr>
        <w:t>s</w:t>
      </w:r>
      <w:r w:rsidR="007F5F8B" w:rsidRPr="00A001EB">
        <w:rPr>
          <w:rFonts w:cs="Arial"/>
        </w:rPr>
        <w:t>tatus—N</w:t>
      </w:r>
      <w:bookmarkEnd w:id="305"/>
      <w:bookmarkEnd w:id="306"/>
      <w:bookmarkEnd w:id="312"/>
      <w:bookmarkEnd w:id="31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F5F8B" w:rsidRPr="00286328" w14:paraId="4A7F595D" w14:textId="77777777" w:rsidTr="007F5F8B">
        <w:trPr>
          <w:trHeight w:val="295"/>
        </w:trPr>
        <w:tc>
          <w:tcPr>
            <w:tcW w:w="9720" w:type="dxa"/>
            <w:gridSpan w:val="4"/>
            <w:tcBorders>
              <w:top w:val="single" w:sz="4" w:space="0" w:color="auto"/>
              <w:bottom w:val="nil"/>
            </w:tcBorders>
            <w:shd w:val="clear" w:color="auto" w:fill="auto"/>
          </w:tcPr>
          <w:p w14:paraId="32037A80" w14:textId="77777777" w:rsidR="007F5F8B" w:rsidRPr="00286328" w:rsidRDefault="007F5F8B" w:rsidP="00BC2502">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F5F8B" w:rsidRPr="00286328" w14:paraId="2812E4AA" w14:textId="77777777" w:rsidTr="007F5F8B">
        <w:trPr>
          <w:trHeight w:val="294"/>
        </w:trPr>
        <w:tc>
          <w:tcPr>
            <w:tcW w:w="2520" w:type="dxa"/>
            <w:tcBorders>
              <w:top w:val="nil"/>
              <w:bottom w:val="single" w:sz="4" w:space="0" w:color="auto"/>
            </w:tcBorders>
            <w:shd w:val="clear" w:color="auto" w:fill="auto"/>
          </w:tcPr>
          <w:p w14:paraId="12942EF6" w14:textId="77777777" w:rsidR="007F5F8B" w:rsidRPr="00286328" w:rsidRDefault="007F5F8B" w:rsidP="000C4FA1">
            <w:pPr>
              <w:pStyle w:val="IMSTemplateelementheadings"/>
            </w:pPr>
            <w:r w:rsidRPr="00286328">
              <w:t>Definition</w:t>
            </w:r>
          </w:p>
        </w:tc>
        <w:tc>
          <w:tcPr>
            <w:tcW w:w="7200" w:type="dxa"/>
            <w:gridSpan w:val="3"/>
            <w:tcBorders>
              <w:top w:val="nil"/>
              <w:bottom w:val="single" w:sz="4" w:space="0" w:color="auto"/>
            </w:tcBorders>
            <w:shd w:val="clear" w:color="auto" w:fill="auto"/>
          </w:tcPr>
          <w:p w14:paraId="59DA559A" w14:textId="77777777" w:rsidR="007F5F8B" w:rsidRPr="00286328" w:rsidRDefault="006B5777" w:rsidP="006B5777">
            <w:pPr>
              <w:pStyle w:val="DHHStabletext"/>
              <w:rPr>
                <w:rFonts w:cs="Arial"/>
                <w:sz w:val="18"/>
                <w:szCs w:val="18"/>
              </w:rPr>
            </w:pPr>
            <w:r w:rsidRPr="00286328">
              <w:rPr>
                <w:noProof/>
                <w:sz w:val="18"/>
                <w:szCs w:val="18"/>
              </w:rPr>
              <w:t>W</w:t>
            </w:r>
            <w:r w:rsidR="007F5F8B" w:rsidRPr="00286328">
              <w:rPr>
                <w:noProof/>
                <w:sz w:val="18"/>
                <w:szCs w:val="18"/>
              </w:rPr>
              <w:t xml:space="preserve">hether </w:t>
            </w:r>
            <w:r w:rsidRPr="00286328">
              <w:rPr>
                <w:noProof/>
                <w:sz w:val="18"/>
                <w:szCs w:val="18"/>
              </w:rPr>
              <w:t>the</w:t>
            </w:r>
            <w:r w:rsidR="007F5F8B" w:rsidRPr="00286328">
              <w:rPr>
                <w:noProof/>
                <w:sz w:val="18"/>
                <w:szCs w:val="18"/>
              </w:rPr>
              <w:t xml:space="preserve"> client identifies as </w:t>
            </w:r>
            <w:r w:rsidRPr="00286328">
              <w:rPr>
                <w:noProof/>
                <w:sz w:val="18"/>
                <w:szCs w:val="18"/>
              </w:rPr>
              <w:t xml:space="preserve">being </w:t>
            </w:r>
            <w:r w:rsidR="007F5F8B" w:rsidRPr="00286328">
              <w:rPr>
                <w:noProof/>
                <w:sz w:val="18"/>
                <w:szCs w:val="18"/>
              </w:rPr>
              <w:t>of Aboriginal and</w:t>
            </w:r>
            <w:r w:rsidR="001752A6" w:rsidRPr="00286328">
              <w:rPr>
                <w:noProof/>
                <w:sz w:val="18"/>
                <w:szCs w:val="18"/>
              </w:rPr>
              <w:t>/</w:t>
            </w:r>
            <w:r w:rsidR="007F5F8B" w:rsidRPr="00286328">
              <w:rPr>
                <w:noProof/>
                <w:sz w:val="18"/>
                <w:szCs w:val="18"/>
              </w:rPr>
              <w:t>or Torres Strait Islander origin.</w:t>
            </w:r>
          </w:p>
        </w:tc>
      </w:tr>
      <w:tr w:rsidR="007F5F8B" w:rsidRPr="00286328" w14:paraId="2C8B15C4" w14:textId="77777777" w:rsidTr="007F5F8B">
        <w:trPr>
          <w:trHeight w:val="295"/>
        </w:trPr>
        <w:tc>
          <w:tcPr>
            <w:tcW w:w="9720" w:type="dxa"/>
            <w:gridSpan w:val="4"/>
            <w:tcBorders>
              <w:top w:val="single" w:sz="4" w:space="0" w:color="auto"/>
            </w:tcBorders>
            <w:shd w:val="clear" w:color="auto" w:fill="auto"/>
          </w:tcPr>
          <w:p w14:paraId="77DB20ED"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F5F8B" w:rsidRPr="00286328" w14:paraId="0DFA876B" w14:textId="77777777" w:rsidTr="007F5F8B">
        <w:trPr>
          <w:cantSplit/>
          <w:trHeight w:val="295"/>
        </w:trPr>
        <w:tc>
          <w:tcPr>
            <w:tcW w:w="9720" w:type="dxa"/>
            <w:gridSpan w:val="4"/>
            <w:shd w:val="clear" w:color="auto" w:fill="auto"/>
          </w:tcPr>
          <w:p w14:paraId="6ECEC8CE"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F5F8B" w:rsidRPr="00286328" w14:paraId="06419FCC" w14:textId="77777777" w:rsidTr="007F5F8B">
        <w:trPr>
          <w:trHeight w:val="295"/>
        </w:trPr>
        <w:tc>
          <w:tcPr>
            <w:tcW w:w="2520" w:type="dxa"/>
            <w:shd w:val="clear" w:color="auto" w:fill="auto"/>
          </w:tcPr>
          <w:p w14:paraId="5F29BBA8" w14:textId="77777777" w:rsidR="007F5F8B" w:rsidRPr="00286328" w:rsidRDefault="007F5F8B" w:rsidP="000C4FA1">
            <w:pPr>
              <w:pStyle w:val="IMSTemplateelementheadings"/>
            </w:pPr>
            <w:r w:rsidRPr="00286328">
              <w:t>Representation class</w:t>
            </w:r>
          </w:p>
        </w:tc>
        <w:tc>
          <w:tcPr>
            <w:tcW w:w="1800" w:type="dxa"/>
            <w:shd w:val="clear" w:color="auto" w:fill="auto"/>
          </w:tcPr>
          <w:p w14:paraId="5F11072D"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2B4D3FD0" w14:textId="77777777" w:rsidR="007F5F8B" w:rsidRPr="00286328" w:rsidRDefault="007F5F8B" w:rsidP="000C4FA1">
            <w:pPr>
              <w:pStyle w:val="IMSTemplateelementheadings"/>
            </w:pPr>
            <w:r w:rsidRPr="00286328">
              <w:t>Data type</w:t>
            </w:r>
          </w:p>
        </w:tc>
        <w:tc>
          <w:tcPr>
            <w:tcW w:w="2520" w:type="dxa"/>
            <w:shd w:val="clear" w:color="auto" w:fill="auto"/>
          </w:tcPr>
          <w:p w14:paraId="4D95C8B5" w14:textId="6F77ED67" w:rsidR="007F5F8B" w:rsidRPr="00286328" w:rsidRDefault="00F0228D" w:rsidP="00F0228D">
            <w:pPr>
              <w:pStyle w:val="IMSTemplatecontent"/>
              <w:tabs>
                <w:tab w:val="left" w:pos="567"/>
              </w:tabs>
              <w:rPr>
                <w:rFonts w:ascii="Arial" w:hAnsi="Arial" w:cs="Arial"/>
                <w:szCs w:val="18"/>
              </w:rPr>
            </w:pPr>
            <w:r w:rsidRPr="00286328">
              <w:rPr>
                <w:rFonts w:ascii="Arial" w:hAnsi="Arial" w:cs="Arial"/>
                <w:szCs w:val="18"/>
              </w:rPr>
              <w:t>Number</w:t>
            </w:r>
          </w:p>
        </w:tc>
      </w:tr>
      <w:tr w:rsidR="007F5F8B" w:rsidRPr="00286328" w14:paraId="7E83E8F7" w14:textId="77777777" w:rsidTr="007F5F8B">
        <w:trPr>
          <w:trHeight w:val="295"/>
        </w:trPr>
        <w:tc>
          <w:tcPr>
            <w:tcW w:w="2520" w:type="dxa"/>
            <w:shd w:val="clear" w:color="auto" w:fill="auto"/>
          </w:tcPr>
          <w:p w14:paraId="1E9C18FF" w14:textId="77777777" w:rsidR="007F5F8B" w:rsidRPr="00286328" w:rsidRDefault="007F5F8B" w:rsidP="000C4FA1">
            <w:pPr>
              <w:pStyle w:val="IMSTemplateelementheadings"/>
            </w:pPr>
            <w:r w:rsidRPr="00286328">
              <w:t>Format</w:t>
            </w:r>
          </w:p>
        </w:tc>
        <w:tc>
          <w:tcPr>
            <w:tcW w:w="1800" w:type="dxa"/>
            <w:shd w:val="clear" w:color="auto" w:fill="auto"/>
          </w:tcPr>
          <w:p w14:paraId="6577B7D7"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3CD49EB4" w14:textId="77777777" w:rsidR="007F5F8B" w:rsidRPr="00286328" w:rsidRDefault="007F5F8B" w:rsidP="000C4FA1">
            <w:pPr>
              <w:pStyle w:val="IMSTemplateelementheadings"/>
            </w:pPr>
            <w:r w:rsidRPr="00286328">
              <w:t>Maximum character length</w:t>
            </w:r>
          </w:p>
        </w:tc>
        <w:tc>
          <w:tcPr>
            <w:tcW w:w="2520" w:type="dxa"/>
            <w:shd w:val="clear" w:color="auto" w:fill="auto"/>
          </w:tcPr>
          <w:p w14:paraId="43D932F0"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1</w:t>
            </w:r>
          </w:p>
        </w:tc>
      </w:tr>
      <w:tr w:rsidR="007F5F8B" w:rsidRPr="00286328" w14:paraId="414FBA60" w14:textId="77777777" w:rsidTr="007F5F8B">
        <w:trPr>
          <w:trHeight w:val="294"/>
        </w:trPr>
        <w:tc>
          <w:tcPr>
            <w:tcW w:w="2520" w:type="dxa"/>
            <w:shd w:val="clear" w:color="auto" w:fill="auto"/>
          </w:tcPr>
          <w:p w14:paraId="258D4C62" w14:textId="77777777" w:rsidR="007F5F8B" w:rsidRPr="00286328" w:rsidRDefault="007F5F8B" w:rsidP="000C4FA1">
            <w:pPr>
              <w:pStyle w:val="IMSTemplateelementheadings"/>
            </w:pPr>
            <w:r w:rsidRPr="00286328">
              <w:t>Permissible values</w:t>
            </w:r>
          </w:p>
        </w:tc>
        <w:tc>
          <w:tcPr>
            <w:tcW w:w="1800" w:type="dxa"/>
            <w:shd w:val="clear" w:color="auto" w:fill="auto"/>
          </w:tcPr>
          <w:p w14:paraId="38B820CC"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ACEF9BF"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Meaning</w:t>
            </w:r>
          </w:p>
        </w:tc>
      </w:tr>
      <w:tr w:rsidR="007F5F8B" w:rsidRPr="00286328" w14:paraId="04E8F6B5" w14:textId="77777777" w:rsidTr="007F5F8B">
        <w:trPr>
          <w:trHeight w:val="295"/>
        </w:trPr>
        <w:tc>
          <w:tcPr>
            <w:tcW w:w="2520" w:type="dxa"/>
            <w:shd w:val="clear" w:color="auto" w:fill="auto"/>
          </w:tcPr>
          <w:p w14:paraId="2AADD23D" w14:textId="77777777" w:rsidR="007F5F8B" w:rsidRPr="00286328" w:rsidRDefault="007F5F8B" w:rsidP="000C4FA1">
            <w:pPr>
              <w:pStyle w:val="IMSTemplateelementheadings"/>
            </w:pPr>
          </w:p>
        </w:tc>
        <w:tc>
          <w:tcPr>
            <w:tcW w:w="1800" w:type="dxa"/>
            <w:shd w:val="clear" w:color="auto" w:fill="auto"/>
          </w:tcPr>
          <w:p w14:paraId="69672E12" w14:textId="77777777" w:rsidR="007F5F8B" w:rsidRPr="00286328" w:rsidRDefault="007F5F8B" w:rsidP="00BC2502">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365F666B"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Aboriginal but not Torres Strait Islander origin</w:t>
            </w:r>
          </w:p>
        </w:tc>
      </w:tr>
      <w:tr w:rsidR="007F5F8B" w:rsidRPr="00286328" w14:paraId="6F603AAC" w14:textId="77777777" w:rsidTr="007F5F8B">
        <w:trPr>
          <w:trHeight w:val="295"/>
        </w:trPr>
        <w:tc>
          <w:tcPr>
            <w:tcW w:w="2520" w:type="dxa"/>
            <w:shd w:val="clear" w:color="auto" w:fill="auto"/>
          </w:tcPr>
          <w:p w14:paraId="784D3D71" w14:textId="77777777" w:rsidR="007F5F8B" w:rsidRPr="00286328" w:rsidRDefault="007F5F8B" w:rsidP="000C4FA1">
            <w:pPr>
              <w:pStyle w:val="IMSTemplateelementheadings"/>
            </w:pPr>
          </w:p>
        </w:tc>
        <w:tc>
          <w:tcPr>
            <w:tcW w:w="1800" w:type="dxa"/>
            <w:shd w:val="clear" w:color="auto" w:fill="auto"/>
          </w:tcPr>
          <w:p w14:paraId="463B0106" w14:textId="77777777" w:rsidR="007F5F8B" w:rsidRPr="00286328" w:rsidRDefault="007F5F8B" w:rsidP="00BC2502">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60A32F73"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Torres Strait Islander but not Aboriginal origin</w:t>
            </w:r>
          </w:p>
        </w:tc>
      </w:tr>
      <w:tr w:rsidR="007F5F8B" w:rsidRPr="00286328" w14:paraId="1C9E33A9" w14:textId="77777777" w:rsidTr="007F5F8B">
        <w:trPr>
          <w:trHeight w:val="295"/>
        </w:trPr>
        <w:tc>
          <w:tcPr>
            <w:tcW w:w="2520" w:type="dxa"/>
            <w:shd w:val="clear" w:color="auto" w:fill="auto"/>
          </w:tcPr>
          <w:p w14:paraId="59B7C7E7" w14:textId="77777777" w:rsidR="007F5F8B" w:rsidRPr="00286328" w:rsidRDefault="007F5F8B" w:rsidP="000C4FA1">
            <w:pPr>
              <w:pStyle w:val="IMSTemplateelementheadings"/>
            </w:pPr>
          </w:p>
        </w:tc>
        <w:tc>
          <w:tcPr>
            <w:tcW w:w="1800" w:type="dxa"/>
            <w:shd w:val="clear" w:color="auto" w:fill="auto"/>
          </w:tcPr>
          <w:p w14:paraId="7A7CC6A6" w14:textId="77777777" w:rsidR="007F5F8B" w:rsidRPr="00286328" w:rsidRDefault="007F5F8B" w:rsidP="00BC2502">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1FDDD76D"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Both Aboriginal and Torres Strait Islander origin</w:t>
            </w:r>
          </w:p>
        </w:tc>
      </w:tr>
      <w:tr w:rsidR="007F5F8B" w:rsidRPr="00286328" w14:paraId="548543E8" w14:textId="77777777" w:rsidTr="007F5F8B">
        <w:trPr>
          <w:trHeight w:val="295"/>
        </w:trPr>
        <w:tc>
          <w:tcPr>
            <w:tcW w:w="2520" w:type="dxa"/>
            <w:shd w:val="clear" w:color="auto" w:fill="auto"/>
          </w:tcPr>
          <w:p w14:paraId="7C30A3AC" w14:textId="77777777" w:rsidR="007F5F8B" w:rsidRPr="00286328" w:rsidRDefault="007F5F8B" w:rsidP="000C4FA1">
            <w:pPr>
              <w:pStyle w:val="IMSTemplateelementheadings"/>
            </w:pPr>
          </w:p>
        </w:tc>
        <w:tc>
          <w:tcPr>
            <w:tcW w:w="1800" w:type="dxa"/>
            <w:shd w:val="clear" w:color="auto" w:fill="auto"/>
          </w:tcPr>
          <w:p w14:paraId="7103F00C" w14:textId="77777777" w:rsidR="007F5F8B" w:rsidRPr="00286328" w:rsidRDefault="007F5F8B" w:rsidP="00BC2502">
            <w:pPr>
              <w:pStyle w:val="IMSTemplatecontent"/>
              <w:tabs>
                <w:tab w:val="left" w:pos="567"/>
              </w:tabs>
              <w:rPr>
                <w:rFonts w:ascii="Arial" w:hAnsi="Arial" w:cs="Arial"/>
                <w:szCs w:val="18"/>
                <w:lang w:eastAsia="en-AU"/>
              </w:rPr>
            </w:pPr>
            <w:r w:rsidRPr="00286328">
              <w:rPr>
                <w:rFonts w:ascii="Arial" w:hAnsi="Arial" w:cs="Arial"/>
                <w:szCs w:val="18"/>
                <w:lang w:eastAsia="en-AU"/>
              </w:rPr>
              <w:t>4</w:t>
            </w:r>
          </w:p>
        </w:tc>
        <w:tc>
          <w:tcPr>
            <w:tcW w:w="5400" w:type="dxa"/>
            <w:gridSpan w:val="2"/>
            <w:shd w:val="clear" w:color="auto" w:fill="auto"/>
          </w:tcPr>
          <w:p w14:paraId="3F1CF239"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Neither Aboriginal nor Torres Strait Islander origin</w:t>
            </w:r>
          </w:p>
        </w:tc>
      </w:tr>
      <w:tr w:rsidR="007F5F8B" w:rsidRPr="00286328" w14:paraId="4E0C4C99" w14:textId="77777777" w:rsidTr="007F5F8B">
        <w:trPr>
          <w:trHeight w:val="295"/>
        </w:trPr>
        <w:tc>
          <w:tcPr>
            <w:tcW w:w="2520" w:type="dxa"/>
            <w:shd w:val="clear" w:color="auto" w:fill="auto"/>
          </w:tcPr>
          <w:p w14:paraId="178AF4E6" w14:textId="77777777" w:rsidR="007F5F8B" w:rsidRPr="00286328" w:rsidRDefault="007F5F8B" w:rsidP="000C4FA1">
            <w:pPr>
              <w:pStyle w:val="IMSTemplateelementheadings"/>
            </w:pPr>
            <w:r w:rsidRPr="00286328">
              <w:t>Supplementary values</w:t>
            </w:r>
          </w:p>
        </w:tc>
        <w:tc>
          <w:tcPr>
            <w:tcW w:w="1800" w:type="dxa"/>
            <w:shd w:val="clear" w:color="auto" w:fill="auto"/>
          </w:tcPr>
          <w:p w14:paraId="48E1D852"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B34A78B"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Meaning</w:t>
            </w:r>
          </w:p>
        </w:tc>
      </w:tr>
      <w:tr w:rsidR="007F5F8B" w:rsidRPr="00286328" w14:paraId="4F4BD32E" w14:textId="77777777" w:rsidTr="007F5F8B">
        <w:trPr>
          <w:trHeight w:val="294"/>
        </w:trPr>
        <w:tc>
          <w:tcPr>
            <w:tcW w:w="2520" w:type="dxa"/>
            <w:tcBorders>
              <w:bottom w:val="nil"/>
            </w:tcBorders>
            <w:shd w:val="clear" w:color="auto" w:fill="auto"/>
          </w:tcPr>
          <w:p w14:paraId="48E35FE6" w14:textId="77777777" w:rsidR="007F5F8B" w:rsidRPr="00286328" w:rsidRDefault="007F5F8B" w:rsidP="00E23C5B">
            <w:pPr>
              <w:pStyle w:val="TOC9"/>
              <w:rPr>
                <w:sz w:val="18"/>
                <w:szCs w:val="18"/>
                <w:highlight w:val="green"/>
              </w:rPr>
            </w:pPr>
          </w:p>
        </w:tc>
        <w:tc>
          <w:tcPr>
            <w:tcW w:w="1800" w:type="dxa"/>
            <w:tcBorders>
              <w:bottom w:val="nil"/>
            </w:tcBorders>
            <w:shd w:val="clear" w:color="auto" w:fill="auto"/>
          </w:tcPr>
          <w:p w14:paraId="55E2DDFC"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B6AE7CE" w14:textId="75824EDD" w:rsidR="007F5F8B" w:rsidRPr="00286328" w:rsidRDefault="00E67272" w:rsidP="00BC2502">
            <w:pPr>
              <w:pStyle w:val="IMSTemplatecontent"/>
              <w:tabs>
                <w:tab w:val="left" w:pos="567"/>
              </w:tabs>
              <w:rPr>
                <w:rFonts w:ascii="Arial" w:hAnsi="Arial" w:cs="Arial"/>
                <w:szCs w:val="18"/>
              </w:rPr>
            </w:pPr>
            <w:r w:rsidRPr="00286328">
              <w:rPr>
                <w:rFonts w:ascii="Arial" w:hAnsi="Arial" w:cs="Arial"/>
                <w:szCs w:val="18"/>
              </w:rPr>
              <w:t xml:space="preserve">not </w:t>
            </w:r>
            <w:r w:rsidR="007F5F8B" w:rsidRPr="00286328">
              <w:rPr>
                <w:rFonts w:ascii="Arial" w:hAnsi="Arial" w:cs="Arial"/>
                <w:szCs w:val="18"/>
              </w:rPr>
              <w:t>stated/</w:t>
            </w:r>
            <w:r w:rsidRPr="00286328">
              <w:rPr>
                <w:rFonts w:ascii="Arial" w:hAnsi="Arial" w:cs="Arial"/>
                <w:szCs w:val="18"/>
              </w:rPr>
              <w:t>i</w:t>
            </w:r>
            <w:r w:rsidR="007F5F8B" w:rsidRPr="00286328">
              <w:rPr>
                <w:rFonts w:ascii="Arial" w:hAnsi="Arial" w:cs="Arial"/>
                <w:szCs w:val="18"/>
              </w:rPr>
              <w:t>nadequately described</w:t>
            </w:r>
          </w:p>
        </w:tc>
      </w:tr>
      <w:tr w:rsidR="007F5F8B" w:rsidRPr="00286328" w14:paraId="0986E743" w14:textId="77777777" w:rsidTr="007F5F8B">
        <w:trPr>
          <w:trHeight w:val="295"/>
        </w:trPr>
        <w:tc>
          <w:tcPr>
            <w:tcW w:w="9720" w:type="dxa"/>
            <w:gridSpan w:val="4"/>
            <w:tcBorders>
              <w:top w:val="single" w:sz="4" w:space="0" w:color="auto"/>
              <w:bottom w:val="nil"/>
            </w:tcBorders>
            <w:shd w:val="clear" w:color="auto" w:fill="auto"/>
          </w:tcPr>
          <w:p w14:paraId="2AF1639A"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F5F8B" w:rsidRPr="00286328" w14:paraId="3DB13A15" w14:textId="77777777" w:rsidTr="007F5F8B">
        <w:trPr>
          <w:trHeight w:val="295"/>
        </w:trPr>
        <w:tc>
          <w:tcPr>
            <w:tcW w:w="9720" w:type="dxa"/>
            <w:gridSpan w:val="4"/>
            <w:tcBorders>
              <w:top w:val="nil"/>
            </w:tcBorders>
            <w:shd w:val="clear" w:color="auto" w:fill="auto"/>
          </w:tcPr>
          <w:p w14:paraId="1762A06D"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F5F8B" w:rsidRPr="00286328" w14:paraId="1E0DFF00" w14:textId="77777777" w:rsidTr="007F5F8B">
        <w:trPr>
          <w:trHeight w:val="294"/>
        </w:trPr>
        <w:tc>
          <w:tcPr>
            <w:tcW w:w="2520" w:type="dxa"/>
            <w:shd w:val="clear" w:color="auto" w:fill="auto"/>
          </w:tcPr>
          <w:p w14:paraId="530E1237" w14:textId="77777777" w:rsidR="007F5F8B" w:rsidRPr="00286328" w:rsidRDefault="007F5F8B" w:rsidP="000C4FA1">
            <w:pPr>
              <w:pStyle w:val="IMSTemplateelementheadings"/>
            </w:pPr>
            <w:r w:rsidRPr="00286328">
              <w:t>Reporting requirements</w:t>
            </w:r>
          </w:p>
        </w:tc>
        <w:tc>
          <w:tcPr>
            <w:tcW w:w="7200" w:type="dxa"/>
            <w:gridSpan w:val="3"/>
            <w:shd w:val="clear" w:color="auto" w:fill="auto"/>
          </w:tcPr>
          <w:p w14:paraId="5DDDB8F9" w14:textId="4A0CEFB1" w:rsidR="007F5F8B" w:rsidRPr="00286328" w:rsidRDefault="003336AD" w:rsidP="00E67272">
            <w:pPr>
              <w:pStyle w:val="DHHStabletext"/>
              <w:rPr>
                <w:rFonts w:cs="Arial"/>
                <w:sz w:val="18"/>
                <w:szCs w:val="18"/>
              </w:rPr>
            </w:pPr>
            <w:r>
              <w:rPr>
                <w:noProof/>
                <w:sz w:val="18"/>
                <w:szCs w:val="18"/>
              </w:rPr>
              <w:t>Mandatory</w:t>
            </w:r>
          </w:p>
        </w:tc>
      </w:tr>
      <w:tr w:rsidR="007F5F8B" w:rsidRPr="00286328" w14:paraId="0520435C" w14:textId="77777777" w:rsidTr="007F5F8B">
        <w:trPr>
          <w:trHeight w:val="295"/>
        </w:trPr>
        <w:tc>
          <w:tcPr>
            <w:tcW w:w="9720" w:type="dxa"/>
            <w:gridSpan w:val="4"/>
            <w:tcBorders>
              <w:top w:val="single" w:sz="4" w:space="0" w:color="auto"/>
              <w:bottom w:val="nil"/>
            </w:tcBorders>
            <w:shd w:val="clear" w:color="auto" w:fill="auto"/>
          </w:tcPr>
          <w:p w14:paraId="19FC74F9"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0228D" w:rsidRPr="00286328" w14:paraId="6418657B" w14:textId="77777777" w:rsidTr="007F5F8B">
        <w:trPr>
          <w:trHeight w:val="295"/>
        </w:trPr>
        <w:tc>
          <w:tcPr>
            <w:tcW w:w="2520" w:type="dxa"/>
            <w:tcBorders>
              <w:top w:val="nil"/>
              <w:bottom w:val="nil"/>
            </w:tcBorders>
            <w:shd w:val="clear" w:color="auto" w:fill="auto"/>
          </w:tcPr>
          <w:p w14:paraId="41C4DE2A" w14:textId="77777777" w:rsidR="00F0228D" w:rsidRPr="00286328" w:rsidRDefault="00F0228D" w:rsidP="00F0228D">
            <w:pPr>
              <w:pStyle w:val="IMSTemplateelementheadings"/>
            </w:pPr>
            <w:r w:rsidRPr="00286328">
              <w:t>Guide for use</w:t>
            </w:r>
          </w:p>
        </w:tc>
        <w:tc>
          <w:tcPr>
            <w:tcW w:w="7200" w:type="dxa"/>
            <w:gridSpan w:val="3"/>
            <w:tcBorders>
              <w:top w:val="nil"/>
              <w:bottom w:val="nil"/>
            </w:tcBorders>
            <w:shd w:val="clear" w:color="auto" w:fill="auto"/>
          </w:tcPr>
          <w:p w14:paraId="557219DD" w14:textId="77777777" w:rsidR="00F0228D" w:rsidRPr="00286328" w:rsidRDefault="00F0228D" w:rsidP="008F0FFD">
            <w:pPr>
              <w:pStyle w:val="DHHStabletext"/>
              <w:rPr>
                <w:noProof/>
                <w:sz w:val="18"/>
                <w:szCs w:val="18"/>
              </w:rPr>
            </w:pPr>
            <w:r w:rsidRPr="00286328">
              <w:rPr>
                <w:noProof/>
                <w:sz w:val="18"/>
                <w:szCs w:val="18"/>
              </w:rPr>
              <w:t>Electronic information systems should not use the word “indigenous” or “ATSI”. the words “Aboriginal” and/or “Torres Strait Islander” should be used.</w:t>
            </w:r>
          </w:p>
          <w:p w14:paraId="49CCFD35" w14:textId="77777777" w:rsidR="00F0228D" w:rsidRPr="00286328" w:rsidRDefault="00F0228D" w:rsidP="008F0FFD">
            <w:pPr>
              <w:pStyle w:val="DHHStabletext"/>
              <w:rPr>
                <w:noProof/>
                <w:sz w:val="18"/>
                <w:szCs w:val="18"/>
              </w:rPr>
            </w:pPr>
            <w:r w:rsidRPr="00286328">
              <w:rPr>
                <w:noProof/>
                <w:sz w:val="18"/>
                <w:szCs w:val="18"/>
              </w:rPr>
              <w:t>Clients have a right to self-report their Aboriginal and/or Torres Strait Islander origin and staff should therefore always record the response that the client provides; they should not question or comment on the client’s response. The client’s recorded response should not be altered or annotated in any way to reflect the views of the staff member collecting the information.</w:t>
            </w:r>
          </w:p>
          <w:p w14:paraId="14564491" w14:textId="77777777" w:rsidR="00F0228D" w:rsidRPr="00286328" w:rsidRDefault="00F0228D" w:rsidP="008F0FFD">
            <w:pPr>
              <w:pStyle w:val="DHHStabletext"/>
              <w:rPr>
                <w:noProof/>
                <w:sz w:val="18"/>
                <w:szCs w:val="18"/>
              </w:rPr>
            </w:pPr>
            <w:r w:rsidRPr="00286328">
              <w:rPr>
                <w:noProof/>
                <w:sz w:val="18"/>
                <w:szCs w:val="18"/>
              </w:rPr>
              <w:t>Where the question allows for more than one response, the procedure for coding multiple responses is as follows:</w:t>
            </w:r>
          </w:p>
          <w:p w14:paraId="4C911B68" w14:textId="77777777" w:rsidR="00F0228D" w:rsidRPr="00286328" w:rsidRDefault="00F0228D" w:rsidP="008F0FFD">
            <w:pPr>
              <w:pStyle w:val="DHHStabletext"/>
              <w:rPr>
                <w:noProof/>
                <w:sz w:val="18"/>
                <w:szCs w:val="18"/>
              </w:rPr>
            </w:pPr>
            <w:r w:rsidRPr="00286328">
              <w:rPr>
                <w:noProof/>
                <w:sz w:val="18"/>
                <w:szCs w:val="18"/>
              </w:rPr>
              <w:t>If the respondent answers 'Yes, Aboriginal' and 'Yes, Torres Strait Islander', then their response should be coded to 'Yes, both Aboriginal and Torres Strait Islander origin'.</w:t>
            </w:r>
          </w:p>
          <w:p w14:paraId="75D54F7A" w14:textId="77777777" w:rsidR="00F0228D" w:rsidRPr="00286328" w:rsidRDefault="00F0228D" w:rsidP="008F0FFD">
            <w:pPr>
              <w:pStyle w:val="DHHStabletext"/>
              <w:rPr>
                <w:noProof/>
                <w:sz w:val="18"/>
                <w:szCs w:val="18"/>
              </w:rPr>
            </w:pPr>
            <w:r w:rsidRPr="00286328">
              <w:rPr>
                <w:noProof/>
                <w:sz w:val="18"/>
                <w:szCs w:val="18"/>
              </w:rPr>
              <w:t>If the respondent answers 'No' and one or more of the following: </w:t>
            </w:r>
          </w:p>
          <w:p w14:paraId="1356EE57" w14:textId="77777777" w:rsidR="00F0228D" w:rsidRPr="00286328" w:rsidRDefault="00F0228D" w:rsidP="00C553DB">
            <w:pPr>
              <w:pStyle w:val="DHHStabletext"/>
              <w:ind w:left="144"/>
              <w:rPr>
                <w:noProof/>
                <w:sz w:val="18"/>
                <w:szCs w:val="18"/>
              </w:rPr>
            </w:pPr>
            <w:r w:rsidRPr="00286328">
              <w:rPr>
                <w:noProof/>
                <w:sz w:val="18"/>
                <w:szCs w:val="18"/>
              </w:rPr>
              <w:t>'Yes, Aboriginal'</w:t>
            </w:r>
          </w:p>
          <w:p w14:paraId="09022C31" w14:textId="77777777" w:rsidR="00F0228D" w:rsidRPr="00286328" w:rsidRDefault="00F0228D" w:rsidP="00C553DB">
            <w:pPr>
              <w:pStyle w:val="DHHStabletext"/>
              <w:ind w:left="144"/>
              <w:rPr>
                <w:noProof/>
                <w:sz w:val="18"/>
                <w:szCs w:val="18"/>
              </w:rPr>
            </w:pPr>
            <w:r w:rsidRPr="00286328">
              <w:rPr>
                <w:noProof/>
                <w:sz w:val="18"/>
                <w:szCs w:val="18"/>
              </w:rPr>
              <w:t>‘Yes, Torres Strait Islander'</w:t>
            </w:r>
          </w:p>
          <w:p w14:paraId="33660A33" w14:textId="77777777" w:rsidR="00F0228D" w:rsidRPr="00286328" w:rsidRDefault="00F0228D" w:rsidP="00C553DB">
            <w:pPr>
              <w:pStyle w:val="DHHStabletext"/>
              <w:ind w:left="144"/>
              <w:rPr>
                <w:noProof/>
                <w:sz w:val="18"/>
                <w:szCs w:val="18"/>
              </w:rPr>
            </w:pPr>
            <w:r w:rsidRPr="00286328">
              <w:rPr>
                <w:noProof/>
                <w:sz w:val="18"/>
                <w:szCs w:val="18"/>
              </w:rPr>
              <w:t>'Yes, both Aboriginal and Torres Strait Islander'</w:t>
            </w:r>
          </w:p>
          <w:p w14:paraId="6CA21B6B" w14:textId="77777777" w:rsidR="00F0228D" w:rsidRPr="00286328" w:rsidRDefault="00F0228D" w:rsidP="008F0FFD">
            <w:pPr>
              <w:pStyle w:val="DHHStabletext"/>
              <w:rPr>
                <w:noProof/>
                <w:sz w:val="18"/>
                <w:szCs w:val="18"/>
              </w:rPr>
            </w:pPr>
            <w:r w:rsidRPr="00286328">
              <w:rPr>
                <w:noProof/>
                <w:sz w:val="18"/>
                <w:szCs w:val="18"/>
              </w:rPr>
              <w:t>then the response should be coded to 'not stated/inadequately described' if the response cannot be clarified with the respondent.</w:t>
            </w:r>
          </w:p>
          <w:p w14:paraId="2202D05C" w14:textId="77777777" w:rsidR="00F0228D" w:rsidRPr="00286328" w:rsidRDefault="00F0228D" w:rsidP="008F0FFD">
            <w:pPr>
              <w:pStyle w:val="DHHStabletext"/>
              <w:rPr>
                <w:noProof/>
                <w:sz w:val="18"/>
                <w:szCs w:val="18"/>
              </w:rPr>
            </w:pPr>
            <w:r w:rsidRPr="00286328">
              <w:rPr>
                <w:noProof/>
                <w:sz w:val="18"/>
                <w:szCs w:val="18"/>
              </w:rPr>
              <w:t>If the respondent answers ‘Yes’ to Aboriginal and/or Torres Strait Islander origin, and does not provide any more granular information on this, then Code 1 should be reported.</w:t>
            </w:r>
          </w:p>
          <w:p w14:paraId="61000FE5" w14:textId="37A0B53C" w:rsidR="00F0228D" w:rsidRPr="00286328" w:rsidRDefault="00F0228D" w:rsidP="008F0FFD">
            <w:pPr>
              <w:pStyle w:val="DHHStabletext"/>
              <w:rPr>
                <w:noProof/>
                <w:sz w:val="18"/>
                <w:szCs w:val="18"/>
              </w:rPr>
            </w:pPr>
            <w:r w:rsidRPr="00286328">
              <w:rPr>
                <w:noProof/>
                <w:sz w:val="18"/>
                <w:szCs w:val="18"/>
              </w:rPr>
              <w:t>If the respondent is capable of responding but declines to respond, or if the question is unable to be asked, or the response is incomplete, use 'not stated/inadequately described</w:t>
            </w:r>
          </w:p>
          <w:p w14:paraId="388BBE82" w14:textId="3540134C" w:rsidR="00F0228D" w:rsidRPr="00286328" w:rsidRDefault="00F0228D" w:rsidP="00C553DB">
            <w:pPr>
              <w:pStyle w:val="DHHStabletext"/>
              <w:rPr>
                <w:noProof/>
                <w:sz w:val="18"/>
                <w:szCs w:val="18"/>
              </w:rPr>
            </w:pPr>
            <w:r w:rsidRPr="00286328">
              <w:rPr>
                <w:noProof/>
                <w:sz w:val="18"/>
                <w:szCs w:val="18"/>
              </w:rPr>
              <w:t xml:space="preserve">Services are encouraged to be familiar with AIHW, best practice guidelines, available here: </w:t>
            </w:r>
            <w:hyperlink r:id="rId33" w:history="1">
              <w:r w:rsidRPr="00286328">
                <w:rPr>
                  <w:noProof/>
                  <w:sz w:val="18"/>
                  <w:szCs w:val="18"/>
                </w:rPr>
                <w:t>http://www.aihw.gov.au/WorkArea/DownloadAsset.aspx?id=6442458760</w:t>
              </w:r>
            </w:hyperlink>
            <w:r w:rsidRPr="00286328">
              <w:rPr>
                <w:noProof/>
                <w:sz w:val="18"/>
                <w:szCs w:val="18"/>
              </w:rPr>
              <w:t xml:space="preserve"> </w:t>
            </w:r>
          </w:p>
        </w:tc>
      </w:tr>
      <w:tr w:rsidR="00F0228D" w:rsidRPr="00286328" w14:paraId="70DD13E3" w14:textId="77777777" w:rsidTr="007F5F8B">
        <w:trPr>
          <w:trHeight w:val="295"/>
        </w:trPr>
        <w:tc>
          <w:tcPr>
            <w:tcW w:w="2520" w:type="dxa"/>
            <w:tcBorders>
              <w:top w:val="nil"/>
            </w:tcBorders>
            <w:shd w:val="clear" w:color="auto" w:fill="auto"/>
          </w:tcPr>
          <w:p w14:paraId="16F9FAE0" w14:textId="77777777" w:rsidR="00F0228D" w:rsidRPr="00286328" w:rsidRDefault="00F0228D" w:rsidP="00F0228D">
            <w:pPr>
              <w:pStyle w:val="IMSTemplateelementheadings"/>
              <w:rPr>
                <w:highlight w:val="yellow"/>
              </w:rPr>
            </w:pPr>
            <w:r w:rsidRPr="00286328">
              <w:t>Purpose/context</w:t>
            </w:r>
          </w:p>
        </w:tc>
        <w:tc>
          <w:tcPr>
            <w:tcW w:w="7200" w:type="dxa"/>
            <w:gridSpan w:val="3"/>
            <w:tcBorders>
              <w:top w:val="nil"/>
            </w:tcBorders>
            <w:shd w:val="clear" w:color="auto" w:fill="auto"/>
          </w:tcPr>
          <w:p w14:paraId="0F1A1907" w14:textId="77777777" w:rsidR="00F0228D" w:rsidRPr="00286328" w:rsidRDefault="00F0228D" w:rsidP="00F0228D">
            <w:pPr>
              <w:pStyle w:val="DHHStabletext"/>
              <w:rPr>
                <w:noProof/>
                <w:sz w:val="18"/>
                <w:szCs w:val="18"/>
              </w:rPr>
            </w:pPr>
            <w:r w:rsidRPr="00286328">
              <w:rPr>
                <w:noProof/>
                <w:sz w:val="18"/>
                <w:szCs w:val="18"/>
              </w:rPr>
              <w:t>Program monitoring, service planning</w:t>
            </w:r>
          </w:p>
          <w:p w14:paraId="40CF6EDE" w14:textId="5EFCD154" w:rsidR="00F0228D" w:rsidRPr="00286328" w:rsidRDefault="00F0228D" w:rsidP="00F0228D">
            <w:pPr>
              <w:pStyle w:val="DHHStabletext"/>
              <w:rPr>
                <w:noProof/>
                <w:sz w:val="18"/>
                <w:szCs w:val="18"/>
              </w:rPr>
            </w:pPr>
            <w:r w:rsidRPr="00286328">
              <w:rPr>
                <w:noProof/>
                <w:sz w:val="18"/>
                <w:szCs w:val="18"/>
              </w:rPr>
              <w:t>Understanding access and service utilisation of population groups.</w:t>
            </w:r>
          </w:p>
        </w:tc>
      </w:tr>
      <w:tr w:rsidR="00F0228D" w:rsidRPr="00286328" w14:paraId="10B98BA5" w14:textId="77777777" w:rsidTr="007F5F8B">
        <w:trPr>
          <w:trHeight w:val="294"/>
        </w:trPr>
        <w:tc>
          <w:tcPr>
            <w:tcW w:w="9720" w:type="dxa"/>
            <w:gridSpan w:val="4"/>
            <w:tcBorders>
              <w:top w:val="single" w:sz="4" w:space="0" w:color="auto"/>
            </w:tcBorders>
            <w:shd w:val="clear" w:color="auto" w:fill="auto"/>
          </w:tcPr>
          <w:p w14:paraId="65B94C86" w14:textId="1D292F24" w:rsidR="00F0228D" w:rsidRPr="00286328" w:rsidRDefault="00F0228D" w:rsidP="00F0228D">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0228D" w:rsidRPr="00286328" w14:paraId="371C8B3D" w14:textId="77777777" w:rsidTr="007F5F8B">
        <w:trPr>
          <w:trHeight w:val="295"/>
        </w:trPr>
        <w:tc>
          <w:tcPr>
            <w:tcW w:w="2520" w:type="dxa"/>
            <w:tcBorders>
              <w:bottom w:val="nil"/>
            </w:tcBorders>
            <w:shd w:val="clear" w:color="auto" w:fill="auto"/>
          </w:tcPr>
          <w:p w14:paraId="392F000D" w14:textId="77777777" w:rsidR="00F0228D" w:rsidRPr="00286328" w:rsidRDefault="00F0228D" w:rsidP="00F0228D">
            <w:pPr>
              <w:pStyle w:val="IMSTemplateelementheadings"/>
            </w:pPr>
            <w:r w:rsidRPr="00286328">
              <w:t>DHHS Common data dictionary</w:t>
            </w:r>
          </w:p>
        </w:tc>
        <w:tc>
          <w:tcPr>
            <w:tcW w:w="7200" w:type="dxa"/>
            <w:gridSpan w:val="3"/>
            <w:tcBorders>
              <w:bottom w:val="nil"/>
            </w:tcBorders>
            <w:shd w:val="clear" w:color="auto" w:fill="auto"/>
          </w:tcPr>
          <w:p w14:paraId="5B21B4A9" w14:textId="77777777" w:rsidR="00F0228D" w:rsidRPr="00286328" w:rsidRDefault="00F0228D" w:rsidP="00F0228D">
            <w:pPr>
              <w:pStyle w:val="DHHStabletext"/>
              <w:rPr>
                <w:sz w:val="18"/>
                <w:szCs w:val="18"/>
              </w:rPr>
            </w:pPr>
            <w:r w:rsidRPr="00286328">
              <w:rPr>
                <w:sz w:val="18"/>
                <w:szCs w:val="18"/>
              </w:rPr>
              <w:t>CCDD v3.0</w:t>
            </w:r>
          </w:p>
        </w:tc>
      </w:tr>
      <w:tr w:rsidR="00F0228D" w:rsidRPr="00286328" w14:paraId="37CDE18D" w14:textId="77777777" w:rsidTr="007F5F8B">
        <w:trPr>
          <w:trHeight w:val="295"/>
        </w:trPr>
        <w:tc>
          <w:tcPr>
            <w:tcW w:w="2520" w:type="dxa"/>
            <w:tcBorders>
              <w:bottom w:val="nil"/>
            </w:tcBorders>
            <w:shd w:val="clear" w:color="auto" w:fill="auto"/>
          </w:tcPr>
          <w:p w14:paraId="5D1686D0" w14:textId="77777777" w:rsidR="00F0228D" w:rsidRPr="00286328" w:rsidRDefault="00F0228D" w:rsidP="00F0228D">
            <w:pPr>
              <w:pStyle w:val="IMSTemplateelementheadings"/>
            </w:pPr>
            <w:r w:rsidRPr="00286328">
              <w:t>Definition source</w:t>
            </w:r>
          </w:p>
        </w:tc>
        <w:tc>
          <w:tcPr>
            <w:tcW w:w="7200" w:type="dxa"/>
            <w:gridSpan w:val="3"/>
            <w:tcBorders>
              <w:bottom w:val="nil"/>
            </w:tcBorders>
            <w:shd w:val="clear" w:color="auto" w:fill="auto"/>
          </w:tcPr>
          <w:p w14:paraId="443EC9BB" w14:textId="77777777" w:rsidR="00F0228D" w:rsidRPr="00286328" w:rsidRDefault="00F0228D" w:rsidP="00F0228D">
            <w:pPr>
              <w:pStyle w:val="DHHStabletext"/>
              <w:rPr>
                <w:sz w:val="18"/>
                <w:szCs w:val="18"/>
              </w:rPr>
            </w:pPr>
            <w:proofErr w:type="spellStart"/>
            <w:r w:rsidRPr="00286328">
              <w:rPr>
                <w:sz w:val="18"/>
                <w:szCs w:val="18"/>
              </w:rPr>
              <w:t>METeOR</w:t>
            </w:r>
            <w:proofErr w:type="spellEnd"/>
          </w:p>
        </w:tc>
      </w:tr>
      <w:tr w:rsidR="00F0228D" w:rsidRPr="00286328" w14:paraId="114DEAE7" w14:textId="77777777" w:rsidTr="007F5F8B">
        <w:trPr>
          <w:trHeight w:val="295"/>
        </w:trPr>
        <w:tc>
          <w:tcPr>
            <w:tcW w:w="2520" w:type="dxa"/>
            <w:tcBorders>
              <w:bottom w:val="nil"/>
            </w:tcBorders>
            <w:shd w:val="clear" w:color="auto" w:fill="auto"/>
          </w:tcPr>
          <w:p w14:paraId="7052B729" w14:textId="77777777" w:rsidR="00F0228D" w:rsidRPr="00286328" w:rsidRDefault="00F0228D" w:rsidP="00F0228D">
            <w:pPr>
              <w:pStyle w:val="IMSTemplateelementheadings"/>
            </w:pPr>
            <w:r w:rsidRPr="00286328">
              <w:t>Definition source identifier</w:t>
            </w:r>
          </w:p>
        </w:tc>
        <w:tc>
          <w:tcPr>
            <w:tcW w:w="7200" w:type="dxa"/>
            <w:gridSpan w:val="3"/>
            <w:tcBorders>
              <w:bottom w:val="nil"/>
            </w:tcBorders>
            <w:shd w:val="clear" w:color="auto" w:fill="auto"/>
          </w:tcPr>
          <w:p w14:paraId="3049910A" w14:textId="2E929590" w:rsidR="00F0228D" w:rsidRPr="00286328" w:rsidRDefault="00196DF2" w:rsidP="00F0228D">
            <w:pPr>
              <w:pStyle w:val="DHHStabletext"/>
              <w:rPr>
                <w:sz w:val="18"/>
                <w:szCs w:val="18"/>
              </w:rPr>
            </w:pPr>
            <w:hyperlink r:id="rId34" w:history="1">
              <w:r w:rsidR="00F0228D" w:rsidRPr="00286328">
                <w:rPr>
                  <w:rStyle w:val="Hyperlink"/>
                  <w:noProof/>
                  <w:color w:val="201547"/>
                  <w:sz w:val="18"/>
                  <w:szCs w:val="18"/>
                </w:rPr>
                <w:t>602543 - Person—Indigenous status, Code N</w:t>
              </w:r>
            </w:hyperlink>
          </w:p>
        </w:tc>
      </w:tr>
      <w:tr w:rsidR="00F0228D" w:rsidRPr="00286328" w14:paraId="65C9996B" w14:textId="77777777" w:rsidTr="007F5F8B">
        <w:trPr>
          <w:trHeight w:val="295"/>
        </w:trPr>
        <w:tc>
          <w:tcPr>
            <w:tcW w:w="2520" w:type="dxa"/>
            <w:tcBorders>
              <w:bottom w:val="nil"/>
            </w:tcBorders>
            <w:shd w:val="clear" w:color="auto" w:fill="auto"/>
          </w:tcPr>
          <w:p w14:paraId="75395138" w14:textId="77777777" w:rsidR="00F0228D" w:rsidRPr="00286328" w:rsidRDefault="00F0228D" w:rsidP="00F0228D">
            <w:pPr>
              <w:pStyle w:val="IMSTemplateelementheadings"/>
            </w:pPr>
            <w:r w:rsidRPr="00286328">
              <w:lastRenderedPageBreak/>
              <w:t>Value domain source</w:t>
            </w:r>
          </w:p>
        </w:tc>
        <w:tc>
          <w:tcPr>
            <w:tcW w:w="7200" w:type="dxa"/>
            <w:gridSpan w:val="3"/>
            <w:tcBorders>
              <w:bottom w:val="nil"/>
            </w:tcBorders>
            <w:shd w:val="clear" w:color="auto" w:fill="auto"/>
          </w:tcPr>
          <w:p w14:paraId="32EDBF1D" w14:textId="77777777" w:rsidR="00F0228D" w:rsidRPr="00286328" w:rsidRDefault="00F0228D" w:rsidP="00F0228D">
            <w:pPr>
              <w:pStyle w:val="DHHStabletext"/>
              <w:rPr>
                <w:sz w:val="18"/>
                <w:szCs w:val="18"/>
              </w:rPr>
            </w:pPr>
            <w:proofErr w:type="spellStart"/>
            <w:r w:rsidRPr="00286328">
              <w:rPr>
                <w:sz w:val="18"/>
                <w:szCs w:val="18"/>
              </w:rPr>
              <w:t>METeOR</w:t>
            </w:r>
            <w:proofErr w:type="spellEnd"/>
          </w:p>
        </w:tc>
      </w:tr>
      <w:tr w:rsidR="00F0228D" w:rsidRPr="00286328" w14:paraId="2009116E" w14:textId="77777777" w:rsidTr="007F5F8B">
        <w:trPr>
          <w:trHeight w:val="295"/>
        </w:trPr>
        <w:tc>
          <w:tcPr>
            <w:tcW w:w="2520" w:type="dxa"/>
            <w:tcBorders>
              <w:top w:val="nil"/>
              <w:bottom w:val="single" w:sz="4" w:space="0" w:color="auto"/>
            </w:tcBorders>
            <w:shd w:val="clear" w:color="auto" w:fill="auto"/>
          </w:tcPr>
          <w:p w14:paraId="020F8E91" w14:textId="77777777" w:rsidR="00F0228D" w:rsidRPr="00286328" w:rsidRDefault="00F0228D" w:rsidP="00F0228D">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29DD0B59" w14:textId="07C4140D" w:rsidR="00F0228D" w:rsidRPr="00286328" w:rsidRDefault="00F0228D" w:rsidP="00F0228D">
            <w:pPr>
              <w:pStyle w:val="DHHStabletext"/>
              <w:rPr>
                <w:sz w:val="18"/>
                <w:szCs w:val="18"/>
              </w:rPr>
            </w:pPr>
            <w:r w:rsidRPr="00286328">
              <w:rPr>
                <w:sz w:val="18"/>
                <w:szCs w:val="18"/>
              </w:rPr>
              <w:t xml:space="preserve">Based on </w:t>
            </w:r>
            <w:hyperlink r:id="rId35" w:history="1">
              <w:r w:rsidRPr="00286328">
                <w:rPr>
                  <w:rStyle w:val="Hyperlink"/>
                  <w:noProof/>
                  <w:color w:val="201547"/>
                  <w:sz w:val="18"/>
                  <w:szCs w:val="18"/>
                </w:rPr>
                <w:t>602545 -Indigenous status, Code N</w:t>
              </w:r>
            </w:hyperlink>
          </w:p>
        </w:tc>
      </w:tr>
      <w:tr w:rsidR="00F0228D" w:rsidRPr="00286328" w14:paraId="52F25420" w14:textId="77777777" w:rsidTr="007F5F8B">
        <w:trPr>
          <w:trHeight w:val="295"/>
        </w:trPr>
        <w:tc>
          <w:tcPr>
            <w:tcW w:w="9720" w:type="dxa"/>
            <w:gridSpan w:val="4"/>
            <w:tcBorders>
              <w:top w:val="single" w:sz="4" w:space="0" w:color="auto"/>
            </w:tcBorders>
            <w:shd w:val="clear" w:color="auto" w:fill="auto"/>
          </w:tcPr>
          <w:p w14:paraId="16EE6701" w14:textId="77777777" w:rsidR="00F0228D" w:rsidRPr="00286328" w:rsidRDefault="00F0228D" w:rsidP="00F0228D">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F0228D" w:rsidRPr="00286328" w14:paraId="2CB5752A" w14:textId="77777777" w:rsidTr="007F5F8B">
        <w:trPr>
          <w:trHeight w:val="295"/>
        </w:trPr>
        <w:tc>
          <w:tcPr>
            <w:tcW w:w="2520" w:type="dxa"/>
            <w:shd w:val="clear" w:color="auto" w:fill="auto"/>
          </w:tcPr>
          <w:p w14:paraId="35922365" w14:textId="77777777" w:rsidR="00F0228D" w:rsidRPr="00286328" w:rsidRDefault="00F0228D" w:rsidP="00F0228D">
            <w:pPr>
              <w:pStyle w:val="IMSTemplateelementheadings"/>
            </w:pPr>
            <w:r w:rsidRPr="00286328">
              <w:t>Related concepts</w:t>
            </w:r>
          </w:p>
        </w:tc>
        <w:tc>
          <w:tcPr>
            <w:tcW w:w="7200" w:type="dxa"/>
            <w:gridSpan w:val="3"/>
            <w:shd w:val="clear" w:color="auto" w:fill="auto"/>
          </w:tcPr>
          <w:p w14:paraId="4264B661" w14:textId="1CE39515" w:rsidR="00F0228D"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tc>
      </w:tr>
      <w:tr w:rsidR="00F0228D" w:rsidRPr="00286328" w14:paraId="26EC8946" w14:textId="77777777" w:rsidTr="007F5F8B">
        <w:trPr>
          <w:trHeight w:val="295"/>
        </w:trPr>
        <w:tc>
          <w:tcPr>
            <w:tcW w:w="2520" w:type="dxa"/>
            <w:shd w:val="clear" w:color="auto" w:fill="auto"/>
          </w:tcPr>
          <w:p w14:paraId="485CA280" w14:textId="77777777" w:rsidR="00F0228D" w:rsidRPr="00286328" w:rsidRDefault="00F0228D" w:rsidP="00F0228D">
            <w:pPr>
              <w:pStyle w:val="IMSTemplateelementheadings"/>
            </w:pPr>
            <w:r w:rsidRPr="00286328">
              <w:t>Related data elements</w:t>
            </w:r>
          </w:p>
        </w:tc>
        <w:tc>
          <w:tcPr>
            <w:tcW w:w="7200" w:type="dxa"/>
            <w:gridSpan w:val="3"/>
            <w:shd w:val="clear" w:color="auto" w:fill="auto"/>
          </w:tcPr>
          <w:p w14:paraId="0FED8AA5" w14:textId="38A2CE07" w:rsidR="00F0228D" w:rsidRPr="00286328" w:rsidRDefault="00196DF2" w:rsidP="00286328">
            <w:pPr>
              <w:pStyle w:val="DHHStablebullet"/>
              <w:numPr>
                <w:ilvl w:val="0"/>
                <w:numId w:val="0"/>
              </w:numPr>
              <w:spacing w:before="60" w:after="0"/>
              <w:rPr>
                <w:rStyle w:val="Hyperlink"/>
                <w:sz w:val="18"/>
                <w:szCs w:val="18"/>
              </w:rPr>
            </w:pPr>
            <w:hyperlink w:anchor="_Client—country_of_birth—NNNN" w:history="1">
              <w:r w:rsidR="00712859" w:rsidRPr="00286328">
                <w:rPr>
                  <w:rStyle w:val="Hyperlink"/>
                  <w:sz w:val="18"/>
                  <w:szCs w:val="18"/>
                </w:rPr>
                <w:t>Client—country of birth</w:t>
              </w:r>
            </w:hyperlink>
          </w:p>
        </w:tc>
      </w:tr>
      <w:tr w:rsidR="002A15EB" w:rsidRPr="00286328" w14:paraId="2A3216A0" w14:textId="77777777" w:rsidTr="007F5F8B">
        <w:trPr>
          <w:trHeight w:val="295"/>
        </w:trPr>
        <w:tc>
          <w:tcPr>
            <w:tcW w:w="2520" w:type="dxa"/>
            <w:shd w:val="clear" w:color="auto" w:fill="auto"/>
          </w:tcPr>
          <w:p w14:paraId="2940D66B" w14:textId="0D32C44F" w:rsidR="002A15EB" w:rsidRPr="00286328" w:rsidRDefault="002A15EB" w:rsidP="00582AAF">
            <w:pPr>
              <w:pStyle w:val="IMSTemplateelementheadings"/>
            </w:pPr>
            <w:r w:rsidRPr="00286328">
              <w:t>Edit/validation rules</w:t>
            </w:r>
          </w:p>
        </w:tc>
        <w:tc>
          <w:tcPr>
            <w:tcW w:w="7200" w:type="dxa"/>
            <w:gridSpan w:val="3"/>
            <w:shd w:val="clear" w:color="auto" w:fill="auto"/>
          </w:tcPr>
          <w:p w14:paraId="376EA163" w14:textId="4FD47168" w:rsidR="002A15EB" w:rsidRPr="00286328" w:rsidRDefault="002A15EB" w:rsidP="00BB7DE8">
            <w:pPr>
              <w:pStyle w:val="DHHStabletext"/>
              <w:rPr>
                <w:sz w:val="18"/>
                <w:szCs w:val="18"/>
              </w:rPr>
            </w:pPr>
          </w:p>
        </w:tc>
      </w:tr>
      <w:tr w:rsidR="002A15EB" w:rsidRPr="00286328" w14:paraId="07656D08" w14:textId="77777777" w:rsidTr="007F5F8B">
        <w:trPr>
          <w:trHeight w:val="295"/>
        </w:trPr>
        <w:tc>
          <w:tcPr>
            <w:tcW w:w="2520" w:type="dxa"/>
            <w:shd w:val="clear" w:color="auto" w:fill="auto"/>
          </w:tcPr>
          <w:p w14:paraId="208475CC" w14:textId="77777777" w:rsidR="002A15EB" w:rsidRPr="00286328" w:rsidRDefault="002A15EB" w:rsidP="007D187B">
            <w:pPr>
              <w:pStyle w:val="IMSTemplateelementheadings"/>
            </w:pPr>
            <w:r w:rsidRPr="00286328">
              <w:t>Other related information</w:t>
            </w:r>
          </w:p>
        </w:tc>
        <w:tc>
          <w:tcPr>
            <w:tcW w:w="7200" w:type="dxa"/>
            <w:gridSpan w:val="3"/>
            <w:shd w:val="clear" w:color="auto" w:fill="auto"/>
          </w:tcPr>
          <w:p w14:paraId="14A7E0BD" w14:textId="722569E9" w:rsidR="002A15EB" w:rsidRPr="00286328" w:rsidRDefault="002A15EB" w:rsidP="007D187B">
            <w:pPr>
              <w:pStyle w:val="DHHStabletext"/>
              <w:rPr>
                <w:noProof/>
                <w:sz w:val="18"/>
                <w:szCs w:val="18"/>
              </w:rPr>
            </w:pPr>
          </w:p>
        </w:tc>
      </w:tr>
    </w:tbl>
    <w:p w14:paraId="41126E3D" w14:textId="77777777" w:rsidR="00F0228D" w:rsidRPr="00286328" w:rsidRDefault="00F0228D">
      <w:pPr>
        <w:rPr>
          <w:sz w:val="18"/>
          <w:szCs w:val="18"/>
        </w:rPr>
      </w:pPr>
      <w:bookmarkStart w:id="314" w:name="_Need_for_Interpreter"/>
      <w:bookmarkStart w:id="315" w:name="_Toc428186758"/>
      <w:bookmarkEnd w:id="314"/>
    </w:p>
    <w:p w14:paraId="560C839F" w14:textId="77777777" w:rsidR="00F0228D" w:rsidRPr="00286328" w:rsidRDefault="00F0228D">
      <w:pPr>
        <w:rPr>
          <w:sz w:val="18"/>
          <w:szCs w:val="18"/>
        </w:rPr>
      </w:pPr>
    </w:p>
    <w:p w14:paraId="2EC3F19B" w14:textId="77777777" w:rsidR="00F0228D" w:rsidRDefault="00F0228D">
      <w:r>
        <w:br w:type="page"/>
      </w:r>
    </w:p>
    <w:p w14:paraId="5D862E17" w14:textId="53905B7F" w:rsidR="00F0228D" w:rsidRPr="00A001EB" w:rsidRDefault="00F0228D" w:rsidP="00A83CE6">
      <w:pPr>
        <w:pStyle w:val="Heading3"/>
        <w:ind w:left="720"/>
        <w:rPr>
          <w:rFonts w:cs="Arial"/>
        </w:rPr>
      </w:pPr>
      <w:bookmarkStart w:id="316" w:name="_Client—individual_health_identifier"/>
      <w:bookmarkStart w:id="317" w:name="_Toc488129114"/>
      <w:bookmarkStart w:id="318" w:name="_Toc10806796"/>
      <w:bookmarkEnd w:id="316"/>
      <w:r>
        <w:lastRenderedPageBreak/>
        <w:t>Client</w:t>
      </w:r>
      <w:r w:rsidR="00A76DD0" w:rsidRPr="00A001EB">
        <w:t>—</w:t>
      </w:r>
      <w:r>
        <w:t>individual health</w:t>
      </w:r>
      <w:r w:rsidR="00353D3A">
        <w:t>care</w:t>
      </w:r>
      <w:r>
        <w:rPr>
          <w:rFonts w:cs="Arial"/>
        </w:rPr>
        <w:t xml:space="preserve"> identifier—N(16</w:t>
      </w:r>
      <w:r w:rsidRPr="00A001EB">
        <w:rPr>
          <w:rFonts w:cs="Arial"/>
        </w:rPr>
        <w:t>)</w:t>
      </w:r>
      <w:bookmarkEnd w:id="317"/>
      <w:bookmarkEnd w:id="31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0228D" w:rsidRPr="00A001EB" w14:paraId="2B58CCAF" w14:textId="77777777" w:rsidTr="00D81D43">
        <w:trPr>
          <w:trHeight w:val="295"/>
        </w:trPr>
        <w:tc>
          <w:tcPr>
            <w:tcW w:w="9720" w:type="dxa"/>
            <w:gridSpan w:val="4"/>
            <w:tcBorders>
              <w:top w:val="single" w:sz="4" w:space="0" w:color="auto"/>
              <w:bottom w:val="nil"/>
            </w:tcBorders>
            <w:shd w:val="clear" w:color="auto" w:fill="auto"/>
          </w:tcPr>
          <w:p w14:paraId="7FA3008B" w14:textId="77777777" w:rsidR="00F0228D" w:rsidRPr="00286328" w:rsidRDefault="00F0228D" w:rsidP="00D81D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F0228D" w:rsidRPr="00A001EB" w14:paraId="67B8B566" w14:textId="77777777" w:rsidTr="00D81D43">
        <w:trPr>
          <w:trHeight w:val="294"/>
        </w:trPr>
        <w:tc>
          <w:tcPr>
            <w:tcW w:w="2520" w:type="dxa"/>
            <w:tcBorders>
              <w:top w:val="nil"/>
              <w:bottom w:val="single" w:sz="4" w:space="0" w:color="auto"/>
            </w:tcBorders>
            <w:shd w:val="clear" w:color="auto" w:fill="auto"/>
          </w:tcPr>
          <w:p w14:paraId="08B1168A" w14:textId="77777777" w:rsidR="00F0228D" w:rsidRPr="00286328" w:rsidRDefault="00F0228D" w:rsidP="00D81D43">
            <w:pPr>
              <w:pStyle w:val="IMSTemplateelementheadings"/>
            </w:pPr>
            <w:r w:rsidRPr="00286328">
              <w:t>Definition</w:t>
            </w:r>
          </w:p>
        </w:tc>
        <w:tc>
          <w:tcPr>
            <w:tcW w:w="7200" w:type="dxa"/>
            <w:gridSpan w:val="3"/>
            <w:tcBorders>
              <w:top w:val="nil"/>
              <w:bottom w:val="single" w:sz="4" w:space="0" w:color="auto"/>
            </w:tcBorders>
            <w:shd w:val="clear" w:color="auto" w:fill="auto"/>
          </w:tcPr>
          <w:p w14:paraId="0CBA721F" w14:textId="3DEB5C78" w:rsidR="00F0228D" w:rsidRPr="00286328" w:rsidRDefault="00F0228D" w:rsidP="00A454FD">
            <w:pPr>
              <w:pStyle w:val="DHHStabletext"/>
              <w:rPr>
                <w:rFonts w:cs="Arial"/>
                <w:szCs w:val="18"/>
              </w:rPr>
            </w:pPr>
            <w:r w:rsidRPr="00A454FD">
              <w:rPr>
                <w:noProof/>
                <w:sz w:val="18"/>
                <w:szCs w:val="18"/>
              </w:rPr>
              <w:t>A numerical identifier that uniquely identifies each individual in t</w:t>
            </w:r>
            <w:r w:rsidR="00A454FD">
              <w:rPr>
                <w:noProof/>
                <w:sz w:val="18"/>
                <w:szCs w:val="18"/>
              </w:rPr>
              <w:t>he Australian healthcare system</w:t>
            </w:r>
          </w:p>
        </w:tc>
      </w:tr>
      <w:tr w:rsidR="00F0228D" w:rsidRPr="00A001EB" w14:paraId="7CB85BBA" w14:textId="77777777" w:rsidTr="00D81D43">
        <w:trPr>
          <w:trHeight w:val="295"/>
        </w:trPr>
        <w:tc>
          <w:tcPr>
            <w:tcW w:w="9720" w:type="dxa"/>
            <w:gridSpan w:val="4"/>
            <w:tcBorders>
              <w:top w:val="single" w:sz="4" w:space="0" w:color="auto"/>
            </w:tcBorders>
            <w:shd w:val="clear" w:color="auto" w:fill="auto"/>
          </w:tcPr>
          <w:p w14:paraId="3413F55A" w14:textId="77777777" w:rsidR="00F0228D" w:rsidRPr="00286328" w:rsidRDefault="00F0228D" w:rsidP="00D81D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F0228D" w:rsidRPr="00A001EB" w14:paraId="76CF9677" w14:textId="77777777" w:rsidTr="00D81D43">
        <w:trPr>
          <w:cantSplit/>
          <w:trHeight w:val="295"/>
        </w:trPr>
        <w:tc>
          <w:tcPr>
            <w:tcW w:w="9720" w:type="dxa"/>
            <w:gridSpan w:val="4"/>
            <w:shd w:val="clear" w:color="auto" w:fill="auto"/>
          </w:tcPr>
          <w:p w14:paraId="47A3ED33" w14:textId="77777777" w:rsidR="00F0228D" w:rsidRPr="00286328" w:rsidRDefault="00F0228D" w:rsidP="00D81D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F0228D" w:rsidRPr="00A001EB" w14:paraId="306B5C4D" w14:textId="77777777" w:rsidTr="00D81D43">
        <w:trPr>
          <w:trHeight w:val="295"/>
        </w:trPr>
        <w:tc>
          <w:tcPr>
            <w:tcW w:w="2520" w:type="dxa"/>
            <w:shd w:val="clear" w:color="auto" w:fill="auto"/>
          </w:tcPr>
          <w:p w14:paraId="14CC4460" w14:textId="77777777" w:rsidR="00F0228D" w:rsidRPr="00286328" w:rsidRDefault="00F0228D" w:rsidP="00D81D43">
            <w:pPr>
              <w:pStyle w:val="IMSTemplateelementheadings"/>
            </w:pPr>
            <w:r w:rsidRPr="00286328">
              <w:t>Representation class</w:t>
            </w:r>
          </w:p>
        </w:tc>
        <w:tc>
          <w:tcPr>
            <w:tcW w:w="1800" w:type="dxa"/>
            <w:shd w:val="clear" w:color="auto" w:fill="auto"/>
          </w:tcPr>
          <w:p w14:paraId="7B67D523"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shd w:val="clear" w:color="auto" w:fill="auto"/>
          </w:tcPr>
          <w:p w14:paraId="59689DBE" w14:textId="77777777" w:rsidR="00F0228D" w:rsidRPr="00286328" w:rsidRDefault="00F0228D" w:rsidP="00D81D43">
            <w:pPr>
              <w:pStyle w:val="IMSTemplateelementheadings"/>
            </w:pPr>
            <w:r w:rsidRPr="00286328">
              <w:t>Data type</w:t>
            </w:r>
          </w:p>
        </w:tc>
        <w:tc>
          <w:tcPr>
            <w:tcW w:w="2520" w:type="dxa"/>
            <w:shd w:val="clear" w:color="auto" w:fill="auto"/>
          </w:tcPr>
          <w:p w14:paraId="1D786FF2"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Number</w:t>
            </w:r>
          </w:p>
        </w:tc>
      </w:tr>
      <w:tr w:rsidR="00F0228D" w:rsidRPr="00A001EB" w14:paraId="06C49A19" w14:textId="77777777" w:rsidTr="00D81D43">
        <w:trPr>
          <w:trHeight w:val="295"/>
        </w:trPr>
        <w:tc>
          <w:tcPr>
            <w:tcW w:w="2520" w:type="dxa"/>
            <w:shd w:val="clear" w:color="auto" w:fill="auto"/>
          </w:tcPr>
          <w:p w14:paraId="21C0B118" w14:textId="77777777" w:rsidR="00F0228D" w:rsidRPr="00286328" w:rsidRDefault="00F0228D" w:rsidP="00D81D43">
            <w:pPr>
              <w:pStyle w:val="IMSTemplateelementheadings"/>
            </w:pPr>
            <w:r w:rsidRPr="00286328">
              <w:t>Format</w:t>
            </w:r>
          </w:p>
        </w:tc>
        <w:tc>
          <w:tcPr>
            <w:tcW w:w="1800" w:type="dxa"/>
            <w:shd w:val="clear" w:color="auto" w:fill="auto"/>
          </w:tcPr>
          <w:p w14:paraId="7856A541"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N(16)</w:t>
            </w:r>
          </w:p>
        </w:tc>
        <w:tc>
          <w:tcPr>
            <w:tcW w:w="2880" w:type="dxa"/>
            <w:shd w:val="clear" w:color="auto" w:fill="auto"/>
          </w:tcPr>
          <w:p w14:paraId="2F0EB004" w14:textId="77777777" w:rsidR="00F0228D" w:rsidRPr="00286328" w:rsidRDefault="00F0228D" w:rsidP="00D81D43">
            <w:pPr>
              <w:pStyle w:val="IMSTemplateelementheadings"/>
            </w:pPr>
            <w:r w:rsidRPr="00286328">
              <w:t>Maximum character length</w:t>
            </w:r>
          </w:p>
        </w:tc>
        <w:tc>
          <w:tcPr>
            <w:tcW w:w="2520" w:type="dxa"/>
            <w:shd w:val="clear" w:color="auto" w:fill="auto"/>
          </w:tcPr>
          <w:p w14:paraId="6183579A"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16</w:t>
            </w:r>
          </w:p>
        </w:tc>
      </w:tr>
      <w:tr w:rsidR="00F0228D" w:rsidRPr="00A001EB" w14:paraId="0A933009" w14:textId="77777777" w:rsidTr="00D81D43">
        <w:trPr>
          <w:trHeight w:val="294"/>
        </w:trPr>
        <w:tc>
          <w:tcPr>
            <w:tcW w:w="2520" w:type="dxa"/>
            <w:shd w:val="clear" w:color="auto" w:fill="auto"/>
          </w:tcPr>
          <w:p w14:paraId="3F585AD1" w14:textId="77777777" w:rsidR="00F0228D" w:rsidRPr="00286328" w:rsidRDefault="00F0228D" w:rsidP="00D81D43">
            <w:pPr>
              <w:pStyle w:val="IMSTemplateelementheadings"/>
            </w:pPr>
            <w:r w:rsidRPr="00286328">
              <w:t>Permissible values</w:t>
            </w:r>
          </w:p>
        </w:tc>
        <w:tc>
          <w:tcPr>
            <w:tcW w:w="1800" w:type="dxa"/>
            <w:shd w:val="clear" w:color="auto" w:fill="auto"/>
          </w:tcPr>
          <w:p w14:paraId="3BA0E46F" w14:textId="77777777" w:rsidR="00F0228D" w:rsidRPr="00286328" w:rsidRDefault="00F0228D" w:rsidP="00D81D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6684E5E" w14:textId="77777777" w:rsidR="00F0228D" w:rsidRPr="00286328" w:rsidRDefault="00F0228D" w:rsidP="00D81D43">
            <w:pPr>
              <w:pStyle w:val="IMSTemplateVDHeading"/>
              <w:tabs>
                <w:tab w:val="left" w:pos="567"/>
              </w:tabs>
              <w:rPr>
                <w:rFonts w:ascii="Arial" w:hAnsi="Arial" w:cs="Arial"/>
              </w:rPr>
            </w:pPr>
            <w:r w:rsidRPr="00286328">
              <w:rPr>
                <w:rFonts w:ascii="Arial" w:hAnsi="Arial" w:cs="Arial"/>
              </w:rPr>
              <w:t>Meaning</w:t>
            </w:r>
          </w:p>
        </w:tc>
      </w:tr>
      <w:tr w:rsidR="00F0228D" w:rsidRPr="00A001EB" w14:paraId="63C2BE22" w14:textId="77777777" w:rsidTr="00D81D43">
        <w:trPr>
          <w:trHeight w:val="295"/>
        </w:trPr>
        <w:tc>
          <w:tcPr>
            <w:tcW w:w="2520" w:type="dxa"/>
            <w:shd w:val="clear" w:color="auto" w:fill="auto"/>
          </w:tcPr>
          <w:p w14:paraId="4BA69279" w14:textId="77777777" w:rsidR="00F0228D" w:rsidRPr="00286328" w:rsidRDefault="00F0228D" w:rsidP="00D81D43">
            <w:pPr>
              <w:pStyle w:val="IMSTemplateelementheadings"/>
            </w:pPr>
          </w:p>
        </w:tc>
        <w:tc>
          <w:tcPr>
            <w:tcW w:w="1800" w:type="dxa"/>
            <w:shd w:val="clear" w:color="auto" w:fill="auto"/>
          </w:tcPr>
          <w:p w14:paraId="504E178E" w14:textId="77777777" w:rsidR="00F0228D" w:rsidRPr="00286328" w:rsidRDefault="00F0228D" w:rsidP="00D81D43">
            <w:pPr>
              <w:pStyle w:val="IMSTemplatehanging"/>
              <w:tabs>
                <w:tab w:val="left" w:pos="567"/>
              </w:tabs>
              <w:ind w:left="0" w:firstLine="0"/>
              <w:rPr>
                <w:rFonts w:ascii="Arial" w:hAnsi="Arial"/>
                <w:szCs w:val="18"/>
              </w:rPr>
            </w:pPr>
            <w:r w:rsidRPr="00286328">
              <w:rPr>
                <w:rFonts w:ascii="Arial" w:hAnsi="Arial"/>
                <w:szCs w:val="18"/>
              </w:rPr>
              <w:t>N(16)</w:t>
            </w:r>
          </w:p>
        </w:tc>
        <w:tc>
          <w:tcPr>
            <w:tcW w:w="5400" w:type="dxa"/>
            <w:gridSpan w:val="2"/>
            <w:shd w:val="clear" w:color="auto" w:fill="auto"/>
          </w:tcPr>
          <w:p w14:paraId="5EEA7621" w14:textId="1CBF1262" w:rsidR="00F0228D" w:rsidRPr="00286328" w:rsidRDefault="00F0228D" w:rsidP="00D81D43">
            <w:pPr>
              <w:pStyle w:val="IMSTemplatehanging"/>
              <w:tabs>
                <w:tab w:val="left" w:pos="567"/>
              </w:tabs>
              <w:ind w:left="0" w:firstLine="0"/>
              <w:rPr>
                <w:rFonts w:ascii="Arial" w:hAnsi="Arial"/>
                <w:szCs w:val="18"/>
              </w:rPr>
            </w:pPr>
            <w:r w:rsidRPr="00286328">
              <w:rPr>
                <w:rFonts w:ascii="Arial" w:hAnsi="Arial"/>
                <w:szCs w:val="18"/>
              </w:rPr>
              <w:t>The client’s individual health</w:t>
            </w:r>
            <w:r w:rsidR="00353D3A">
              <w:rPr>
                <w:rFonts w:ascii="Arial" w:hAnsi="Arial"/>
                <w:szCs w:val="18"/>
              </w:rPr>
              <w:t>care</w:t>
            </w:r>
            <w:r w:rsidRPr="00286328">
              <w:rPr>
                <w:rFonts w:ascii="Arial" w:hAnsi="Arial"/>
                <w:szCs w:val="18"/>
              </w:rPr>
              <w:t xml:space="preserve"> identifier issued by Medicare Australia.</w:t>
            </w:r>
          </w:p>
        </w:tc>
      </w:tr>
      <w:tr w:rsidR="00F0228D" w:rsidRPr="00A001EB" w14:paraId="6D593DD9" w14:textId="77777777" w:rsidTr="00D81D43">
        <w:trPr>
          <w:trHeight w:val="295"/>
        </w:trPr>
        <w:tc>
          <w:tcPr>
            <w:tcW w:w="2520" w:type="dxa"/>
            <w:shd w:val="clear" w:color="auto" w:fill="auto"/>
          </w:tcPr>
          <w:p w14:paraId="4104F8A4" w14:textId="77777777" w:rsidR="00F0228D" w:rsidRPr="00286328" w:rsidRDefault="00F0228D" w:rsidP="00D81D43">
            <w:pPr>
              <w:pStyle w:val="IMSTemplateelementheadings"/>
            </w:pPr>
            <w:r w:rsidRPr="00286328">
              <w:t>Supplementary values</w:t>
            </w:r>
          </w:p>
        </w:tc>
        <w:tc>
          <w:tcPr>
            <w:tcW w:w="1800" w:type="dxa"/>
            <w:shd w:val="clear" w:color="auto" w:fill="auto"/>
          </w:tcPr>
          <w:p w14:paraId="76C380B2" w14:textId="77777777" w:rsidR="00F0228D" w:rsidRPr="00286328" w:rsidRDefault="00F0228D" w:rsidP="00D81D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52D13B1" w14:textId="77777777" w:rsidR="00F0228D" w:rsidRPr="00286328" w:rsidRDefault="00F0228D" w:rsidP="00D81D43">
            <w:pPr>
              <w:pStyle w:val="IMSTemplateVDHeading"/>
              <w:tabs>
                <w:tab w:val="left" w:pos="567"/>
              </w:tabs>
              <w:rPr>
                <w:rFonts w:ascii="Arial" w:hAnsi="Arial" w:cs="Arial"/>
              </w:rPr>
            </w:pPr>
            <w:r w:rsidRPr="00286328">
              <w:rPr>
                <w:rFonts w:ascii="Arial" w:hAnsi="Arial" w:cs="Arial"/>
              </w:rPr>
              <w:t>Meaning</w:t>
            </w:r>
          </w:p>
        </w:tc>
      </w:tr>
      <w:tr w:rsidR="00F0228D" w:rsidRPr="00A001EB" w14:paraId="4EFB6143" w14:textId="77777777" w:rsidTr="00D81D43">
        <w:trPr>
          <w:trHeight w:val="294"/>
        </w:trPr>
        <w:tc>
          <w:tcPr>
            <w:tcW w:w="2520" w:type="dxa"/>
            <w:tcBorders>
              <w:bottom w:val="nil"/>
            </w:tcBorders>
            <w:shd w:val="clear" w:color="auto" w:fill="auto"/>
          </w:tcPr>
          <w:p w14:paraId="13A691CA" w14:textId="77777777" w:rsidR="00F0228D" w:rsidRPr="00286328" w:rsidRDefault="00F0228D" w:rsidP="00E23C5B">
            <w:pPr>
              <w:pStyle w:val="TOC9"/>
              <w:rPr>
                <w:sz w:val="18"/>
                <w:szCs w:val="18"/>
                <w:highlight w:val="green"/>
              </w:rPr>
            </w:pPr>
          </w:p>
        </w:tc>
        <w:tc>
          <w:tcPr>
            <w:tcW w:w="1800" w:type="dxa"/>
            <w:tcBorders>
              <w:bottom w:val="nil"/>
            </w:tcBorders>
            <w:shd w:val="clear" w:color="auto" w:fill="auto"/>
          </w:tcPr>
          <w:p w14:paraId="7833B1D8" w14:textId="77777777" w:rsidR="00F0228D" w:rsidRPr="00286328" w:rsidRDefault="00F0228D" w:rsidP="00D81D43">
            <w:pPr>
              <w:pStyle w:val="IMSTemplatehanging"/>
              <w:tabs>
                <w:tab w:val="left" w:pos="567"/>
              </w:tabs>
              <w:ind w:left="0" w:firstLine="0"/>
              <w:rPr>
                <w:rFonts w:ascii="Arial" w:hAnsi="Arial"/>
                <w:szCs w:val="18"/>
              </w:rPr>
            </w:pPr>
            <w:r w:rsidRPr="00286328">
              <w:rPr>
                <w:rFonts w:ascii="Arial" w:hAnsi="Arial"/>
                <w:szCs w:val="18"/>
              </w:rPr>
              <w:t>9</w:t>
            </w:r>
          </w:p>
        </w:tc>
        <w:tc>
          <w:tcPr>
            <w:tcW w:w="5400" w:type="dxa"/>
            <w:gridSpan w:val="2"/>
            <w:tcBorders>
              <w:bottom w:val="nil"/>
            </w:tcBorders>
            <w:shd w:val="clear" w:color="auto" w:fill="auto"/>
          </w:tcPr>
          <w:p w14:paraId="723AA5E6" w14:textId="77777777" w:rsidR="00F0228D" w:rsidRPr="00286328" w:rsidRDefault="00F0228D" w:rsidP="00D81D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F0228D" w:rsidRPr="00A001EB" w14:paraId="54D089FF" w14:textId="77777777" w:rsidTr="00D81D43">
        <w:trPr>
          <w:trHeight w:val="295"/>
        </w:trPr>
        <w:tc>
          <w:tcPr>
            <w:tcW w:w="9720" w:type="dxa"/>
            <w:gridSpan w:val="4"/>
            <w:tcBorders>
              <w:top w:val="single" w:sz="4" w:space="0" w:color="auto"/>
              <w:bottom w:val="nil"/>
            </w:tcBorders>
            <w:shd w:val="clear" w:color="auto" w:fill="auto"/>
          </w:tcPr>
          <w:p w14:paraId="1CCF3929" w14:textId="77777777" w:rsidR="00F0228D" w:rsidRPr="00286328" w:rsidRDefault="00F0228D" w:rsidP="00D81D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0228D" w:rsidRPr="00A001EB" w14:paraId="58731262" w14:textId="77777777" w:rsidTr="00D81D43">
        <w:trPr>
          <w:trHeight w:val="295"/>
        </w:trPr>
        <w:tc>
          <w:tcPr>
            <w:tcW w:w="9720" w:type="dxa"/>
            <w:gridSpan w:val="4"/>
            <w:tcBorders>
              <w:top w:val="nil"/>
            </w:tcBorders>
            <w:shd w:val="clear" w:color="auto" w:fill="auto"/>
          </w:tcPr>
          <w:p w14:paraId="5F4AED00" w14:textId="77777777" w:rsidR="00F0228D" w:rsidRPr="00286328" w:rsidRDefault="00F0228D" w:rsidP="00D81D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0228D" w:rsidRPr="00A001EB" w14:paraId="05D8D72B" w14:textId="77777777" w:rsidTr="00D81D43">
        <w:trPr>
          <w:trHeight w:val="294"/>
        </w:trPr>
        <w:tc>
          <w:tcPr>
            <w:tcW w:w="2520" w:type="dxa"/>
            <w:shd w:val="clear" w:color="auto" w:fill="auto"/>
          </w:tcPr>
          <w:p w14:paraId="51951D55" w14:textId="77777777" w:rsidR="00F0228D" w:rsidRPr="00286328" w:rsidRDefault="00F0228D" w:rsidP="00D81D43">
            <w:pPr>
              <w:pStyle w:val="IMSTemplateelementheadings"/>
            </w:pPr>
            <w:r w:rsidRPr="00286328">
              <w:t>Reporting requirements</w:t>
            </w:r>
          </w:p>
        </w:tc>
        <w:tc>
          <w:tcPr>
            <w:tcW w:w="7200" w:type="dxa"/>
            <w:gridSpan w:val="3"/>
            <w:shd w:val="clear" w:color="auto" w:fill="auto"/>
          </w:tcPr>
          <w:p w14:paraId="609316A6" w14:textId="71BA2176" w:rsidR="00F0228D" w:rsidRPr="00286328" w:rsidRDefault="008472D0" w:rsidP="00EE2B78">
            <w:pPr>
              <w:pStyle w:val="IMSTemplatehanging"/>
              <w:tabs>
                <w:tab w:val="left" w:pos="567"/>
              </w:tabs>
              <w:ind w:left="0" w:firstLine="0"/>
              <w:rPr>
                <w:rFonts w:ascii="Arial" w:hAnsi="Arial"/>
                <w:szCs w:val="18"/>
              </w:rPr>
            </w:pPr>
            <w:r w:rsidRPr="00286328">
              <w:rPr>
                <w:rFonts w:ascii="Arial" w:hAnsi="Arial"/>
                <w:szCs w:val="18"/>
              </w:rPr>
              <w:t>Optional</w:t>
            </w:r>
            <w:r w:rsidR="009E2E27" w:rsidRPr="00286328">
              <w:rPr>
                <w:rFonts w:ascii="Arial" w:hAnsi="Arial"/>
                <w:szCs w:val="18"/>
              </w:rPr>
              <w:t xml:space="preserve"> </w:t>
            </w:r>
          </w:p>
        </w:tc>
      </w:tr>
      <w:tr w:rsidR="00F0228D" w:rsidRPr="00A001EB" w14:paraId="5F6AB1A8" w14:textId="77777777" w:rsidTr="00D81D43">
        <w:trPr>
          <w:trHeight w:val="295"/>
        </w:trPr>
        <w:tc>
          <w:tcPr>
            <w:tcW w:w="9720" w:type="dxa"/>
            <w:gridSpan w:val="4"/>
            <w:tcBorders>
              <w:top w:val="single" w:sz="4" w:space="0" w:color="auto"/>
              <w:bottom w:val="nil"/>
            </w:tcBorders>
            <w:shd w:val="clear" w:color="auto" w:fill="auto"/>
          </w:tcPr>
          <w:p w14:paraId="6AC33F92" w14:textId="77777777" w:rsidR="00F0228D" w:rsidRPr="00286328" w:rsidRDefault="00F0228D" w:rsidP="00D81D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0228D" w:rsidRPr="00A001EB" w14:paraId="1FEE63AF" w14:textId="77777777" w:rsidTr="00D81D43">
        <w:trPr>
          <w:trHeight w:val="295"/>
        </w:trPr>
        <w:tc>
          <w:tcPr>
            <w:tcW w:w="2520" w:type="dxa"/>
            <w:tcBorders>
              <w:top w:val="nil"/>
              <w:bottom w:val="nil"/>
            </w:tcBorders>
            <w:shd w:val="clear" w:color="auto" w:fill="auto"/>
          </w:tcPr>
          <w:p w14:paraId="1B2E7045" w14:textId="77777777" w:rsidR="00F0228D" w:rsidRPr="00286328" w:rsidRDefault="00F0228D" w:rsidP="00D81D43">
            <w:pPr>
              <w:pStyle w:val="IMSTemplateelementheadings"/>
            </w:pPr>
            <w:r w:rsidRPr="00286328">
              <w:t>Guide for use</w:t>
            </w:r>
          </w:p>
        </w:tc>
        <w:tc>
          <w:tcPr>
            <w:tcW w:w="7200" w:type="dxa"/>
            <w:gridSpan w:val="3"/>
            <w:tcBorders>
              <w:top w:val="nil"/>
              <w:bottom w:val="nil"/>
            </w:tcBorders>
            <w:shd w:val="clear" w:color="auto" w:fill="auto"/>
          </w:tcPr>
          <w:p w14:paraId="5F95D2AB" w14:textId="74A111FF" w:rsidR="00F0228D" w:rsidRPr="00286328" w:rsidRDefault="00F0228D" w:rsidP="008F0FFD">
            <w:pPr>
              <w:pStyle w:val="IMSTemplatehanging"/>
              <w:tabs>
                <w:tab w:val="left" w:pos="567"/>
              </w:tabs>
              <w:ind w:left="0" w:firstLine="0"/>
              <w:rPr>
                <w:b/>
                <w:szCs w:val="18"/>
              </w:rPr>
            </w:pPr>
            <w:r w:rsidRPr="00286328">
              <w:rPr>
                <w:rFonts w:ascii="Arial" w:hAnsi="Arial"/>
                <w:szCs w:val="18"/>
              </w:rPr>
              <w:t>The mandatory amount of information required to retrieve the client</w:t>
            </w:r>
            <w:r w:rsidR="00C553DB" w:rsidRPr="00286328">
              <w:rPr>
                <w:rFonts w:ascii="Arial" w:hAnsi="Arial"/>
                <w:szCs w:val="18"/>
              </w:rPr>
              <w:t>’</w:t>
            </w:r>
            <w:r w:rsidRPr="00286328">
              <w:rPr>
                <w:rFonts w:ascii="Arial" w:hAnsi="Arial"/>
                <w:szCs w:val="18"/>
              </w:rPr>
              <w:t xml:space="preserve">s IHI from Medicare is a surname, date of birth and sex at birth. Other fields including given name, address and Medicare or DVA number are optional, and will result in improved match results when searching Medicare. </w:t>
            </w:r>
          </w:p>
          <w:p w14:paraId="0662D3CF" w14:textId="3B3B6D47" w:rsidR="00F0228D" w:rsidRPr="00286328" w:rsidRDefault="00F0228D" w:rsidP="008F0FFD">
            <w:pPr>
              <w:pStyle w:val="IMSTemplatehanging"/>
              <w:tabs>
                <w:tab w:val="left" w:pos="567"/>
              </w:tabs>
              <w:ind w:left="0" w:firstLine="0"/>
              <w:rPr>
                <w:b/>
                <w:szCs w:val="18"/>
              </w:rPr>
            </w:pPr>
            <w:r w:rsidRPr="00286328">
              <w:rPr>
                <w:rFonts w:ascii="Arial" w:hAnsi="Arial"/>
                <w:szCs w:val="18"/>
              </w:rPr>
              <w:t xml:space="preserve">When a client’s IHI is unknown, or unable to </w:t>
            </w:r>
            <w:r w:rsidR="00C553DB" w:rsidRPr="00286328">
              <w:rPr>
                <w:rFonts w:ascii="Arial" w:hAnsi="Arial"/>
                <w:szCs w:val="18"/>
              </w:rPr>
              <w:t xml:space="preserve">be </w:t>
            </w:r>
            <w:r w:rsidRPr="00286328">
              <w:rPr>
                <w:rFonts w:ascii="Arial" w:hAnsi="Arial"/>
                <w:szCs w:val="18"/>
              </w:rPr>
              <w:t>obtain</w:t>
            </w:r>
            <w:r w:rsidR="00C553DB" w:rsidRPr="00286328">
              <w:rPr>
                <w:rFonts w:ascii="Arial" w:hAnsi="Arial"/>
                <w:szCs w:val="18"/>
              </w:rPr>
              <w:t>ed</w:t>
            </w:r>
            <w:r w:rsidRPr="00286328">
              <w:rPr>
                <w:rFonts w:ascii="Arial" w:hAnsi="Arial"/>
                <w:szCs w:val="18"/>
              </w:rPr>
              <w:t>, since unmatched surname, sex and date of birth, report as ‘Not Stated’</w:t>
            </w:r>
          </w:p>
          <w:p w14:paraId="5CCE6BFE" w14:textId="77777777" w:rsidR="00F0228D" w:rsidRPr="00286328" w:rsidRDefault="00F0228D" w:rsidP="008F0FFD">
            <w:pPr>
              <w:pStyle w:val="IMSTemplatehanging"/>
              <w:tabs>
                <w:tab w:val="left" w:pos="567"/>
              </w:tabs>
              <w:ind w:left="0" w:firstLine="0"/>
              <w:rPr>
                <w:b/>
                <w:szCs w:val="18"/>
              </w:rPr>
            </w:pPr>
            <w:r w:rsidRPr="00286328">
              <w:rPr>
                <w:rFonts w:ascii="Arial" w:hAnsi="Arial"/>
                <w:szCs w:val="18"/>
              </w:rPr>
              <w:t>All healthcare identifiers use the International Standard ISO 7812-1:2006 that specifies the numbering system for identification cards.</w:t>
            </w:r>
          </w:p>
          <w:p w14:paraId="7611E38F" w14:textId="77777777" w:rsidR="00F0228D" w:rsidRPr="00286328" w:rsidRDefault="00F0228D" w:rsidP="008F0FFD">
            <w:pPr>
              <w:pStyle w:val="IMSTemplatehanging"/>
              <w:tabs>
                <w:tab w:val="left" w:pos="567"/>
              </w:tabs>
              <w:ind w:left="0" w:firstLine="0"/>
              <w:rPr>
                <w:b/>
                <w:szCs w:val="18"/>
              </w:rPr>
            </w:pPr>
            <w:r w:rsidRPr="00286328">
              <w:rPr>
                <w:rFonts w:ascii="Arial" w:hAnsi="Arial"/>
                <w:szCs w:val="18"/>
              </w:rPr>
              <w:t>The format of the number is as follows:</w:t>
            </w:r>
          </w:p>
          <w:p w14:paraId="2753E18F" w14:textId="61DAF54F" w:rsidR="00F0228D" w:rsidRPr="00286328" w:rsidRDefault="00F0228D" w:rsidP="008F0FFD">
            <w:pPr>
              <w:pStyle w:val="IMSTemplatehanging"/>
              <w:tabs>
                <w:tab w:val="left" w:pos="567"/>
              </w:tabs>
              <w:ind w:left="0" w:firstLine="0"/>
              <w:rPr>
                <w:b/>
                <w:szCs w:val="18"/>
              </w:rPr>
            </w:pPr>
            <w:r w:rsidRPr="00286328">
              <w:rPr>
                <w:rFonts w:ascii="Arial" w:hAnsi="Arial"/>
                <w:szCs w:val="18"/>
              </w:rPr>
              <w:t>Digits N1-N6:</w:t>
            </w:r>
            <w:r w:rsidR="00C553DB" w:rsidRPr="00286328">
              <w:rPr>
                <w:rFonts w:ascii="Arial" w:hAnsi="Arial"/>
                <w:szCs w:val="18"/>
              </w:rPr>
              <w:t xml:space="preserve"> </w:t>
            </w:r>
            <w:r w:rsidRPr="00286328">
              <w:rPr>
                <w:rFonts w:ascii="Arial" w:hAnsi="Arial"/>
                <w:szCs w:val="18"/>
              </w:rPr>
              <w:t>The issuer identification number, which in turn is made up of:</w:t>
            </w:r>
          </w:p>
          <w:p w14:paraId="018F49AC" w14:textId="262E0490" w:rsidR="00C553DB" w:rsidRPr="00286328" w:rsidRDefault="00F0228D" w:rsidP="00C553DB">
            <w:pPr>
              <w:pStyle w:val="IMSTemplatehanging"/>
              <w:tabs>
                <w:tab w:val="left" w:pos="567"/>
              </w:tabs>
              <w:ind w:left="144" w:firstLine="0"/>
              <w:rPr>
                <w:rFonts w:ascii="Arial" w:hAnsi="Arial"/>
                <w:szCs w:val="18"/>
              </w:rPr>
            </w:pPr>
            <w:r w:rsidRPr="00286328">
              <w:rPr>
                <w:rFonts w:ascii="Arial" w:hAnsi="Arial"/>
                <w:szCs w:val="18"/>
              </w:rPr>
              <w:t>N1-N2, Major industry identifier: 80 = health</w:t>
            </w:r>
          </w:p>
          <w:p w14:paraId="7D467A27" w14:textId="28068947" w:rsidR="00C553DB" w:rsidRPr="00286328" w:rsidRDefault="00F0228D" w:rsidP="00C553DB">
            <w:pPr>
              <w:pStyle w:val="IMSTemplatehanging"/>
              <w:tabs>
                <w:tab w:val="left" w:pos="567"/>
              </w:tabs>
              <w:ind w:left="144" w:firstLine="0"/>
              <w:rPr>
                <w:rFonts w:ascii="Arial" w:hAnsi="Arial"/>
                <w:szCs w:val="18"/>
              </w:rPr>
            </w:pPr>
            <w:r w:rsidRPr="00286328">
              <w:rPr>
                <w:rFonts w:ascii="Arial" w:hAnsi="Arial"/>
                <w:szCs w:val="18"/>
              </w:rPr>
              <w:t>N3-N5, Country code: 036 = Australia</w:t>
            </w:r>
          </w:p>
          <w:p w14:paraId="5800E11F" w14:textId="13C92E6B" w:rsidR="00F0228D" w:rsidRPr="00286328" w:rsidRDefault="00F0228D" w:rsidP="00C553DB">
            <w:pPr>
              <w:pStyle w:val="IMSTemplatehanging"/>
              <w:tabs>
                <w:tab w:val="left" w:pos="567"/>
              </w:tabs>
              <w:ind w:left="144" w:firstLine="0"/>
              <w:rPr>
                <w:b/>
                <w:szCs w:val="18"/>
              </w:rPr>
            </w:pPr>
            <w:r w:rsidRPr="00286328">
              <w:rPr>
                <w:rFonts w:ascii="Arial" w:hAnsi="Arial"/>
                <w:szCs w:val="18"/>
              </w:rPr>
              <w:t>N6, Number type: 0 = IHI</w:t>
            </w:r>
          </w:p>
          <w:p w14:paraId="34C9489D" w14:textId="77777777" w:rsidR="00F0228D" w:rsidRPr="00286328" w:rsidRDefault="00F0228D" w:rsidP="008F0FFD">
            <w:pPr>
              <w:pStyle w:val="IMSTemplatehanging"/>
              <w:tabs>
                <w:tab w:val="left" w:pos="567"/>
              </w:tabs>
              <w:ind w:left="0" w:firstLine="0"/>
              <w:rPr>
                <w:b/>
                <w:szCs w:val="18"/>
              </w:rPr>
            </w:pPr>
            <w:r w:rsidRPr="00286328">
              <w:rPr>
                <w:rFonts w:ascii="Arial" w:hAnsi="Arial"/>
                <w:szCs w:val="18"/>
              </w:rPr>
              <w:t>Digits N7-N15: Individual account identification (9 digits for the unique identifier)</w:t>
            </w:r>
          </w:p>
          <w:p w14:paraId="28F38D85" w14:textId="77777777" w:rsidR="00F0228D" w:rsidRPr="00286328" w:rsidRDefault="00F0228D" w:rsidP="008F0FFD">
            <w:pPr>
              <w:pStyle w:val="IMSTemplatehanging"/>
              <w:tabs>
                <w:tab w:val="left" w:pos="567"/>
              </w:tabs>
              <w:ind w:left="0" w:firstLine="0"/>
              <w:rPr>
                <w:b/>
                <w:szCs w:val="18"/>
              </w:rPr>
            </w:pPr>
            <w:r w:rsidRPr="00286328">
              <w:rPr>
                <w:rFonts w:ascii="Arial" w:hAnsi="Arial"/>
                <w:szCs w:val="18"/>
              </w:rPr>
              <w:t>Digit N16: Check digit</w:t>
            </w:r>
          </w:p>
          <w:p w14:paraId="22890308" w14:textId="77777777" w:rsidR="00F0228D" w:rsidRPr="00286328" w:rsidRDefault="00F0228D" w:rsidP="008F0FFD">
            <w:pPr>
              <w:pStyle w:val="IMSTemplatehanging"/>
              <w:tabs>
                <w:tab w:val="left" w:pos="567"/>
              </w:tabs>
              <w:ind w:left="0" w:firstLine="0"/>
              <w:rPr>
                <w:b/>
                <w:szCs w:val="18"/>
              </w:rPr>
            </w:pPr>
          </w:p>
          <w:p w14:paraId="02F9548D" w14:textId="785217DB" w:rsidR="00F0228D" w:rsidRPr="00286328" w:rsidRDefault="00F0228D" w:rsidP="008F0FFD">
            <w:pPr>
              <w:pStyle w:val="IMSTemplatehanging"/>
              <w:tabs>
                <w:tab w:val="left" w:pos="567"/>
              </w:tabs>
              <w:ind w:left="0" w:firstLine="0"/>
              <w:rPr>
                <w:b/>
                <w:szCs w:val="18"/>
              </w:rPr>
            </w:pPr>
            <w:r w:rsidRPr="00286328">
              <w:rPr>
                <w:rFonts w:ascii="Arial" w:hAnsi="Arial"/>
                <w:szCs w:val="18"/>
              </w:rPr>
              <w:t>To obtain IHIs you will need to</w:t>
            </w:r>
            <w:bookmarkStart w:id="319" w:name="HPIOs"/>
            <w:r w:rsidR="00C553DB" w:rsidRPr="00286328">
              <w:rPr>
                <w:rFonts w:ascii="Arial" w:hAnsi="Arial"/>
                <w:szCs w:val="18"/>
              </w:rPr>
              <w:t xml:space="preserve"> a</w:t>
            </w:r>
            <w:r w:rsidRPr="00286328">
              <w:rPr>
                <w:rFonts w:ascii="Arial" w:hAnsi="Arial"/>
                <w:szCs w:val="18"/>
              </w:rPr>
              <w:t>pply for a Healthcare Provider Identifier–Organisation (HPI–O)</w:t>
            </w:r>
            <w:bookmarkEnd w:id="319"/>
            <w:r w:rsidR="00C553DB" w:rsidRPr="00286328">
              <w:rPr>
                <w:rFonts w:ascii="Arial" w:hAnsi="Arial"/>
                <w:szCs w:val="18"/>
              </w:rPr>
              <w:t>.</w:t>
            </w:r>
            <w:r w:rsidRPr="00286328">
              <w:rPr>
                <w:rFonts w:ascii="Arial" w:hAnsi="Arial"/>
                <w:szCs w:val="18"/>
              </w:rPr>
              <w:t xml:space="preserve"> To be eligible for a Healthcare Provider Identifier - Organisation (HPI-O), the organisation must provide </w:t>
            </w:r>
            <w:r w:rsidR="00C553DB" w:rsidRPr="00286328">
              <w:rPr>
                <w:rFonts w:ascii="Arial" w:hAnsi="Arial"/>
                <w:szCs w:val="18"/>
              </w:rPr>
              <w:t>health-</w:t>
            </w:r>
            <w:r w:rsidRPr="00286328">
              <w:rPr>
                <w:rFonts w:ascii="Arial" w:hAnsi="Arial"/>
                <w:szCs w:val="18"/>
              </w:rPr>
              <w:t>related services and employ an identified healthcare provider (an individual healthcare provider who has registered in the HI Service) who provides healthcare as part of their duties. (Seed or Network Organisation)</w:t>
            </w:r>
          </w:p>
          <w:p w14:paraId="322D569A" w14:textId="77777777" w:rsidR="00F0228D" w:rsidRPr="00286328" w:rsidRDefault="00196DF2" w:rsidP="00107C9A">
            <w:pPr>
              <w:pStyle w:val="DHHStablebullet"/>
              <w:numPr>
                <w:ilvl w:val="0"/>
                <w:numId w:val="0"/>
              </w:numPr>
              <w:rPr>
                <w:rStyle w:val="Hyperlink"/>
                <w:sz w:val="18"/>
                <w:szCs w:val="18"/>
              </w:rPr>
            </w:pPr>
            <w:hyperlink r:id="rId36" w:history="1">
              <w:r w:rsidR="00F0228D" w:rsidRPr="00286328">
                <w:rPr>
                  <w:rStyle w:val="Hyperlink"/>
                  <w:sz w:val="18"/>
                  <w:szCs w:val="18"/>
                </w:rPr>
                <w:t>https://www.humanservices.gov.au/health-professionals/forms/hw018</w:t>
              </w:r>
            </w:hyperlink>
          </w:p>
          <w:p w14:paraId="10602053" w14:textId="77777777" w:rsidR="00F0228D" w:rsidRPr="00286328" w:rsidRDefault="00F0228D" w:rsidP="008F0FFD">
            <w:pPr>
              <w:pStyle w:val="IMSTemplatehanging"/>
              <w:tabs>
                <w:tab w:val="left" w:pos="567"/>
              </w:tabs>
              <w:ind w:left="0" w:firstLine="0"/>
              <w:rPr>
                <w:b/>
                <w:szCs w:val="18"/>
              </w:rPr>
            </w:pPr>
            <w:r w:rsidRPr="00286328">
              <w:rPr>
                <w:rFonts w:ascii="Arial" w:hAnsi="Arial"/>
                <w:szCs w:val="18"/>
              </w:rPr>
              <w:t xml:space="preserve">or if Contracting and Information Technology firm to collect data, </w:t>
            </w:r>
          </w:p>
          <w:p w14:paraId="52C4DA7B" w14:textId="77777777" w:rsidR="00F0228D" w:rsidRPr="00286328" w:rsidRDefault="00196DF2" w:rsidP="00107C9A">
            <w:pPr>
              <w:pStyle w:val="DHHStablebullet"/>
              <w:numPr>
                <w:ilvl w:val="0"/>
                <w:numId w:val="0"/>
              </w:numPr>
              <w:rPr>
                <w:rStyle w:val="Hyperlink"/>
                <w:sz w:val="18"/>
                <w:szCs w:val="18"/>
              </w:rPr>
            </w:pPr>
            <w:hyperlink r:id="rId37" w:history="1">
              <w:r w:rsidR="00F0228D" w:rsidRPr="00286328">
                <w:rPr>
                  <w:rStyle w:val="Hyperlink"/>
                  <w:sz w:val="18"/>
                  <w:szCs w:val="18"/>
                </w:rPr>
                <w:t>https://www.humanservices.gov.au/health-professionals/forms/hw012</w:t>
              </w:r>
            </w:hyperlink>
          </w:p>
          <w:p w14:paraId="64FE81B7" w14:textId="77777777" w:rsidR="00F0228D" w:rsidRPr="00286328" w:rsidRDefault="00F0228D" w:rsidP="008F0FFD">
            <w:pPr>
              <w:pStyle w:val="IMSTemplatehanging"/>
              <w:tabs>
                <w:tab w:val="left" w:pos="567"/>
              </w:tabs>
              <w:ind w:left="0" w:firstLine="0"/>
              <w:rPr>
                <w:b/>
                <w:szCs w:val="18"/>
              </w:rPr>
            </w:pPr>
            <w:r w:rsidRPr="00286328">
              <w:rPr>
                <w:rFonts w:ascii="Arial" w:hAnsi="Arial"/>
                <w:szCs w:val="18"/>
              </w:rPr>
              <w:t>Apply or link an existing PKI Certificate. To access the HI Service electronically, individual healthcare providers, healthcare provider organisations and CSP organisations need the appropriate Department of Human Services Public Key Infrastructure (PKI) certificate.</w:t>
            </w:r>
          </w:p>
          <w:p w14:paraId="64796396" w14:textId="4B89584B" w:rsidR="00F0228D" w:rsidRPr="00286328" w:rsidRDefault="00196DF2" w:rsidP="00107C9A">
            <w:pPr>
              <w:pStyle w:val="DHHStablebullet"/>
              <w:numPr>
                <w:ilvl w:val="0"/>
                <w:numId w:val="0"/>
              </w:numPr>
              <w:rPr>
                <w:sz w:val="18"/>
                <w:szCs w:val="18"/>
              </w:rPr>
            </w:pPr>
            <w:hyperlink r:id="rId38" w:history="1">
              <w:r w:rsidR="00F0228D" w:rsidRPr="00286328">
                <w:rPr>
                  <w:rStyle w:val="Hyperlink"/>
                  <w:sz w:val="18"/>
                  <w:szCs w:val="18"/>
                </w:rPr>
                <w:t>https://www.humanservices.gov.au/health-professionals/forms/hw045</w:t>
              </w:r>
            </w:hyperlink>
          </w:p>
        </w:tc>
      </w:tr>
      <w:tr w:rsidR="00F0228D" w:rsidRPr="00A001EB" w14:paraId="09806D05" w14:textId="77777777" w:rsidTr="00D81D43">
        <w:trPr>
          <w:trHeight w:val="295"/>
        </w:trPr>
        <w:tc>
          <w:tcPr>
            <w:tcW w:w="2520" w:type="dxa"/>
            <w:tcBorders>
              <w:top w:val="nil"/>
            </w:tcBorders>
            <w:shd w:val="clear" w:color="auto" w:fill="auto"/>
          </w:tcPr>
          <w:p w14:paraId="17730386" w14:textId="77777777" w:rsidR="00F0228D" w:rsidRPr="00286328" w:rsidRDefault="00F0228D" w:rsidP="00D81D43">
            <w:pPr>
              <w:pStyle w:val="IMSTemplateelementheadings"/>
              <w:rPr>
                <w:highlight w:val="yellow"/>
              </w:rPr>
            </w:pPr>
            <w:r w:rsidRPr="00286328">
              <w:t>Purpose/context</w:t>
            </w:r>
          </w:p>
        </w:tc>
        <w:tc>
          <w:tcPr>
            <w:tcW w:w="7200" w:type="dxa"/>
            <w:gridSpan w:val="3"/>
            <w:tcBorders>
              <w:top w:val="nil"/>
            </w:tcBorders>
            <w:shd w:val="clear" w:color="auto" w:fill="auto"/>
          </w:tcPr>
          <w:p w14:paraId="639FEE28" w14:textId="6372EBE1" w:rsidR="00F0228D" w:rsidRPr="00286328" w:rsidRDefault="00F0228D" w:rsidP="00D81D4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F0228D" w:rsidRPr="00A001EB" w14:paraId="07CE65C0" w14:textId="77777777" w:rsidTr="00D81D43">
        <w:trPr>
          <w:trHeight w:val="294"/>
        </w:trPr>
        <w:tc>
          <w:tcPr>
            <w:tcW w:w="9720" w:type="dxa"/>
            <w:gridSpan w:val="4"/>
            <w:tcBorders>
              <w:top w:val="single" w:sz="4" w:space="0" w:color="auto"/>
            </w:tcBorders>
            <w:shd w:val="clear" w:color="auto" w:fill="auto"/>
          </w:tcPr>
          <w:p w14:paraId="1EE30F4B" w14:textId="77777777" w:rsidR="00F0228D" w:rsidRPr="00286328" w:rsidRDefault="00F0228D" w:rsidP="00D81D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0228D" w:rsidRPr="00A001EB" w14:paraId="71A52BAF" w14:textId="77777777" w:rsidTr="00D81D43">
        <w:trPr>
          <w:trHeight w:val="295"/>
        </w:trPr>
        <w:tc>
          <w:tcPr>
            <w:tcW w:w="2520" w:type="dxa"/>
            <w:shd w:val="clear" w:color="auto" w:fill="auto"/>
          </w:tcPr>
          <w:p w14:paraId="14221E64" w14:textId="77777777" w:rsidR="00F0228D" w:rsidRPr="00286328" w:rsidRDefault="00F0228D" w:rsidP="00D81D43">
            <w:pPr>
              <w:pStyle w:val="IMSTemplateelementheadings"/>
            </w:pPr>
            <w:r w:rsidRPr="00286328">
              <w:t>DHHS Common data dictionary</w:t>
            </w:r>
          </w:p>
        </w:tc>
        <w:tc>
          <w:tcPr>
            <w:tcW w:w="7200" w:type="dxa"/>
            <w:gridSpan w:val="3"/>
            <w:shd w:val="clear" w:color="auto" w:fill="auto"/>
          </w:tcPr>
          <w:p w14:paraId="7BF4992C" w14:textId="77777777" w:rsidR="00F0228D" w:rsidRPr="00286328" w:rsidRDefault="00F0228D" w:rsidP="00D81D43">
            <w:pPr>
              <w:pStyle w:val="IMSTemplatehanging"/>
              <w:tabs>
                <w:tab w:val="left" w:pos="567"/>
              </w:tabs>
              <w:ind w:left="0" w:firstLine="0"/>
              <w:rPr>
                <w:rFonts w:ascii="Arial" w:hAnsi="Arial"/>
                <w:szCs w:val="18"/>
              </w:rPr>
            </w:pPr>
          </w:p>
        </w:tc>
      </w:tr>
      <w:tr w:rsidR="00F0228D" w:rsidRPr="00A001EB" w14:paraId="4497A33E" w14:textId="77777777" w:rsidTr="00D81D43">
        <w:trPr>
          <w:trHeight w:val="295"/>
        </w:trPr>
        <w:tc>
          <w:tcPr>
            <w:tcW w:w="2520" w:type="dxa"/>
            <w:shd w:val="clear" w:color="auto" w:fill="auto"/>
          </w:tcPr>
          <w:p w14:paraId="6889DEC5" w14:textId="77777777" w:rsidR="00F0228D" w:rsidRPr="00286328" w:rsidRDefault="00F0228D" w:rsidP="00D81D43">
            <w:pPr>
              <w:pStyle w:val="IMSTemplateelementheadings"/>
            </w:pPr>
            <w:r w:rsidRPr="00286328">
              <w:t>Definition source</w:t>
            </w:r>
          </w:p>
        </w:tc>
        <w:tc>
          <w:tcPr>
            <w:tcW w:w="7200" w:type="dxa"/>
            <w:gridSpan w:val="3"/>
            <w:shd w:val="clear" w:color="auto" w:fill="auto"/>
          </w:tcPr>
          <w:p w14:paraId="0C3411B2" w14:textId="77777777" w:rsidR="00F0228D" w:rsidRPr="00286328" w:rsidRDefault="00F0228D" w:rsidP="00D81D43">
            <w:pPr>
              <w:pStyle w:val="IMSTemplatehanging"/>
              <w:tabs>
                <w:tab w:val="left" w:pos="567"/>
              </w:tabs>
              <w:ind w:left="0" w:firstLine="0"/>
              <w:rPr>
                <w:rFonts w:ascii="Arial" w:hAnsi="Arial"/>
                <w:szCs w:val="18"/>
              </w:rPr>
            </w:pPr>
            <w:proofErr w:type="spellStart"/>
            <w:r w:rsidRPr="00286328">
              <w:rPr>
                <w:rFonts w:ascii="Arial" w:hAnsi="Arial"/>
                <w:szCs w:val="18"/>
              </w:rPr>
              <w:t>METeOR</w:t>
            </w:r>
            <w:proofErr w:type="spellEnd"/>
          </w:p>
        </w:tc>
      </w:tr>
      <w:tr w:rsidR="00F0228D" w:rsidRPr="00A001EB" w14:paraId="6503891E" w14:textId="77777777" w:rsidTr="00D81D43">
        <w:trPr>
          <w:trHeight w:val="295"/>
        </w:trPr>
        <w:tc>
          <w:tcPr>
            <w:tcW w:w="2520" w:type="dxa"/>
            <w:shd w:val="clear" w:color="auto" w:fill="auto"/>
          </w:tcPr>
          <w:p w14:paraId="085E699A" w14:textId="77777777" w:rsidR="00F0228D" w:rsidRPr="00286328" w:rsidRDefault="00F0228D" w:rsidP="00D81D43">
            <w:pPr>
              <w:pStyle w:val="IMSTemplateelementheadings"/>
            </w:pPr>
            <w:r w:rsidRPr="00286328">
              <w:t>Definition source identifier</w:t>
            </w:r>
          </w:p>
        </w:tc>
        <w:tc>
          <w:tcPr>
            <w:tcW w:w="7200" w:type="dxa"/>
            <w:gridSpan w:val="3"/>
            <w:shd w:val="clear" w:color="auto" w:fill="auto"/>
          </w:tcPr>
          <w:p w14:paraId="2905F7E3" w14:textId="1662E198" w:rsidR="00F0228D" w:rsidRPr="00286328" w:rsidRDefault="00196DF2" w:rsidP="00D81D43">
            <w:pPr>
              <w:pStyle w:val="IMSTemplatehanging"/>
              <w:tabs>
                <w:tab w:val="left" w:pos="567"/>
              </w:tabs>
              <w:ind w:left="0" w:firstLine="0"/>
              <w:rPr>
                <w:rFonts w:ascii="Arial" w:hAnsi="Arial"/>
                <w:szCs w:val="18"/>
              </w:rPr>
            </w:pPr>
            <w:hyperlink r:id="rId39" w:history="1">
              <w:r w:rsidR="00F0228D" w:rsidRPr="005C3345">
                <w:rPr>
                  <w:rStyle w:val="Hyperlink"/>
                  <w:rFonts w:ascii="Arial" w:hAnsi="Arial"/>
                  <w:szCs w:val="18"/>
                </w:rPr>
                <w:t>432495 Person—Individual Healthcare Identifier, N(16)</w:t>
              </w:r>
            </w:hyperlink>
          </w:p>
        </w:tc>
      </w:tr>
      <w:tr w:rsidR="00F0228D" w:rsidRPr="00A001EB" w14:paraId="59EA7E53" w14:textId="77777777" w:rsidTr="00D81D43">
        <w:trPr>
          <w:trHeight w:val="295"/>
        </w:trPr>
        <w:tc>
          <w:tcPr>
            <w:tcW w:w="2520" w:type="dxa"/>
            <w:shd w:val="clear" w:color="auto" w:fill="auto"/>
          </w:tcPr>
          <w:p w14:paraId="53B032F1" w14:textId="77777777" w:rsidR="00F0228D" w:rsidRPr="00286328" w:rsidRDefault="00F0228D" w:rsidP="00D81D43">
            <w:pPr>
              <w:pStyle w:val="IMSTemplateelementheadings"/>
            </w:pPr>
            <w:r w:rsidRPr="00286328">
              <w:t>Value domain source</w:t>
            </w:r>
          </w:p>
        </w:tc>
        <w:tc>
          <w:tcPr>
            <w:tcW w:w="7200" w:type="dxa"/>
            <w:gridSpan w:val="3"/>
            <w:shd w:val="clear" w:color="auto" w:fill="auto"/>
          </w:tcPr>
          <w:p w14:paraId="299F28BC" w14:textId="77777777" w:rsidR="00F0228D" w:rsidRPr="00286328" w:rsidRDefault="00F0228D" w:rsidP="00D81D43">
            <w:pPr>
              <w:pStyle w:val="IMSTemplatehanging"/>
              <w:tabs>
                <w:tab w:val="left" w:pos="567"/>
              </w:tabs>
              <w:ind w:left="0" w:firstLine="0"/>
              <w:rPr>
                <w:rFonts w:ascii="Arial" w:hAnsi="Arial"/>
                <w:szCs w:val="18"/>
              </w:rPr>
            </w:pPr>
            <w:proofErr w:type="spellStart"/>
            <w:r w:rsidRPr="00286328">
              <w:rPr>
                <w:rFonts w:ascii="Arial" w:hAnsi="Arial"/>
                <w:szCs w:val="18"/>
              </w:rPr>
              <w:t>METeOR</w:t>
            </w:r>
            <w:proofErr w:type="spellEnd"/>
          </w:p>
        </w:tc>
      </w:tr>
      <w:tr w:rsidR="00F0228D" w:rsidRPr="00A001EB" w14:paraId="69C03F7F" w14:textId="77777777" w:rsidTr="00D81D43">
        <w:trPr>
          <w:trHeight w:val="295"/>
        </w:trPr>
        <w:tc>
          <w:tcPr>
            <w:tcW w:w="2520" w:type="dxa"/>
            <w:tcBorders>
              <w:bottom w:val="single" w:sz="4" w:space="0" w:color="auto"/>
            </w:tcBorders>
            <w:shd w:val="clear" w:color="auto" w:fill="auto"/>
          </w:tcPr>
          <w:p w14:paraId="13FD21AD" w14:textId="77777777" w:rsidR="00F0228D" w:rsidRPr="00286328" w:rsidRDefault="00F0228D" w:rsidP="00D81D43">
            <w:pPr>
              <w:pStyle w:val="IMSTemplateelementheadings"/>
            </w:pPr>
            <w:r w:rsidRPr="00286328">
              <w:lastRenderedPageBreak/>
              <w:t>Value domain identifier</w:t>
            </w:r>
          </w:p>
        </w:tc>
        <w:tc>
          <w:tcPr>
            <w:tcW w:w="7200" w:type="dxa"/>
            <w:gridSpan w:val="3"/>
            <w:tcBorders>
              <w:bottom w:val="single" w:sz="4" w:space="0" w:color="auto"/>
            </w:tcBorders>
            <w:shd w:val="clear" w:color="auto" w:fill="auto"/>
          </w:tcPr>
          <w:p w14:paraId="7101B66C" w14:textId="7EBC8B12" w:rsidR="00F0228D" w:rsidRPr="00286328" w:rsidRDefault="00196DF2" w:rsidP="00D81D43">
            <w:pPr>
              <w:pStyle w:val="IMSTemplatehanging"/>
              <w:tabs>
                <w:tab w:val="left" w:pos="567"/>
              </w:tabs>
              <w:ind w:left="0" w:firstLine="0"/>
              <w:rPr>
                <w:rFonts w:ascii="Arial" w:hAnsi="Arial"/>
                <w:szCs w:val="18"/>
              </w:rPr>
            </w:pPr>
            <w:hyperlink r:id="rId40" w:history="1">
              <w:r w:rsidR="00F0228D" w:rsidRPr="005C3345">
                <w:rPr>
                  <w:rStyle w:val="Hyperlink"/>
                  <w:rFonts w:ascii="Arial" w:hAnsi="Arial"/>
                  <w:szCs w:val="18"/>
                </w:rPr>
                <w:t>426832 Identifier N(16)</w:t>
              </w:r>
            </w:hyperlink>
          </w:p>
        </w:tc>
      </w:tr>
      <w:tr w:rsidR="00F0228D" w:rsidRPr="00A001EB" w14:paraId="2E66FA05" w14:textId="77777777" w:rsidTr="00D81D43">
        <w:trPr>
          <w:trHeight w:val="295"/>
        </w:trPr>
        <w:tc>
          <w:tcPr>
            <w:tcW w:w="9720" w:type="dxa"/>
            <w:gridSpan w:val="4"/>
            <w:tcBorders>
              <w:top w:val="single" w:sz="4" w:space="0" w:color="auto"/>
              <w:bottom w:val="nil"/>
            </w:tcBorders>
            <w:shd w:val="clear" w:color="auto" w:fill="auto"/>
          </w:tcPr>
          <w:p w14:paraId="0F50EB7E" w14:textId="77777777" w:rsidR="00F0228D" w:rsidRPr="00286328" w:rsidRDefault="00F0228D" w:rsidP="00D81D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F0228D" w:rsidRPr="00A001EB" w14:paraId="15083E70" w14:textId="77777777" w:rsidTr="008F0FFD">
        <w:trPr>
          <w:trHeight w:val="477"/>
        </w:trPr>
        <w:tc>
          <w:tcPr>
            <w:tcW w:w="2520" w:type="dxa"/>
            <w:tcBorders>
              <w:top w:val="nil"/>
            </w:tcBorders>
            <w:shd w:val="clear" w:color="auto" w:fill="auto"/>
          </w:tcPr>
          <w:p w14:paraId="3F9262F7" w14:textId="77777777" w:rsidR="00F0228D" w:rsidRPr="00286328" w:rsidRDefault="00F0228D" w:rsidP="00D81D43">
            <w:pPr>
              <w:pStyle w:val="IMSTemplateelementheadings"/>
            </w:pPr>
            <w:r w:rsidRPr="00286328">
              <w:t>Related concepts</w:t>
            </w:r>
          </w:p>
        </w:tc>
        <w:tc>
          <w:tcPr>
            <w:tcW w:w="7200" w:type="dxa"/>
            <w:gridSpan w:val="3"/>
            <w:tcBorders>
              <w:top w:val="nil"/>
            </w:tcBorders>
            <w:shd w:val="clear" w:color="auto" w:fill="auto"/>
          </w:tcPr>
          <w:p w14:paraId="04FB66B1" w14:textId="77777777" w:rsidR="0073659E"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p w14:paraId="7BB62076" w14:textId="39C19FEC" w:rsidR="00075AA8" w:rsidRPr="00286328" w:rsidRDefault="00196DF2" w:rsidP="00286328">
            <w:pPr>
              <w:pStyle w:val="DHHStablebullet"/>
              <w:numPr>
                <w:ilvl w:val="0"/>
                <w:numId w:val="0"/>
              </w:numPr>
              <w:spacing w:before="60" w:after="0"/>
              <w:rPr>
                <w:rStyle w:val="Hyperlink"/>
                <w:sz w:val="18"/>
                <w:szCs w:val="18"/>
              </w:rPr>
            </w:pPr>
            <w:hyperlink w:anchor="_Individual_Health_Identifier" w:history="1">
              <w:r w:rsidR="00075AA8" w:rsidRPr="00286328">
                <w:rPr>
                  <w:rStyle w:val="Hyperlink"/>
                  <w:sz w:val="18"/>
                  <w:szCs w:val="18"/>
                </w:rPr>
                <w:t>Individual Health</w:t>
              </w:r>
              <w:r w:rsidR="00353D3A">
                <w:rPr>
                  <w:rStyle w:val="Hyperlink"/>
                  <w:sz w:val="18"/>
                  <w:szCs w:val="18"/>
                </w:rPr>
                <w:t>care</w:t>
              </w:r>
              <w:r w:rsidR="00075AA8" w:rsidRPr="00286328">
                <w:rPr>
                  <w:rStyle w:val="Hyperlink"/>
                  <w:sz w:val="18"/>
                  <w:szCs w:val="18"/>
                </w:rPr>
                <w:t xml:space="preserve"> Identifier</w:t>
              </w:r>
            </w:hyperlink>
          </w:p>
        </w:tc>
      </w:tr>
      <w:tr w:rsidR="00F0228D" w:rsidRPr="00A001EB" w14:paraId="7E4D32CE" w14:textId="77777777" w:rsidTr="00D81D43">
        <w:trPr>
          <w:trHeight w:val="295"/>
        </w:trPr>
        <w:tc>
          <w:tcPr>
            <w:tcW w:w="2520" w:type="dxa"/>
            <w:shd w:val="clear" w:color="auto" w:fill="auto"/>
          </w:tcPr>
          <w:p w14:paraId="785013FE" w14:textId="77777777" w:rsidR="00F0228D" w:rsidRPr="00286328" w:rsidRDefault="00F0228D" w:rsidP="00D81D43">
            <w:pPr>
              <w:pStyle w:val="IMSTemplateelementheadings"/>
            </w:pPr>
            <w:r w:rsidRPr="00286328">
              <w:t>Related data elements</w:t>
            </w:r>
          </w:p>
        </w:tc>
        <w:tc>
          <w:tcPr>
            <w:tcW w:w="7200" w:type="dxa"/>
            <w:gridSpan w:val="3"/>
            <w:shd w:val="clear" w:color="auto" w:fill="auto"/>
          </w:tcPr>
          <w:p w14:paraId="7ED39FDA" w14:textId="77777777" w:rsidR="00D334D5" w:rsidRPr="00286328" w:rsidRDefault="00196DF2" w:rsidP="00286328">
            <w:pPr>
              <w:pStyle w:val="DHHStablebullet"/>
              <w:numPr>
                <w:ilvl w:val="0"/>
                <w:numId w:val="0"/>
              </w:numPr>
              <w:spacing w:before="60" w:after="0"/>
              <w:rPr>
                <w:rStyle w:val="Hyperlink"/>
                <w:sz w:val="18"/>
                <w:szCs w:val="18"/>
              </w:rPr>
            </w:pPr>
            <w:hyperlink w:anchor="_Client—date_of_birth—DDMMYYYY" w:history="1">
              <w:r w:rsidR="00D334D5" w:rsidRPr="00286328">
                <w:rPr>
                  <w:rStyle w:val="Hyperlink"/>
                  <w:sz w:val="18"/>
                  <w:szCs w:val="18"/>
                </w:rPr>
                <w:t>Client—date of birth</w:t>
              </w:r>
            </w:hyperlink>
          </w:p>
          <w:p w14:paraId="02FEA6AF" w14:textId="7342BB6E" w:rsidR="00FE2A80" w:rsidRPr="00286328" w:rsidRDefault="00196DF2" w:rsidP="00286328">
            <w:pPr>
              <w:pStyle w:val="DHHStablebullet"/>
              <w:numPr>
                <w:ilvl w:val="0"/>
                <w:numId w:val="0"/>
              </w:numPr>
              <w:spacing w:before="60" w:after="0"/>
              <w:rPr>
                <w:rStyle w:val="Hyperlink"/>
                <w:sz w:val="18"/>
                <w:szCs w:val="18"/>
              </w:rPr>
            </w:pPr>
            <w:hyperlink w:anchor="_Client—Medicare_card_number—N(11)" w:history="1">
              <w:r w:rsidR="00D334D5" w:rsidRPr="00286328">
                <w:rPr>
                  <w:rStyle w:val="Hyperlink"/>
                  <w:sz w:val="18"/>
                  <w:szCs w:val="18"/>
                </w:rPr>
                <w:t>Client—Medicare card number</w:t>
              </w:r>
            </w:hyperlink>
          </w:p>
        </w:tc>
      </w:tr>
      <w:tr w:rsidR="00421323" w:rsidRPr="00A001EB" w14:paraId="1718151C" w14:textId="77777777" w:rsidTr="00D81D43">
        <w:trPr>
          <w:trHeight w:val="295"/>
        </w:trPr>
        <w:tc>
          <w:tcPr>
            <w:tcW w:w="2520" w:type="dxa"/>
            <w:shd w:val="clear" w:color="auto" w:fill="auto"/>
          </w:tcPr>
          <w:p w14:paraId="0B3861B1" w14:textId="77777777" w:rsidR="00421323" w:rsidRPr="00286328" w:rsidRDefault="00421323" w:rsidP="00F17467">
            <w:pPr>
              <w:pStyle w:val="IMSTemplateelementheadings"/>
            </w:pPr>
            <w:r w:rsidRPr="00286328">
              <w:t>Edit/validation rules</w:t>
            </w:r>
          </w:p>
        </w:tc>
        <w:tc>
          <w:tcPr>
            <w:tcW w:w="7200" w:type="dxa"/>
            <w:gridSpan w:val="3"/>
            <w:shd w:val="clear" w:color="auto" w:fill="auto"/>
          </w:tcPr>
          <w:p w14:paraId="0D086BB1" w14:textId="0479009E" w:rsidR="00421323" w:rsidRPr="00286328" w:rsidRDefault="00421323" w:rsidP="00F17467">
            <w:pPr>
              <w:pStyle w:val="IMSTemplatehanging"/>
              <w:tabs>
                <w:tab w:val="left" w:pos="567"/>
              </w:tabs>
              <w:ind w:left="0" w:firstLine="0"/>
              <w:rPr>
                <w:rFonts w:ascii="Arial" w:hAnsi="Arial"/>
                <w:szCs w:val="18"/>
              </w:rPr>
            </w:pPr>
          </w:p>
        </w:tc>
      </w:tr>
      <w:tr w:rsidR="00421323" w:rsidRPr="00A001EB" w14:paraId="034258C9" w14:textId="77777777" w:rsidTr="00D81D43">
        <w:trPr>
          <w:trHeight w:val="295"/>
        </w:trPr>
        <w:tc>
          <w:tcPr>
            <w:tcW w:w="2520" w:type="dxa"/>
            <w:shd w:val="clear" w:color="auto" w:fill="auto"/>
          </w:tcPr>
          <w:p w14:paraId="4A3684A3" w14:textId="77777777" w:rsidR="00421323" w:rsidRPr="00286328" w:rsidRDefault="00421323" w:rsidP="00F17467">
            <w:pPr>
              <w:pStyle w:val="IMSTemplateelementheadings"/>
            </w:pPr>
          </w:p>
        </w:tc>
        <w:tc>
          <w:tcPr>
            <w:tcW w:w="7200" w:type="dxa"/>
            <w:gridSpan w:val="3"/>
            <w:shd w:val="clear" w:color="auto" w:fill="auto"/>
          </w:tcPr>
          <w:p w14:paraId="288B4E2A" w14:textId="31195B2E" w:rsidR="00421323" w:rsidRPr="00286328" w:rsidRDefault="00421323" w:rsidP="00F17467">
            <w:pPr>
              <w:pStyle w:val="IMSTemplatehanging"/>
              <w:tabs>
                <w:tab w:val="left" w:pos="567"/>
              </w:tabs>
              <w:ind w:left="0" w:firstLine="0"/>
              <w:rPr>
                <w:rFonts w:ascii="Arial" w:hAnsi="Arial"/>
                <w:szCs w:val="18"/>
              </w:rPr>
            </w:pPr>
          </w:p>
        </w:tc>
      </w:tr>
      <w:tr w:rsidR="00421323" w:rsidRPr="00A001EB" w14:paraId="4D45CBC8" w14:textId="77777777" w:rsidTr="00D81D43">
        <w:trPr>
          <w:trHeight w:val="295"/>
        </w:trPr>
        <w:tc>
          <w:tcPr>
            <w:tcW w:w="2520" w:type="dxa"/>
            <w:shd w:val="clear" w:color="auto" w:fill="auto"/>
          </w:tcPr>
          <w:p w14:paraId="37DA7BCA" w14:textId="7464CF20" w:rsidR="00421323" w:rsidRPr="00286328" w:rsidRDefault="00421323" w:rsidP="00981BD9">
            <w:pPr>
              <w:pStyle w:val="IMSTemplateelementheadings"/>
            </w:pPr>
            <w:r w:rsidRPr="00286328">
              <w:t>Other related information</w:t>
            </w:r>
          </w:p>
        </w:tc>
        <w:tc>
          <w:tcPr>
            <w:tcW w:w="7200" w:type="dxa"/>
            <w:gridSpan w:val="3"/>
            <w:shd w:val="clear" w:color="auto" w:fill="auto"/>
          </w:tcPr>
          <w:p w14:paraId="53CBD20B" w14:textId="77777777" w:rsidR="00421323" w:rsidRPr="00286328" w:rsidRDefault="00421323" w:rsidP="00981BD9">
            <w:pPr>
              <w:pStyle w:val="IMSTemplatehanging"/>
              <w:tabs>
                <w:tab w:val="left" w:pos="567"/>
              </w:tabs>
              <w:ind w:left="0" w:firstLine="0"/>
              <w:rPr>
                <w:rFonts w:ascii="Arial" w:hAnsi="Arial"/>
                <w:szCs w:val="18"/>
              </w:rPr>
            </w:pPr>
          </w:p>
        </w:tc>
      </w:tr>
    </w:tbl>
    <w:p w14:paraId="41A99551" w14:textId="77777777" w:rsidR="00FA6716" w:rsidRDefault="00FA6716">
      <w:pPr>
        <w:rPr>
          <w:rFonts w:ascii="Arial" w:hAnsi="Arial"/>
          <w:b/>
          <w:color w:val="006FB7"/>
          <w:sz w:val="28"/>
          <w:szCs w:val="28"/>
        </w:rPr>
      </w:pPr>
    </w:p>
    <w:p w14:paraId="2D310FF3" w14:textId="77777777" w:rsidR="004E1CB5" w:rsidRDefault="004E1CB5">
      <w:pPr>
        <w:rPr>
          <w:rFonts w:ascii="Arial" w:hAnsi="Arial"/>
          <w:b/>
          <w:color w:val="006FB7"/>
          <w:sz w:val="28"/>
          <w:szCs w:val="28"/>
        </w:rPr>
      </w:pPr>
      <w:r>
        <w:rPr>
          <w:rFonts w:ascii="Arial" w:hAnsi="Arial"/>
          <w:b/>
          <w:color w:val="006FB7"/>
          <w:sz w:val="28"/>
          <w:szCs w:val="28"/>
        </w:rPr>
        <w:br w:type="page"/>
      </w:r>
    </w:p>
    <w:p w14:paraId="4E3DAF66" w14:textId="696EA832" w:rsidR="004E1CB5" w:rsidRPr="00A001EB" w:rsidRDefault="004E1CB5" w:rsidP="004E1CB5">
      <w:pPr>
        <w:pStyle w:val="Heading3"/>
        <w:ind w:left="720"/>
      </w:pPr>
      <w:bookmarkStart w:id="320" w:name="_Toc10806797"/>
      <w:r>
        <w:lastRenderedPageBreak/>
        <w:t>Client</w:t>
      </w:r>
      <w:r w:rsidRPr="00A001EB">
        <w:t>—</w:t>
      </w:r>
      <w:r>
        <w:t>justice accused identifier (JAID)</w:t>
      </w:r>
      <w:r w:rsidRPr="00A001EB">
        <w:t>—N</w:t>
      </w:r>
      <w:r w:rsidR="004B6BAC">
        <w:t>(</w:t>
      </w:r>
      <w:r w:rsidR="00803856">
        <w:t>6-16)</w:t>
      </w:r>
      <w:bookmarkEnd w:id="32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4E1CB5" w:rsidRPr="00A001EB" w14:paraId="2B87DEB1" w14:textId="77777777" w:rsidTr="002E4024">
        <w:trPr>
          <w:trHeight w:val="295"/>
        </w:trPr>
        <w:tc>
          <w:tcPr>
            <w:tcW w:w="9720" w:type="dxa"/>
            <w:gridSpan w:val="4"/>
            <w:tcBorders>
              <w:top w:val="single" w:sz="4" w:space="0" w:color="auto"/>
              <w:bottom w:val="nil"/>
            </w:tcBorders>
            <w:shd w:val="clear" w:color="auto" w:fill="auto"/>
          </w:tcPr>
          <w:p w14:paraId="2F7EB8E4" w14:textId="77777777" w:rsidR="004E1CB5" w:rsidRPr="00286328" w:rsidRDefault="004E1CB5" w:rsidP="002E40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4E1CB5" w:rsidRPr="00A001EB" w14:paraId="1237986B" w14:textId="77777777" w:rsidTr="002E4024">
        <w:trPr>
          <w:trHeight w:val="294"/>
        </w:trPr>
        <w:tc>
          <w:tcPr>
            <w:tcW w:w="2520" w:type="dxa"/>
            <w:tcBorders>
              <w:top w:val="nil"/>
              <w:bottom w:val="single" w:sz="4" w:space="0" w:color="auto"/>
            </w:tcBorders>
            <w:shd w:val="clear" w:color="auto" w:fill="auto"/>
          </w:tcPr>
          <w:p w14:paraId="1676FA4E" w14:textId="77777777" w:rsidR="004E1CB5" w:rsidRPr="00286328" w:rsidRDefault="004E1CB5" w:rsidP="002E4024">
            <w:pPr>
              <w:pStyle w:val="IMSTemplateelementheadings"/>
            </w:pPr>
            <w:r w:rsidRPr="00286328">
              <w:t>Definition</w:t>
            </w:r>
          </w:p>
        </w:tc>
        <w:tc>
          <w:tcPr>
            <w:tcW w:w="7200" w:type="dxa"/>
            <w:gridSpan w:val="3"/>
            <w:tcBorders>
              <w:top w:val="nil"/>
              <w:bottom w:val="single" w:sz="4" w:space="0" w:color="auto"/>
            </w:tcBorders>
            <w:shd w:val="clear" w:color="auto" w:fill="auto"/>
          </w:tcPr>
          <w:p w14:paraId="6D6D392E" w14:textId="67F71BD7" w:rsidR="004E1CB5" w:rsidRPr="00286328" w:rsidRDefault="004E1CB5" w:rsidP="002E4024">
            <w:pPr>
              <w:tabs>
                <w:tab w:val="left" w:pos="567"/>
              </w:tabs>
              <w:rPr>
                <w:rFonts w:ascii="Arial" w:hAnsi="Arial" w:cs="Arial"/>
                <w:sz w:val="18"/>
                <w:szCs w:val="18"/>
              </w:rPr>
            </w:pPr>
            <w:r>
              <w:rPr>
                <w:rFonts w:ascii="Arial" w:hAnsi="Arial" w:cs="Arial"/>
                <w:sz w:val="18"/>
                <w:szCs w:val="18"/>
              </w:rPr>
              <w:t xml:space="preserve">The client’s justice accused identifier (JAID) </w:t>
            </w:r>
          </w:p>
        </w:tc>
      </w:tr>
      <w:tr w:rsidR="004E1CB5" w:rsidRPr="00A001EB" w14:paraId="7A36C1A8" w14:textId="77777777" w:rsidTr="002E4024">
        <w:trPr>
          <w:trHeight w:val="295"/>
        </w:trPr>
        <w:tc>
          <w:tcPr>
            <w:tcW w:w="9720" w:type="dxa"/>
            <w:gridSpan w:val="4"/>
            <w:tcBorders>
              <w:top w:val="single" w:sz="4" w:space="0" w:color="auto"/>
            </w:tcBorders>
            <w:shd w:val="clear" w:color="auto" w:fill="auto"/>
          </w:tcPr>
          <w:p w14:paraId="79DEFA57" w14:textId="77777777" w:rsidR="004E1CB5" w:rsidRPr="00286328" w:rsidRDefault="004E1CB5" w:rsidP="002E40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4E1CB5" w:rsidRPr="00A001EB" w14:paraId="7FA7595F" w14:textId="77777777" w:rsidTr="002E4024">
        <w:trPr>
          <w:cantSplit/>
          <w:trHeight w:val="295"/>
        </w:trPr>
        <w:tc>
          <w:tcPr>
            <w:tcW w:w="9720" w:type="dxa"/>
            <w:gridSpan w:val="4"/>
            <w:shd w:val="clear" w:color="auto" w:fill="auto"/>
          </w:tcPr>
          <w:p w14:paraId="21B03328" w14:textId="77777777" w:rsidR="004E1CB5" w:rsidRPr="00286328" w:rsidRDefault="004E1CB5" w:rsidP="002E40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4E1CB5" w:rsidRPr="00A001EB" w14:paraId="4D8EBBD8" w14:textId="77777777" w:rsidTr="002E4024">
        <w:trPr>
          <w:trHeight w:val="295"/>
        </w:trPr>
        <w:tc>
          <w:tcPr>
            <w:tcW w:w="2520" w:type="dxa"/>
            <w:shd w:val="clear" w:color="auto" w:fill="auto"/>
          </w:tcPr>
          <w:p w14:paraId="521C9B87" w14:textId="77777777" w:rsidR="004E1CB5" w:rsidRPr="00286328" w:rsidRDefault="004E1CB5" w:rsidP="002E4024">
            <w:pPr>
              <w:pStyle w:val="IMSTemplateelementheadings"/>
            </w:pPr>
            <w:r w:rsidRPr="00286328">
              <w:t>Representation class</w:t>
            </w:r>
          </w:p>
        </w:tc>
        <w:tc>
          <w:tcPr>
            <w:tcW w:w="1800" w:type="dxa"/>
            <w:shd w:val="clear" w:color="auto" w:fill="auto"/>
          </w:tcPr>
          <w:p w14:paraId="2E877A5D" w14:textId="77777777" w:rsidR="004E1CB5" w:rsidRPr="00286328" w:rsidRDefault="004E1CB5" w:rsidP="002E4024">
            <w:pPr>
              <w:pStyle w:val="IMSTemplatecontent"/>
              <w:tabs>
                <w:tab w:val="left" w:pos="567"/>
              </w:tabs>
              <w:rPr>
                <w:rFonts w:ascii="Arial" w:hAnsi="Arial" w:cs="Arial"/>
                <w:szCs w:val="18"/>
              </w:rPr>
            </w:pPr>
            <w:r>
              <w:rPr>
                <w:rFonts w:ascii="Arial" w:hAnsi="Arial" w:cs="Arial"/>
                <w:szCs w:val="18"/>
              </w:rPr>
              <w:t>Identifier</w:t>
            </w:r>
          </w:p>
        </w:tc>
        <w:tc>
          <w:tcPr>
            <w:tcW w:w="2880" w:type="dxa"/>
            <w:shd w:val="clear" w:color="auto" w:fill="auto"/>
          </w:tcPr>
          <w:p w14:paraId="1E6DFFFA" w14:textId="77777777" w:rsidR="004E1CB5" w:rsidRPr="00286328" w:rsidRDefault="004E1CB5" w:rsidP="002E4024">
            <w:pPr>
              <w:pStyle w:val="IMSTemplateelementheadings"/>
            </w:pPr>
            <w:r w:rsidRPr="00286328">
              <w:t>Data type</w:t>
            </w:r>
          </w:p>
        </w:tc>
        <w:tc>
          <w:tcPr>
            <w:tcW w:w="2520" w:type="dxa"/>
            <w:shd w:val="clear" w:color="auto" w:fill="auto"/>
          </w:tcPr>
          <w:p w14:paraId="7D01EA84" w14:textId="77777777" w:rsidR="004E1CB5" w:rsidRPr="00286328" w:rsidRDefault="004E1CB5" w:rsidP="002E4024">
            <w:pPr>
              <w:pStyle w:val="IMSTemplatecontent"/>
              <w:tabs>
                <w:tab w:val="left" w:pos="567"/>
              </w:tabs>
              <w:rPr>
                <w:rFonts w:ascii="Arial" w:hAnsi="Arial" w:cs="Arial"/>
                <w:szCs w:val="18"/>
              </w:rPr>
            </w:pPr>
            <w:r w:rsidRPr="00286328">
              <w:rPr>
                <w:rFonts w:ascii="Arial" w:hAnsi="Arial" w:cs="Arial"/>
                <w:szCs w:val="18"/>
              </w:rPr>
              <w:t>Number</w:t>
            </w:r>
          </w:p>
        </w:tc>
      </w:tr>
      <w:tr w:rsidR="004E1CB5" w:rsidRPr="00A001EB" w14:paraId="6E7644A1" w14:textId="77777777" w:rsidTr="002E4024">
        <w:trPr>
          <w:trHeight w:val="295"/>
        </w:trPr>
        <w:tc>
          <w:tcPr>
            <w:tcW w:w="2520" w:type="dxa"/>
            <w:shd w:val="clear" w:color="auto" w:fill="auto"/>
          </w:tcPr>
          <w:p w14:paraId="77C92AE7" w14:textId="77777777" w:rsidR="004E1CB5" w:rsidRPr="00286328" w:rsidRDefault="004E1CB5" w:rsidP="002E4024">
            <w:pPr>
              <w:pStyle w:val="IMSTemplateelementheadings"/>
            </w:pPr>
            <w:r w:rsidRPr="00286328">
              <w:t>Format</w:t>
            </w:r>
          </w:p>
        </w:tc>
        <w:tc>
          <w:tcPr>
            <w:tcW w:w="1800" w:type="dxa"/>
            <w:shd w:val="clear" w:color="auto" w:fill="auto"/>
          </w:tcPr>
          <w:p w14:paraId="7B7FCD29" w14:textId="1BFB3AAD" w:rsidR="004E1CB5" w:rsidRPr="00286328" w:rsidRDefault="00803856" w:rsidP="002E4024">
            <w:pPr>
              <w:pStyle w:val="IMSTemplatecontent"/>
              <w:tabs>
                <w:tab w:val="left" w:pos="567"/>
              </w:tabs>
              <w:rPr>
                <w:rFonts w:ascii="Arial" w:hAnsi="Arial" w:cs="Arial"/>
                <w:szCs w:val="18"/>
              </w:rPr>
            </w:pPr>
            <w:r w:rsidRPr="00803856">
              <w:rPr>
                <w:rFonts w:ascii="Arial" w:hAnsi="Arial" w:cs="Arial"/>
                <w:szCs w:val="18"/>
              </w:rPr>
              <w:t>N(6-16)</w:t>
            </w:r>
          </w:p>
        </w:tc>
        <w:tc>
          <w:tcPr>
            <w:tcW w:w="2880" w:type="dxa"/>
            <w:shd w:val="clear" w:color="auto" w:fill="auto"/>
          </w:tcPr>
          <w:p w14:paraId="70EE97CD" w14:textId="77777777" w:rsidR="004E1CB5" w:rsidRPr="00286328" w:rsidRDefault="004E1CB5" w:rsidP="002E4024">
            <w:pPr>
              <w:pStyle w:val="IMSTemplateelementheadings"/>
            </w:pPr>
            <w:r w:rsidRPr="00286328">
              <w:t>Maximum character length</w:t>
            </w:r>
          </w:p>
        </w:tc>
        <w:tc>
          <w:tcPr>
            <w:tcW w:w="2520" w:type="dxa"/>
            <w:shd w:val="clear" w:color="auto" w:fill="auto"/>
          </w:tcPr>
          <w:p w14:paraId="0C4281B2" w14:textId="534B53EA" w:rsidR="004E1CB5" w:rsidRPr="00286328" w:rsidRDefault="00803856" w:rsidP="002E4024">
            <w:pPr>
              <w:pStyle w:val="IMSTemplatecontent"/>
              <w:tabs>
                <w:tab w:val="left" w:pos="567"/>
              </w:tabs>
              <w:rPr>
                <w:rFonts w:ascii="Arial" w:hAnsi="Arial" w:cs="Arial"/>
                <w:szCs w:val="18"/>
              </w:rPr>
            </w:pPr>
            <w:r>
              <w:rPr>
                <w:rFonts w:ascii="Arial" w:hAnsi="Arial" w:cs="Arial"/>
                <w:szCs w:val="18"/>
              </w:rPr>
              <w:t>16</w:t>
            </w:r>
          </w:p>
        </w:tc>
      </w:tr>
      <w:tr w:rsidR="004E1CB5" w:rsidRPr="00A001EB" w14:paraId="412B7F5B" w14:textId="77777777" w:rsidTr="002E4024">
        <w:trPr>
          <w:trHeight w:val="295"/>
        </w:trPr>
        <w:tc>
          <w:tcPr>
            <w:tcW w:w="9720" w:type="dxa"/>
            <w:gridSpan w:val="4"/>
            <w:tcBorders>
              <w:top w:val="single" w:sz="4" w:space="0" w:color="auto"/>
              <w:bottom w:val="nil"/>
            </w:tcBorders>
            <w:shd w:val="clear" w:color="auto" w:fill="auto"/>
          </w:tcPr>
          <w:p w14:paraId="4A33D2D1" w14:textId="77777777" w:rsidR="004E1CB5" w:rsidRPr="00286328" w:rsidRDefault="004E1CB5" w:rsidP="002E402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4E1CB5" w:rsidRPr="00A001EB" w14:paraId="6B56A9C4" w14:textId="77777777" w:rsidTr="002E4024">
        <w:trPr>
          <w:trHeight w:val="295"/>
        </w:trPr>
        <w:tc>
          <w:tcPr>
            <w:tcW w:w="9720" w:type="dxa"/>
            <w:gridSpan w:val="4"/>
            <w:tcBorders>
              <w:top w:val="nil"/>
            </w:tcBorders>
            <w:shd w:val="clear" w:color="auto" w:fill="auto"/>
          </w:tcPr>
          <w:p w14:paraId="3CC1A152" w14:textId="77777777" w:rsidR="004E1CB5" w:rsidRPr="00286328" w:rsidRDefault="004E1CB5" w:rsidP="002E402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4E1CB5" w:rsidRPr="00A001EB" w14:paraId="1F6D5F8F" w14:textId="77777777" w:rsidTr="002E4024">
        <w:trPr>
          <w:trHeight w:val="294"/>
        </w:trPr>
        <w:tc>
          <w:tcPr>
            <w:tcW w:w="2520" w:type="dxa"/>
            <w:shd w:val="clear" w:color="auto" w:fill="auto"/>
          </w:tcPr>
          <w:p w14:paraId="76BBC261" w14:textId="77777777" w:rsidR="004E1CB5" w:rsidRPr="00286328" w:rsidRDefault="004E1CB5" w:rsidP="002E4024">
            <w:pPr>
              <w:pStyle w:val="IMSTemplateelementheadings"/>
            </w:pPr>
            <w:r w:rsidRPr="00286328">
              <w:t>Reporting requirements</w:t>
            </w:r>
          </w:p>
        </w:tc>
        <w:tc>
          <w:tcPr>
            <w:tcW w:w="7200" w:type="dxa"/>
            <w:gridSpan w:val="3"/>
            <w:shd w:val="clear" w:color="auto" w:fill="auto"/>
          </w:tcPr>
          <w:p w14:paraId="1C1CFEF3" w14:textId="70CAF5E9" w:rsidR="004E1CB5" w:rsidRPr="00286328" w:rsidRDefault="004E1CB5" w:rsidP="002E4024">
            <w:pPr>
              <w:tabs>
                <w:tab w:val="left" w:pos="567"/>
              </w:tabs>
              <w:rPr>
                <w:rFonts w:ascii="Arial" w:hAnsi="Arial" w:cs="Arial"/>
                <w:sz w:val="18"/>
                <w:szCs w:val="18"/>
              </w:rPr>
            </w:pPr>
            <w:r>
              <w:rPr>
                <w:rFonts w:ascii="Arial" w:hAnsi="Arial" w:cs="Arial"/>
                <w:noProof/>
                <w:sz w:val="18"/>
                <w:szCs w:val="18"/>
              </w:rPr>
              <w:t>Mandatory</w:t>
            </w:r>
          </w:p>
        </w:tc>
      </w:tr>
      <w:tr w:rsidR="004E1CB5" w:rsidRPr="00A001EB" w14:paraId="57F53288" w14:textId="77777777" w:rsidTr="002E4024">
        <w:trPr>
          <w:trHeight w:val="295"/>
        </w:trPr>
        <w:tc>
          <w:tcPr>
            <w:tcW w:w="9720" w:type="dxa"/>
            <w:gridSpan w:val="4"/>
            <w:tcBorders>
              <w:top w:val="single" w:sz="4" w:space="0" w:color="auto"/>
              <w:bottom w:val="nil"/>
            </w:tcBorders>
            <w:shd w:val="clear" w:color="auto" w:fill="auto"/>
          </w:tcPr>
          <w:p w14:paraId="41F7BC07" w14:textId="77777777" w:rsidR="004E1CB5" w:rsidRPr="00286328" w:rsidRDefault="004E1CB5" w:rsidP="002E402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4E1CB5" w:rsidRPr="00A001EB" w14:paraId="514C6D50" w14:textId="77777777" w:rsidTr="002E4024">
        <w:trPr>
          <w:trHeight w:val="295"/>
        </w:trPr>
        <w:tc>
          <w:tcPr>
            <w:tcW w:w="2520" w:type="dxa"/>
            <w:tcBorders>
              <w:top w:val="nil"/>
              <w:bottom w:val="nil"/>
            </w:tcBorders>
            <w:shd w:val="clear" w:color="auto" w:fill="auto"/>
          </w:tcPr>
          <w:p w14:paraId="74A06B03" w14:textId="77777777" w:rsidR="004E1CB5" w:rsidRPr="00286328" w:rsidRDefault="004E1CB5" w:rsidP="002E4024">
            <w:pPr>
              <w:pStyle w:val="IMSTemplateelementheadings"/>
            </w:pPr>
            <w:r w:rsidRPr="00286328">
              <w:t>Guide for use</w:t>
            </w:r>
          </w:p>
        </w:tc>
        <w:tc>
          <w:tcPr>
            <w:tcW w:w="7200" w:type="dxa"/>
            <w:gridSpan w:val="3"/>
            <w:tcBorders>
              <w:top w:val="nil"/>
              <w:bottom w:val="nil"/>
            </w:tcBorders>
            <w:shd w:val="clear" w:color="auto" w:fill="auto"/>
          </w:tcPr>
          <w:p w14:paraId="4936499A" w14:textId="103EF3B5" w:rsidR="004E1CB5" w:rsidRPr="00286328" w:rsidRDefault="004E1CB5" w:rsidP="002E4024">
            <w:pPr>
              <w:pStyle w:val="DHHStabletext"/>
              <w:rPr>
                <w:noProof/>
                <w:sz w:val="18"/>
                <w:szCs w:val="18"/>
              </w:rPr>
            </w:pPr>
            <w:r w:rsidRPr="00286328">
              <w:rPr>
                <w:noProof/>
                <w:sz w:val="18"/>
                <w:szCs w:val="18"/>
              </w:rPr>
              <w:t xml:space="preserve">This </w:t>
            </w:r>
            <w:r>
              <w:rPr>
                <w:noProof/>
                <w:sz w:val="18"/>
                <w:szCs w:val="18"/>
              </w:rPr>
              <w:t xml:space="preserve">identifier will be supplied by Community Correctional Services </w:t>
            </w:r>
            <w:r w:rsidR="00841E9D">
              <w:rPr>
                <w:noProof/>
                <w:sz w:val="18"/>
                <w:szCs w:val="18"/>
              </w:rPr>
              <w:t>upon referral to the Community Health Service</w:t>
            </w:r>
          </w:p>
          <w:p w14:paraId="42B267FF" w14:textId="77777777" w:rsidR="004E1CB5" w:rsidRPr="00286328" w:rsidRDefault="004E1CB5" w:rsidP="002E4024">
            <w:pPr>
              <w:pStyle w:val="DHHStabletext"/>
              <w:rPr>
                <w:rFonts w:cs="Arial"/>
                <w:sz w:val="18"/>
                <w:szCs w:val="18"/>
              </w:rPr>
            </w:pPr>
          </w:p>
        </w:tc>
      </w:tr>
      <w:tr w:rsidR="004E1CB5" w:rsidRPr="00A001EB" w14:paraId="3B59BEA9" w14:textId="77777777" w:rsidTr="002E4024">
        <w:trPr>
          <w:trHeight w:val="295"/>
        </w:trPr>
        <w:tc>
          <w:tcPr>
            <w:tcW w:w="2520" w:type="dxa"/>
            <w:tcBorders>
              <w:top w:val="nil"/>
            </w:tcBorders>
            <w:shd w:val="clear" w:color="auto" w:fill="auto"/>
          </w:tcPr>
          <w:p w14:paraId="7C0A816E" w14:textId="77777777" w:rsidR="004E1CB5" w:rsidRPr="00286328" w:rsidRDefault="004E1CB5" w:rsidP="002E4024">
            <w:pPr>
              <w:pStyle w:val="IMSTemplateelementheadings"/>
              <w:rPr>
                <w:highlight w:val="yellow"/>
              </w:rPr>
            </w:pPr>
            <w:r w:rsidRPr="00286328">
              <w:t>Purpose/context</w:t>
            </w:r>
          </w:p>
        </w:tc>
        <w:tc>
          <w:tcPr>
            <w:tcW w:w="7200" w:type="dxa"/>
            <w:gridSpan w:val="3"/>
            <w:tcBorders>
              <w:top w:val="nil"/>
            </w:tcBorders>
            <w:shd w:val="clear" w:color="auto" w:fill="auto"/>
          </w:tcPr>
          <w:p w14:paraId="3A146454" w14:textId="77777777" w:rsidR="004E1CB5" w:rsidRPr="00286328" w:rsidRDefault="004E1CB5" w:rsidP="002E4024">
            <w:pPr>
              <w:pStyle w:val="DHHStabletext"/>
              <w:rPr>
                <w:noProof/>
                <w:sz w:val="18"/>
                <w:szCs w:val="18"/>
              </w:rPr>
            </w:pPr>
            <w:r>
              <w:rPr>
                <w:noProof/>
                <w:sz w:val="18"/>
                <w:szCs w:val="18"/>
              </w:rPr>
              <w:t>Linkage of program data to Corrections data for evaluation purposes.</w:t>
            </w:r>
          </w:p>
        </w:tc>
      </w:tr>
      <w:tr w:rsidR="004E1CB5" w:rsidRPr="00A001EB" w14:paraId="3F4477A2" w14:textId="77777777" w:rsidTr="002E4024">
        <w:trPr>
          <w:trHeight w:val="294"/>
        </w:trPr>
        <w:tc>
          <w:tcPr>
            <w:tcW w:w="9720" w:type="dxa"/>
            <w:gridSpan w:val="4"/>
            <w:tcBorders>
              <w:top w:val="single" w:sz="4" w:space="0" w:color="auto"/>
            </w:tcBorders>
            <w:shd w:val="clear" w:color="auto" w:fill="auto"/>
          </w:tcPr>
          <w:p w14:paraId="7CF4328E" w14:textId="77777777" w:rsidR="004E1CB5" w:rsidRPr="00286328" w:rsidRDefault="004E1CB5" w:rsidP="002E402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4E1CB5" w:rsidRPr="00A001EB" w14:paraId="3C6E1E41" w14:textId="77777777" w:rsidTr="002E4024">
        <w:trPr>
          <w:trHeight w:val="295"/>
        </w:trPr>
        <w:tc>
          <w:tcPr>
            <w:tcW w:w="2520" w:type="dxa"/>
            <w:tcBorders>
              <w:bottom w:val="nil"/>
            </w:tcBorders>
            <w:shd w:val="clear" w:color="auto" w:fill="auto"/>
          </w:tcPr>
          <w:p w14:paraId="40AE5A0B" w14:textId="77777777" w:rsidR="004E1CB5" w:rsidRPr="00286328" w:rsidRDefault="004E1CB5" w:rsidP="002E4024">
            <w:pPr>
              <w:pStyle w:val="IMSTemplateelementheadings"/>
            </w:pPr>
            <w:r w:rsidRPr="00286328">
              <w:t>Definition source</w:t>
            </w:r>
          </w:p>
        </w:tc>
        <w:tc>
          <w:tcPr>
            <w:tcW w:w="7200" w:type="dxa"/>
            <w:gridSpan w:val="3"/>
            <w:tcBorders>
              <w:bottom w:val="nil"/>
            </w:tcBorders>
            <w:shd w:val="clear" w:color="auto" w:fill="auto"/>
          </w:tcPr>
          <w:p w14:paraId="7BC129D1" w14:textId="77777777" w:rsidR="004E1CB5" w:rsidRPr="00286328" w:rsidRDefault="004E1CB5" w:rsidP="002E4024">
            <w:pPr>
              <w:pStyle w:val="DHHStabletext"/>
              <w:rPr>
                <w:noProof/>
                <w:sz w:val="18"/>
                <w:szCs w:val="18"/>
              </w:rPr>
            </w:pPr>
            <w:r w:rsidRPr="00286328">
              <w:rPr>
                <w:noProof/>
                <w:sz w:val="18"/>
                <w:szCs w:val="18"/>
              </w:rPr>
              <w:t>DHHS</w:t>
            </w:r>
          </w:p>
        </w:tc>
      </w:tr>
      <w:tr w:rsidR="004E1CB5" w:rsidRPr="00A001EB" w14:paraId="42E77DD1" w14:textId="77777777" w:rsidTr="002E4024">
        <w:trPr>
          <w:trHeight w:val="295"/>
        </w:trPr>
        <w:tc>
          <w:tcPr>
            <w:tcW w:w="2520" w:type="dxa"/>
            <w:tcBorders>
              <w:bottom w:val="nil"/>
            </w:tcBorders>
            <w:shd w:val="clear" w:color="auto" w:fill="auto"/>
          </w:tcPr>
          <w:p w14:paraId="678B69AB" w14:textId="77777777" w:rsidR="004E1CB5" w:rsidRPr="00286328" w:rsidRDefault="004E1CB5" w:rsidP="002E4024">
            <w:pPr>
              <w:pStyle w:val="IMSTemplateelementheadings"/>
            </w:pPr>
            <w:r w:rsidRPr="00286328">
              <w:t>Definition source identifier</w:t>
            </w:r>
          </w:p>
        </w:tc>
        <w:tc>
          <w:tcPr>
            <w:tcW w:w="7200" w:type="dxa"/>
            <w:gridSpan w:val="3"/>
            <w:tcBorders>
              <w:bottom w:val="nil"/>
            </w:tcBorders>
            <w:shd w:val="clear" w:color="auto" w:fill="auto"/>
          </w:tcPr>
          <w:p w14:paraId="6A61BEF4" w14:textId="77777777" w:rsidR="004E1CB5" w:rsidRPr="00286328" w:rsidRDefault="004E1CB5" w:rsidP="002E4024">
            <w:pPr>
              <w:pStyle w:val="DHHStabletext"/>
              <w:rPr>
                <w:noProof/>
                <w:sz w:val="18"/>
                <w:szCs w:val="18"/>
              </w:rPr>
            </w:pPr>
          </w:p>
        </w:tc>
      </w:tr>
      <w:tr w:rsidR="004E1CB5" w:rsidRPr="00A001EB" w14:paraId="3B514CFD" w14:textId="77777777" w:rsidTr="002E4024">
        <w:trPr>
          <w:trHeight w:val="295"/>
        </w:trPr>
        <w:tc>
          <w:tcPr>
            <w:tcW w:w="9720" w:type="dxa"/>
            <w:gridSpan w:val="4"/>
            <w:tcBorders>
              <w:top w:val="single" w:sz="4" w:space="0" w:color="auto"/>
            </w:tcBorders>
            <w:shd w:val="clear" w:color="auto" w:fill="auto"/>
          </w:tcPr>
          <w:p w14:paraId="45D29956" w14:textId="77777777" w:rsidR="004E1CB5" w:rsidRPr="00286328" w:rsidRDefault="004E1CB5" w:rsidP="002E4024">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4E1CB5" w:rsidRPr="00A001EB" w14:paraId="49EDF039" w14:textId="77777777" w:rsidTr="002E4024">
        <w:trPr>
          <w:trHeight w:val="295"/>
        </w:trPr>
        <w:tc>
          <w:tcPr>
            <w:tcW w:w="2520" w:type="dxa"/>
            <w:shd w:val="clear" w:color="auto" w:fill="auto"/>
          </w:tcPr>
          <w:p w14:paraId="39034A18" w14:textId="77777777" w:rsidR="004E1CB5" w:rsidRPr="00286328" w:rsidRDefault="004E1CB5" w:rsidP="002E4024">
            <w:pPr>
              <w:pStyle w:val="IMSTemplateelementheadings"/>
            </w:pPr>
            <w:r w:rsidRPr="00286328">
              <w:t>Related concepts</w:t>
            </w:r>
          </w:p>
        </w:tc>
        <w:tc>
          <w:tcPr>
            <w:tcW w:w="7200" w:type="dxa"/>
            <w:gridSpan w:val="3"/>
            <w:shd w:val="clear" w:color="auto" w:fill="auto"/>
          </w:tcPr>
          <w:p w14:paraId="4E3E5FCC" w14:textId="77777777" w:rsidR="004E1CB5" w:rsidRPr="00286328" w:rsidRDefault="00196DF2" w:rsidP="002E4024">
            <w:pPr>
              <w:pStyle w:val="DHHStablebullet"/>
              <w:numPr>
                <w:ilvl w:val="0"/>
                <w:numId w:val="0"/>
              </w:numPr>
              <w:spacing w:before="60" w:after="0"/>
              <w:rPr>
                <w:rStyle w:val="Hyperlink"/>
                <w:sz w:val="18"/>
                <w:szCs w:val="18"/>
              </w:rPr>
            </w:pPr>
            <w:hyperlink w:anchor="_Client_2" w:history="1">
              <w:r w:rsidR="004E1CB5" w:rsidRPr="00286328">
                <w:rPr>
                  <w:rStyle w:val="Hyperlink"/>
                  <w:sz w:val="18"/>
                  <w:szCs w:val="18"/>
                </w:rPr>
                <w:t>Client</w:t>
              </w:r>
            </w:hyperlink>
          </w:p>
        </w:tc>
      </w:tr>
      <w:tr w:rsidR="004E1CB5" w:rsidRPr="00A001EB" w14:paraId="38DB11CB" w14:textId="77777777" w:rsidTr="002E4024">
        <w:trPr>
          <w:trHeight w:val="295"/>
        </w:trPr>
        <w:tc>
          <w:tcPr>
            <w:tcW w:w="2520" w:type="dxa"/>
            <w:shd w:val="clear" w:color="auto" w:fill="auto"/>
          </w:tcPr>
          <w:p w14:paraId="48258FC0" w14:textId="77777777" w:rsidR="004E1CB5" w:rsidRPr="00286328" w:rsidRDefault="004E1CB5" w:rsidP="002E4024">
            <w:pPr>
              <w:pStyle w:val="IMSTemplateelementheadings"/>
            </w:pPr>
            <w:r w:rsidRPr="00286328">
              <w:t>Related data elements</w:t>
            </w:r>
          </w:p>
        </w:tc>
        <w:tc>
          <w:tcPr>
            <w:tcW w:w="7200" w:type="dxa"/>
            <w:gridSpan w:val="3"/>
            <w:shd w:val="clear" w:color="auto" w:fill="auto"/>
          </w:tcPr>
          <w:p w14:paraId="640898CE" w14:textId="0BDF29FA" w:rsidR="004E1CB5" w:rsidRPr="00286328" w:rsidRDefault="004E1CB5" w:rsidP="002E4024">
            <w:pPr>
              <w:pStyle w:val="DHHStablebullet"/>
              <w:numPr>
                <w:ilvl w:val="0"/>
                <w:numId w:val="0"/>
              </w:numPr>
              <w:spacing w:before="60" w:after="0"/>
              <w:rPr>
                <w:rStyle w:val="Hyperlink"/>
                <w:sz w:val="18"/>
                <w:szCs w:val="18"/>
              </w:rPr>
            </w:pPr>
          </w:p>
        </w:tc>
      </w:tr>
      <w:tr w:rsidR="004E1CB5" w:rsidRPr="00A001EB" w14:paraId="2AD4909A" w14:textId="77777777" w:rsidTr="002E4024">
        <w:trPr>
          <w:trHeight w:val="295"/>
        </w:trPr>
        <w:tc>
          <w:tcPr>
            <w:tcW w:w="2520" w:type="dxa"/>
            <w:shd w:val="clear" w:color="auto" w:fill="auto"/>
          </w:tcPr>
          <w:p w14:paraId="4746755B" w14:textId="77777777" w:rsidR="004E1CB5" w:rsidRPr="00286328" w:rsidRDefault="004E1CB5" w:rsidP="002E4024">
            <w:pPr>
              <w:pStyle w:val="IMSTemplateelementheadings"/>
            </w:pPr>
            <w:r w:rsidRPr="00286328">
              <w:t>Edit/validation rules</w:t>
            </w:r>
          </w:p>
        </w:tc>
        <w:tc>
          <w:tcPr>
            <w:tcW w:w="7200" w:type="dxa"/>
            <w:gridSpan w:val="3"/>
            <w:shd w:val="clear" w:color="auto" w:fill="auto"/>
          </w:tcPr>
          <w:p w14:paraId="75111160" w14:textId="77777777" w:rsidR="004E1CB5" w:rsidRPr="00286328" w:rsidRDefault="004E1CB5" w:rsidP="002E4024">
            <w:pPr>
              <w:pStyle w:val="DHHStabletext"/>
              <w:rPr>
                <w:noProof/>
                <w:sz w:val="18"/>
                <w:szCs w:val="18"/>
              </w:rPr>
            </w:pPr>
          </w:p>
        </w:tc>
      </w:tr>
      <w:tr w:rsidR="004E1CB5" w:rsidRPr="00A001EB" w14:paraId="6102B131" w14:textId="77777777" w:rsidTr="002E4024">
        <w:trPr>
          <w:trHeight w:val="295"/>
        </w:trPr>
        <w:tc>
          <w:tcPr>
            <w:tcW w:w="2520" w:type="dxa"/>
            <w:shd w:val="clear" w:color="auto" w:fill="auto"/>
          </w:tcPr>
          <w:p w14:paraId="37BC402F" w14:textId="77777777" w:rsidR="004E1CB5" w:rsidRPr="00286328" w:rsidRDefault="004E1CB5" w:rsidP="002E4024">
            <w:pPr>
              <w:pStyle w:val="IMSTemplateelementheadings"/>
            </w:pPr>
            <w:r w:rsidRPr="00286328">
              <w:t>Other related information</w:t>
            </w:r>
          </w:p>
        </w:tc>
        <w:tc>
          <w:tcPr>
            <w:tcW w:w="7200" w:type="dxa"/>
            <w:gridSpan w:val="3"/>
            <w:shd w:val="clear" w:color="auto" w:fill="auto"/>
          </w:tcPr>
          <w:p w14:paraId="4BF7158D" w14:textId="77777777" w:rsidR="004E1CB5" w:rsidRPr="00286328" w:rsidRDefault="004E1CB5" w:rsidP="002E4024">
            <w:pPr>
              <w:pStyle w:val="DHHStabletext"/>
              <w:rPr>
                <w:noProof/>
                <w:sz w:val="18"/>
                <w:szCs w:val="18"/>
              </w:rPr>
            </w:pPr>
          </w:p>
        </w:tc>
      </w:tr>
    </w:tbl>
    <w:p w14:paraId="17162EE7" w14:textId="14F59A67" w:rsidR="00FA6716" w:rsidRDefault="00FA6716">
      <w:pPr>
        <w:rPr>
          <w:rFonts w:ascii="Arial" w:hAnsi="Arial"/>
          <w:b/>
          <w:color w:val="006FB7"/>
          <w:sz w:val="28"/>
          <w:szCs w:val="28"/>
        </w:rPr>
      </w:pPr>
      <w:r>
        <w:rPr>
          <w:rFonts w:ascii="Arial" w:hAnsi="Arial"/>
          <w:b/>
          <w:color w:val="006FB7"/>
          <w:sz w:val="28"/>
          <w:szCs w:val="28"/>
        </w:rPr>
        <w:br w:type="page"/>
      </w:r>
    </w:p>
    <w:p w14:paraId="6B586FF9" w14:textId="6604FCF7" w:rsidR="00FD5B84" w:rsidRPr="00A001EB" w:rsidRDefault="00FD5B84" w:rsidP="00FD5B84">
      <w:pPr>
        <w:pStyle w:val="Heading3"/>
        <w:ind w:left="720"/>
      </w:pPr>
      <w:bookmarkStart w:id="321" w:name="_Toc10806798"/>
      <w:r>
        <w:lastRenderedPageBreak/>
        <w:t>Client</w:t>
      </w:r>
      <w:r w:rsidRPr="00A001EB">
        <w:t>—</w:t>
      </w:r>
      <w:r>
        <w:t>level of education</w:t>
      </w:r>
      <w:r w:rsidRPr="00A001EB">
        <w:t>—N</w:t>
      </w:r>
      <w:r>
        <w:t>N</w:t>
      </w:r>
      <w:bookmarkEnd w:id="32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D5B84" w:rsidRPr="00A001EB" w14:paraId="554557DF" w14:textId="77777777" w:rsidTr="002425B8">
        <w:trPr>
          <w:trHeight w:val="295"/>
        </w:trPr>
        <w:tc>
          <w:tcPr>
            <w:tcW w:w="9720" w:type="dxa"/>
            <w:gridSpan w:val="4"/>
            <w:tcBorders>
              <w:top w:val="single" w:sz="4" w:space="0" w:color="auto"/>
              <w:bottom w:val="nil"/>
            </w:tcBorders>
            <w:shd w:val="clear" w:color="auto" w:fill="auto"/>
          </w:tcPr>
          <w:p w14:paraId="3ACC938D" w14:textId="77777777" w:rsidR="00FD5B84" w:rsidRPr="00286328" w:rsidRDefault="00FD5B84" w:rsidP="002425B8">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FD5B84" w:rsidRPr="00A001EB" w14:paraId="07CA0A57" w14:textId="77777777" w:rsidTr="002425B8">
        <w:trPr>
          <w:trHeight w:val="294"/>
        </w:trPr>
        <w:tc>
          <w:tcPr>
            <w:tcW w:w="2520" w:type="dxa"/>
            <w:tcBorders>
              <w:top w:val="nil"/>
              <w:bottom w:val="single" w:sz="4" w:space="0" w:color="auto"/>
            </w:tcBorders>
            <w:shd w:val="clear" w:color="auto" w:fill="auto"/>
          </w:tcPr>
          <w:p w14:paraId="6048E312" w14:textId="77777777" w:rsidR="00FD5B84" w:rsidRPr="00286328" w:rsidRDefault="00FD5B84" w:rsidP="002425B8">
            <w:pPr>
              <w:pStyle w:val="IMSTemplateelementheadings"/>
            </w:pPr>
            <w:r w:rsidRPr="00286328">
              <w:t>Definition</w:t>
            </w:r>
          </w:p>
        </w:tc>
        <w:tc>
          <w:tcPr>
            <w:tcW w:w="7200" w:type="dxa"/>
            <w:gridSpan w:val="3"/>
            <w:tcBorders>
              <w:top w:val="nil"/>
              <w:bottom w:val="single" w:sz="4" w:space="0" w:color="auto"/>
            </w:tcBorders>
            <w:shd w:val="clear" w:color="auto" w:fill="auto"/>
          </w:tcPr>
          <w:p w14:paraId="673C1A4E" w14:textId="5103DCB5" w:rsidR="00FD5B84" w:rsidRPr="00286328" w:rsidRDefault="00CD689F" w:rsidP="002425B8">
            <w:pPr>
              <w:tabs>
                <w:tab w:val="left" w:pos="567"/>
              </w:tabs>
              <w:rPr>
                <w:rFonts w:ascii="Arial" w:hAnsi="Arial" w:cs="Arial"/>
                <w:sz w:val="18"/>
                <w:szCs w:val="18"/>
              </w:rPr>
            </w:pPr>
            <w:r w:rsidRPr="00CD689F">
              <w:rPr>
                <w:rFonts w:ascii="Arial" w:hAnsi="Arial" w:cs="Arial"/>
                <w:sz w:val="18"/>
                <w:szCs w:val="18"/>
              </w:rPr>
              <w:t>The highest l</w:t>
            </w:r>
            <w:r>
              <w:rPr>
                <w:rFonts w:ascii="Arial" w:hAnsi="Arial" w:cs="Arial"/>
                <w:sz w:val="18"/>
                <w:szCs w:val="18"/>
              </w:rPr>
              <w:t>evel of completed education achieved by the client</w:t>
            </w:r>
          </w:p>
        </w:tc>
      </w:tr>
      <w:tr w:rsidR="00FD5B84" w:rsidRPr="00A001EB" w14:paraId="0327F28C" w14:textId="77777777" w:rsidTr="002425B8">
        <w:trPr>
          <w:trHeight w:val="295"/>
        </w:trPr>
        <w:tc>
          <w:tcPr>
            <w:tcW w:w="9720" w:type="dxa"/>
            <w:gridSpan w:val="4"/>
            <w:tcBorders>
              <w:top w:val="single" w:sz="4" w:space="0" w:color="auto"/>
            </w:tcBorders>
            <w:shd w:val="clear" w:color="auto" w:fill="auto"/>
          </w:tcPr>
          <w:p w14:paraId="6CFB6393" w14:textId="77777777" w:rsidR="00FD5B84" w:rsidRPr="00286328" w:rsidRDefault="00FD5B84" w:rsidP="002425B8">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FD5B84" w:rsidRPr="00A001EB" w14:paraId="79960AEB" w14:textId="77777777" w:rsidTr="002425B8">
        <w:trPr>
          <w:cantSplit/>
          <w:trHeight w:val="295"/>
        </w:trPr>
        <w:tc>
          <w:tcPr>
            <w:tcW w:w="9720" w:type="dxa"/>
            <w:gridSpan w:val="4"/>
            <w:shd w:val="clear" w:color="auto" w:fill="auto"/>
          </w:tcPr>
          <w:p w14:paraId="2E9086F4" w14:textId="77777777" w:rsidR="00FD5B84" w:rsidRPr="00286328" w:rsidRDefault="00FD5B84" w:rsidP="002425B8">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FD5B84" w:rsidRPr="00A001EB" w14:paraId="4879EB17" w14:textId="77777777" w:rsidTr="002425B8">
        <w:trPr>
          <w:trHeight w:val="295"/>
        </w:trPr>
        <w:tc>
          <w:tcPr>
            <w:tcW w:w="2520" w:type="dxa"/>
            <w:shd w:val="clear" w:color="auto" w:fill="auto"/>
          </w:tcPr>
          <w:p w14:paraId="0C2DC6C5" w14:textId="77777777" w:rsidR="00FD5B84" w:rsidRPr="00286328" w:rsidRDefault="00FD5B84" w:rsidP="002425B8">
            <w:pPr>
              <w:pStyle w:val="IMSTemplateelementheadings"/>
            </w:pPr>
            <w:r w:rsidRPr="00286328">
              <w:t>Representation class</w:t>
            </w:r>
          </w:p>
        </w:tc>
        <w:tc>
          <w:tcPr>
            <w:tcW w:w="1800" w:type="dxa"/>
            <w:shd w:val="clear" w:color="auto" w:fill="auto"/>
          </w:tcPr>
          <w:p w14:paraId="532F2E89" w14:textId="77777777" w:rsidR="00FD5B84" w:rsidRPr="00286328" w:rsidRDefault="00FD5B84" w:rsidP="002425B8">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541915BC" w14:textId="77777777" w:rsidR="00FD5B84" w:rsidRPr="00286328" w:rsidRDefault="00FD5B84" w:rsidP="002425B8">
            <w:pPr>
              <w:pStyle w:val="IMSTemplateelementheadings"/>
            </w:pPr>
            <w:r w:rsidRPr="00286328">
              <w:t>Data type</w:t>
            </w:r>
          </w:p>
        </w:tc>
        <w:tc>
          <w:tcPr>
            <w:tcW w:w="2520" w:type="dxa"/>
            <w:shd w:val="clear" w:color="auto" w:fill="auto"/>
          </w:tcPr>
          <w:p w14:paraId="6163B093" w14:textId="77777777" w:rsidR="00FD5B84" w:rsidRPr="00286328" w:rsidRDefault="00FD5B84" w:rsidP="002425B8">
            <w:pPr>
              <w:pStyle w:val="IMSTemplatecontent"/>
              <w:tabs>
                <w:tab w:val="left" w:pos="567"/>
              </w:tabs>
              <w:rPr>
                <w:rFonts w:ascii="Arial" w:hAnsi="Arial" w:cs="Arial"/>
                <w:szCs w:val="18"/>
              </w:rPr>
            </w:pPr>
            <w:r w:rsidRPr="00286328">
              <w:rPr>
                <w:rFonts w:ascii="Arial" w:hAnsi="Arial" w:cs="Arial"/>
                <w:szCs w:val="18"/>
              </w:rPr>
              <w:t>Number</w:t>
            </w:r>
          </w:p>
        </w:tc>
      </w:tr>
      <w:tr w:rsidR="00FD5B84" w:rsidRPr="00A001EB" w14:paraId="73C05E1F" w14:textId="77777777" w:rsidTr="002425B8">
        <w:trPr>
          <w:trHeight w:val="295"/>
        </w:trPr>
        <w:tc>
          <w:tcPr>
            <w:tcW w:w="2520" w:type="dxa"/>
            <w:shd w:val="clear" w:color="auto" w:fill="auto"/>
          </w:tcPr>
          <w:p w14:paraId="083CBC95" w14:textId="77777777" w:rsidR="00FD5B84" w:rsidRPr="00286328" w:rsidRDefault="00FD5B84" w:rsidP="002425B8">
            <w:pPr>
              <w:pStyle w:val="IMSTemplateelementheadings"/>
            </w:pPr>
            <w:r w:rsidRPr="00286328">
              <w:t>Format</w:t>
            </w:r>
          </w:p>
        </w:tc>
        <w:tc>
          <w:tcPr>
            <w:tcW w:w="1800" w:type="dxa"/>
            <w:shd w:val="clear" w:color="auto" w:fill="auto"/>
          </w:tcPr>
          <w:p w14:paraId="1D1B50D6" w14:textId="1B7673D9" w:rsidR="00FD5B84" w:rsidRPr="00286328" w:rsidRDefault="00FD5B84" w:rsidP="002425B8">
            <w:pPr>
              <w:pStyle w:val="IMSTemplatecontent"/>
              <w:tabs>
                <w:tab w:val="left" w:pos="567"/>
              </w:tabs>
              <w:rPr>
                <w:rFonts w:ascii="Arial" w:hAnsi="Arial" w:cs="Arial"/>
                <w:szCs w:val="18"/>
              </w:rPr>
            </w:pPr>
            <w:r>
              <w:rPr>
                <w:rFonts w:ascii="Arial" w:hAnsi="Arial" w:cs="Arial"/>
                <w:szCs w:val="18"/>
              </w:rPr>
              <w:t>N</w:t>
            </w:r>
            <w:r w:rsidR="00366702">
              <w:rPr>
                <w:rFonts w:ascii="Arial" w:hAnsi="Arial" w:cs="Arial"/>
                <w:szCs w:val="18"/>
              </w:rPr>
              <w:t>N</w:t>
            </w:r>
          </w:p>
        </w:tc>
        <w:tc>
          <w:tcPr>
            <w:tcW w:w="2880" w:type="dxa"/>
            <w:shd w:val="clear" w:color="auto" w:fill="auto"/>
          </w:tcPr>
          <w:p w14:paraId="3BF8D7C4" w14:textId="77777777" w:rsidR="00FD5B84" w:rsidRPr="00286328" w:rsidRDefault="00FD5B84" w:rsidP="002425B8">
            <w:pPr>
              <w:pStyle w:val="IMSTemplateelementheadings"/>
            </w:pPr>
            <w:r w:rsidRPr="00286328">
              <w:t>Maximum character length</w:t>
            </w:r>
          </w:p>
        </w:tc>
        <w:tc>
          <w:tcPr>
            <w:tcW w:w="2520" w:type="dxa"/>
            <w:shd w:val="clear" w:color="auto" w:fill="auto"/>
          </w:tcPr>
          <w:p w14:paraId="547A529E" w14:textId="3875D4EE" w:rsidR="00FD5B84" w:rsidRPr="00286328" w:rsidRDefault="00366702" w:rsidP="002425B8">
            <w:pPr>
              <w:pStyle w:val="IMSTemplatecontent"/>
              <w:tabs>
                <w:tab w:val="left" w:pos="567"/>
              </w:tabs>
              <w:rPr>
                <w:rFonts w:ascii="Arial" w:hAnsi="Arial" w:cs="Arial"/>
                <w:szCs w:val="18"/>
              </w:rPr>
            </w:pPr>
            <w:r>
              <w:rPr>
                <w:rFonts w:ascii="Arial" w:hAnsi="Arial" w:cs="Arial"/>
                <w:szCs w:val="18"/>
              </w:rPr>
              <w:t>2</w:t>
            </w:r>
          </w:p>
        </w:tc>
      </w:tr>
      <w:tr w:rsidR="00FD5B84" w:rsidRPr="00A001EB" w14:paraId="21D38ACB" w14:textId="77777777" w:rsidTr="002425B8">
        <w:trPr>
          <w:trHeight w:val="295"/>
        </w:trPr>
        <w:tc>
          <w:tcPr>
            <w:tcW w:w="2520" w:type="dxa"/>
            <w:shd w:val="clear" w:color="auto" w:fill="auto"/>
          </w:tcPr>
          <w:p w14:paraId="35E7CC97" w14:textId="77777777" w:rsidR="00FD5B84" w:rsidRPr="00286328" w:rsidRDefault="00FD5B84" w:rsidP="002425B8">
            <w:pPr>
              <w:pStyle w:val="IMSTemplateelementheadings"/>
            </w:pPr>
            <w:r w:rsidRPr="002425B8">
              <w:t>Permissible values</w:t>
            </w:r>
            <w:r>
              <w:t xml:space="preserve"> </w:t>
            </w:r>
          </w:p>
        </w:tc>
        <w:tc>
          <w:tcPr>
            <w:tcW w:w="1800" w:type="dxa"/>
            <w:shd w:val="clear" w:color="auto" w:fill="auto"/>
          </w:tcPr>
          <w:p w14:paraId="18A0841D" w14:textId="77777777" w:rsidR="00FD5B84" w:rsidRPr="00066B05" w:rsidRDefault="00FD5B84" w:rsidP="002425B8">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60F91C68" w14:textId="77777777" w:rsidR="00FD5B84" w:rsidRPr="00066B05" w:rsidRDefault="00FD5B84" w:rsidP="002425B8">
            <w:pPr>
              <w:pStyle w:val="IMSTemplateelementheadings"/>
              <w:rPr>
                <w:i/>
                <w:w w:val="100"/>
              </w:rPr>
            </w:pPr>
            <w:r w:rsidRPr="00066B05">
              <w:rPr>
                <w:i/>
                <w:w w:val="100"/>
              </w:rPr>
              <w:t>Meaning</w:t>
            </w:r>
          </w:p>
        </w:tc>
        <w:tc>
          <w:tcPr>
            <w:tcW w:w="2520" w:type="dxa"/>
            <w:shd w:val="clear" w:color="auto" w:fill="auto"/>
          </w:tcPr>
          <w:p w14:paraId="4FC3B3BF" w14:textId="77777777" w:rsidR="00FD5B84" w:rsidRDefault="00FD5B84" w:rsidP="002425B8">
            <w:pPr>
              <w:pStyle w:val="IMSTemplatecontent"/>
              <w:tabs>
                <w:tab w:val="left" w:pos="567"/>
              </w:tabs>
              <w:rPr>
                <w:rFonts w:ascii="Arial" w:hAnsi="Arial" w:cs="Arial"/>
                <w:szCs w:val="18"/>
              </w:rPr>
            </w:pPr>
          </w:p>
        </w:tc>
      </w:tr>
      <w:tr w:rsidR="00FD5B84" w:rsidRPr="00A001EB" w14:paraId="42131C82" w14:textId="77777777" w:rsidTr="002425B8">
        <w:trPr>
          <w:trHeight w:val="295"/>
        </w:trPr>
        <w:tc>
          <w:tcPr>
            <w:tcW w:w="2520" w:type="dxa"/>
            <w:shd w:val="clear" w:color="auto" w:fill="auto"/>
          </w:tcPr>
          <w:p w14:paraId="4B805082" w14:textId="77777777" w:rsidR="00FD5B84" w:rsidRPr="00286328" w:rsidRDefault="00FD5B84" w:rsidP="002425B8">
            <w:pPr>
              <w:pStyle w:val="IMSTemplateelementheadings"/>
            </w:pPr>
          </w:p>
        </w:tc>
        <w:tc>
          <w:tcPr>
            <w:tcW w:w="1800" w:type="dxa"/>
            <w:shd w:val="clear" w:color="auto" w:fill="auto"/>
          </w:tcPr>
          <w:p w14:paraId="149D5F00" w14:textId="18F5B6F0" w:rsidR="00FD5B84" w:rsidRDefault="0037098D" w:rsidP="002425B8">
            <w:pPr>
              <w:pStyle w:val="IMSTemplatecontent"/>
              <w:tabs>
                <w:tab w:val="left" w:pos="567"/>
              </w:tabs>
              <w:rPr>
                <w:rFonts w:ascii="Arial" w:hAnsi="Arial" w:cs="Arial"/>
                <w:szCs w:val="18"/>
              </w:rPr>
            </w:pPr>
            <w:r>
              <w:rPr>
                <w:rFonts w:ascii="Arial" w:hAnsi="Arial" w:cs="Arial"/>
                <w:szCs w:val="18"/>
              </w:rPr>
              <w:t>0</w:t>
            </w:r>
            <w:r w:rsidR="00FD5B84" w:rsidRPr="0024491B">
              <w:rPr>
                <w:rFonts w:ascii="Arial" w:hAnsi="Arial" w:cs="Arial"/>
                <w:szCs w:val="18"/>
              </w:rPr>
              <w:t>1</w:t>
            </w:r>
          </w:p>
        </w:tc>
        <w:tc>
          <w:tcPr>
            <w:tcW w:w="2880" w:type="dxa"/>
            <w:shd w:val="clear" w:color="auto" w:fill="auto"/>
          </w:tcPr>
          <w:p w14:paraId="74523952" w14:textId="57EBDB89" w:rsidR="00FD5B84" w:rsidRPr="0024491B" w:rsidRDefault="0037098D" w:rsidP="002425B8">
            <w:pPr>
              <w:pStyle w:val="IMSTemplateelementheadings"/>
              <w:rPr>
                <w:b w:val="0"/>
                <w:w w:val="100"/>
              </w:rPr>
            </w:pPr>
            <w:r w:rsidRPr="0037098D">
              <w:rPr>
                <w:b w:val="0"/>
                <w:w w:val="100"/>
              </w:rPr>
              <w:t>Postgraduate Degree Level</w:t>
            </w:r>
          </w:p>
        </w:tc>
        <w:tc>
          <w:tcPr>
            <w:tcW w:w="2520" w:type="dxa"/>
            <w:shd w:val="clear" w:color="auto" w:fill="auto"/>
          </w:tcPr>
          <w:p w14:paraId="116DF315" w14:textId="77777777" w:rsidR="00FD5B84" w:rsidRDefault="00FD5B84" w:rsidP="002425B8">
            <w:pPr>
              <w:pStyle w:val="IMSTemplatecontent"/>
              <w:tabs>
                <w:tab w:val="left" w:pos="567"/>
              </w:tabs>
              <w:rPr>
                <w:rFonts w:ascii="Arial" w:hAnsi="Arial" w:cs="Arial"/>
                <w:szCs w:val="18"/>
              </w:rPr>
            </w:pPr>
          </w:p>
        </w:tc>
      </w:tr>
      <w:tr w:rsidR="00FD5B84" w:rsidRPr="00A001EB" w14:paraId="1D186062" w14:textId="77777777" w:rsidTr="002425B8">
        <w:trPr>
          <w:trHeight w:val="295"/>
        </w:trPr>
        <w:tc>
          <w:tcPr>
            <w:tcW w:w="2520" w:type="dxa"/>
            <w:shd w:val="clear" w:color="auto" w:fill="auto"/>
          </w:tcPr>
          <w:p w14:paraId="723983AF" w14:textId="77777777" w:rsidR="00FD5B84" w:rsidRPr="00286328" w:rsidRDefault="00FD5B84" w:rsidP="002425B8">
            <w:pPr>
              <w:pStyle w:val="IMSTemplateelementheadings"/>
            </w:pPr>
          </w:p>
        </w:tc>
        <w:tc>
          <w:tcPr>
            <w:tcW w:w="1800" w:type="dxa"/>
            <w:shd w:val="clear" w:color="auto" w:fill="auto"/>
          </w:tcPr>
          <w:p w14:paraId="237DD653" w14:textId="2577C751" w:rsidR="00FD5B84" w:rsidRDefault="0037098D" w:rsidP="002425B8">
            <w:pPr>
              <w:pStyle w:val="IMSTemplatecontent"/>
              <w:tabs>
                <w:tab w:val="left" w:pos="567"/>
              </w:tabs>
              <w:rPr>
                <w:rFonts w:ascii="Arial" w:hAnsi="Arial" w:cs="Arial"/>
                <w:szCs w:val="18"/>
              </w:rPr>
            </w:pPr>
            <w:r>
              <w:rPr>
                <w:rFonts w:ascii="Arial" w:hAnsi="Arial" w:cs="Arial"/>
                <w:szCs w:val="18"/>
              </w:rPr>
              <w:t>0</w:t>
            </w:r>
            <w:r w:rsidR="00FD5B84" w:rsidRPr="0024491B">
              <w:rPr>
                <w:rFonts w:ascii="Arial" w:hAnsi="Arial" w:cs="Arial"/>
                <w:szCs w:val="18"/>
              </w:rPr>
              <w:t>2</w:t>
            </w:r>
          </w:p>
        </w:tc>
        <w:tc>
          <w:tcPr>
            <w:tcW w:w="2880" w:type="dxa"/>
            <w:shd w:val="clear" w:color="auto" w:fill="auto"/>
          </w:tcPr>
          <w:p w14:paraId="2D93EA79" w14:textId="6C8A3F4B" w:rsidR="00FD5B84" w:rsidRPr="0024491B" w:rsidRDefault="0037098D" w:rsidP="002425B8">
            <w:pPr>
              <w:pStyle w:val="IMSTemplateelementheadings"/>
              <w:rPr>
                <w:b w:val="0"/>
                <w:w w:val="100"/>
              </w:rPr>
            </w:pPr>
            <w:r w:rsidRPr="0037098D">
              <w:rPr>
                <w:b w:val="0"/>
                <w:w w:val="100"/>
              </w:rPr>
              <w:t>Graduate Diploma and Graduate Certificate Level</w:t>
            </w:r>
          </w:p>
        </w:tc>
        <w:tc>
          <w:tcPr>
            <w:tcW w:w="2520" w:type="dxa"/>
            <w:shd w:val="clear" w:color="auto" w:fill="auto"/>
          </w:tcPr>
          <w:p w14:paraId="1E96DFE7" w14:textId="77777777" w:rsidR="00FD5B84" w:rsidRDefault="00FD5B84" w:rsidP="002425B8">
            <w:pPr>
              <w:pStyle w:val="IMSTemplatecontent"/>
              <w:tabs>
                <w:tab w:val="left" w:pos="567"/>
              </w:tabs>
              <w:rPr>
                <w:rFonts w:ascii="Arial" w:hAnsi="Arial" w:cs="Arial"/>
                <w:szCs w:val="18"/>
              </w:rPr>
            </w:pPr>
          </w:p>
        </w:tc>
      </w:tr>
      <w:tr w:rsidR="00FD5B84" w:rsidRPr="00A001EB" w14:paraId="6C6C1F00" w14:textId="77777777" w:rsidTr="002425B8">
        <w:trPr>
          <w:trHeight w:val="295"/>
        </w:trPr>
        <w:tc>
          <w:tcPr>
            <w:tcW w:w="2520" w:type="dxa"/>
            <w:shd w:val="clear" w:color="auto" w:fill="auto"/>
          </w:tcPr>
          <w:p w14:paraId="4B3663AC" w14:textId="77777777" w:rsidR="00FD5B84" w:rsidRPr="00286328" w:rsidRDefault="00FD5B84" w:rsidP="002425B8">
            <w:pPr>
              <w:pStyle w:val="IMSTemplateelementheadings"/>
            </w:pPr>
          </w:p>
        </w:tc>
        <w:tc>
          <w:tcPr>
            <w:tcW w:w="1800" w:type="dxa"/>
            <w:shd w:val="clear" w:color="auto" w:fill="auto"/>
          </w:tcPr>
          <w:p w14:paraId="009A8FAF" w14:textId="7F2635C1" w:rsidR="00FD5B84" w:rsidRPr="002024C9" w:rsidRDefault="0037098D" w:rsidP="002425B8">
            <w:pPr>
              <w:pStyle w:val="IMSTemplateelementheadings"/>
              <w:rPr>
                <w:b w:val="0"/>
                <w:w w:val="100"/>
              </w:rPr>
            </w:pPr>
            <w:r>
              <w:rPr>
                <w:b w:val="0"/>
                <w:w w:val="100"/>
              </w:rPr>
              <w:t>0</w:t>
            </w:r>
            <w:r w:rsidR="00FD5B84" w:rsidRPr="002024C9">
              <w:rPr>
                <w:b w:val="0"/>
                <w:w w:val="100"/>
              </w:rPr>
              <w:t>3</w:t>
            </w:r>
          </w:p>
        </w:tc>
        <w:tc>
          <w:tcPr>
            <w:tcW w:w="2880" w:type="dxa"/>
            <w:shd w:val="clear" w:color="auto" w:fill="auto"/>
          </w:tcPr>
          <w:p w14:paraId="4486EA04" w14:textId="683FB514" w:rsidR="00FD5B84" w:rsidRPr="0024491B" w:rsidRDefault="0037098D" w:rsidP="002425B8">
            <w:pPr>
              <w:pStyle w:val="IMSTemplateelementheadings"/>
              <w:rPr>
                <w:b w:val="0"/>
                <w:w w:val="100"/>
              </w:rPr>
            </w:pPr>
            <w:r w:rsidRPr="0037098D">
              <w:rPr>
                <w:b w:val="0"/>
                <w:w w:val="100"/>
              </w:rPr>
              <w:t>Bachelor Degree Level</w:t>
            </w:r>
          </w:p>
        </w:tc>
        <w:tc>
          <w:tcPr>
            <w:tcW w:w="2520" w:type="dxa"/>
            <w:shd w:val="clear" w:color="auto" w:fill="auto"/>
          </w:tcPr>
          <w:p w14:paraId="06CC7333" w14:textId="77777777" w:rsidR="00FD5B84" w:rsidRDefault="00FD5B84" w:rsidP="002425B8">
            <w:pPr>
              <w:pStyle w:val="IMSTemplatecontent"/>
              <w:tabs>
                <w:tab w:val="left" w:pos="567"/>
              </w:tabs>
              <w:rPr>
                <w:rFonts w:ascii="Arial" w:hAnsi="Arial" w:cs="Arial"/>
                <w:szCs w:val="18"/>
              </w:rPr>
            </w:pPr>
          </w:p>
        </w:tc>
      </w:tr>
      <w:tr w:rsidR="00FD5B84" w:rsidRPr="00A001EB" w14:paraId="7E85C513" w14:textId="77777777" w:rsidTr="002425B8">
        <w:trPr>
          <w:trHeight w:val="295"/>
        </w:trPr>
        <w:tc>
          <w:tcPr>
            <w:tcW w:w="2520" w:type="dxa"/>
            <w:shd w:val="clear" w:color="auto" w:fill="auto"/>
          </w:tcPr>
          <w:p w14:paraId="0AEE3B0A" w14:textId="77777777" w:rsidR="00FD5B84" w:rsidRPr="00286328" w:rsidRDefault="00FD5B84" w:rsidP="002425B8">
            <w:pPr>
              <w:pStyle w:val="IMSTemplateelementheadings"/>
            </w:pPr>
          </w:p>
        </w:tc>
        <w:tc>
          <w:tcPr>
            <w:tcW w:w="1800" w:type="dxa"/>
            <w:shd w:val="clear" w:color="auto" w:fill="auto"/>
          </w:tcPr>
          <w:p w14:paraId="705BA1CE" w14:textId="77E92A51" w:rsidR="00FD5B84" w:rsidRPr="002024C9" w:rsidRDefault="0037098D" w:rsidP="002425B8">
            <w:pPr>
              <w:pStyle w:val="IMSTemplateelementheadings"/>
              <w:rPr>
                <w:b w:val="0"/>
                <w:w w:val="100"/>
              </w:rPr>
            </w:pPr>
            <w:r>
              <w:rPr>
                <w:b w:val="0"/>
                <w:w w:val="100"/>
              </w:rPr>
              <w:t>0</w:t>
            </w:r>
            <w:r w:rsidR="00FD5B84">
              <w:rPr>
                <w:b w:val="0"/>
                <w:w w:val="100"/>
              </w:rPr>
              <w:t>4</w:t>
            </w:r>
          </w:p>
        </w:tc>
        <w:tc>
          <w:tcPr>
            <w:tcW w:w="2880" w:type="dxa"/>
            <w:shd w:val="clear" w:color="auto" w:fill="auto"/>
          </w:tcPr>
          <w:p w14:paraId="065B5E5D" w14:textId="44C32CEB" w:rsidR="00FD5B84" w:rsidRDefault="0037098D" w:rsidP="002425B8">
            <w:pPr>
              <w:pStyle w:val="IMSTemplateelementheadings"/>
              <w:rPr>
                <w:b w:val="0"/>
                <w:w w:val="100"/>
              </w:rPr>
            </w:pPr>
            <w:r w:rsidRPr="0037098D">
              <w:rPr>
                <w:b w:val="0"/>
                <w:w w:val="100"/>
              </w:rPr>
              <w:t>Advanced Diploma and Diploma Level</w:t>
            </w:r>
          </w:p>
        </w:tc>
        <w:tc>
          <w:tcPr>
            <w:tcW w:w="2520" w:type="dxa"/>
            <w:shd w:val="clear" w:color="auto" w:fill="auto"/>
          </w:tcPr>
          <w:p w14:paraId="7A3FD971" w14:textId="77777777" w:rsidR="00FD5B84" w:rsidRDefault="00FD5B84" w:rsidP="002425B8">
            <w:pPr>
              <w:pStyle w:val="IMSTemplatecontent"/>
              <w:tabs>
                <w:tab w:val="left" w:pos="567"/>
              </w:tabs>
              <w:rPr>
                <w:rFonts w:ascii="Arial" w:hAnsi="Arial" w:cs="Arial"/>
                <w:szCs w:val="18"/>
              </w:rPr>
            </w:pPr>
          </w:p>
        </w:tc>
      </w:tr>
      <w:tr w:rsidR="00FD5B84" w:rsidRPr="00A001EB" w14:paraId="3BB9A9FC" w14:textId="77777777" w:rsidTr="002425B8">
        <w:trPr>
          <w:trHeight w:val="295"/>
        </w:trPr>
        <w:tc>
          <w:tcPr>
            <w:tcW w:w="2520" w:type="dxa"/>
            <w:shd w:val="clear" w:color="auto" w:fill="auto"/>
          </w:tcPr>
          <w:p w14:paraId="6CE66203" w14:textId="77777777" w:rsidR="00FD5B84" w:rsidRPr="00286328" w:rsidRDefault="00FD5B84" w:rsidP="002425B8">
            <w:pPr>
              <w:pStyle w:val="IMSTemplateelementheadings"/>
            </w:pPr>
          </w:p>
        </w:tc>
        <w:tc>
          <w:tcPr>
            <w:tcW w:w="1800" w:type="dxa"/>
            <w:shd w:val="clear" w:color="auto" w:fill="auto"/>
          </w:tcPr>
          <w:p w14:paraId="5D4AED85" w14:textId="47095358" w:rsidR="00FD5B84" w:rsidRPr="002024C9" w:rsidRDefault="0037098D" w:rsidP="002425B8">
            <w:pPr>
              <w:pStyle w:val="IMSTemplateelementheadings"/>
              <w:rPr>
                <w:b w:val="0"/>
                <w:w w:val="100"/>
              </w:rPr>
            </w:pPr>
            <w:r>
              <w:rPr>
                <w:b w:val="0"/>
                <w:w w:val="100"/>
              </w:rPr>
              <w:t>0</w:t>
            </w:r>
            <w:r w:rsidR="00FD5B84">
              <w:rPr>
                <w:b w:val="0"/>
                <w:w w:val="100"/>
              </w:rPr>
              <w:t>5</w:t>
            </w:r>
          </w:p>
        </w:tc>
        <w:tc>
          <w:tcPr>
            <w:tcW w:w="2880" w:type="dxa"/>
            <w:shd w:val="clear" w:color="auto" w:fill="auto"/>
          </w:tcPr>
          <w:p w14:paraId="1E86FED4" w14:textId="29C6A96B" w:rsidR="00FD5B84" w:rsidRDefault="0037098D" w:rsidP="002425B8">
            <w:pPr>
              <w:pStyle w:val="IMSTemplateelementheadings"/>
              <w:rPr>
                <w:b w:val="0"/>
                <w:w w:val="100"/>
              </w:rPr>
            </w:pPr>
            <w:r w:rsidRPr="0037098D">
              <w:rPr>
                <w:b w:val="0"/>
                <w:w w:val="100"/>
              </w:rPr>
              <w:t>Certificate Level</w:t>
            </w:r>
          </w:p>
        </w:tc>
        <w:tc>
          <w:tcPr>
            <w:tcW w:w="2520" w:type="dxa"/>
            <w:shd w:val="clear" w:color="auto" w:fill="auto"/>
          </w:tcPr>
          <w:p w14:paraId="3BEAD9FE" w14:textId="77777777" w:rsidR="00FD5B84" w:rsidRDefault="00FD5B84" w:rsidP="002425B8">
            <w:pPr>
              <w:pStyle w:val="IMSTemplatecontent"/>
              <w:tabs>
                <w:tab w:val="left" w:pos="567"/>
              </w:tabs>
              <w:rPr>
                <w:rFonts w:ascii="Arial" w:hAnsi="Arial" w:cs="Arial"/>
                <w:szCs w:val="18"/>
              </w:rPr>
            </w:pPr>
          </w:p>
        </w:tc>
      </w:tr>
      <w:tr w:rsidR="00FD5B84" w:rsidRPr="00A001EB" w14:paraId="12BB7B3D" w14:textId="77777777" w:rsidTr="002425B8">
        <w:trPr>
          <w:trHeight w:val="295"/>
        </w:trPr>
        <w:tc>
          <w:tcPr>
            <w:tcW w:w="2520" w:type="dxa"/>
            <w:shd w:val="clear" w:color="auto" w:fill="auto"/>
          </w:tcPr>
          <w:p w14:paraId="5CBAF1AD" w14:textId="77777777" w:rsidR="00FD5B84" w:rsidRPr="00286328" w:rsidRDefault="00FD5B84" w:rsidP="002425B8">
            <w:pPr>
              <w:pStyle w:val="IMSTemplateelementheadings"/>
            </w:pPr>
          </w:p>
        </w:tc>
        <w:tc>
          <w:tcPr>
            <w:tcW w:w="1800" w:type="dxa"/>
            <w:shd w:val="clear" w:color="auto" w:fill="auto"/>
          </w:tcPr>
          <w:p w14:paraId="0AD65E7B" w14:textId="4BCF42CA" w:rsidR="00FD5B84" w:rsidRPr="002024C9" w:rsidRDefault="0037098D" w:rsidP="002425B8">
            <w:pPr>
              <w:pStyle w:val="IMSTemplateelementheadings"/>
              <w:rPr>
                <w:b w:val="0"/>
                <w:w w:val="100"/>
              </w:rPr>
            </w:pPr>
            <w:r>
              <w:rPr>
                <w:b w:val="0"/>
                <w:w w:val="100"/>
              </w:rPr>
              <w:t>0</w:t>
            </w:r>
            <w:r w:rsidR="00FD5B84">
              <w:rPr>
                <w:b w:val="0"/>
                <w:w w:val="100"/>
              </w:rPr>
              <w:t>6</w:t>
            </w:r>
          </w:p>
        </w:tc>
        <w:tc>
          <w:tcPr>
            <w:tcW w:w="2880" w:type="dxa"/>
            <w:shd w:val="clear" w:color="auto" w:fill="auto"/>
          </w:tcPr>
          <w:p w14:paraId="5CF345FC" w14:textId="5BD2F908" w:rsidR="00FD5B84" w:rsidRDefault="0037098D" w:rsidP="002425B8">
            <w:pPr>
              <w:pStyle w:val="IMSTemplateelementheadings"/>
              <w:rPr>
                <w:b w:val="0"/>
                <w:w w:val="100"/>
              </w:rPr>
            </w:pPr>
            <w:r w:rsidRPr="0037098D">
              <w:rPr>
                <w:b w:val="0"/>
                <w:w w:val="100"/>
              </w:rPr>
              <w:t>Senior Secondary Education (e.g. Year 12, Senior Secondary Certificate of Education)</w:t>
            </w:r>
          </w:p>
        </w:tc>
        <w:tc>
          <w:tcPr>
            <w:tcW w:w="2520" w:type="dxa"/>
            <w:shd w:val="clear" w:color="auto" w:fill="auto"/>
          </w:tcPr>
          <w:p w14:paraId="7BD0C250" w14:textId="77777777" w:rsidR="00FD5B84" w:rsidRDefault="00FD5B84" w:rsidP="002425B8">
            <w:pPr>
              <w:pStyle w:val="IMSTemplatecontent"/>
              <w:tabs>
                <w:tab w:val="left" w:pos="567"/>
              </w:tabs>
              <w:rPr>
                <w:rFonts w:ascii="Arial" w:hAnsi="Arial" w:cs="Arial"/>
                <w:szCs w:val="18"/>
              </w:rPr>
            </w:pPr>
          </w:p>
        </w:tc>
      </w:tr>
      <w:tr w:rsidR="0037098D" w:rsidRPr="00A001EB" w14:paraId="166B7C40" w14:textId="77777777" w:rsidTr="002425B8">
        <w:trPr>
          <w:trHeight w:val="295"/>
        </w:trPr>
        <w:tc>
          <w:tcPr>
            <w:tcW w:w="2520" w:type="dxa"/>
            <w:shd w:val="clear" w:color="auto" w:fill="auto"/>
          </w:tcPr>
          <w:p w14:paraId="424434AF" w14:textId="77777777" w:rsidR="0037098D" w:rsidRPr="00286328" w:rsidRDefault="0037098D" w:rsidP="002425B8">
            <w:pPr>
              <w:pStyle w:val="IMSTemplateelementheadings"/>
            </w:pPr>
          </w:p>
        </w:tc>
        <w:tc>
          <w:tcPr>
            <w:tcW w:w="1800" w:type="dxa"/>
            <w:shd w:val="clear" w:color="auto" w:fill="auto"/>
          </w:tcPr>
          <w:p w14:paraId="4DA5E9ED" w14:textId="694227D5" w:rsidR="0037098D" w:rsidRDefault="0037098D" w:rsidP="002425B8">
            <w:pPr>
              <w:pStyle w:val="IMSTemplateelementheadings"/>
              <w:rPr>
                <w:b w:val="0"/>
                <w:w w:val="100"/>
              </w:rPr>
            </w:pPr>
            <w:r>
              <w:rPr>
                <w:b w:val="0"/>
                <w:w w:val="100"/>
              </w:rPr>
              <w:t>07</w:t>
            </w:r>
          </w:p>
        </w:tc>
        <w:tc>
          <w:tcPr>
            <w:tcW w:w="2880" w:type="dxa"/>
            <w:shd w:val="clear" w:color="auto" w:fill="auto"/>
          </w:tcPr>
          <w:p w14:paraId="710C0675" w14:textId="712DE763" w:rsidR="0037098D" w:rsidRDefault="0037098D" w:rsidP="002425B8">
            <w:pPr>
              <w:pStyle w:val="IMSTemplateelementheadings"/>
              <w:rPr>
                <w:b w:val="0"/>
                <w:w w:val="100"/>
              </w:rPr>
            </w:pPr>
            <w:r w:rsidRPr="0037098D">
              <w:rPr>
                <w:b w:val="0"/>
                <w:w w:val="100"/>
              </w:rPr>
              <w:t>Junior Secondary Education (e.g. Year 10)</w:t>
            </w:r>
          </w:p>
        </w:tc>
        <w:tc>
          <w:tcPr>
            <w:tcW w:w="2520" w:type="dxa"/>
            <w:shd w:val="clear" w:color="auto" w:fill="auto"/>
          </w:tcPr>
          <w:p w14:paraId="75609CC7" w14:textId="77777777" w:rsidR="0037098D" w:rsidRDefault="0037098D" w:rsidP="002425B8">
            <w:pPr>
              <w:pStyle w:val="IMSTemplatecontent"/>
              <w:tabs>
                <w:tab w:val="left" w:pos="567"/>
              </w:tabs>
              <w:rPr>
                <w:rFonts w:ascii="Arial" w:hAnsi="Arial" w:cs="Arial"/>
                <w:szCs w:val="18"/>
              </w:rPr>
            </w:pPr>
          </w:p>
        </w:tc>
      </w:tr>
      <w:tr w:rsidR="0037098D" w:rsidRPr="00A001EB" w14:paraId="62905E36" w14:textId="77777777" w:rsidTr="002425B8">
        <w:trPr>
          <w:trHeight w:val="295"/>
        </w:trPr>
        <w:tc>
          <w:tcPr>
            <w:tcW w:w="2520" w:type="dxa"/>
            <w:shd w:val="clear" w:color="auto" w:fill="auto"/>
          </w:tcPr>
          <w:p w14:paraId="53BC54C2" w14:textId="77777777" w:rsidR="0037098D" w:rsidRPr="00286328" w:rsidRDefault="0037098D" w:rsidP="002425B8">
            <w:pPr>
              <w:pStyle w:val="IMSTemplateelementheadings"/>
            </w:pPr>
          </w:p>
        </w:tc>
        <w:tc>
          <w:tcPr>
            <w:tcW w:w="1800" w:type="dxa"/>
            <w:shd w:val="clear" w:color="auto" w:fill="auto"/>
          </w:tcPr>
          <w:p w14:paraId="7B0C67EC" w14:textId="29FEF829" w:rsidR="0037098D" w:rsidRDefault="0037098D" w:rsidP="002425B8">
            <w:pPr>
              <w:pStyle w:val="IMSTemplateelementheadings"/>
              <w:rPr>
                <w:b w:val="0"/>
                <w:w w:val="100"/>
              </w:rPr>
            </w:pPr>
            <w:r>
              <w:rPr>
                <w:b w:val="0"/>
                <w:w w:val="100"/>
              </w:rPr>
              <w:t>08</w:t>
            </w:r>
          </w:p>
        </w:tc>
        <w:tc>
          <w:tcPr>
            <w:tcW w:w="2880" w:type="dxa"/>
            <w:shd w:val="clear" w:color="auto" w:fill="auto"/>
          </w:tcPr>
          <w:p w14:paraId="25FBB396" w14:textId="272FF5E6" w:rsidR="0037098D" w:rsidRDefault="0037098D" w:rsidP="002425B8">
            <w:pPr>
              <w:pStyle w:val="IMSTemplateelementheadings"/>
              <w:rPr>
                <w:b w:val="0"/>
                <w:w w:val="100"/>
              </w:rPr>
            </w:pPr>
            <w:r w:rsidRPr="0037098D">
              <w:rPr>
                <w:b w:val="0"/>
                <w:w w:val="100"/>
              </w:rPr>
              <w:t>Primary Education</w:t>
            </w:r>
          </w:p>
        </w:tc>
        <w:tc>
          <w:tcPr>
            <w:tcW w:w="2520" w:type="dxa"/>
            <w:shd w:val="clear" w:color="auto" w:fill="auto"/>
          </w:tcPr>
          <w:p w14:paraId="442535DE" w14:textId="77777777" w:rsidR="0037098D" w:rsidRDefault="0037098D" w:rsidP="002425B8">
            <w:pPr>
              <w:pStyle w:val="IMSTemplatecontent"/>
              <w:tabs>
                <w:tab w:val="left" w:pos="567"/>
              </w:tabs>
              <w:rPr>
                <w:rFonts w:ascii="Arial" w:hAnsi="Arial" w:cs="Arial"/>
                <w:szCs w:val="18"/>
              </w:rPr>
            </w:pPr>
          </w:p>
        </w:tc>
      </w:tr>
      <w:tr w:rsidR="0037098D" w:rsidRPr="00A001EB" w14:paraId="32D598A1" w14:textId="77777777" w:rsidTr="002425B8">
        <w:trPr>
          <w:trHeight w:val="295"/>
        </w:trPr>
        <w:tc>
          <w:tcPr>
            <w:tcW w:w="2520" w:type="dxa"/>
            <w:shd w:val="clear" w:color="auto" w:fill="auto"/>
          </w:tcPr>
          <w:p w14:paraId="784FB651" w14:textId="77777777" w:rsidR="0037098D" w:rsidRPr="00286328" w:rsidRDefault="0037098D" w:rsidP="002425B8">
            <w:pPr>
              <w:pStyle w:val="IMSTemplateelementheadings"/>
            </w:pPr>
          </w:p>
        </w:tc>
        <w:tc>
          <w:tcPr>
            <w:tcW w:w="1800" w:type="dxa"/>
            <w:shd w:val="clear" w:color="auto" w:fill="auto"/>
          </w:tcPr>
          <w:p w14:paraId="251228D4" w14:textId="3583184F" w:rsidR="0037098D" w:rsidRDefault="0037098D" w:rsidP="002425B8">
            <w:pPr>
              <w:pStyle w:val="IMSTemplateelementheadings"/>
              <w:rPr>
                <w:b w:val="0"/>
                <w:w w:val="100"/>
              </w:rPr>
            </w:pPr>
            <w:r>
              <w:rPr>
                <w:b w:val="0"/>
                <w:w w:val="100"/>
              </w:rPr>
              <w:t>09</w:t>
            </w:r>
          </w:p>
        </w:tc>
        <w:tc>
          <w:tcPr>
            <w:tcW w:w="2880" w:type="dxa"/>
            <w:shd w:val="clear" w:color="auto" w:fill="auto"/>
          </w:tcPr>
          <w:p w14:paraId="44B519F8" w14:textId="7C10E6F9" w:rsidR="0037098D" w:rsidRDefault="0037098D" w:rsidP="002425B8">
            <w:pPr>
              <w:pStyle w:val="IMSTemplateelementheadings"/>
              <w:rPr>
                <w:b w:val="0"/>
                <w:w w:val="100"/>
              </w:rPr>
            </w:pPr>
            <w:r w:rsidRPr="0037098D">
              <w:rPr>
                <w:b w:val="0"/>
                <w:w w:val="100"/>
              </w:rPr>
              <w:t>Pre-primary Education</w:t>
            </w:r>
          </w:p>
        </w:tc>
        <w:tc>
          <w:tcPr>
            <w:tcW w:w="2520" w:type="dxa"/>
            <w:shd w:val="clear" w:color="auto" w:fill="auto"/>
          </w:tcPr>
          <w:p w14:paraId="72B20779" w14:textId="77777777" w:rsidR="0037098D" w:rsidRDefault="0037098D" w:rsidP="002425B8">
            <w:pPr>
              <w:pStyle w:val="IMSTemplatecontent"/>
              <w:tabs>
                <w:tab w:val="left" w:pos="567"/>
              </w:tabs>
              <w:rPr>
                <w:rFonts w:ascii="Arial" w:hAnsi="Arial" w:cs="Arial"/>
                <w:szCs w:val="18"/>
              </w:rPr>
            </w:pPr>
          </w:p>
        </w:tc>
      </w:tr>
      <w:tr w:rsidR="0037098D" w:rsidRPr="00A001EB" w14:paraId="3D8FF207" w14:textId="77777777" w:rsidTr="002425B8">
        <w:trPr>
          <w:trHeight w:val="295"/>
        </w:trPr>
        <w:tc>
          <w:tcPr>
            <w:tcW w:w="2520" w:type="dxa"/>
            <w:shd w:val="clear" w:color="auto" w:fill="auto"/>
          </w:tcPr>
          <w:p w14:paraId="7C657AD5" w14:textId="77777777" w:rsidR="0037098D" w:rsidRPr="00286328" w:rsidRDefault="0037098D" w:rsidP="002425B8">
            <w:pPr>
              <w:pStyle w:val="IMSTemplateelementheadings"/>
            </w:pPr>
          </w:p>
        </w:tc>
        <w:tc>
          <w:tcPr>
            <w:tcW w:w="1800" w:type="dxa"/>
            <w:shd w:val="clear" w:color="auto" w:fill="auto"/>
          </w:tcPr>
          <w:p w14:paraId="5C2643B9" w14:textId="65688477" w:rsidR="0037098D" w:rsidRDefault="0037098D" w:rsidP="002425B8">
            <w:pPr>
              <w:pStyle w:val="IMSTemplateelementheadings"/>
              <w:rPr>
                <w:b w:val="0"/>
                <w:w w:val="100"/>
              </w:rPr>
            </w:pPr>
            <w:r>
              <w:rPr>
                <w:b w:val="0"/>
                <w:w w:val="100"/>
              </w:rPr>
              <w:t>10</w:t>
            </w:r>
          </w:p>
        </w:tc>
        <w:tc>
          <w:tcPr>
            <w:tcW w:w="2880" w:type="dxa"/>
            <w:shd w:val="clear" w:color="auto" w:fill="auto"/>
          </w:tcPr>
          <w:p w14:paraId="43010445" w14:textId="3F86B08D" w:rsidR="0037098D" w:rsidRDefault="0037098D" w:rsidP="002425B8">
            <w:pPr>
              <w:pStyle w:val="IMSTemplateelementheadings"/>
              <w:rPr>
                <w:b w:val="0"/>
                <w:w w:val="100"/>
              </w:rPr>
            </w:pPr>
            <w:r w:rsidRPr="0037098D">
              <w:rPr>
                <w:b w:val="0"/>
                <w:w w:val="100"/>
              </w:rPr>
              <w:t>Other education</w:t>
            </w:r>
          </w:p>
        </w:tc>
        <w:tc>
          <w:tcPr>
            <w:tcW w:w="2520" w:type="dxa"/>
            <w:shd w:val="clear" w:color="auto" w:fill="auto"/>
          </w:tcPr>
          <w:p w14:paraId="190DB2C5" w14:textId="77777777" w:rsidR="0037098D" w:rsidRDefault="0037098D" w:rsidP="002425B8">
            <w:pPr>
              <w:pStyle w:val="IMSTemplatecontent"/>
              <w:tabs>
                <w:tab w:val="left" w:pos="567"/>
              </w:tabs>
              <w:rPr>
                <w:rFonts w:ascii="Arial" w:hAnsi="Arial" w:cs="Arial"/>
                <w:szCs w:val="18"/>
              </w:rPr>
            </w:pPr>
          </w:p>
        </w:tc>
      </w:tr>
      <w:tr w:rsidR="0037098D" w:rsidRPr="00A001EB" w14:paraId="2C9F7821" w14:textId="77777777" w:rsidTr="002425B8">
        <w:trPr>
          <w:trHeight w:val="295"/>
        </w:trPr>
        <w:tc>
          <w:tcPr>
            <w:tcW w:w="2520" w:type="dxa"/>
            <w:shd w:val="clear" w:color="auto" w:fill="auto"/>
          </w:tcPr>
          <w:p w14:paraId="32AB7F7A" w14:textId="77777777" w:rsidR="0037098D" w:rsidRPr="00286328" w:rsidRDefault="0037098D" w:rsidP="002425B8">
            <w:pPr>
              <w:pStyle w:val="IMSTemplateelementheadings"/>
            </w:pPr>
          </w:p>
        </w:tc>
        <w:tc>
          <w:tcPr>
            <w:tcW w:w="1800" w:type="dxa"/>
            <w:shd w:val="clear" w:color="auto" w:fill="auto"/>
          </w:tcPr>
          <w:p w14:paraId="78464335" w14:textId="493F695D" w:rsidR="0037098D" w:rsidRDefault="0037098D" w:rsidP="002425B8">
            <w:pPr>
              <w:pStyle w:val="IMSTemplateelementheadings"/>
              <w:rPr>
                <w:b w:val="0"/>
                <w:w w:val="100"/>
              </w:rPr>
            </w:pPr>
            <w:r>
              <w:rPr>
                <w:b w:val="0"/>
                <w:w w:val="100"/>
              </w:rPr>
              <w:t>88</w:t>
            </w:r>
          </w:p>
        </w:tc>
        <w:tc>
          <w:tcPr>
            <w:tcW w:w="2880" w:type="dxa"/>
            <w:shd w:val="clear" w:color="auto" w:fill="auto"/>
          </w:tcPr>
          <w:p w14:paraId="3A8D4AEE" w14:textId="74AA3CB1" w:rsidR="0037098D" w:rsidRDefault="0037098D" w:rsidP="002425B8">
            <w:pPr>
              <w:pStyle w:val="IMSTemplateelementheadings"/>
              <w:rPr>
                <w:b w:val="0"/>
                <w:w w:val="100"/>
              </w:rPr>
            </w:pPr>
            <w:r>
              <w:rPr>
                <w:b w:val="0"/>
                <w:w w:val="100"/>
              </w:rPr>
              <w:t>No education</w:t>
            </w:r>
          </w:p>
        </w:tc>
        <w:tc>
          <w:tcPr>
            <w:tcW w:w="2520" w:type="dxa"/>
            <w:shd w:val="clear" w:color="auto" w:fill="auto"/>
          </w:tcPr>
          <w:p w14:paraId="59805DE8" w14:textId="77777777" w:rsidR="0037098D" w:rsidRDefault="0037098D" w:rsidP="002425B8">
            <w:pPr>
              <w:pStyle w:val="IMSTemplatecontent"/>
              <w:tabs>
                <w:tab w:val="left" w:pos="567"/>
              </w:tabs>
              <w:rPr>
                <w:rFonts w:ascii="Arial" w:hAnsi="Arial" w:cs="Arial"/>
                <w:szCs w:val="18"/>
              </w:rPr>
            </w:pPr>
          </w:p>
        </w:tc>
      </w:tr>
      <w:tr w:rsidR="00FD5B84" w:rsidRPr="00A001EB" w14:paraId="31E32900" w14:textId="77777777" w:rsidTr="002425B8">
        <w:trPr>
          <w:trHeight w:val="295"/>
        </w:trPr>
        <w:tc>
          <w:tcPr>
            <w:tcW w:w="2520" w:type="dxa"/>
            <w:shd w:val="clear" w:color="auto" w:fill="auto"/>
          </w:tcPr>
          <w:p w14:paraId="3D739685" w14:textId="77777777" w:rsidR="00FD5B84" w:rsidRPr="00286328" w:rsidRDefault="00FD5B84" w:rsidP="002425B8">
            <w:pPr>
              <w:pStyle w:val="IMSTemplateelementheadings"/>
            </w:pPr>
            <w:r w:rsidRPr="00286328">
              <w:t>Supplementary values</w:t>
            </w:r>
          </w:p>
        </w:tc>
        <w:tc>
          <w:tcPr>
            <w:tcW w:w="1800" w:type="dxa"/>
            <w:shd w:val="clear" w:color="auto" w:fill="auto"/>
          </w:tcPr>
          <w:p w14:paraId="16625179" w14:textId="77777777" w:rsidR="00FD5B84" w:rsidRPr="002024C9" w:rsidRDefault="00FD5B84" w:rsidP="002425B8">
            <w:pPr>
              <w:pStyle w:val="IMSTemplatecontent"/>
              <w:tabs>
                <w:tab w:val="left" w:pos="567"/>
              </w:tabs>
              <w:rPr>
                <w:rFonts w:ascii="Arial" w:hAnsi="Arial" w:cs="Arial"/>
                <w:b/>
                <w:i/>
                <w:szCs w:val="18"/>
              </w:rPr>
            </w:pPr>
            <w:r w:rsidRPr="002024C9">
              <w:rPr>
                <w:rFonts w:ascii="Arial" w:hAnsi="Arial" w:cs="Arial"/>
                <w:b/>
                <w:i/>
              </w:rPr>
              <w:t>Value</w:t>
            </w:r>
          </w:p>
        </w:tc>
        <w:tc>
          <w:tcPr>
            <w:tcW w:w="2880" w:type="dxa"/>
            <w:shd w:val="clear" w:color="auto" w:fill="auto"/>
          </w:tcPr>
          <w:p w14:paraId="54DC4AAD" w14:textId="77777777" w:rsidR="00FD5B84" w:rsidRPr="002024C9" w:rsidRDefault="00FD5B84" w:rsidP="002425B8">
            <w:pPr>
              <w:pStyle w:val="IMSTemplateelementheadings"/>
              <w:rPr>
                <w:i/>
                <w:w w:val="100"/>
              </w:rPr>
            </w:pPr>
            <w:r w:rsidRPr="002024C9">
              <w:rPr>
                <w:i/>
              </w:rPr>
              <w:t>Meaning</w:t>
            </w:r>
          </w:p>
        </w:tc>
        <w:tc>
          <w:tcPr>
            <w:tcW w:w="2520" w:type="dxa"/>
            <w:shd w:val="clear" w:color="auto" w:fill="auto"/>
          </w:tcPr>
          <w:p w14:paraId="22299FC6" w14:textId="77777777" w:rsidR="00FD5B84" w:rsidRDefault="00FD5B84" w:rsidP="002425B8">
            <w:pPr>
              <w:pStyle w:val="IMSTemplatecontent"/>
              <w:tabs>
                <w:tab w:val="left" w:pos="567"/>
              </w:tabs>
              <w:rPr>
                <w:rFonts w:ascii="Arial" w:hAnsi="Arial" w:cs="Arial"/>
                <w:szCs w:val="18"/>
              </w:rPr>
            </w:pPr>
          </w:p>
        </w:tc>
      </w:tr>
      <w:tr w:rsidR="00FD5B84" w:rsidRPr="00A001EB" w14:paraId="760498F1" w14:textId="77777777" w:rsidTr="002425B8">
        <w:trPr>
          <w:trHeight w:val="295"/>
        </w:trPr>
        <w:tc>
          <w:tcPr>
            <w:tcW w:w="2520" w:type="dxa"/>
            <w:shd w:val="clear" w:color="auto" w:fill="auto"/>
          </w:tcPr>
          <w:p w14:paraId="72A8B612" w14:textId="77777777" w:rsidR="00FD5B84" w:rsidRPr="00286328" w:rsidRDefault="00FD5B84" w:rsidP="002425B8">
            <w:pPr>
              <w:pStyle w:val="IMSTemplateelementheadings"/>
            </w:pPr>
          </w:p>
        </w:tc>
        <w:tc>
          <w:tcPr>
            <w:tcW w:w="1800" w:type="dxa"/>
            <w:shd w:val="clear" w:color="auto" w:fill="auto"/>
          </w:tcPr>
          <w:p w14:paraId="4D5DBEE8" w14:textId="20B9F4EC" w:rsidR="00FD5B84" w:rsidRPr="0024491B" w:rsidRDefault="00FD5B84" w:rsidP="002425B8">
            <w:pPr>
              <w:pStyle w:val="IMSTemplatecontent"/>
              <w:tabs>
                <w:tab w:val="left" w:pos="567"/>
              </w:tabs>
              <w:rPr>
                <w:rFonts w:ascii="Arial" w:hAnsi="Arial" w:cs="Arial"/>
                <w:szCs w:val="18"/>
              </w:rPr>
            </w:pPr>
            <w:r>
              <w:rPr>
                <w:rFonts w:ascii="Arial" w:hAnsi="Arial" w:cs="Arial"/>
                <w:szCs w:val="18"/>
              </w:rPr>
              <w:t>9</w:t>
            </w:r>
            <w:r w:rsidR="0037098D">
              <w:rPr>
                <w:rFonts w:ascii="Arial" w:hAnsi="Arial" w:cs="Arial"/>
                <w:szCs w:val="18"/>
              </w:rPr>
              <w:t>9</w:t>
            </w:r>
          </w:p>
        </w:tc>
        <w:tc>
          <w:tcPr>
            <w:tcW w:w="2880" w:type="dxa"/>
            <w:shd w:val="clear" w:color="auto" w:fill="auto"/>
          </w:tcPr>
          <w:p w14:paraId="2071B98D" w14:textId="77777777" w:rsidR="00FD5B84" w:rsidRPr="002024C9" w:rsidRDefault="00FD5B84" w:rsidP="002425B8">
            <w:pPr>
              <w:pStyle w:val="IMSTemplateelementheadings"/>
              <w:rPr>
                <w:b w:val="0"/>
                <w:w w:val="100"/>
              </w:rPr>
            </w:pPr>
            <w:r>
              <w:rPr>
                <w:b w:val="0"/>
                <w:w w:val="100"/>
              </w:rPr>
              <w:t>Not stated / inadequately described</w:t>
            </w:r>
          </w:p>
        </w:tc>
        <w:tc>
          <w:tcPr>
            <w:tcW w:w="2520" w:type="dxa"/>
            <w:shd w:val="clear" w:color="auto" w:fill="auto"/>
          </w:tcPr>
          <w:p w14:paraId="45E825F2" w14:textId="77777777" w:rsidR="00FD5B84" w:rsidRDefault="00FD5B84" w:rsidP="002425B8">
            <w:pPr>
              <w:pStyle w:val="IMSTemplatecontent"/>
              <w:tabs>
                <w:tab w:val="left" w:pos="567"/>
              </w:tabs>
              <w:rPr>
                <w:rFonts w:ascii="Arial" w:hAnsi="Arial" w:cs="Arial"/>
                <w:szCs w:val="18"/>
              </w:rPr>
            </w:pPr>
          </w:p>
        </w:tc>
      </w:tr>
      <w:tr w:rsidR="00FD5B84" w:rsidRPr="00A001EB" w14:paraId="393460B1" w14:textId="77777777" w:rsidTr="002425B8">
        <w:trPr>
          <w:trHeight w:val="295"/>
        </w:trPr>
        <w:tc>
          <w:tcPr>
            <w:tcW w:w="9720" w:type="dxa"/>
            <w:gridSpan w:val="4"/>
            <w:tcBorders>
              <w:top w:val="single" w:sz="4" w:space="0" w:color="auto"/>
              <w:bottom w:val="nil"/>
            </w:tcBorders>
            <w:shd w:val="clear" w:color="auto" w:fill="auto"/>
          </w:tcPr>
          <w:p w14:paraId="296C4233" w14:textId="77777777" w:rsidR="00FD5B84" w:rsidRPr="00286328" w:rsidRDefault="00FD5B84" w:rsidP="002425B8">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D5B84" w:rsidRPr="00A001EB" w14:paraId="021BBF3C" w14:textId="77777777" w:rsidTr="002425B8">
        <w:trPr>
          <w:trHeight w:val="295"/>
        </w:trPr>
        <w:tc>
          <w:tcPr>
            <w:tcW w:w="9720" w:type="dxa"/>
            <w:gridSpan w:val="4"/>
            <w:tcBorders>
              <w:top w:val="nil"/>
            </w:tcBorders>
            <w:shd w:val="clear" w:color="auto" w:fill="auto"/>
          </w:tcPr>
          <w:p w14:paraId="296E28B0" w14:textId="77777777" w:rsidR="00FD5B84" w:rsidRPr="00286328" w:rsidRDefault="00FD5B84" w:rsidP="002425B8">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D5B84" w:rsidRPr="00A001EB" w14:paraId="2AFDEC99" w14:textId="77777777" w:rsidTr="002425B8">
        <w:trPr>
          <w:trHeight w:val="294"/>
        </w:trPr>
        <w:tc>
          <w:tcPr>
            <w:tcW w:w="2520" w:type="dxa"/>
            <w:shd w:val="clear" w:color="auto" w:fill="auto"/>
          </w:tcPr>
          <w:p w14:paraId="7D84055C" w14:textId="77777777" w:rsidR="00FD5B84" w:rsidRPr="00286328" w:rsidRDefault="00FD5B84" w:rsidP="002425B8">
            <w:pPr>
              <w:pStyle w:val="IMSTemplateelementheadings"/>
            </w:pPr>
            <w:r w:rsidRPr="00286328">
              <w:t>Reporting requirements</w:t>
            </w:r>
          </w:p>
        </w:tc>
        <w:tc>
          <w:tcPr>
            <w:tcW w:w="7200" w:type="dxa"/>
            <w:gridSpan w:val="3"/>
            <w:shd w:val="clear" w:color="auto" w:fill="auto"/>
          </w:tcPr>
          <w:p w14:paraId="4CCE8CD7" w14:textId="77777777" w:rsidR="00FD5B84" w:rsidRPr="00286328" w:rsidRDefault="00FD5B84" w:rsidP="002425B8">
            <w:pPr>
              <w:tabs>
                <w:tab w:val="left" w:pos="567"/>
              </w:tabs>
              <w:rPr>
                <w:rFonts w:ascii="Arial" w:hAnsi="Arial" w:cs="Arial"/>
                <w:sz w:val="18"/>
                <w:szCs w:val="18"/>
              </w:rPr>
            </w:pPr>
            <w:r>
              <w:rPr>
                <w:rFonts w:ascii="Arial" w:hAnsi="Arial" w:cs="Arial"/>
                <w:noProof/>
                <w:sz w:val="18"/>
                <w:szCs w:val="18"/>
              </w:rPr>
              <w:t>Mandatory</w:t>
            </w:r>
          </w:p>
        </w:tc>
      </w:tr>
      <w:tr w:rsidR="00FD5B84" w:rsidRPr="00A001EB" w14:paraId="107A97DA" w14:textId="77777777" w:rsidTr="002425B8">
        <w:trPr>
          <w:trHeight w:val="295"/>
        </w:trPr>
        <w:tc>
          <w:tcPr>
            <w:tcW w:w="9720" w:type="dxa"/>
            <w:gridSpan w:val="4"/>
            <w:tcBorders>
              <w:top w:val="single" w:sz="4" w:space="0" w:color="auto"/>
              <w:bottom w:val="nil"/>
            </w:tcBorders>
            <w:shd w:val="clear" w:color="auto" w:fill="auto"/>
          </w:tcPr>
          <w:p w14:paraId="6A6A70E9" w14:textId="77777777" w:rsidR="00FD5B84" w:rsidRPr="00286328" w:rsidRDefault="00FD5B84" w:rsidP="002425B8">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D5B84" w:rsidRPr="00A001EB" w14:paraId="3A7A41BA" w14:textId="77777777" w:rsidTr="002425B8">
        <w:trPr>
          <w:trHeight w:val="295"/>
        </w:trPr>
        <w:tc>
          <w:tcPr>
            <w:tcW w:w="2520" w:type="dxa"/>
            <w:tcBorders>
              <w:top w:val="nil"/>
              <w:bottom w:val="nil"/>
            </w:tcBorders>
            <w:shd w:val="clear" w:color="auto" w:fill="auto"/>
          </w:tcPr>
          <w:p w14:paraId="4A204DAD" w14:textId="77777777" w:rsidR="00FD5B84" w:rsidRPr="00286328" w:rsidRDefault="00FD5B84" w:rsidP="002425B8">
            <w:pPr>
              <w:pStyle w:val="IMSTemplateelementheadings"/>
            </w:pPr>
            <w:r w:rsidRPr="00286328">
              <w:t>Guide for use</w:t>
            </w:r>
          </w:p>
        </w:tc>
        <w:tc>
          <w:tcPr>
            <w:tcW w:w="7200" w:type="dxa"/>
            <w:gridSpan w:val="3"/>
            <w:tcBorders>
              <w:top w:val="nil"/>
              <w:bottom w:val="nil"/>
            </w:tcBorders>
            <w:shd w:val="clear" w:color="auto" w:fill="auto"/>
          </w:tcPr>
          <w:p w14:paraId="28DA301E" w14:textId="77777777" w:rsidR="00FD5B84" w:rsidRDefault="002603BF" w:rsidP="002425B8">
            <w:pPr>
              <w:pStyle w:val="DHHStabletext"/>
              <w:rPr>
                <w:noProof/>
                <w:sz w:val="18"/>
                <w:szCs w:val="18"/>
              </w:rPr>
            </w:pPr>
            <w:r w:rsidRPr="002603BF">
              <w:rPr>
                <w:noProof/>
                <w:sz w:val="18"/>
                <w:szCs w:val="18"/>
              </w:rPr>
              <w:t>The highest level of educational attainment is the highest qualification reported by a person in any field of study, or the highest year of school completed, whichever is the higher.</w:t>
            </w:r>
          </w:p>
          <w:p w14:paraId="5869A5C7" w14:textId="062C3105" w:rsidR="002603BF" w:rsidRPr="002603BF" w:rsidRDefault="002603BF" w:rsidP="002603BF">
            <w:pPr>
              <w:pStyle w:val="DHHStabletext"/>
              <w:rPr>
                <w:rFonts w:cs="Arial"/>
                <w:sz w:val="18"/>
                <w:szCs w:val="18"/>
              </w:rPr>
            </w:pPr>
            <w:r w:rsidRPr="002603BF">
              <w:rPr>
                <w:rFonts w:cs="Arial"/>
                <w:sz w:val="18"/>
                <w:szCs w:val="18"/>
              </w:rPr>
              <w:t>The recommended question wording for th</w:t>
            </w:r>
            <w:r>
              <w:rPr>
                <w:rFonts w:cs="Arial"/>
                <w:sz w:val="18"/>
                <w:szCs w:val="18"/>
              </w:rPr>
              <w:t>is metadata item is as follows:</w:t>
            </w:r>
          </w:p>
          <w:p w14:paraId="5450CAA0" w14:textId="68099ACF" w:rsidR="002603BF" w:rsidRPr="00286328" w:rsidRDefault="002603BF" w:rsidP="002603BF">
            <w:pPr>
              <w:pStyle w:val="DHHStabletext"/>
              <w:rPr>
                <w:rFonts w:cs="Arial"/>
                <w:sz w:val="18"/>
                <w:szCs w:val="18"/>
              </w:rPr>
            </w:pPr>
            <w:r w:rsidRPr="002603BF">
              <w:rPr>
                <w:rFonts w:cs="Arial"/>
                <w:sz w:val="18"/>
                <w:szCs w:val="18"/>
              </w:rPr>
              <w:t>'What is the highest level of education you/the person/(name) has completed?'</w:t>
            </w:r>
          </w:p>
        </w:tc>
      </w:tr>
      <w:tr w:rsidR="00FD5B84" w:rsidRPr="00A001EB" w14:paraId="091B716A" w14:textId="77777777" w:rsidTr="002425B8">
        <w:trPr>
          <w:trHeight w:val="295"/>
        </w:trPr>
        <w:tc>
          <w:tcPr>
            <w:tcW w:w="2520" w:type="dxa"/>
            <w:tcBorders>
              <w:top w:val="nil"/>
            </w:tcBorders>
            <w:shd w:val="clear" w:color="auto" w:fill="auto"/>
          </w:tcPr>
          <w:p w14:paraId="7F386218" w14:textId="77777777" w:rsidR="00FD5B84" w:rsidRPr="00286328" w:rsidRDefault="00FD5B84" w:rsidP="002425B8">
            <w:pPr>
              <w:pStyle w:val="IMSTemplateelementheadings"/>
              <w:rPr>
                <w:highlight w:val="yellow"/>
              </w:rPr>
            </w:pPr>
            <w:r w:rsidRPr="00286328">
              <w:t>Purpose/context</w:t>
            </w:r>
          </w:p>
        </w:tc>
        <w:tc>
          <w:tcPr>
            <w:tcW w:w="7200" w:type="dxa"/>
            <w:gridSpan w:val="3"/>
            <w:tcBorders>
              <w:top w:val="nil"/>
            </w:tcBorders>
            <w:shd w:val="clear" w:color="auto" w:fill="auto"/>
          </w:tcPr>
          <w:p w14:paraId="311837A5" w14:textId="54155134" w:rsidR="00FD5B84" w:rsidRPr="00286328" w:rsidRDefault="00FD5B84" w:rsidP="002425B8">
            <w:pPr>
              <w:pStyle w:val="DHHStabletext"/>
              <w:rPr>
                <w:noProof/>
                <w:sz w:val="18"/>
                <w:szCs w:val="18"/>
              </w:rPr>
            </w:pPr>
            <w:r w:rsidRPr="00543AEE">
              <w:rPr>
                <w:noProof/>
                <w:sz w:val="18"/>
                <w:szCs w:val="18"/>
              </w:rPr>
              <w:t xml:space="preserve">To enable monitoring of the impact of </w:t>
            </w:r>
            <w:r w:rsidR="002603BF">
              <w:rPr>
                <w:noProof/>
                <w:sz w:val="18"/>
                <w:szCs w:val="18"/>
              </w:rPr>
              <w:t xml:space="preserve">educational level </w:t>
            </w:r>
            <w:r w:rsidRPr="00543AEE">
              <w:rPr>
                <w:noProof/>
                <w:sz w:val="18"/>
                <w:szCs w:val="18"/>
              </w:rPr>
              <w:t>on client outcomes, to support program evaluation and policy development.</w:t>
            </w:r>
          </w:p>
        </w:tc>
      </w:tr>
      <w:tr w:rsidR="00FD5B84" w:rsidRPr="00A001EB" w14:paraId="68472AC3" w14:textId="77777777" w:rsidTr="002425B8">
        <w:trPr>
          <w:trHeight w:val="294"/>
        </w:trPr>
        <w:tc>
          <w:tcPr>
            <w:tcW w:w="9720" w:type="dxa"/>
            <w:gridSpan w:val="4"/>
            <w:tcBorders>
              <w:top w:val="single" w:sz="4" w:space="0" w:color="auto"/>
            </w:tcBorders>
            <w:shd w:val="clear" w:color="auto" w:fill="auto"/>
          </w:tcPr>
          <w:p w14:paraId="7CDA9305" w14:textId="77777777" w:rsidR="00FD5B84" w:rsidRPr="00286328" w:rsidRDefault="00FD5B84" w:rsidP="002425B8">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D5B84" w:rsidRPr="00A001EB" w14:paraId="6E59FAB9" w14:textId="77777777" w:rsidTr="002425B8">
        <w:trPr>
          <w:trHeight w:val="295"/>
        </w:trPr>
        <w:tc>
          <w:tcPr>
            <w:tcW w:w="2520" w:type="dxa"/>
            <w:tcBorders>
              <w:bottom w:val="nil"/>
            </w:tcBorders>
            <w:shd w:val="clear" w:color="auto" w:fill="auto"/>
          </w:tcPr>
          <w:p w14:paraId="0D40761A" w14:textId="77777777" w:rsidR="00FD5B84" w:rsidRPr="00286328" w:rsidRDefault="00FD5B84" w:rsidP="002425B8">
            <w:pPr>
              <w:pStyle w:val="IMSTemplateelementheadings"/>
            </w:pPr>
            <w:r w:rsidRPr="00286328">
              <w:t>DHHS Common data dictionary</w:t>
            </w:r>
          </w:p>
        </w:tc>
        <w:tc>
          <w:tcPr>
            <w:tcW w:w="7200" w:type="dxa"/>
            <w:gridSpan w:val="3"/>
            <w:tcBorders>
              <w:bottom w:val="nil"/>
            </w:tcBorders>
            <w:shd w:val="clear" w:color="auto" w:fill="auto"/>
          </w:tcPr>
          <w:p w14:paraId="7CFF6F33" w14:textId="77777777" w:rsidR="00FD5B84" w:rsidRPr="00286328" w:rsidRDefault="00FD5B84" w:rsidP="002425B8">
            <w:pPr>
              <w:pStyle w:val="DHHStabletext"/>
              <w:rPr>
                <w:noProof/>
                <w:sz w:val="18"/>
                <w:szCs w:val="18"/>
              </w:rPr>
            </w:pPr>
            <w:r w:rsidRPr="00286328">
              <w:rPr>
                <w:noProof/>
                <w:sz w:val="18"/>
                <w:szCs w:val="18"/>
              </w:rPr>
              <w:t>CCDD v3.0</w:t>
            </w:r>
          </w:p>
        </w:tc>
      </w:tr>
      <w:tr w:rsidR="00FD5B84" w:rsidRPr="00A001EB" w14:paraId="2CCFFC20" w14:textId="77777777" w:rsidTr="002425B8">
        <w:trPr>
          <w:trHeight w:val="295"/>
        </w:trPr>
        <w:tc>
          <w:tcPr>
            <w:tcW w:w="2520" w:type="dxa"/>
            <w:tcBorders>
              <w:bottom w:val="nil"/>
            </w:tcBorders>
            <w:shd w:val="clear" w:color="auto" w:fill="auto"/>
          </w:tcPr>
          <w:p w14:paraId="0CF48D83" w14:textId="77777777" w:rsidR="00FD5B84" w:rsidRPr="00286328" w:rsidRDefault="00FD5B84" w:rsidP="002425B8">
            <w:pPr>
              <w:pStyle w:val="IMSTemplateelementheadings"/>
            </w:pPr>
            <w:r w:rsidRPr="00286328">
              <w:t>Definition source</w:t>
            </w:r>
          </w:p>
        </w:tc>
        <w:tc>
          <w:tcPr>
            <w:tcW w:w="7200" w:type="dxa"/>
            <w:gridSpan w:val="3"/>
            <w:tcBorders>
              <w:bottom w:val="nil"/>
            </w:tcBorders>
            <w:shd w:val="clear" w:color="auto" w:fill="auto"/>
          </w:tcPr>
          <w:p w14:paraId="1CE58946" w14:textId="72BC529F" w:rsidR="00FD5B84" w:rsidRPr="00286328" w:rsidRDefault="0037098D" w:rsidP="002425B8">
            <w:pPr>
              <w:pStyle w:val="DHHStabletext"/>
              <w:rPr>
                <w:noProof/>
                <w:sz w:val="18"/>
                <w:szCs w:val="18"/>
              </w:rPr>
            </w:pPr>
            <w:r>
              <w:rPr>
                <w:noProof/>
                <w:sz w:val="18"/>
                <w:szCs w:val="18"/>
              </w:rPr>
              <w:t>METeOR</w:t>
            </w:r>
          </w:p>
        </w:tc>
      </w:tr>
      <w:tr w:rsidR="00FD5B84" w:rsidRPr="00A001EB" w14:paraId="4E5049F6" w14:textId="77777777" w:rsidTr="002425B8">
        <w:trPr>
          <w:trHeight w:val="295"/>
        </w:trPr>
        <w:tc>
          <w:tcPr>
            <w:tcW w:w="2520" w:type="dxa"/>
            <w:tcBorders>
              <w:bottom w:val="nil"/>
            </w:tcBorders>
            <w:shd w:val="clear" w:color="auto" w:fill="auto"/>
          </w:tcPr>
          <w:p w14:paraId="42082C38" w14:textId="77777777" w:rsidR="00FD5B84" w:rsidRPr="00286328" w:rsidRDefault="00FD5B84" w:rsidP="002425B8">
            <w:pPr>
              <w:pStyle w:val="IMSTemplateelementheadings"/>
            </w:pPr>
            <w:r w:rsidRPr="00286328">
              <w:t>Definition source identifier</w:t>
            </w:r>
          </w:p>
        </w:tc>
        <w:tc>
          <w:tcPr>
            <w:tcW w:w="7200" w:type="dxa"/>
            <w:gridSpan w:val="3"/>
            <w:tcBorders>
              <w:bottom w:val="nil"/>
            </w:tcBorders>
            <w:shd w:val="clear" w:color="auto" w:fill="auto"/>
          </w:tcPr>
          <w:p w14:paraId="4E953CF4" w14:textId="77777777" w:rsidR="00FD5B84" w:rsidRPr="00286328" w:rsidRDefault="00FD5B84" w:rsidP="002425B8">
            <w:pPr>
              <w:pStyle w:val="DHHStabletext"/>
              <w:rPr>
                <w:noProof/>
                <w:sz w:val="18"/>
                <w:szCs w:val="18"/>
              </w:rPr>
            </w:pPr>
          </w:p>
        </w:tc>
      </w:tr>
      <w:tr w:rsidR="00FD5B84" w:rsidRPr="00A001EB" w14:paraId="0D30D8CD" w14:textId="77777777" w:rsidTr="002425B8">
        <w:trPr>
          <w:trHeight w:val="295"/>
        </w:trPr>
        <w:tc>
          <w:tcPr>
            <w:tcW w:w="2520" w:type="dxa"/>
            <w:tcBorders>
              <w:bottom w:val="nil"/>
            </w:tcBorders>
            <w:shd w:val="clear" w:color="auto" w:fill="auto"/>
          </w:tcPr>
          <w:p w14:paraId="79323CBA" w14:textId="77777777" w:rsidR="00FD5B84" w:rsidRPr="00286328" w:rsidRDefault="00FD5B84" w:rsidP="002425B8">
            <w:pPr>
              <w:pStyle w:val="IMSTemplateelementheadings"/>
            </w:pPr>
            <w:r w:rsidRPr="00286328">
              <w:t>Value domain source</w:t>
            </w:r>
          </w:p>
        </w:tc>
        <w:tc>
          <w:tcPr>
            <w:tcW w:w="7200" w:type="dxa"/>
            <w:gridSpan w:val="3"/>
            <w:tcBorders>
              <w:bottom w:val="nil"/>
            </w:tcBorders>
            <w:shd w:val="clear" w:color="auto" w:fill="auto"/>
          </w:tcPr>
          <w:p w14:paraId="1750AE06" w14:textId="7DA0D1C0" w:rsidR="00FD5B84" w:rsidRPr="00286328" w:rsidRDefault="0037098D" w:rsidP="002425B8">
            <w:pPr>
              <w:pStyle w:val="DHHStabletext"/>
              <w:rPr>
                <w:noProof/>
                <w:sz w:val="18"/>
                <w:szCs w:val="18"/>
              </w:rPr>
            </w:pPr>
            <w:r>
              <w:rPr>
                <w:noProof/>
                <w:sz w:val="18"/>
                <w:szCs w:val="18"/>
              </w:rPr>
              <w:t>METeOR</w:t>
            </w:r>
          </w:p>
        </w:tc>
      </w:tr>
      <w:tr w:rsidR="00FD5B84" w:rsidRPr="00A001EB" w14:paraId="5432C29E" w14:textId="77777777" w:rsidTr="002425B8">
        <w:trPr>
          <w:trHeight w:val="295"/>
        </w:trPr>
        <w:tc>
          <w:tcPr>
            <w:tcW w:w="2520" w:type="dxa"/>
            <w:tcBorders>
              <w:bottom w:val="nil"/>
            </w:tcBorders>
            <w:shd w:val="clear" w:color="auto" w:fill="auto"/>
          </w:tcPr>
          <w:p w14:paraId="25F9E1ED" w14:textId="77777777" w:rsidR="00FD5B84" w:rsidRPr="00286328" w:rsidRDefault="00FD5B84" w:rsidP="002425B8">
            <w:pPr>
              <w:pStyle w:val="IMSTemplateelementheadings"/>
            </w:pPr>
            <w:r w:rsidRPr="00286328">
              <w:t>Value domain identifier</w:t>
            </w:r>
          </w:p>
        </w:tc>
        <w:tc>
          <w:tcPr>
            <w:tcW w:w="7200" w:type="dxa"/>
            <w:gridSpan w:val="3"/>
            <w:tcBorders>
              <w:bottom w:val="nil"/>
            </w:tcBorders>
            <w:shd w:val="clear" w:color="auto" w:fill="auto"/>
          </w:tcPr>
          <w:p w14:paraId="7E5D1670" w14:textId="703D11CD" w:rsidR="00FD5B84" w:rsidRPr="00286328" w:rsidRDefault="00FD5B84" w:rsidP="002425B8">
            <w:pPr>
              <w:pStyle w:val="DHHStabletext"/>
              <w:rPr>
                <w:noProof/>
                <w:sz w:val="18"/>
                <w:szCs w:val="18"/>
              </w:rPr>
            </w:pPr>
            <w:r w:rsidRPr="00286328">
              <w:rPr>
                <w:noProof/>
                <w:sz w:val="18"/>
                <w:szCs w:val="18"/>
              </w:rPr>
              <w:t xml:space="preserve">Based on </w:t>
            </w:r>
            <w:hyperlink r:id="rId41" w:history="1">
              <w:r w:rsidR="0037098D">
                <w:rPr>
                  <w:rStyle w:val="Hyperlink"/>
                  <w:noProof/>
                  <w:sz w:val="18"/>
                  <w:szCs w:val="18"/>
                </w:rPr>
                <w:t>Person—level of highest educational attainment, code NN</w:t>
              </w:r>
            </w:hyperlink>
          </w:p>
        </w:tc>
      </w:tr>
      <w:tr w:rsidR="00FD5B84" w:rsidRPr="00A001EB" w14:paraId="38FD35DD" w14:textId="77777777" w:rsidTr="002425B8">
        <w:trPr>
          <w:trHeight w:val="295"/>
        </w:trPr>
        <w:tc>
          <w:tcPr>
            <w:tcW w:w="9720" w:type="dxa"/>
            <w:gridSpan w:val="4"/>
            <w:tcBorders>
              <w:top w:val="single" w:sz="4" w:space="0" w:color="auto"/>
            </w:tcBorders>
            <w:shd w:val="clear" w:color="auto" w:fill="auto"/>
          </w:tcPr>
          <w:p w14:paraId="3A611206" w14:textId="77777777" w:rsidR="00FD5B84" w:rsidRPr="00286328" w:rsidRDefault="00FD5B84" w:rsidP="002425B8">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FD5B84" w:rsidRPr="00A001EB" w14:paraId="1BE24F28" w14:textId="77777777" w:rsidTr="002425B8">
        <w:trPr>
          <w:trHeight w:val="295"/>
        </w:trPr>
        <w:tc>
          <w:tcPr>
            <w:tcW w:w="2520" w:type="dxa"/>
            <w:shd w:val="clear" w:color="auto" w:fill="auto"/>
          </w:tcPr>
          <w:p w14:paraId="65083646" w14:textId="77777777" w:rsidR="00FD5B84" w:rsidRPr="00286328" w:rsidRDefault="00FD5B84" w:rsidP="002425B8">
            <w:pPr>
              <w:pStyle w:val="IMSTemplateelementheadings"/>
            </w:pPr>
            <w:r w:rsidRPr="00286328">
              <w:t>Related concepts</w:t>
            </w:r>
          </w:p>
        </w:tc>
        <w:tc>
          <w:tcPr>
            <w:tcW w:w="7200" w:type="dxa"/>
            <w:gridSpan w:val="3"/>
            <w:shd w:val="clear" w:color="auto" w:fill="auto"/>
          </w:tcPr>
          <w:p w14:paraId="07171737" w14:textId="77777777" w:rsidR="00FD5B84" w:rsidRPr="00286328" w:rsidRDefault="00196DF2" w:rsidP="002425B8">
            <w:pPr>
              <w:pStyle w:val="DHHStablebullet"/>
              <w:numPr>
                <w:ilvl w:val="0"/>
                <w:numId w:val="0"/>
              </w:numPr>
              <w:spacing w:before="60" w:after="0"/>
              <w:rPr>
                <w:rStyle w:val="Hyperlink"/>
                <w:sz w:val="18"/>
                <w:szCs w:val="18"/>
              </w:rPr>
            </w:pPr>
            <w:hyperlink w:anchor="_Client_2" w:history="1">
              <w:r w:rsidR="00FD5B84" w:rsidRPr="00286328">
                <w:rPr>
                  <w:rStyle w:val="Hyperlink"/>
                  <w:sz w:val="18"/>
                  <w:szCs w:val="18"/>
                </w:rPr>
                <w:t>Client</w:t>
              </w:r>
            </w:hyperlink>
          </w:p>
        </w:tc>
      </w:tr>
      <w:tr w:rsidR="00FD5B84" w:rsidRPr="00A001EB" w14:paraId="20961681" w14:textId="77777777" w:rsidTr="002425B8">
        <w:trPr>
          <w:trHeight w:val="295"/>
        </w:trPr>
        <w:tc>
          <w:tcPr>
            <w:tcW w:w="2520" w:type="dxa"/>
            <w:shd w:val="clear" w:color="auto" w:fill="auto"/>
          </w:tcPr>
          <w:p w14:paraId="54037185" w14:textId="77777777" w:rsidR="00FD5B84" w:rsidRPr="00286328" w:rsidRDefault="00FD5B84" w:rsidP="002425B8">
            <w:pPr>
              <w:pStyle w:val="IMSTemplateelementheadings"/>
            </w:pPr>
            <w:r w:rsidRPr="00286328">
              <w:t>Related data elements</w:t>
            </w:r>
          </w:p>
        </w:tc>
        <w:tc>
          <w:tcPr>
            <w:tcW w:w="7200" w:type="dxa"/>
            <w:gridSpan w:val="3"/>
            <w:shd w:val="clear" w:color="auto" w:fill="auto"/>
          </w:tcPr>
          <w:p w14:paraId="247E6930" w14:textId="77777777" w:rsidR="00FD5B84" w:rsidRPr="00286328" w:rsidRDefault="00FD5B84" w:rsidP="002425B8">
            <w:pPr>
              <w:pStyle w:val="DHHStablebullet"/>
              <w:numPr>
                <w:ilvl w:val="0"/>
                <w:numId w:val="0"/>
              </w:numPr>
              <w:spacing w:before="60" w:after="0"/>
              <w:rPr>
                <w:rStyle w:val="Hyperlink"/>
                <w:sz w:val="18"/>
                <w:szCs w:val="18"/>
              </w:rPr>
            </w:pPr>
          </w:p>
        </w:tc>
      </w:tr>
      <w:tr w:rsidR="00FD5B84" w:rsidRPr="00A001EB" w14:paraId="7ECCDF3B" w14:textId="77777777" w:rsidTr="002425B8">
        <w:trPr>
          <w:trHeight w:val="295"/>
        </w:trPr>
        <w:tc>
          <w:tcPr>
            <w:tcW w:w="2520" w:type="dxa"/>
            <w:shd w:val="clear" w:color="auto" w:fill="auto"/>
          </w:tcPr>
          <w:p w14:paraId="38EA11F4" w14:textId="77777777" w:rsidR="00FD5B84" w:rsidRPr="00286328" w:rsidRDefault="00FD5B84" w:rsidP="002425B8">
            <w:pPr>
              <w:pStyle w:val="IMSTemplateelementheadings"/>
            </w:pPr>
            <w:r w:rsidRPr="00286328">
              <w:lastRenderedPageBreak/>
              <w:t>Edit/validation rules</w:t>
            </w:r>
          </w:p>
        </w:tc>
        <w:tc>
          <w:tcPr>
            <w:tcW w:w="7200" w:type="dxa"/>
            <w:gridSpan w:val="3"/>
            <w:shd w:val="clear" w:color="auto" w:fill="auto"/>
          </w:tcPr>
          <w:p w14:paraId="06BF953C" w14:textId="77777777" w:rsidR="00FD5B84" w:rsidRPr="00286328" w:rsidRDefault="00FD5B84" w:rsidP="002425B8">
            <w:pPr>
              <w:pStyle w:val="DHHStabletext"/>
              <w:rPr>
                <w:noProof/>
                <w:sz w:val="18"/>
                <w:szCs w:val="18"/>
              </w:rPr>
            </w:pPr>
          </w:p>
        </w:tc>
      </w:tr>
      <w:tr w:rsidR="00FD5B84" w:rsidRPr="00A001EB" w14:paraId="26BB19EB" w14:textId="77777777" w:rsidTr="002425B8">
        <w:trPr>
          <w:trHeight w:val="295"/>
        </w:trPr>
        <w:tc>
          <w:tcPr>
            <w:tcW w:w="2520" w:type="dxa"/>
            <w:shd w:val="clear" w:color="auto" w:fill="auto"/>
          </w:tcPr>
          <w:p w14:paraId="149CE2BB" w14:textId="77777777" w:rsidR="00FD5B84" w:rsidRPr="00286328" w:rsidRDefault="00FD5B84" w:rsidP="002425B8">
            <w:pPr>
              <w:pStyle w:val="IMSTemplateelementheadings"/>
            </w:pPr>
            <w:r w:rsidRPr="00286328">
              <w:t>Other related information</w:t>
            </w:r>
          </w:p>
        </w:tc>
        <w:tc>
          <w:tcPr>
            <w:tcW w:w="7200" w:type="dxa"/>
            <w:gridSpan w:val="3"/>
            <w:shd w:val="clear" w:color="auto" w:fill="auto"/>
          </w:tcPr>
          <w:p w14:paraId="61B2E2FE" w14:textId="77777777" w:rsidR="00FD5B84" w:rsidRPr="00286328" w:rsidRDefault="00FD5B84" w:rsidP="002425B8">
            <w:pPr>
              <w:pStyle w:val="DHHStabletext"/>
              <w:rPr>
                <w:noProof/>
                <w:sz w:val="18"/>
                <w:szCs w:val="18"/>
              </w:rPr>
            </w:pPr>
          </w:p>
        </w:tc>
      </w:tr>
    </w:tbl>
    <w:p w14:paraId="0BF4F900" w14:textId="77777777" w:rsidR="00D55899" w:rsidRDefault="00D55899">
      <w:pPr>
        <w:rPr>
          <w:rFonts w:ascii="Arial" w:hAnsi="Arial"/>
          <w:b/>
          <w:color w:val="006FB7"/>
          <w:sz w:val="28"/>
          <w:szCs w:val="28"/>
        </w:rPr>
      </w:pPr>
    </w:p>
    <w:p w14:paraId="1315AED3" w14:textId="77777777" w:rsidR="00D55899" w:rsidRDefault="00D55899">
      <w:pPr>
        <w:rPr>
          <w:rFonts w:ascii="Arial" w:hAnsi="Arial"/>
          <w:b/>
          <w:color w:val="006FB7"/>
          <w:sz w:val="28"/>
          <w:szCs w:val="28"/>
        </w:rPr>
      </w:pPr>
      <w:r>
        <w:rPr>
          <w:rFonts w:ascii="Arial" w:hAnsi="Arial"/>
          <w:b/>
          <w:color w:val="006FB7"/>
          <w:sz w:val="28"/>
          <w:szCs w:val="28"/>
        </w:rPr>
        <w:br w:type="page"/>
      </w:r>
    </w:p>
    <w:p w14:paraId="41E085F5" w14:textId="1F18ACE3" w:rsidR="00D55899" w:rsidRPr="00A001EB" w:rsidRDefault="00D55899" w:rsidP="00D55899">
      <w:pPr>
        <w:pStyle w:val="Heading3"/>
        <w:ind w:left="720"/>
      </w:pPr>
      <w:bookmarkStart w:id="322" w:name="_Toc10806799"/>
      <w:r>
        <w:lastRenderedPageBreak/>
        <w:t>Client</w:t>
      </w:r>
      <w:r w:rsidRPr="00A001EB">
        <w:t>—</w:t>
      </w:r>
      <w:r>
        <w:t>living arrangement</w:t>
      </w:r>
      <w:r w:rsidRPr="00A001EB">
        <w:t>—N</w:t>
      </w:r>
      <w:bookmarkEnd w:id="32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D55899" w:rsidRPr="00A001EB" w14:paraId="0B44CCF5" w14:textId="77777777" w:rsidTr="002425B8">
        <w:trPr>
          <w:trHeight w:val="295"/>
        </w:trPr>
        <w:tc>
          <w:tcPr>
            <w:tcW w:w="9720" w:type="dxa"/>
            <w:gridSpan w:val="4"/>
            <w:tcBorders>
              <w:top w:val="single" w:sz="4" w:space="0" w:color="auto"/>
              <w:bottom w:val="nil"/>
            </w:tcBorders>
            <w:shd w:val="clear" w:color="auto" w:fill="auto"/>
          </w:tcPr>
          <w:p w14:paraId="5D7FCF69" w14:textId="77777777" w:rsidR="00D55899" w:rsidRPr="00286328" w:rsidRDefault="00D55899" w:rsidP="002425B8">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D55899" w:rsidRPr="00A001EB" w14:paraId="720AA344" w14:textId="77777777" w:rsidTr="002425B8">
        <w:trPr>
          <w:trHeight w:val="294"/>
        </w:trPr>
        <w:tc>
          <w:tcPr>
            <w:tcW w:w="2520" w:type="dxa"/>
            <w:tcBorders>
              <w:top w:val="nil"/>
              <w:bottom w:val="single" w:sz="4" w:space="0" w:color="auto"/>
            </w:tcBorders>
            <w:shd w:val="clear" w:color="auto" w:fill="auto"/>
          </w:tcPr>
          <w:p w14:paraId="6977965D" w14:textId="77777777" w:rsidR="00D55899" w:rsidRPr="00286328" w:rsidRDefault="00D55899" w:rsidP="002425B8">
            <w:pPr>
              <w:pStyle w:val="IMSTemplateelementheadings"/>
            </w:pPr>
            <w:r w:rsidRPr="00286328">
              <w:t>Definition</w:t>
            </w:r>
          </w:p>
        </w:tc>
        <w:tc>
          <w:tcPr>
            <w:tcW w:w="7200" w:type="dxa"/>
            <w:gridSpan w:val="3"/>
            <w:tcBorders>
              <w:top w:val="nil"/>
              <w:bottom w:val="single" w:sz="4" w:space="0" w:color="auto"/>
            </w:tcBorders>
            <w:shd w:val="clear" w:color="auto" w:fill="auto"/>
          </w:tcPr>
          <w:p w14:paraId="2BD052F1" w14:textId="35980F29" w:rsidR="00D55899" w:rsidRPr="00286328" w:rsidRDefault="00591BB1" w:rsidP="002425B8">
            <w:pPr>
              <w:tabs>
                <w:tab w:val="left" w:pos="567"/>
              </w:tabs>
              <w:rPr>
                <w:rFonts w:ascii="Arial" w:hAnsi="Arial" w:cs="Arial"/>
                <w:sz w:val="18"/>
                <w:szCs w:val="18"/>
              </w:rPr>
            </w:pPr>
            <w:r w:rsidRPr="00591BB1">
              <w:rPr>
                <w:rFonts w:ascii="Arial" w:hAnsi="Arial" w:cs="Arial"/>
                <w:sz w:val="18"/>
                <w:szCs w:val="18"/>
              </w:rPr>
              <w:t>Whether a patient/client usual</w:t>
            </w:r>
            <w:r>
              <w:rPr>
                <w:rFonts w:ascii="Arial" w:hAnsi="Arial" w:cs="Arial"/>
                <w:sz w:val="18"/>
                <w:szCs w:val="18"/>
              </w:rPr>
              <w:t>ly resides alone or with others</w:t>
            </w:r>
          </w:p>
        </w:tc>
      </w:tr>
      <w:tr w:rsidR="00D55899" w:rsidRPr="00A001EB" w14:paraId="6416F057" w14:textId="77777777" w:rsidTr="002425B8">
        <w:trPr>
          <w:trHeight w:val="295"/>
        </w:trPr>
        <w:tc>
          <w:tcPr>
            <w:tcW w:w="9720" w:type="dxa"/>
            <w:gridSpan w:val="4"/>
            <w:tcBorders>
              <w:top w:val="single" w:sz="4" w:space="0" w:color="auto"/>
            </w:tcBorders>
            <w:shd w:val="clear" w:color="auto" w:fill="auto"/>
          </w:tcPr>
          <w:p w14:paraId="1D265EFE" w14:textId="77777777" w:rsidR="00D55899" w:rsidRPr="00286328" w:rsidRDefault="00D55899" w:rsidP="002425B8">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D55899" w:rsidRPr="00A001EB" w14:paraId="64D93B00" w14:textId="77777777" w:rsidTr="002425B8">
        <w:trPr>
          <w:cantSplit/>
          <w:trHeight w:val="295"/>
        </w:trPr>
        <w:tc>
          <w:tcPr>
            <w:tcW w:w="9720" w:type="dxa"/>
            <w:gridSpan w:val="4"/>
            <w:shd w:val="clear" w:color="auto" w:fill="auto"/>
          </w:tcPr>
          <w:p w14:paraId="5F0F310A" w14:textId="77777777" w:rsidR="00D55899" w:rsidRPr="00286328" w:rsidRDefault="00D55899" w:rsidP="002425B8">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D55899" w:rsidRPr="00A001EB" w14:paraId="7DA05526" w14:textId="77777777" w:rsidTr="002425B8">
        <w:trPr>
          <w:trHeight w:val="295"/>
        </w:trPr>
        <w:tc>
          <w:tcPr>
            <w:tcW w:w="2520" w:type="dxa"/>
            <w:shd w:val="clear" w:color="auto" w:fill="auto"/>
          </w:tcPr>
          <w:p w14:paraId="7CB95E31" w14:textId="77777777" w:rsidR="00D55899" w:rsidRPr="00286328" w:rsidRDefault="00D55899" w:rsidP="002425B8">
            <w:pPr>
              <w:pStyle w:val="IMSTemplateelementheadings"/>
            </w:pPr>
            <w:r w:rsidRPr="00286328">
              <w:t>Representation class</w:t>
            </w:r>
          </w:p>
        </w:tc>
        <w:tc>
          <w:tcPr>
            <w:tcW w:w="1800" w:type="dxa"/>
            <w:shd w:val="clear" w:color="auto" w:fill="auto"/>
          </w:tcPr>
          <w:p w14:paraId="6E5F6CEB" w14:textId="77777777" w:rsidR="00D55899" w:rsidRPr="00286328" w:rsidRDefault="00D55899" w:rsidP="002425B8">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5DE25B98" w14:textId="77777777" w:rsidR="00D55899" w:rsidRPr="00286328" w:rsidRDefault="00D55899" w:rsidP="002425B8">
            <w:pPr>
              <w:pStyle w:val="IMSTemplateelementheadings"/>
            </w:pPr>
            <w:r w:rsidRPr="00286328">
              <w:t>Data type</w:t>
            </w:r>
          </w:p>
        </w:tc>
        <w:tc>
          <w:tcPr>
            <w:tcW w:w="2520" w:type="dxa"/>
            <w:shd w:val="clear" w:color="auto" w:fill="auto"/>
          </w:tcPr>
          <w:p w14:paraId="4FE0C988" w14:textId="77777777" w:rsidR="00D55899" w:rsidRPr="00286328" w:rsidRDefault="00D55899" w:rsidP="002425B8">
            <w:pPr>
              <w:pStyle w:val="IMSTemplatecontent"/>
              <w:tabs>
                <w:tab w:val="left" w:pos="567"/>
              </w:tabs>
              <w:rPr>
                <w:rFonts w:ascii="Arial" w:hAnsi="Arial" w:cs="Arial"/>
                <w:szCs w:val="18"/>
              </w:rPr>
            </w:pPr>
            <w:r w:rsidRPr="00286328">
              <w:rPr>
                <w:rFonts w:ascii="Arial" w:hAnsi="Arial" w:cs="Arial"/>
                <w:szCs w:val="18"/>
              </w:rPr>
              <w:t>Number</w:t>
            </w:r>
          </w:p>
        </w:tc>
      </w:tr>
      <w:tr w:rsidR="00D55899" w:rsidRPr="00A001EB" w14:paraId="6E76EE80" w14:textId="77777777" w:rsidTr="002425B8">
        <w:trPr>
          <w:trHeight w:val="295"/>
        </w:trPr>
        <w:tc>
          <w:tcPr>
            <w:tcW w:w="2520" w:type="dxa"/>
            <w:shd w:val="clear" w:color="auto" w:fill="auto"/>
          </w:tcPr>
          <w:p w14:paraId="0AEF7E7B" w14:textId="77777777" w:rsidR="00D55899" w:rsidRPr="00286328" w:rsidRDefault="00D55899" w:rsidP="002425B8">
            <w:pPr>
              <w:pStyle w:val="IMSTemplateelementheadings"/>
            </w:pPr>
            <w:r w:rsidRPr="00286328">
              <w:t>Format</w:t>
            </w:r>
          </w:p>
        </w:tc>
        <w:tc>
          <w:tcPr>
            <w:tcW w:w="1800" w:type="dxa"/>
            <w:shd w:val="clear" w:color="auto" w:fill="auto"/>
          </w:tcPr>
          <w:p w14:paraId="20D3E8E9" w14:textId="7890A639" w:rsidR="00D55899" w:rsidRPr="00286328" w:rsidRDefault="00D55899" w:rsidP="002425B8">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7C9AFD45" w14:textId="77777777" w:rsidR="00D55899" w:rsidRPr="00286328" w:rsidRDefault="00D55899" w:rsidP="002425B8">
            <w:pPr>
              <w:pStyle w:val="IMSTemplateelementheadings"/>
            </w:pPr>
            <w:r w:rsidRPr="00286328">
              <w:t>Maximum character length</w:t>
            </w:r>
          </w:p>
        </w:tc>
        <w:tc>
          <w:tcPr>
            <w:tcW w:w="2520" w:type="dxa"/>
            <w:shd w:val="clear" w:color="auto" w:fill="auto"/>
          </w:tcPr>
          <w:p w14:paraId="60F33CF8" w14:textId="4B637C88" w:rsidR="00D55899" w:rsidRPr="00286328" w:rsidRDefault="00591BB1" w:rsidP="002425B8">
            <w:pPr>
              <w:pStyle w:val="IMSTemplatecontent"/>
              <w:tabs>
                <w:tab w:val="left" w:pos="567"/>
              </w:tabs>
              <w:rPr>
                <w:rFonts w:ascii="Arial" w:hAnsi="Arial" w:cs="Arial"/>
                <w:szCs w:val="18"/>
              </w:rPr>
            </w:pPr>
            <w:r>
              <w:rPr>
                <w:rFonts w:ascii="Arial" w:hAnsi="Arial" w:cs="Arial"/>
                <w:szCs w:val="18"/>
              </w:rPr>
              <w:t>1</w:t>
            </w:r>
          </w:p>
        </w:tc>
      </w:tr>
      <w:tr w:rsidR="00D55899" w:rsidRPr="00A001EB" w14:paraId="4F133B80" w14:textId="77777777" w:rsidTr="002425B8">
        <w:trPr>
          <w:trHeight w:val="295"/>
        </w:trPr>
        <w:tc>
          <w:tcPr>
            <w:tcW w:w="2520" w:type="dxa"/>
            <w:shd w:val="clear" w:color="auto" w:fill="auto"/>
          </w:tcPr>
          <w:p w14:paraId="63A8A0BB" w14:textId="77777777" w:rsidR="00D55899" w:rsidRPr="00286328" w:rsidRDefault="00D55899" w:rsidP="002425B8">
            <w:pPr>
              <w:pStyle w:val="IMSTemplateelementheadings"/>
            </w:pPr>
            <w:r w:rsidRPr="007361F6">
              <w:t>Permissible values</w:t>
            </w:r>
            <w:r>
              <w:t xml:space="preserve"> </w:t>
            </w:r>
          </w:p>
        </w:tc>
        <w:tc>
          <w:tcPr>
            <w:tcW w:w="1800" w:type="dxa"/>
            <w:shd w:val="clear" w:color="auto" w:fill="auto"/>
          </w:tcPr>
          <w:p w14:paraId="572B0611" w14:textId="77777777" w:rsidR="00D55899" w:rsidRPr="00066B05" w:rsidRDefault="00D55899" w:rsidP="002425B8">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289495BD" w14:textId="77777777" w:rsidR="00D55899" w:rsidRPr="00066B05" w:rsidRDefault="00D55899" w:rsidP="002425B8">
            <w:pPr>
              <w:pStyle w:val="IMSTemplateelementheadings"/>
              <w:rPr>
                <w:i/>
                <w:w w:val="100"/>
              </w:rPr>
            </w:pPr>
            <w:r w:rsidRPr="00066B05">
              <w:rPr>
                <w:i/>
                <w:w w:val="100"/>
              </w:rPr>
              <w:t>Meaning</w:t>
            </w:r>
          </w:p>
        </w:tc>
        <w:tc>
          <w:tcPr>
            <w:tcW w:w="2520" w:type="dxa"/>
            <w:shd w:val="clear" w:color="auto" w:fill="auto"/>
          </w:tcPr>
          <w:p w14:paraId="67414C26" w14:textId="77777777" w:rsidR="00D55899" w:rsidRDefault="00D55899" w:rsidP="002425B8">
            <w:pPr>
              <w:pStyle w:val="IMSTemplatecontent"/>
              <w:tabs>
                <w:tab w:val="left" w:pos="567"/>
              </w:tabs>
              <w:rPr>
                <w:rFonts w:ascii="Arial" w:hAnsi="Arial" w:cs="Arial"/>
                <w:szCs w:val="18"/>
              </w:rPr>
            </w:pPr>
          </w:p>
        </w:tc>
      </w:tr>
      <w:tr w:rsidR="00D55899" w:rsidRPr="00A001EB" w14:paraId="6C3616F7" w14:textId="77777777" w:rsidTr="002425B8">
        <w:trPr>
          <w:trHeight w:val="295"/>
        </w:trPr>
        <w:tc>
          <w:tcPr>
            <w:tcW w:w="2520" w:type="dxa"/>
            <w:shd w:val="clear" w:color="auto" w:fill="auto"/>
          </w:tcPr>
          <w:p w14:paraId="2FDE7458" w14:textId="77777777" w:rsidR="00D55899" w:rsidRPr="00286328" w:rsidRDefault="00D55899" w:rsidP="002425B8">
            <w:pPr>
              <w:pStyle w:val="IMSTemplateelementheadings"/>
            </w:pPr>
          </w:p>
        </w:tc>
        <w:tc>
          <w:tcPr>
            <w:tcW w:w="1800" w:type="dxa"/>
            <w:shd w:val="clear" w:color="auto" w:fill="auto"/>
          </w:tcPr>
          <w:p w14:paraId="04221B74" w14:textId="77777777" w:rsidR="00D55899" w:rsidRDefault="00D55899" w:rsidP="002425B8">
            <w:pPr>
              <w:pStyle w:val="IMSTemplatecontent"/>
              <w:tabs>
                <w:tab w:val="left" w:pos="567"/>
              </w:tabs>
              <w:rPr>
                <w:rFonts w:ascii="Arial" w:hAnsi="Arial" w:cs="Arial"/>
                <w:szCs w:val="18"/>
              </w:rPr>
            </w:pPr>
            <w:r w:rsidRPr="0024491B">
              <w:rPr>
                <w:rFonts w:ascii="Arial" w:hAnsi="Arial" w:cs="Arial"/>
                <w:szCs w:val="18"/>
              </w:rPr>
              <w:t>1</w:t>
            </w:r>
          </w:p>
        </w:tc>
        <w:tc>
          <w:tcPr>
            <w:tcW w:w="2880" w:type="dxa"/>
            <w:shd w:val="clear" w:color="auto" w:fill="auto"/>
          </w:tcPr>
          <w:p w14:paraId="2B83EF8F" w14:textId="0E041E3D" w:rsidR="00D55899" w:rsidRPr="0024491B" w:rsidRDefault="00591BB1" w:rsidP="002425B8">
            <w:pPr>
              <w:pStyle w:val="IMSTemplateelementheadings"/>
              <w:rPr>
                <w:b w:val="0"/>
                <w:w w:val="100"/>
              </w:rPr>
            </w:pPr>
            <w:r>
              <w:rPr>
                <w:b w:val="0"/>
                <w:w w:val="100"/>
              </w:rPr>
              <w:t>Lives alone</w:t>
            </w:r>
          </w:p>
        </w:tc>
        <w:tc>
          <w:tcPr>
            <w:tcW w:w="2520" w:type="dxa"/>
            <w:shd w:val="clear" w:color="auto" w:fill="auto"/>
          </w:tcPr>
          <w:p w14:paraId="7F8A002F" w14:textId="77777777" w:rsidR="00D55899" w:rsidRDefault="00D55899" w:rsidP="002425B8">
            <w:pPr>
              <w:pStyle w:val="IMSTemplatecontent"/>
              <w:tabs>
                <w:tab w:val="left" w:pos="567"/>
              </w:tabs>
              <w:rPr>
                <w:rFonts w:ascii="Arial" w:hAnsi="Arial" w:cs="Arial"/>
                <w:szCs w:val="18"/>
              </w:rPr>
            </w:pPr>
          </w:p>
        </w:tc>
      </w:tr>
      <w:tr w:rsidR="00D55899" w:rsidRPr="00A001EB" w14:paraId="0372E09B" w14:textId="77777777" w:rsidTr="002425B8">
        <w:trPr>
          <w:trHeight w:val="295"/>
        </w:trPr>
        <w:tc>
          <w:tcPr>
            <w:tcW w:w="2520" w:type="dxa"/>
            <w:shd w:val="clear" w:color="auto" w:fill="auto"/>
          </w:tcPr>
          <w:p w14:paraId="721BE05D" w14:textId="77777777" w:rsidR="00D55899" w:rsidRPr="00286328" w:rsidRDefault="00D55899" w:rsidP="002425B8">
            <w:pPr>
              <w:pStyle w:val="IMSTemplateelementheadings"/>
            </w:pPr>
          </w:p>
        </w:tc>
        <w:tc>
          <w:tcPr>
            <w:tcW w:w="1800" w:type="dxa"/>
            <w:shd w:val="clear" w:color="auto" w:fill="auto"/>
          </w:tcPr>
          <w:p w14:paraId="327B3983" w14:textId="77777777" w:rsidR="00D55899" w:rsidRDefault="00D55899" w:rsidP="002425B8">
            <w:pPr>
              <w:pStyle w:val="IMSTemplatecontent"/>
              <w:tabs>
                <w:tab w:val="left" w:pos="567"/>
              </w:tabs>
              <w:rPr>
                <w:rFonts w:ascii="Arial" w:hAnsi="Arial" w:cs="Arial"/>
                <w:szCs w:val="18"/>
              </w:rPr>
            </w:pPr>
            <w:r w:rsidRPr="0024491B">
              <w:rPr>
                <w:rFonts w:ascii="Arial" w:hAnsi="Arial" w:cs="Arial"/>
                <w:szCs w:val="18"/>
              </w:rPr>
              <w:t>2</w:t>
            </w:r>
          </w:p>
        </w:tc>
        <w:tc>
          <w:tcPr>
            <w:tcW w:w="2880" w:type="dxa"/>
            <w:shd w:val="clear" w:color="auto" w:fill="auto"/>
          </w:tcPr>
          <w:p w14:paraId="3C5A1575" w14:textId="37E77DF6" w:rsidR="00D55899" w:rsidRPr="0024491B" w:rsidRDefault="00591BB1" w:rsidP="002425B8">
            <w:pPr>
              <w:pStyle w:val="IMSTemplateelementheadings"/>
              <w:rPr>
                <w:b w:val="0"/>
                <w:w w:val="100"/>
              </w:rPr>
            </w:pPr>
            <w:r>
              <w:rPr>
                <w:b w:val="0"/>
                <w:w w:val="100"/>
              </w:rPr>
              <w:t>Lives with family</w:t>
            </w:r>
          </w:p>
        </w:tc>
        <w:tc>
          <w:tcPr>
            <w:tcW w:w="2520" w:type="dxa"/>
            <w:shd w:val="clear" w:color="auto" w:fill="auto"/>
          </w:tcPr>
          <w:p w14:paraId="66F5EC30" w14:textId="77777777" w:rsidR="00D55899" w:rsidRDefault="00D55899" w:rsidP="002425B8">
            <w:pPr>
              <w:pStyle w:val="IMSTemplatecontent"/>
              <w:tabs>
                <w:tab w:val="left" w:pos="567"/>
              </w:tabs>
              <w:rPr>
                <w:rFonts w:ascii="Arial" w:hAnsi="Arial" w:cs="Arial"/>
                <w:szCs w:val="18"/>
              </w:rPr>
            </w:pPr>
          </w:p>
        </w:tc>
      </w:tr>
      <w:tr w:rsidR="00D55899" w:rsidRPr="00A001EB" w14:paraId="6942ABDA" w14:textId="77777777" w:rsidTr="002425B8">
        <w:trPr>
          <w:trHeight w:val="295"/>
        </w:trPr>
        <w:tc>
          <w:tcPr>
            <w:tcW w:w="2520" w:type="dxa"/>
            <w:shd w:val="clear" w:color="auto" w:fill="auto"/>
          </w:tcPr>
          <w:p w14:paraId="691F54C0" w14:textId="77777777" w:rsidR="00D55899" w:rsidRPr="00286328" w:rsidRDefault="00D55899" w:rsidP="002425B8">
            <w:pPr>
              <w:pStyle w:val="IMSTemplateelementheadings"/>
            </w:pPr>
          </w:p>
        </w:tc>
        <w:tc>
          <w:tcPr>
            <w:tcW w:w="1800" w:type="dxa"/>
            <w:shd w:val="clear" w:color="auto" w:fill="auto"/>
          </w:tcPr>
          <w:p w14:paraId="72033DA9" w14:textId="77777777" w:rsidR="00D55899" w:rsidRPr="002024C9" w:rsidRDefault="00D55899" w:rsidP="002425B8">
            <w:pPr>
              <w:pStyle w:val="IMSTemplateelementheadings"/>
              <w:rPr>
                <w:b w:val="0"/>
                <w:w w:val="100"/>
              </w:rPr>
            </w:pPr>
            <w:r w:rsidRPr="002024C9">
              <w:rPr>
                <w:b w:val="0"/>
                <w:w w:val="100"/>
              </w:rPr>
              <w:t>3</w:t>
            </w:r>
          </w:p>
        </w:tc>
        <w:tc>
          <w:tcPr>
            <w:tcW w:w="2880" w:type="dxa"/>
            <w:shd w:val="clear" w:color="auto" w:fill="auto"/>
          </w:tcPr>
          <w:p w14:paraId="01617C87" w14:textId="055F5381" w:rsidR="00D55899" w:rsidRPr="0024491B" w:rsidRDefault="00591BB1" w:rsidP="002425B8">
            <w:pPr>
              <w:pStyle w:val="IMSTemplateelementheadings"/>
              <w:rPr>
                <w:b w:val="0"/>
                <w:w w:val="100"/>
              </w:rPr>
            </w:pPr>
            <w:r>
              <w:rPr>
                <w:b w:val="0"/>
                <w:w w:val="100"/>
              </w:rPr>
              <w:t>Lives with others</w:t>
            </w:r>
          </w:p>
        </w:tc>
        <w:tc>
          <w:tcPr>
            <w:tcW w:w="2520" w:type="dxa"/>
            <w:shd w:val="clear" w:color="auto" w:fill="auto"/>
          </w:tcPr>
          <w:p w14:paraId="13F2EB89" w14:textId="77777777" w:rsidR="00D55899" w:rsidRDefault="00D55899" w:rsidP="002425B8">
            <w:pPr>
              <w:pStyle w:val="IMSTemplatecontent"/>
              <w:tabs>
                <w:tab w:val="left" w:pos="567"/>
              </w:tabs>
              <w:rPr>
                <w:rFonts w:ascii="Arial" w:hAnsi="Arial" w:cs="Arial"/>
                <w:szCs w:val="18"/>
              </w:rPr>
            </w:pPr>
          </w:p>
        </w:tc>
      </w:tr>
      <w:tr w:rsidR="006A2632" w:rsidRPr="00A001EB" w14:paraId="28AA4A7D" w14:textId="77777777" w:rsidTr="002425B8">
        <w:trPr>
          <w:trHeight w:val="295"/>
        </w:trPr>
        <w:tc>
          <w:tcPr>
            <w:tcW w:w="2520" w:type="dxa"/>
            <w:shd w:val="clear" w:color="auto" w:fill="auto"/>
          </w:tcPr>
          <w:p w14:paraId="7D0AD2F6" w14:textId="77777777" w:rsidR="006A2632" w:rsidRPr="00286328" w:rsidRDefault="006A2632" w:rsidP="002425B8">
            <w:pPr>
              <w:pStyle w:val="IMSTemplateelementheadings"/>
            </w:pPr>
          </w:p>
        </w:tc>
        <w:tc>
          <w:tcPr>
            <w:tcW w:w="1800" w:type="dxa"/>
            <w:shd w:val="clear" w:color="auto" w:fill="auto"/>
          </w:tcPr>
          <w:p w14:paraId="234C239A" w14:textId="27F864BE" w:rsidR="006A2632" w:rsidRPr="002024C9" w:rsidRDefault="006A2632" w:rsidP="002425B8">
            <w:pPr>
              <w:pStyle w:val="IMSTemplateelementheadings"/>
              <w:rPr>
                <w:b w:val="0"/>
                <w:w w:val="100"/>
              </w:rPr>
            </w:pPr>
            <w:r>
              <w:rPr>
                <w:b w:val="0"/>
                <w:w w:val="100"/>
              </w:rPr>
              <w:t>4</w:t>
            </w:r>
          </w:p>
        </w:tc>
        <w:tc>
          <w:tcPr>
            <w:tcW w:w="2880" w:type="dxa"/>
            <w:shd w:val="clear" w:color="auto" w:fill="auto"/>
          </w:tcPr>
          <w:p w14:paraId="3AFE84B7" w14:textId="01E12A75" w:rsidR="006A2632" w:rsidRDefault="009A3290" w:rsidP="002425B8">
            <w:pPr>
              <w:pStyle w:val="IMSTemplateelementheadings"/>
              <w:rPr>
                <w:b w:val="0"/>
                <w:w w:val="100"/>
              </w:rPr>
            </w:pPr>
            <w:r>
              <w:rPr>
                <w:b w:val="0"/>
                <w:w w:val="100"/>
              </w:rPr>
              <w:t>Lives with family (inc. dependents)</w:t>
            </w:r>
          </w:p>
        </w:tc>
        <w:tc>
          <w:tcPr>
            <w:tcW w:w="2520" w:type="dxa"/>
            <w:shd w:val="clear" w:color="auto" w:fill="auto"/>
          </w:tcPr>
          <w:p w14:paraId="51363C0B" w14:textId="77777777" w:rsidR="006A2632" w:rsidRDefault="006A2632" w:rsidP="002425B8">
            <w:pPr>
              <w:pStyle w:val="IMSTemplatecontent"/>
              <w:tabs>
                <w:tab w:val="left" w:pos="567"/>
              </w:tabs>
              <w:rPr>
                <w:rFonts w:ascii="Arial" w:hAnsi="Arial" w:cs="Arial"/>
                <w:szCs w:val="18"/>
              </w:rPr>
            </w:pPr>
          </w:p>
        </w:tc>
      </w:tr>
      <w:tr w:rsidR="00D55899" w:rsidRPr="00A001EB" w14:paraId="0C4F7F06" w14:textId="77777777" w:rsidTr="002425B8">
        <w:trPr>
          <w:trHeight w:val="295"/>
        </w:trPr>
        <w:tc>
          <w:tcPr>
            <w:tcW w:w="2520" w:type="dxa"/>
            <w:shd w:val="clear" w:color="auto" w:fill="auto"/>
          </w:tcPr>
          <w:p w14:paraId="37CFA2C5" w14:textId="77777777" w:rsidR="00D55899" w:rsidRPr="00286328" w:rsidRDefault="00D55899" w:rsidP="002425B8">
            <w:pPr>
              <w:pStyle w:val="IMSTemplateelementheadings"/>
            </w:pPr>
            <w:r w:rsidRPr="00286328">
              <w:t>Supplementary values</w:t>
            </w:r>
          </w:p>
        </w:tc>
        <w:tc>
          <w:tcPr>
            <w:tcW w:w="1800" w:type="dxa"/>
            <w:shd w:val="clear" w:color="auto" w:fill="auto"/>
          </w:tcPr>
          <w:p w14:paraId="33A42361" w14:textId="77777777" w:rsidR="00D55899" w:rsidRPr="002024C9" w:rsidRDefault="00D55899" w:rsidP="002425B8">
            <w:pPr>
              <w:pStyle w:val="IMSTemplatecontent"/>
              <w:tabs>
                <w:tab w:val="left" w:pos="567"/>
              </w:tabs>
              <w:rPr>
                <w:rFonts w:ascii="Arial" w:hAnsi="Arial" w:cs="Arial"/>
                <w:b/>
                <w:i/>
                <w:szCs w:val="18"/>
              </w:rPr>
            </w:pPr>
            <w:r w:rsidRPr="002024C9">
              <w:rPr>
                <w:rFonts w:ascii="Arial" w:hAnsi="Arial" w:cs="Arial"/>
                <w:b/>
                <w:i/>
              </w:rPr>
              <w:t>Value</w:t>
            </w:r>
          </w:p>
        </w:tc>
        <w:tc>
          <w:tcPr>
            <w:tcW w:w="2880" w:type="dxa"/>
            <w:shd w:val="clear" w:color="auto" w:fill="auto"/>
          </w:tcPr>
          <w:p w14:paraId="3AEE027A" w14:textId="77777777" w:rsidR="00D55899" w:rsidRPr="002024C9" w:rsidRDefault="00D55899" w:rsidP="002425B8">
            <w:pPr>
              <w:pStyle w:val="IMSTemplateelementheadings"/>
              <w:rPr>
                <w:i/>
                <w:w w:val="100"/>
              </w:rPr>
            </w:pPr>
            <w:r w:rsidRPr="002024C9">
              <w:rPr>
                <w:i/>
              </w:rPr>
              <w:t>Meaning</w:t>
            </w:r>
          </w:p>
        </w:tc>
        <w:tc>
          <w:tcPr>
            <w:tcW w:w="2520" w:type="dxa"/>
            <w:shd w:val="clear" w:color="auto" w:fill="auto"/>
          </w:tcPr>
          <w:p w14:paraId="57E1CBAD" w14:textId="77777777" w:rsidR="00D55899" w:rsidRDefault="00D55899" w:rsidP="002425B8">
            <w:pPr>
              <w:pStyle w:val="IMSTemplatecontent"/>
              <w:tabs>
                <w:tab w:val="left" w:pos="567"/>
              </w:tabs>
              <w:rPr>
                <w:rFonts w:ascii="Arial" w:hAnsi="Arial" w:cs="Arial"/>
                <w:szCs w:val="18"/>
              </w:rPr>
            </w:pPr>
          </w:p>
        </w:tc>
      </w:tr>
      <w:tr w:rsidR="00D55899" w:rsidRPr="00A001EB" w14:paraId="0B3AB66C" w14:textId="77777777" w:rsidTr="002425B8">
        <w:trPr>
          <w:trHeight w:val="295"/>
        </w:trPr>
        <w:tc>
          <w:tcPr>
            <w:tcW w:w="2520" w:type="dxa"/>
            <w:shd w:val="clear" w:color="auto" w:fill="auto"/>
          </w:tcPr>
          <w:p w14:paraId="60C8AE1E" w14:textId="77777777" w:rsidR="00D55899" w:rsidRPr="00286328" w:rsidRDefault="00D55899" w:rsidP="002425B8">
            <w:pPr>
              <w:pStyle w:val="IMSTemplateelementheadings"/>
            </w:pPr>
          </w:p>
        </w:tc>
        <w:tc>
          <w:tcPr>
            <w:tcW w:w="1800" w:type="dxa"/>
            <w:shd w:val="clear" w:color="auto" w:fill="auto"/>
          </w:tcPr>
          <w:p w14:paraId="0DCCA3CC" w14:textId="6A20A669" w:rsidR="00D55899" w:rsidRPr="0024491B" w:rsidRDefault="00591BB1" w:rsidP="002425B8">
            <w:pPr>
              <w:pStyle w:val="IMSTemplatecontent"/>
              <w:tabs>
                <w:tab w:val="left" w:pos="567"/>
              </w:tabs>
              <w:rPr>
                <w:rFonts w:ascii="Arial" w:hAnsi="Arial" w:cs="Arial"/>
                <w:szCs w:val="18"/>
              </w:rPr>
            </w:pPr>
            <w:r>
              <w:rPr>
                <w:rFonts w:ascii="Arial" w:hAnsi="Arial" w:cs="Arial"/>
                <w:szCs w:val="18"/>
              </w:rPr>
              <w:t>9</w:t>
            </w:r>
          </w:p>
        </w:tc>
        <w:tc>
          <w:tcPr>
            <w:tcW w:w="2880" w:type="dxa"/>
            <w:shd w:val="clear" w:color="auto" w:fill="auto"/>
          </w:tcPr>
          <w:p w14:paraId="7EB475FD" w14:textId="5D14B9C7" w:rsidR="00D55899" w:rsidRPr="002024C9" w:rsidRDefault="00591BB1" w:rsidP="002425B8">
            <w:pPr>
              <w:pStyle w:val="IMSTemplateelementheadings"/>
              <w:rPr>
                <w:b w:val="0"/>
                <w:w w:val="100"/>
              </w:rPr>
            </w:pPr>
            <w:r>
              <w:rPr>
                <w:b w:val="0"/>
                <w:w w:val="100"/>
              </w:rPr>
              <w:t>Not stated</w:t>
            </w:r>
            <w:r w:rsidR="007D5F04">
              <w:rPr>
                <w:b w:val="0"/>
                <w:w w:val="100"/>
              </w:rPr>
              <w:t xml:space="preserve"> </w:t>
            </w:r>
            <w:r>
              <w:rPr>
                <w:b w:val="0"/>
                <w:w w:val="100"/>
              </w:rPr>
              <w:t>/</w:t>
            </w:r>
            <w:r w:rsidR="007D5F04">
              <w:rPr>
                <w:b w:val="0"/>
                <w:w w:val="100"/>
              </w:rPr>
              <w:t xml:space="preserve"> i</w:t>
            </w:r>
            <w:r>
              <w:rPr>
                <w:b w:val="0"/>
                <w:w w:val="100"/>
              </w:rPr>
              <w:t>nadequately described</w:t>
            </w:r>
          </w:p>
        </w:tc>
        <w:tc>
          <w:tcPr>
            <w:tcW w:w="2520" w:type="dxa"/>
            <w:shd w:val="clear" w:color="auto" w:fill="auto"/>
          </w:tcPr>
          <w:p w14:paraId="6C1F638B" w14:textId="77777777" w:rsidR="00D55899" w:rsidRDefault="00D55899" w:rsidP="002425B8">
            <w:pPr>
              <w:pStyle w:val="IMSTemplatecontent"/>
              <w:tabs>
                <w:tab w:val="left" w:pos="567"/>
              </w:tabs>
              <w:rPr>
                <w:rFonts w:ascii="Arial" w:hAnsi="Arial" w:cs="Arial"/>
                <w:szCs w:val="18"/>
              </w:rPr>
            </w:pPr>
          </w:p>
        </w:tc>
      </w:tr>
      <w:tr w:rsidR="00D55899" w:rsidRPr="00A001EB" w14:paraId="32D40A57" w14:textId="77777777" w:rsidTr="002425B8">
        <w:trPr>
          <w:trHeight w:val="295"/>
        </w:trPr>
        <w:tc>
          <w:tcPr>
            <w:tcW w:w="9720" w:type="dxa"/>
            <w:gridSpan w:val="4"/>
            <w:tcBorders>
              <w:top w:val="single" w:sz="4" w:space="0" w:color="auto"/>
              <w:bottom w:val="nil"/>
            </w:tcBorders>
            <w:shd w:val="clear" w:color="auto" w:fill="auto"/>
          </w:tcPr>
          <w:p w14:paraId="66750880" w14:textId="77777777" w:rsidR="00D55899" w:rsidRPr="00286328" w:rsidRDefault="00D55899" w:rsidP="002425B8">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D55899" w:rsidRPr="00A001EB" w14:paraId="3407043E" w14:textId="77777777" w:rsidTr="002425B8">
        <w:trPr>
          <w:trHeight w:val="295"/>
        </w:trPr>
        <w:tc>
          <w:tcPr>
            <w:tcW w:w="9720" w:type="dxa"/>
            <w:gridSpan w:val="4"/>
            <w:tcBorders>
              <w:top w:val="nil"/>
            </w:tcBorders>
            <w:shd w:val="clear" w:color="auto" w:fill="auto"/>
          </w:tcPr>
          <w:p w14:paraId="0B9D7E68" w14:textId="77777777" w:rsidR="00D55899" w:rsidRPr="00286328" w:rsidRDefault="00D55899" w:rsidP="002425B8">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D55899" w:rsidRPr="00A001EB" w14:paraId="24D00A16" w14:textId="77777777" w:rsidTr="002425B8">
        <w:trPr>
          <w:trHeight w:val="294"/>
        </w:trPr>
        <w:tc>
          <w:tcPr>
            <w:tcW w:w="2520" w:type="dxa"/>
            <w:shd w:val="clear" w:color="auto" w:fill="auto"/>
          </w:tcPr>
          <w:p w14:paraId="0C3A9BAA" w14:textId="77777777" w:rsidR="00D55899" w:rsidRPr="00286328" w:rsidRDefault="00D55899" w:rsidP="002425B8">
            <w:pPr>
              <w:pStyle w:val="IMSTemplateelementheadings"/>
            </w:pPr>
            <w:r w:rsidRPr="00286328">
              <w:t>Reporting requirements</w:t>
            </w:r>
          </w:p>
        </w:tc>
        <w:tc>
          <w:tcPr>
            <w:tcW w:w="7200" w:type="dxa"/>
            <w:gridSpan w:val="3"/>
            <w:shd w:val="clear" w:color="auto" w:fill="auto"/>
          </w:tcPr>
          <w:p w14:paraId="3F7273C4" w14:textId="77777777" w:rsidR="00D55899" w:rsidRPr="00286328" w:rsidRDefault="00D55899" w:rsidP="002425B8">
            <w:pPr>
              <w:tabs>
                <w:tab w:val="left" w:pos="567"/>
              </w:tabs>
              <w:rPr>
                <w:rFonts w:ascii="Arial" w:hAnsi="Arial" w:cs="Arial"/>
                <w:sz w:val="18"/>
                <w:szCs w:val="18"/>
              </w:rPr>
            </w:pPr>
            <w:r>
              <w:rPr>
                <w:rFonts w:ascii="Arial" w:hAnsi="Arial" w:cs="Arial"/>
                <w:noProof/>
                <w:sz w:val="18"/>
                <w:szCs w:val="18"/>
              </w:rPr>
              <w:t>Mandatory</w:t>
            </w:r>
          </w:p>
        </w:tc>
      </w:tr>
      <w:tr w:rsidR="00D55899" w:rsidRPr="00A001EB" w14:paraId="453D21DC" w14:textId="77777777" w:rsidTr="002425B8">
        <w:trPr>
          <w:trHeight w:val="295"/>
        </w:trPr>
        <w:tc>
          <w:tcPr>
            <w:tcW w:w="9720" w:type="dxa"/>
            <w:gridSpan w:val="4"/>
            <w:tcBorders>
              <w:top w:val="single" w:sz="4" w:space="0" w:color="auto"/>
              <w:bottom w:val="nil"/>
            </w:tcBorders>
            <w:shd w:val="clear" w:color="auto" w:fill="auto"/>
          </w:tcPr>
          <w:p w14:paraId="5C1FA656" w14:textId="77777777" w:rsidR="00D55899" w:rsidRPr="00286328" w:rsidRDefault="00D55899" w:rsidP="002425B8">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D55899" w:rsidRPr="00A001EB" w14:paraId="21B81702" w14:textId="77777777" w:rsidTr="002425B8">
        <w:trPr>
          <w:trHeight w:val="295"/>
        </w:trPr>
        <w:tc>
          <w:tcPr>
            <w:tcW w:w="2520" w:type="dxa"/>
            <w:tcBorders>
              <w:top w:val="nil"/>
              <w:bottom w:val="nil"/>
            </w:tcBorders>
            <w:shd w:val="clear" w:color="auto" w:fill="auto"/>
          </w:tcPr>
          <w:p w14:paraId="5548CEFC" w14:textId="77777777" w:rsidR="00D55899" w:rsidRPr="00286328" w:rsidRDefault="00D55899" w:rsidP="002425B8">
            <w:pPr>
              <w:pStyle w:val="IMSTemplateelementheadings"/>
            </w:pPr>
            <w:r w:rsidRPr="00286328">
              <w:t>Guide for use</w:t>
            </w:r>
          </w:p>
        </w:tc>
        <w:tc>
          <w:tcPr>
            <w:tcW w:w="7200" w:type="dxa"/>
            <w:gridSpan w:val="3"/>
            <w:tcBorders>
              <w:top w:val="nil"/>
              <w:bottom w:val="nil"/>
            </w:tcBorders>
            <w:shd w:val="clear" w:color="auto" w:fill="auto"/>
          </w:tcPr>
          <w:p w14:paraId="7ABF8E04" w14:textId="6BEFBCBE" w:rsidR="00D55899" w:rsidRPr="00286328" w:rsidRDefault="006744CE" w:rsidP="002425B8">
            <w:pPr>
              <w:pStyle w:val="DHHStabletext"/>
              <w:rPr>
                <w:rFonts w:cs="Arial"/>
                <w:sz w:val="18"/>
                <w:szCs w:val="18"/>
              </w:rPr>
            </w:pPr>
            <w:r w:rsidRPr="006744CE">
              <w:rPr>
                <w:rFonts w:cs="Arial"/>
                <w:sz w:val="18"/>
                <w:szCs w:val="18"/>
              </w:rPr>
              <w:t>If a client’s living situation changes during the data collection period, report your most current knowledge of their living arrangements. The client’s interpretation of “family” should be used. Family includes de facto partners, same sex partners, and close and more distant family members.</w:t>
            </w:r>
          </w:p>
        </w:tc>
      </w:tr>
      <w:tr w:rsidR="00D55899" w:rsidRPr="00A001EB" w14:paraId="2AF32AF4" w14:textId="77777777" w:rsidTr="002425B8">
        <w:trPr>
          <w:trHeight w:val="295"/>
        </w:trPr>
        <w:tc>
          <w:tcPr>
            <w:tcW w:w="2520" w:type="dxa"/>
            <w:tcBorders>
              <w:top w:val="nil"/>
            </w:tcBorders>
            <w:shd w:val="clear" w:color="auto" w:fill="auto"/>
          </w:tcPr>
          <w:p w14:paraId="2E575C67" w14:textId="77777777" w:rsidR="00D55899" w:rsidRPr="00286328" w:rsidRDefault="00D55899" w:rsidP="002425B8">
            <w:pPr>
              <w:pStyle w:val="IMSTemplateelementheadings"/>
              <w:rPr>
                <w:highlight w:val="yellow"/>
              </w:rPr>
            </w:pPr>
            <w:r w:rsidRPr="00286328">
              <w:t>Purpose/context</w:t>
            </w:r>
          </w:p>
        </w:tc>
        <w:tc>
          <w:tcPr>
            <w:tcW w:w="7200" w:type="dxa"/>
            <w:gridSpan w:val="3"/>
            <w:tcBorders>
              <w:top w:val="nil"/>
            </w:tcBorders>
            <w:shd w:val="clear" w:color="auto" w:fill="auto"/>
          </w:tcPr>
          <w:p w14:paraId="6880A97E" w14:textId="26E332E2" w:rsidR="00D55899" w:rsidRPr="00286328" w:rsidRDefault="00D55899" w:rsidP="002425B8">
            <w:pPr>
              <w:pStyle w:val="DHHStabletext"/>
              <w:rPr>
                <w:noProof/>
                <w:sz w:val="18"/>
                <w:szCs w:val="18"/>
              </w:rPr>
            </w:pPr>
            <w:r w:rsidRPr="00543AEE">
              <w:rPr>
                <w:noProof/>
                <w:sz w:val="18"/>
                <w:szCs w:val="18"/>
              </w:rPr>
              <w:t xml:space="preserve">To enable monitoring of the impact of </w:t>
            </w:r>
            <w:r w:rsidR="00836E73">
              <w:rPr>
                <w:noProof/>
                <w:sz w:val="18"/>
                <w:szCs w:val="18"/>
              </w:rPr>
              <w:t xml:space="preserve">living arrangements </w:t>
            </w:r>
            <w:r w:rsidRPr="00543AEE">
              <w:rPr>
                <w:noProof/>
                <w:sz w:val="18"/>
                <w:szCs w:val="18"/>
              </w:rPr>
              <w:t>on client outcomes, to support program evaluation and policy development.</w:t>
            </w:r>
          </w:p>
        </w:tc>
      </w:tr>
      <w:tr w:rsidR="00D55899" w:rsidRPr="00A001EB" w14:paraId="65E5260E" w14:textId="77777777" w:rsidTr="002425B8">
        <w:trPr>
          <w:trHeight w:val="294"/>
        </w:trPr>
        <w:tc>
          <w:tcPr>
            <w:tcW w:w="9720" w:type="dxa"/>
            <w:gridSpan w:val="4"/>
            <w:tcBorders>
              <w:top w:val="single" w:sz="4" w:space="0" w:color="auto"/>
            </w:tcBorders>
            <w:shd w:val="clear" w:color="auto" w:fill="auto"/>
          </w:tcPr>
          <w:p w14:paraId="4DC3A6DC" w14:textId="77777777" w:rsidR="00D55899" w:rsidRPr="00286328" w:rsidRDefault="00D55899" w:rsidP="002425B8">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D55899" w:rsidRPr="00A001EB" w14:paraId="3B3A8371" w14:textId="77777777" w:rsidTr="002425B8">
        <w:trPr>
          <w:trHeight w:val="295"/>
        </w:trPr>
        <w:tc>
          <w:tcPr>
            <w:tcW w:w="2520" w:type="dxa"/>
            <w:tcBorders>
              <w:bottom w:val="nil"/>
            </w:tcBorders>
            <w:shd w:val="clear" w:color="auto" w:fill="auto"/>
          </w:tcPr>
          <w:p w14:paraId="22F1C2A7" w14:textId="77777777" w:rsidR="00D55899" w:rsidRPr="00286328" w:rsidRDefault="00D55899" w:rsidP="002425B8">
            <w:pPr>
              <w:pStyle w:val="IMSTemplateelementheadings"/>
            </w:pPr>
            <w:r w:rsidRPr="00286328">
              <w:t>DHHS Common data dictionary</w:t>
            </w:r>
          </w:p>
        </w:tc>
        <w:tc>
          <w:tcPr>
            <w:tcW w:w="7200" w:type="dxa"/>
            <w:gridSpan w:val="3"/>
            <w:tcBorders>
              <w:bottom w:val="nil"/>
            </w:tcBorders>
            <w:shd w:val="clear" w:color="auto" w:fill="auto"/>
          </w:tcPr>
          <w:p w14:paraId="2FC532CC" w14:textId="77777777" w:rsidR="00D55899" w:rsidRPr="00286328" w:rsidRDefault="00D55899" w:rsidP="002425B8">
            <w:pPr>
              <w:pStyle w:val="DHHStabletext"/>
              <w:rPr>
                <w:noProof/>
                <w:sz w:val="18"/>
                <w:szCs w:val="18"/>
              </w:rPr>
            </w:pPr>
            <w:r w:rsidRPr="00286328">
              <w:rPr>
                <w:noProof/>
                <w:sz w:val="18"/>
                <w:szCs w:val="18"/>
              </w:rPr>
              <w:t>CCDD v3.0</w:t>
            </w:r>
          </w:p>
        </w:tc>
      </w:tr>
      <w:tr w:rsidR="00D55899" w:rsidRPr="00A001EB" w14:paraId="101F9F44" w14:textId="77777777" w:rsidTr="002425B8">
        <w:trPr>
          <w:trHeight w:val="295"/>
        </w:trPr>
        <w:tc>
          <w:tcPr>
            <w:tcW w:w="2520" w:type="dxa"/>
            <w:tcBorders>
              <w:bottom w:val="nil"/>
            </w:tcBorders>
            <w:shd w:val="clear" w:color="auto" w:fill="auto"/>
          </w:tcPr>
          <w:p w14:paraId="4ED15CE4" w14:textId="77777777" w:rsidR="00D55899" w:rsidRPr="00286328" w:rsidRDefault="00D55899" w:rsidP="002425B8">
            <w:pPr>
              <w:pStyle w:val="IMSTemplateelementheadings"/>
            </w:pPr>
            <w:r w:rsidRPr="00286328">
              <w:t>Definition source</w:t>
            </w:r>
          </w:p>
        </w:tc>
        <w:tc>
          <w:tcPr>
            <w:tcW w:w="7200" w:type="dxa"/>
            <w:gridSpan w:val="3"/>
            <w:tcBorders>
              <w:bottom w:val="nil"/>
            </w:tcBorders>
            <w:shd w:val="clear" w:color="auto" w:fill="auto"/>
          </w:tcPr>
          <w:p w14:paraId="50E584AC" w14:textId="77777777" w:rsidR="00D55899" w:rsidRPr="00286328" w:rsidRDefault="00D55899" w:rsidP="002425B8">
            <w:pPr>
              <w:pStyle w:val="DHHStabletext"/>
              <w:rPr>
                <w:noProof/>
                <w:sz w:val="18"/>
                <w:szCs w:val="18"/>
              </w:rPr>
            </w:pPr>
            <w:r w:rsidRPr="00286328">
              <w:rPr>
                <w:noProof/>
                <w:sz w:val="18"/>
                <w:szCs w:val="18"/>
              </w:rPr>
              <w:t>DHHS</w:t>
            </w:r>
          </w:p>
        </w:tc>
      </w:tr>
      <w:tr w:rsidR="00D55899" w:rsidRPr="00A001EB" w14:paraId="589AB6D3" w14:textId="77777777" w:rsidTr="002425B8">
        <w:trPr>
          <w:trHeight w:val="295"/>
        </w:trPr>
        <w:tc>
          <w:tcPr>
            <w:tcW w:w="2520" w:type="dxa"/>
            <w:tcBorders>
              <w:bottom w:val="nil"/>
            </w:tcBorders>
            <w:shd w:val="clear" w:color="auto" w:fill="auto"/>
          </w:tcPr>
          <w:p w14:paraId="282DB2F2" w14:textId="77777777" w:rsidR="00D55899" w:rsidRPr="00286328" w:rsidRDefault="00D55899" w:rsidP="002425B8">
            <w:pPr>
              <w:pStyle w:val="IMSTemplateelementheadings"/>
            </w:pPr>
            <w:r w:rsidRPr="00286328">
              <w:t>Definition source identifier</w:t>
            </w:r>
          </w:p>
        </w:tc>
        <w:tc>
          <w:tcPr>
            <w:tcW w:w="7200" w:type="dxa"/>
            <w:gridSpan w:val="3"/>
            <w:tcBorders>
              <w:bottom w:val="nil"/>
            </w:tcBorders>
            <w:shd w:val="clear" w:color="auto" w:fill="auto"/>
          </w:tcPr>
          <w:p w14:paraId="7C36AD13" w14:textId="77777777" w:rsidR="00D55899" w:rsidRPr="00286328" w:rsidRDefault="00D55899" w:rsidP="002425B8">
            <w:pPr>
              <w:pStyle w:val="DHHStabletext"/>
              <w:rPr>
                <w:noProof/>
                <w:sz w:val="18"/>
                <w:szCs w:val="18"/>
              </w:rPr>
            </w:pPr>
          </w:p>
        </w:tc>
      </w:tr>
      <w:tr w:rsidR="00D55899" w:rsidRPr="00A001EB" w14:paraId="28ED5EAF" w14:textId="77777777" w:rsidTr="002425B8">
        <w:trPr>
          <w:trHeight w:val="295"/>
        </w:trPr>
        <w:tc>
          <w:tcPr>
            <w:tcW w:w="2520" w:type="dxa"/>
            <w:tcBorders>
              <w:bottom w:val="nil"/>
            </w:tcBorders>
            <w:shd w:val="clear" w:color="auto" w:fill="auto"/>
          </w:tcPr>
          <w:p w14:paraId="42649F7C" w14:textId="77777777" w:rsidR="00D55899" w:rsidRPr="00286328" w:rsidRDefault="00D55899" w:rsidP="002425B8">
            <w:pPr>
              <w:pStyle w:val="IMSTemplateelementheadings"/>
            </w:pPr>
            <w:r w:rsidRPr="00286328">
              <w:t>Value domain source</w:t>
            </w:r>
          </w:p>
        </w:tc>
        <w:tc>
          <w:tcPr>
            <w:tcW w:w="7200" w:type="dxa"/>
            <w:gridSpan w:val="3"/>
            <w:tcBorders>
              <w:bottom w:val="nil"/>
            </w:tcBorders>
            <w:shd w:val="clear" w:color="auto" w:fill="auto"/>
          </w:tcPr>
          <w:p w14:paraId="294721EE" w14:textId="00A32955" w:rsidR="00D55899" w:rsidRPr="00286328" w:rsidRDefault="00591BB1" w:rsidP="002425B8">
            <w:pPr>
              <w:pStyle w:val="DHHStabletext"/>
              <w:rPr>
                <w:noProof/>
                <w:sz w:val="18"/>
                <w:szCs w:val="18"/>
              </w:rPr>
            </w:pPr>
            <w:r>
              <w:rPr>
                <w:noProof/>
                <w:sz w:val="18"/>
                <w:szCs w:val="18"/>
              </w:rPr>
              <w:t>DHHS</w:t>
            </w:r>
          </w:p>
        </w:tc>
      </w:tr>
      <w:tr w:rsidR="00D55899" w:rsidRPr="00A001EB" w14:paraId="6A932C6C" w14:textId="77777777" w:rsidTr="002425B8">
        <w:trPr>
          <w:trHeight w:val="295"/>
        </w:trPr>
        <w:tc>
          <w:tcPr>
            <w:tcW w:w="2520" w:type="dxa"/>
            <w:tcBorders>
              <w:bottom w:val="nil"/>
            </w:tcBorders>
            <w:shd w:val="clear" w:color="auto" w:fill="auto"/>
          </w:tcPr>
          <w:p w14:paraId="35563465" w14:textId="77777777" w:rsidR="00D55899" w:rsidRPr="00286328" w:rsidRDefault="00D55899" w:rsidP="002425B8">
            <w:pPr>
              <w:pStyle w:val="IMSTemplateelementheadings"/>
            </w:pPr>
            <w:r w:rsidRPr="00286328">
              <w:t>Value domain identifier</w:t>
            </w:r>
          </w:p>
        </w:tc>
        <w:tc>
          <w:tcPr>
            <w:tcW w:w="7200" w:type="dxa"/>
            <w:gridSpan w:val="3"/>
            <w:tcBorders>
              <w:bottom w:val="nil"/>
            </w:tcBorders>
            <w:shd w:val="clear" w:color="auto" w:fill="auto"/>
          </w:tcPr>
          <w:p w14:paraId="4724D1D8" w14:textId="01821C59" w:rsidR="00D55899" w:rsidRPr="00286328" w:rsidRDefault="00D55899" w:rsidP="002425B8">
            <w:pPr>
              <w:pStyle w:val="DHHStabletext"/>
              <w:rPr>
                <w:noProof/>
                <w:sz w:val="18"/>
                <w:szCs w:val="18"/>
              </w:rPr>
            </w:pPr>
            <w:r w:rsidRPr="00286328">
              <w:rPr>
                <w:noProof/>
                <w:sz w:val="18"/>
                <w:szCs w:val="18"/>
              </w:rPr>
              <w:t xml:space="preserve">Based on </w:t>
            </w:r>
            <w:hyperlink r:id="rId42" w:history="1">
              <w:r w:rsidR="00591BB1" w:rsidRPr="00591BB1">
                <w:rPr>
                  <w:rStyle w:val="Hyperlink"/>
                  <w:noProof/>
                  <w:sz w:val="18"/>
                  <w:szCs w:val="18"/>
                </w:rPr>
                <w:t>Living arrangement - N - VD - 10003658</w:t>
              </w:r>
            </w:hyperlink>
          </w:p>
        </w:tc>
      </w:tr>
      <w:tr w:rsidR="00D55899" w:rsidRPr="00A001EB" w14:paraId="72FA7683" w14:textId="77777777" w:rsidTr="002425B8">
        <w:trPr>
          <w:trHeight w:val="295"/>
        </w:trPr>
        <w:tc>
          <w:tcPr>
            <w:tcW w:w="9720" w:type="dxa"/>
            <w:gridSpan w:val="4"/>
            <w:tcBorders>
              <w:top w:val="single" w:sz="4" w:space="0" w:color="auto"/>
            </w:tcBorders>
            <w:shd w:val="clear" w:color="auto" w:fill="auto"/>
          </w:tcPr>
          <w:p w14:paraId="2B1C2D16" w14:textId="77777777" w:rsidR="00D55899" w:rsidRPr="00286328" w:rsidRDefault="00D55899" w:rsidP="002425B8">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D55899" w:rsidRPr="00A001EB" w14:paraId="5FA3371F" w14:textId="77777777" w:rsidTr="002425B8">
        <w:trPr>
          <w:trHeight w:val="295"/>
        </w:trPr>
        <w:tc>
          <w:tcPr>
            <w:tcW w:w="2520" w:type="dxa"/>
            <w:shd w:val="clear" w:color="auto" w:fill="auto"/>
          </w:tcPr>
          <w:p w14:paraId="0DA17169" w14:textId="77777777" w:rsidR="00D55899" w:rsidRPr="00286328" w:rsidRDefault="00D55899" w:rsidP="002425B8">
            <w:pPr>
              <w:pStyle w:val="IMSTemplateelementheadings"/>
            </w:pPr>
            <w:r w:rsidRPr="00286328">
              <w:t>Related concepts</w:t>
            </w:r>
          </w:p>
        </w:tc>
        <w:tc>
          <w:tcPr>
            <w:tcW w:w="7200" w:type="dxa"/>
            <w:gridSpan w:val="3"/>
            <w:shd w:val="clear" w:color="auto" w:fill="auto"/>
          </w:tcPr>
          <w:p w14:paraId="05887954" w14:textId="77777777" w:rsidR="00D55899" w:rsidRPr="00286328" w:rsidRDefault="00196DF2" w:rsidP="002425B8">
            <w:pPr>
              <w:pStyle w:val="DHHStablebullet"/>
              <w:numPr>
                <w:ilvl w:val="0"/>
                <w:numId w:val="0"/>
              </w:numPr>
              <w:spacing w:before="60" w:after="0"/>
              <w:rPr>
                <w:rStyle w:val="Hyperlink"/>
                <w:sz w:val="18"/>
                <w:szCs w:val="18"/>
              </w:rPr>
            </w:pPr>
            <w:hyperlink w:anchor="_Client_2" w:history="1">
              <w:r w:rsidR="00D55899" w:rsidRPr="00286328">
                <w:rPr>
                  <w:rStyle w:val="Hyperlink"/>
                  <w:sz w:val="18"/>
                  <w:szCs w:val="18"/>
                </w:rPr>
                <w:t>Client</w:t>
              </w:r>
            </w:hyperlink>
          </w:p>
        </w:tc>
      </w:tr>
      <w:tr w:rsidR="00D55899" w:rsidRPr="00A001EB" w14:paraId="66725CFA" w14:textId="77777777" w:rsidTr="002425B8">
        <w:trPr>
          <w:trHeight w:val="295"/>
        </w:trPr>
        <w:tc>
          <w:tcPr>
            <w:tcW w:w="2520" w:type="dxa"/>
            <w:shd w:val="clear" w:color="auto" w:fill="auto"/>
          </w:tcPr>
          <w:p w14:paraId="13869587" w14:textId="77777777" w:rsidR="00D55899" w:rsidRPr="00286328" w:rsidRDefault="00D55899" w:rsidP="002425B8">
            <w:pPr>
              <w:pStyle w:val="IMSTemplateelementheadings"/>
            </w:pPr>
            <w:r w:rsidRPr="00286328">
              <w:t>Related data elements</w:t>
            </w:r>
          </w:p>
        </w:tc>
        <w:tc>
          <w:tcPr>
            <w:tcW w:w="7200" w:type="dxa"/>
            <w:gridSpan w:val="3"/>
            <w:shd w:val="clear" w:color="auto" w:fill="auto"/>
          </w:tcPr>
          <w:p w14:paraId="36A10146" w14:textId="36268CD1" w:rsidR="00D55899" w:rsidRPr="00286328" w:rsidRDefault="00D55899" w:rsidP="002425B8">
            <w:pPr>
              <w:pStyle w:val="DHHStablebullet"/>
              <w:numPr>
                <w:ilvl w:val="0"/>
                <w:numId w:val="0"/>
              </w:numPr>
              <w:spacing w:before="60" w:after="0"/>
              <w:rPr>
                <w:rStyle w:val="Hyperlink"/>
                <w:sz w:val="18"/>
                <w:szCs w:val="18"/>
              </w:rPr>
            </w:pPr>
          </w:p>
          <w:p w14:paraId="59BA9852" w14:textId="77777777" w:rsidR="00D55899" w:rsidRPr="00286328" w:rsidRDefault="00D55899" w:rsidP="002425B8">
            <w:pPr>
              <w:pStyle w:val="DHHStablebullet"/>
              <w:numPr>
                <w:ilvl w:val="0"/>
                <w:numId w:val="0"/>
              </w:numPr>
              <w:spacing w:before="60" w:after="0"/>
              <w:rPr>
                <w:rStyle w:val="Hyperlink"/>
                <w:sz w:val="18"/>
                <w:szCs w:val="18"/>
              </w:rPr>
            </w:pPr>
          </w:p>
        </w:tc>
      </w:tr>
      <w:tr w:rsidR="00D55899" w:rsidRPr="00A001EB" w14:paraId="7B0F7164" w14:textId="77777777" w:rsidTr="002425B8">
        <w:trPr>
          <w:trHeight w:val="295"/>
        </w:trPr>
        <w:tc>
          <w:tcPr>
            <w:tcW w:w="2520" w:type="dxa"/>
            <w:shd w:val="clear" w:color="auto" w:fill="auto"/>
          </w:tcPr>
          <w:p w14:paraId="4C65BED5" w14:textId="77777777" w:rsidR="00D55899" w:rsidRPr="00286328" w:rsidRDefault="00D55899" w:rsidP="002425B8">
            <w:pPr>
              <w:pStyle w:val="IMSTemplateelementheadings"/>
            </w:pPr>
            <w:r w:rsidRPr="00286328">
              <w:t>Edit/validation rules</w:t>
            </w:r>
          </w:p>
        </w:tc>
        <w:tc>
          <w:tcPr>
            <w:tcW w:w="7200" w:type="dxa"/>
            <w:gridSpan w:val="3"/>
            <w:shd w:val="clear" w:color="auto" w:fill="auto"/>
          </w:tcPr>
          <w:p w14:paraId="7656CD50" w14:textId="77777777" w:rsidR="00D55899" w:rsidRPr="00286328" w:rsidRDefault="00D55899" w:rsidP="002425B8">
            <w:pPr>
              <w:pStyle w:val="DHHStabletext"/>
              <w:rPr>
                <w:noProof/>
                <w:sz w:val="18"/>
                <w:szCs w:val="18"/>
              </w:rPr>
            </w:pPr>
          </w:p>
        </w:tc>
      </w:tr>
      <w:tr w:rsidR="00D55899" w:rsidRPr="00A001EB" w14:paraId="021B0168" w14:textId="77777777" w:rsidTr="002425B8">
        <w:trPr>
          <w:trHeight w:val="295"/>
        </w:trPr>
        <w:tc>
          <w:tcPr>
            <w:tcW w:w="2520" w:type="dxa"/>
            <w:shd w:val="clear" w:color="auto" w:fill="auto"/>
          </w:tcPr>
          <w:p w14:paraId="1A7E08EF" w14:textId="77777777" w:rsidR="00D55899" w:rsidRPr="00286328" w:rsidRDefault="00D55899" w:rsidP="002425B8">
            <w:pPr>
              <w:pStyle w:val="IMSTemplateelementheadings"/>
            </w:pPr>
            <w:r w:rsidRPr="00286328">
              <w:t>Other related information</w:t>
            </w:r>
          </w:p>
        </w:tc>
        <w:tc>
          <w:tcPr>
            <w:tcW w:w="7200" w:type="dxa"/>
            <w:gridSpan w:val="3"/>
            <w:shd w:val="clear" w:color="auto" w:fill="auto"/>
          </w:tcPr>
          <w:p w14:paraId="7029792F" w14:textId="77777777" w:rsidR="00D55899" w:rsidRPr="00286328" w:rsidRDefault="00D55899" w:rsidP="002425B8">
            <w:pPr>
              <w:pStyle w:val="DHHStabletext"/>
              <w:rPr>
                <w:noProof/>
                <w:sz w:val="18"/>
                <w:szCs w:val="18"/>
              </w:rPr>
            </w:pPr>
          </w:p>
        </w:tc>
      </w:tr>
    </w:tbl>
    <w:p w14:paraId="5914927D" w14:textId="0F06CDE6" w:rsidR="00A40045" w:rsidRDefault="00A40045">
      <w:pPr>
        <w:rPr>
          <w:rFonts w:ascii="Arial" w:hAnsi="Arial"/>
          <w:b/>
          <w:color w:val="006FB7"/>
          <w:sz w:val="28"/>
          <w:szCs w:val="28"/>
        </w:rPr>
      </w:pPr>
      <w:r>
        <w:rPr>
          <w:rFonts w:ascii="Arial" w:hAnsi="Arial"/>
          <w:b/>
          <w:color w:val="006FB7"/>
          <w:sz w:val="28"/>
          <w:szCs w:val="28"/>
        </w:rPr>
        <w:br w:type="page"/>
      </w:r>
    </w:p>
    <w:p w14:paraId="05E84F9C" w14:textId="762D3578" w:rsidR="00F0228D" w:rsidRPr="00A001EB" w:rsidRDefault="00F0228D" w:rsidP="00A83CE6">
      <w:pPr>
        <w:pStyle w:val="Heading3"/>
        <w:ind w:left="720"/>
      </w:pPr>
      <w:bookmarkStart w:id="323" w:name="_Client—locality_name—A[A(45)]"/>
      <w:bookmarkStart w:id="324" w:name="_Toc488129115"/>
      <w:bookmarkStart w:id="325" w:name="_Toc10806800"/>
      <w:bookmarkStart w:id="326" w:name="_Toc447545727"/>
      <w:bookmarkEnd w:id="323"/>
      <w:r>
        <w:lastRenderedPageBreak/>
        <w:t>Client</w:t>
      </w:r>
      <w:r w:rsidR="00A76DD0" w:rsidRPr="00A001EB">
        <w:t>—</w:t>
      </w:r>
      <w:r>
        <w:t>l</w:t>
      </w:r>
      <w:r w:rsidRPr="00A001EB">
        <w:t>ocality</w:t>
      </w:r>
      <w:r>
        <w:t xml:space="preserve"> name</w:t>
      </w:r>
      <w:r w:rsidRPr="00A001EB">
        <w:t>—A</w:t>
      </w:r>
      <w:r>
        <w:t>[A</w:t>
      </w:r>
      <w:r w:rsidRPr="00A001EB">
        <w:t>(4</w:t>
      </w:r>
      <w:r>
        <w:t>5</w:t>
      </w:r>
      <w:r w:rsidRPr="00A001EB">
        <w:t>)</w:t>
      </w:r>
      <w:r>
        <w:t>]</w:t>
      </w:r>
      <w:bookmarkEnd w:id="324"/>
      <w:bookmarkEnd w:id="32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0228D" w:rsidRPr="00286328" w14:paraId="6AC1B8BF" w14:textId="77777777" w:rsidTr="00D81D43">
        <w:trPr>
          <w:trHeight w:val="295"/>
        </w:trPr>
        <w:tc>
          <w:tcPr>
            <w:tcW w:w="9720" w:type="dxa"/>
            <w:gridSpan w:val="4"/>
            <w:tcBorders>
              <w:top w:val="single" w:sz="4" w:space="0" w:color="auto"/>
              <w:bottom w:val="nil"/>
            </w:tcBorders>
            <w:shd w:val="clear" w:color="auto" w:fill="auto"/>
          </w:tcPr>
          <w:p w14:paraId="3C42D3BC" w14:textId="77777777" w:rsidR="00F0228D" w:rsidRPr="00286328" w:rsidRDefault="00F0228D" w:rsidP="00D81D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F0228D" w:rsidRPr="00286328" w14:paraId="124684B7" w14:textId="77777777" w:rsidTr="00D81D43">
        <w:trPr>
          <w:trHeight w:val="294"/>
        </w:trPr>
        <w:tc>
          <w:tcPr>
            <w:tcW w:w="2520" w:type="dxa"/>
            <w:tcBorders>
              <w:top w:val="nil"/>
              <w:bottom w:val="single" w:sz="4" w:space="0" w:color="auto"/>
            </w:tcBorders>
            <w:shd w:val="clear" w:color="auto" w:fill="auto"/>
          </w:tcPr>
          <w:p w14:paraId="24D97558" w14:textId="77777777" w:rsidR="00F0228D" w:rsidRPr="00286328" w:rsidRDefault="00F0228D" w:rsidP="00D81D43">
            <w:pPr>
              <w:pStyle w:val="IMSTemplateelementheadings"/>
            </w:pPr>
            <w:r w:rsidRPr="00286328">
              <w:t>Definition</w:t>
            </w:r>
          </w:p>
        </w:tc>
        <w:tc>
          <w:tcPr>
            <w:tcW w:w="7200" w:type="dxa"/>
            <w:gridSpan w:val="3"/>
            <w:tcBorders>
              <w:top w:val="nil"/>
              <w:bottom w:val="single" w:sz="4" w:space="0" w:color="auto"/>
            </w:tcBorders>
            <w:shd w:val="clear" w:color="auto" w:fill="auto"/>
          </w:tcPr>
          <w:p w14:paraId="45777168" w14:textId="2E31BB37" w:rsidR="00F0228D" w:rsidRPr="00286328" w:rsidRDefault="00F0228D" w:rsidP="004154B9">
            <w:pPr>
              <w:pStyle w:val="DHHStabletext"/>
              <w:rPr>
                <w:rFonts w:cs="Arial"/>
                <w:sz w:val="18"/>
                <w:szCs w:val="18"/>
              </w:rPr>
            </w:pPr>
            <w:r w:rsidRPr="00286328">
              <w:rPr>
                <w:rFonts w:cs="Arial"/>
                <w:sz w:val="18"/>
                <w:szCs w:val="18"/>
              </w:rPr>
              <w:t>The name of the locality/suburb of the address the client resides at.</w:t>
            </w:r>
          </w:p>
        </w:tc>
      </w:tr>
      <w:tr w:rsidR="00F0228D" w:rsidRPr="00286328" w14:paraId="548374E8" w14:textId="77777777" w:rsidTr="00D81D43">
        <w:trPr>
          <w:trHeight w:val="295"/>
        </w:trPr>
        <w:tc>
          <w:tcPr>
            <w:tcW w:w="9720" w:type="dxa"/>
            <w:gridSpan w:val="4"/>
            <w:tcBorders>
              <w:top w:val="single" w:sz="4" w:space="0" w:color="auto"/>
            </w:tcBorders>
            <w:shd w:val="clear" w:color="auto" w:fill="auto"/>
          </w:tcPr>
          <w:p w14:paraId="365E2378" w14:textId="77777777" w:rsidR="00F0228D" w:rsidRPr="00286328" w:rsidRDefault="00F0228D" w:rsidP="00D81D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F0228D" w:rsidRPr="00286328" w14:paraId="7F3EE15B" w14:textId="77777777" w:rsidTr="00D81D43">
        <w:trPr>
          <w:cantSplit/>
          <w:trHeight w:val="295"/>
        </w:trPr>
        <w:tc>
          <w:tcPr>
            <w:tcW w:w="9720" w:type="dxa"/>
            <w:gridSpan w:val="4"/>
            <w:shd w:val="clear" w:color="auto" w:fill="auto"/>
          </w:tcPr>
          <w:p w14:paraId="5228B89B" w14:textId="77777777" w:rsidR="00F0228D" w:rsidRPr="00286328" w:rsidRDefault="00F0228D" w:rsidP="00D81D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F0228D" w:rsidRPr="00286328" w14:paraId="54EF7A10" w14:textId="77777777" w:rsidTr="00D81D43">
        <w:trPr>
          <w:trHeight w:val="295"/>
        </w:trPr>
        <w:tc>
          <w:tcPr>
            <w:tcW w:w="2520" w:type="dxa"/>
            <w:shd w:val="clear" w:color="auto" w:fill="auto"/>
          </w:tcPr>
          <w:p w14:paraId="2A58521A" w14:textId="77777777" w:rsidR="00F0228D" w:rsidRPr="00286328" w:rsidRDefault="00F0228D" w:rsidP="00D81D43">
            <w:pPr>
              <w:pStyle w:val="IMSTemplateelementheadings"/>
            </w:pPr>
            <w:r w:rsidRPr="00286328">
              <w:t>Representation class</w:t>
            </w:r>
          </w:p>
        </w:tc>
        <w:tc>
          <w:tcPr>
            <w:tcW w:w="1800" w:type="dxa"/>
            <w:shd w:val="clear" w:color="auto" w:fill="auto"/>
          </w:tcPr>
          <w:p w14:paraId="1952749B"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Text</w:t>
            </w:r>
          </w:p>
        </w:tc>
        <w:tc>
          <w:tcPr>
            <w:tcW w:w="2880" w:type="dxa"/>
            <w:shd w:val="clear" w:color="auto" w:fill="auto"/>
          </w:tcPr>
          <w:p w14:paraId="0B502AE4" w14:textId="77777777" w:rsidR="00F0228D" w:rsidRPr="00286328" w:rsidRDefault="00F0228D" w:rsidP="00D81D43">
            <w:pPr>
              <w:pStyle w:val="IMSTemplateelementheadings"/>
            </w:pPr>
            <w:r w:rsidRPr="00286328">
              <w:t>Data type</w:t>
            </w:r>
          </w:p>
        </w:tc>
        <w:tc>
          <w:tcPr>
            <w:tcW w:w="2520" w:type="dxa"/>
            <w:shd w:val="clear" w:color="auto" w:fill="auto"/>
          </w:tcPr>
          <w:p w14:paraId="1D8A125F"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String</w:t>
            </w:r>
          </w:p>
        </w:tc>
      </w:tr>
      <w:tr w:rsidR="00F0228D" w:rsidRPr="00286328" w14:paraId="4F746B6E" w14:textId="77777777" w:rsidTr="00D81D43">
        <w:trPr>
          <w:trHeight w:val="295"/>
        </w:trPr>
        <w:tc>
          <w:tcPr>
            <w:tcW w:w="2520" w:type="dxa"/>
            <w:shd w:val="clear" w:color="auto" w:fill="auto"/>
          </w:tcPr>
          <w:p w14:paraId="022A9075" w14:textId="77777777" w:rsidR="00F0228D" w:rsidRPr="00286328" w:rsidRDefault="00F0228D" w:rsidP="00D81D43">
            <w:pPr>
              <w:pStyle w:val="IMSTemplateelementheadings"/>
            </w:pPr>
            <w:r w:rsidRPr="00286328">
              <w:t>Format</w:t>
            </w:r>
          </w:p>
        </w:tc>
        <w:tc>
          <w:tcPr>
            <w:tcW w:w="1800" w:type="dxa"/>
            <w:shd w:val="clear" w:color="auto" w:fill="auto"/>
          </w:tcPr>
          <w:p w14:paraId="35F48769" w14:textId="19F25043"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A[A(45)]</w:t>
            </w:r>
          </w:p>
        </w:tc>
        <w:tc>
          <w:tcPr>
            <w:tcW w:w="2880" w:type="dxa"/>
            <w:shd w:val="clear" w:color="auto" w:fill="auto"/>
          </w:tcPr>
          <w:p w14:paraId="00FB95C0" w14:textId="77777777" w:rsidR="00F0228D" w:rsidRPr="00286328" w:rsidRDefault="00F0228D" w:rsidP="00D81D43">
            <w:pPr>
              <w:pStyle w:val="IMSTemplateelementheadings"/>
            </w:pPr>
            <w:r w:rsidRPr="00286328">
              <w:t>Maximum character length</w:t>
            </w:r>
          </w:p>
        </w:tc>
        <w:tc>
          <w:tcPr>
            <w:tcW w:w="2520" w:type="dxa"/>
            <w:shd w:val="clear" w:color="auto" w:fill="auto"/>
          </w:tcPr>
          <w:p w14:paraId="4EAC9F9F"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46</w:t>
            </w:r>
          </w:p>
        </w:tc>
      </w:tr>
      <w:tr w:rsidR="00F0228D" w:rsidRPr="00286328" w14:paraId="573414FC" w14:textId="77777777" w:rsidTr="00D81D43">
        <w:trPr>
          <w:trHeight w:val="294"/>
        </w:trPr>
        <w:tc>
          <w:tcPr>
            <w:tcW w:w="2520" w:type="dxa"/>
            <w:shd w:val="clear" w:color="auto" w:fill="auto"/>
          </w:tcPr>
          <w:p w14:paraId="404A4A01" w14:textId="77777777" w:rsidR="00F0228D" w:rsidRPr="00286328" w:rsidRDefault="00F0228D" w:rsidP="00D81D43">
            <w:pPr>
              <w:pStyle w:val="IMSTemplateelementheadings"/>
            </w:pPr>
            <w:r w:rsidRPr="00286328">
              <w:t>Permissible values instructions</w:t>
            </w:r>
          </w:p>
        </w:tc>
        <w:tc>
          <w:tcPr>
            <w:tcW w:w="7200" w:type="dxa"/>
            <w:gridSpan w:val="3"/>
            <w:shd w:val="clear" w:color="auto" w:fill="auto"/>
          </w:tcPr>
          <w:p w14:paraId="05068001" w14:textId="77777777" w:rsidR="004671CD" w:rsidRPr="00184E5B" w:rsidRDefault="004671CD" w:rsidP="004671CD">
            <w:pPr>
              <w:tabs>
                <w:tab w:val="left" w:pos="567"/>
              </w:tabs>
              <w:rPr>
                <w:rFonts w:ascii="Arial" w:hAnsi="Arial" w:cs="Arial"/>
                <w:noProof/>
                <w:sz w:val="18"/>
                <w:szCs w:val="18"/>
              </w:rPr>
            </w:pPr>
            <w:r w:rsidRPr="00184E5B">
              <w:rPr>
                <w:rFonts w:ascii="Arial" w:hAnsi="Arial" w:cs="Arial"/>
                <w:noProof/>
                <w:sz w:val="18"/>
                <w:szCs w:val="18"/>
              </w:rPr>
              <w:t xml:space="preserve">Refer to </w:t>
            </w:r>
            <w:hyperlink w:anchor="_Large-value_domains_1" w:history="1">
              <w:r w:rsidRPr="00184E5B">
                <w:rPr>
                  <w:rStyle w:val="Hyperlink"/>
                  <w:rFonts w:ascii="Arial" w:hAnsi="Arial" w:cs="Arial"/>
                  <w:sz w:val="18"/>
                  <w:szCs w:val="18"/>
                </w:rPr>
                <w:t>Appendix 4.2</w:t>
              </w:r>
              <w:r w:rsidRPr="00184E5B">
                <w:rPr>
                  <w:rStyle w:val="Hyperlink"/>
                  <w:rFonts w:ascii="Arial" w:hAnsi="Arial" w:cs="Arial"/>
                  <w:w w:val="90"/>
                  <w:sz w:val="18"/>
                  <w:szCs w:val="18"/>
                </w:rPr>
                <w:t xml:space="preserve">: </w:t>
              </w:r>
              <w:r w:rsidRPr="00184E5B">
                <w:rPr>
                  <w:rStyle w:val="Hyperlink"/>
                  <w:rFonts w:ascii="Arial" w:hAnsi="Arial" w:cs="Arial"/>
                  <w:sz w:val="18"/>
                  <w:szCs w:val="18"/>
                </w:rPr>
                <w:t>Large-value domains</w:t>
              </w:r>
            </w:hyperlink>
          </w:p>
          <w:p w14:paraId="66DD69E3" w14:textId="77777777" w:rsidR="00F0228D" w:rsidRPr="00286328" w:rsidRDefault="00F0228D" w:rsidP="00D81D43">
            <w:pPr>
              <w:pStyle w:val="DHHStabletext"/>
              <w:rPr>
                <w:rFonts w:cs="Arial"/>
                <w:sz w:val="18"/>
                <w:szCs w:val="18"/>
              </w:rPr>
            </w:pPr>
            <w:r w:rsidRPr="00286328">
              <w:rPr>
                <w:rFonts w:cs="Arial"/>
                <w:sz w:val="18"/>
                <w:szCs w:val="18"/>
              </w:rPr>
              <w:t>Examples from the full list:</w:t>
            </w:r>
          </w:p>
        </w:tc>
      </w:tr>
      <w:tr w:rsidR="00F0228D" w:rsidRPr="00286328" w14:paraId="3C25EE76" w14:textId="77777777" w:rsidTr="00D81D43">
        <w:trPr>
          <w:trHeight w:val="294"/>
        </w:trPr>
        <w:tc>
          <w:tcPr>
            <w:tcW w:w="2520" w:type="dxa"/>
            <w:shd w:val="clear" w:color="auto" w:fill="auto"/>
          </w:tcPr>
          <w:p w14:paraId="0415FA7E" w14:textId="77777777" w:rsidR="00F0228D" w:rsidRPr="00286328" w:rsidRDefault="00F0228D" w:rsidP="00D81D43">
            <w:pPr>
              <w:pStyle w:val="IMSTemplateelementheadings"/>
            </w:pPr>
            <w:r w:rsidRPr="00286328">
              <w:t>Permissible values</w:t>
            </w:r>
          </w:p>
        </w:tc>
        <w:tc>
          <w:tcPr>
            <w:tcW w:w="1800" w:type="dxa"/>
            <w:shd w:val="clear" w:color="auto" w:fill="auto"/>
          </w:tcPr>
          <w:p w14:paraId="5A375950" w14:textId="77777777" w:rsidR="00F0228D" w:rsidRPr="00286328" w:rsidRDefault="00F0228D" w:rsidP="00D81D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86A2BFB" w14:textId="77777777" w:rsidR="00F0228D" w:rsidRPr="00286328" w:rsidRDefault="00F0228D" w:rsidP="00D81D43">
            <w:pPr>
              <w:pStyle w:val="IMSTemplateVDHeading"/>
              <w:tabs>
                <w:tab w:val="left" w:pos="567"/>
              </w:tabs>
              <w:rPr>
                <w:rFonts w:ascii="Arial" w:hAnsi="Arial" w:cs="Arial"/>
              </w:rPr>
            </w:pPr>
            <w:r w:rsidRPr="00286328">
              <w:rPr>
                <w:rFonts w:ascii="Arial" w:hAnsi="Arial" w:cs="Arial"/>
              </w:rPr>
              <w:t>Meaning</w:t>
            </w:r>
          </w:p>
        </w:tc>
      </w:tr>
      <w:tr w:rsidR="00F0228D" w:rsidRPr="00286328" w14:paraId="364C80C4" w14:textId="77777777" w:rsidTr="00D81D43">
        <w:trPr>
          <w:trHeight w:val="295"/>
        </w:trPr>
        <w:tc>
          <w:tcPr>
            <w:tcW w:w="2520" w:type="dxa"/>
            <w:shd w:val="clear" w:color="auto" w:fill="auto"/>
          </w:tcPr>
          <w:p w14:paraId="1639FA23" w14:textId="77777777" w:rsidR="00F0228D" w:rsidRPr="00286328" w:rsidRDefault="00F0228D" w:rsidP="00D81D43">
            <w:pPr>
              <w:pStyle w:val="IMSTemplateelementheadings"/>
            </w:pPr>
          </w:p>
        </w:tc>
        <w:tc>
          <w:tcPr>
            <w:tcW w:w="1800" w:type="dxa"/>
            <w:shd w:val="clear" w:color="auto" w:fill="auto"/>
          </w:tcPr>
          <w:p w14:paraId="493DDF50" w14:textId="6E120BDC" w:rsidR="00F0228D" w:rsidRPr="00286328" w:rsidRDefault="002314CA" w:rsidP="00D81D43">
            <w:pPr>
              <w:pStyle w:val="IMSTemplatecontent"/>
              <w:tabs>
                <w:tab w:val="left" w:pos="567"/>
              </w:tabs>
              <w:rPr>
                <w:rFonts w:ascii="Arial" w:hAnsi="Arial" w:cs="Arial"/>
                <w:szCs w:val="18"/>
                <w:lang w:eastAsia="en-AU"/>
              </w:rPr>
            </w:pPr>
            <w:r w:rsidRPr="00286328">
              <w:rPr>
                <w:rFonts w:ascii="Arial" w:hAnsi="Arial" w:cs="Arial"/>
                <w:szCs w:val="18"/>
                <w:lang w:eastAsia="en-AU"/>
              </w:rPr>
              <w:t>TOORAK</w:t>
            </w:r>
          </w:p>
        </w:tc>
        <w:tc>
          <w:tcPr>
            <w:tcW w:w="5400" w:type="dxa"/>
            <w:gridSpan w:val="2"/>
            <w:shd w:val="clear" w:color="auto" w:fill="auto"/>
          </w:tcPr>
          <w:p w14:paraId="65ACEEA8" w14:textId="0E267732" w:rsidR="00F0228D" w:rsidRPr="00286328" w:rsidRDefault="002314CA" w:rsidP="00D81D43">
            <w:pPr>
              <w:pStyle w:val="IMSTemplatecontent"/>
              <w:tabs>
                <w:tab w:val="left" w:pos="567"/>
              </w:tabs>
              <w:rPr>
                <w:rFonts w:ascii="Arial" w:hAnsi="Arial" w:cs="Arial"/>
                <w:szCs w:val="18"/>
              </w:rPr>
            </w:pPr>
            <w:r w:rsidRPr="00286328">
              <w:rPr>
                <w:rFonts w:ascii="Arial" w:hAnsi="Arial" w:cs="Arial"/>
                <w:szCs w:val="18"/>
              </w:rPr>
              <w:t>Toorak</w:t>
            </w:r>
          </w:p>
        </w:tc>
      </w:tr>
      <w:tr w:rsidR="00F0228D" w:rsidRPr="00286328" w14:paraId="070FB8F3" w14:textId="77777777" w:rsidTr="00D81D43">
        <w:trPr>
          <w:trHeight w:val="295"/>
        </w:trPr>
        <w:tc>
          <w:tcPr>
            <w:tcW w:w="2520" w:type="dxa"/>
            <w:shd w:val="clear" w:color="auto" w:fill="auto"/>
          </w:tcPr>
          <w:p w14:paraId="2FF4C1F6" w14:textId="77777777" w:rsidR="00F0228D" w:rsidRPr="00286328" w:rsidRDefault="00F0228D" w:rsidP="00D81D43">
            <w:pPr>
              <w:pStyle w:val="IMSTemplateelementheadings"/>
            </w:pPr>
          </w:p>
        </w:tc>
        <w:tc>
          <w:tcPr>
            <w:tcW w:w="1800" w:type="dxa"/>
            <w:shd w:val="clear" w:color="auto" w:fill="auto"/>
          </w:tcPr>
          <w:p w14:paraId="5BC1BD47" w14:textId="77777777" w:rsidR="00F0228D" w:rsidRPr="00286328" w:rsidRDefault="00F0228D" w:rsidP="00D81D43">
            <w:pPr>
              <w:pStyle w:val="IMSTemplatecontent"/>
              <w:tabs>
                <w:tab w:val="left" w:pos="567"/>
              </w:tabs>
              <w:rPr>
                <w:rStyle w:val="CommentReference"/>
                <w:rFonts w:ascii="Arial" w:hAnsi="Arial" w:cs="Arial"/>
                <w:sz w:val="18"/>
                <w:szCs w:val="18"/>
              </w:rPr>
            </w:pPr>
            <w:r w:rsidRPr="00286328">
              <w:rPr>
                <w:rStyle w:val="CommentReference"/>
                <w:rFonts w:ascii="Arial" w:hAnsi="Arial" w:cs="Arial"/>
                <w:sz w:val="18"/>
                <w:szCs w:val="18"/>
              </w:rPr>
              <w:t>ABBOTSFORD</w:t>
            </w:r>
          </w:p>
        </w:tc>
        <w:tc>
          <w:tcPr>
            <w:tcW w:w="5400" w:type="dxa"/>
            <w:gridSpan w:val="2"/>
            <w:shd w:val="clear" w:color="auto" w:fill="auto"/>
          </w:tcPr>
          <w:p w14:paraId="32872E80"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Abbotsford</w:t>
            </w:r>
          </w:p>
        </w:tc>
      </w:tr>
      <w:tr w:rsidR="00F0228D" w:rsidRPr="00286328" w14:paraId="7AE72DA8" w14:textId="77777777" w:rsidTr="00D81D43">
        <w:trPr>
          <w:trHeight w:val="295"/>
        </w:trPr>
        <w:tc>
          <w:tcPr>
            <w:tcW w:w="2520" w:type="dxa"/>
            <w:shd w:val="clear" w:color="auto" w:fill="auto"/>
          </w:tcPr>
          <w:p w14:paraId="0136EA98" w14:textId="77777777" w:rsidR="00F0228D" w:rsidRPr="00286328" w:rsidRDefault="00F0228D" w:rsidP="00D81D43">
            <w:pPr>
              <w:pStyle w:val="IMSTemplateelementheadings"/>
            </w:pPr>
          </w:p>
        </w:tc>
        <w:tc>
          <w:tcPr>
            <w:tcW w:w="1800" w:type="dxa"/>
            <w:shd w:val="clear" w:color="auto" w:fill="auto"/>
          </w:tcPr>
          <w:p w14:paraId="32D2720E" w14:textId="77777777" w:rsidR="00F0228D" w:rsidRPr="00286328" w:rsidRDefault="00F0228D" w:rsidP="00D81D43">
            <w:pPr>
              <w:pStyle w:val="IMSTemplatecontent"/>
              <w:tabs>
                <w:tab w:val="left" w:pos="567"/>
              </w:tabs>
              <w:rPr>
                <w:rStyle w:val="CommentReference"/>
                <w:rFonts w:ascii="Arial" w:hAnsi="Arial" w:cs="Arial"/>
                <w:sz w:val="18"/>
                <w:szCs w:val="18"/>
              </w:rPr>
            </w:pPr>
            <w:r w:rsidRPr="00286328">
              <w:rPr>
                <w:rStyle w:val="CommentReference"/>
                <w:rFonts w:ascii="Arial" w:hAnsi="Arial" w:cs="Arial"/>
                <w:sz w:val="18"/>
                <w:szCs w:val="18"/>
              </w:rPr>
              <w:t>…</w:t>
            </w:r>
          </w:p>
        </w:tc>
        <w:tc>
          <w:tcPr>
            <w:tcW w:w="5400" w:type="dxa"/>
            <w:gridSpan w:val="2"/>
            <w:shd w:val="clear" w:color="auto" w:fill="auto"/>
          </w:tcPr>
          <w:p w14:paraId="4E6E5CB3"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 xml:space="preserve">… </w:t>
            </w:r>
          </w:p>
        </w:tc>
      </w:tr>
      <w:tr w:rsidR="00F0228D" w:rsidRPr="00286328" w14:paraId="1A4D5EB9" w14:textId="77777777" w:rsidTr="00D81D43">
        <w:trPr>
          <w:trHeight w:val="295"/>
        </w:trPr>
        <w:tc>
          <w:tcPr>
            <w:tcW w:w="2520" w:type="dxa"/>
            <w:shd w:val="clear" w:color="auto" w:fill="auto"/>
          </w:tcPr>
          <w:p w14:paraId="11CF7A79" w14:textId="77777777" w:rsidR="00F0228D" w:rsidRPr="00286328" w:rsidRDefault="00F0228D" w:rsidP="00D81D43">
            <w:pPr>
              <w:pStyle w:val="IMSTemplateelementheadings"/>
            </w:pPr>
          </w:p>
        </w:tc>
        <w:tc>
          <w:tcPr>
            <w:tcW w:w="1800" w:type="dxa"/>
            <w:shd w:val="clear" w:color="auto" w:fill="auto"/>
          </w:tcPr>
          <w:p w14:paraId="5F9A31EC" w14:textId="77777777" w:rsidR="00F0228D" w:rsidRPr="00286328" w:rsidRDefault="00F0228D" w:rsidP="00D81D43">
            <w:pPr>
              <w:pStyle w:val="IMSTemplatecontent"/>
              <w:tabs>
                <w:tab w:val="left" w:pos="567"/>
              </w:tabs>
              <w:rPr>
                <w:rStyle w:val="CommentReference"/>
                <w:rFonts w:ascii="Arial" w:hAnsi="Arial" w:cs="Arial"/>
                <w:sz w:val="18"/>
                <w:szCs w:val="18"/>
              </w:rPr>
            </w:pPr>
            <w:r w:rsidRPr="00286328">
              <w:rPr>
                <w:rStyle w:val="CommentReference"/>
                <w:rFonts w:ascii="Arial" w:hAnsi="Arial" w:cs="Arial"/>
                <w:sz w:val="18"/>
                <w:szCs w:val="18"/>
              </w:rPr>
              <w:t>MELBOURNE</w:t>
            </w:r>
          </w:p>
        </w:tc>
        <w:tc>
          <w:tcPr>
            <w:tcW w:w="5400" w:type="dxa"/>
            <w:gridSpan w:val="2"/>
            <w:shd w:val="clear" w:color="auto" w:fill="auto"/>
          </w:tcPr>
          <w:p w14:paraId="397A0CE4"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Melbourne</w:t>
            </w:r>
          </w:p>
        </w:tc>
      </w:tr>
      <w:tr w:rsidR="00F0228D" w:rsidRPr="00286328" w14:paraId="01EF27B7" w14:textId="77777777" w:rsidTr="00D81D43">
        <w:trPr>
          <w:trHeight w:val="295"/>
        </w:trPr>
        <w:tc>
          <w:tcPr>
            <w:tcW w:w="2520" w:type="dxa"/>
            <w:shd w:val="clear" w:color="auto" w:fill="auto"/>
          </w:tcPr>
          <w:p w14:paraId="25379528" w14:textId="77777777" w:rsidR="00F0228D" w:rsidRPr="00286328" w:rsidRDefault="00F0228D" w:rsidP="00D81D43">
            <w:pPr>
              <w:pStyle w:val="IMSTemplateelementheadings"/>
            </w:pPr>
          </w:p>
        </w:tc>
        <w:tc>
          <w:tcPr>
            <w:tcW w:w="1800" w:type="dxa"/>
            <w:shd w:val="clear" w:color="auto" w:fill="auto"/>
          </w:tcPr>
          <w:p w14:paraId="6061F0FA" w14:textId="77777777" w:rsidR="00F0228D" w:rsidRPr="00286328" w:rsidRDefault="00F0228D" w:rsidP="00D81D43">
            <w:pPr>
              <w:pStyle w:val="IMSTemplatecontent"/>
              <w:tabs>
                <w:tab w:val="left" w:pos="567"/>
              </w:tabs>
              <w:rPr>
                <w:rStyle w:val="CommentReference"/>
                <w:rFonts w:ascii="Arial" w:hAnsi="Arial" w:cs="Arial"/>
                <w:sz w:val="18"/>
                <w:szCs w:val="18"/>
              </w:rPr>
            </w:pPr>
            <w:r w:rsidRPr="00286328">
              <w:rPr>
                <w:rStyle w:val="CommentReference"/>
                <w:rFonts w:ascii="Arial" w:hAnsi="Arial" w:cs="Arial"/>
                <w:sz w:val="18"/>
                <w:szCs w:val="18"/>
              </w:rPr>
              <w:t>…</w:t>
            </w:r>
          </w:p>
        </w:tc>
        <w:tc>
          <w:tcPr>
            <w:tcW w:w="5400" w:type="dxa"/>
            <w:gridSpan w:val="2"/>
            <w:shd w:val="clear" w:color="auto" w:fill="auto"/>
          </w:tcPr>
          <w:p w14:paraId="286691AB"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w:t>
            </w:r>
          </w:p>
        </w:tc>
      </w:tr>
      <w:tr w:rsidR="00F0228D" w:rsidRPr="00286328" w14:paraId="1CBAF986" w14:textId="77777777" w:rsidTr="00D81D43">
        <w:trPr>
          <w:trHeight w:val="295"/>
        </w:trPr>
        <w:tc>
          <w:tcPr>
            <w:tcW w:w="2520" w:type="dxa"/>
            <w:shd w:val="clear" w:color="auto" w:fill="auto"/>
          </w:tcPr>
          <w:p w14:paraId="4ED33BBF" w14:textId="77777777" w:rsidR="00F0228D" w:rsidRPr="00286328" w:rsidRDefault="00F0228D" w:rsidP="00D81D43">
            <w:pPr>
              <w:pStyle w:val="IMSTemplateelementheadings"/>
            </w:pPr>
          </w:p>
        </w:tc>
        <w:tc>
          <w:tcPr>
            <w:tcW w:w="1800" w:type="dxa"/>
            <w:shd w:val="clear" w:color="auto" w:fill="auto"/>
          </w:tcPr>
          <w:p w14:paraId="18A7E4EF" w14:textId="1222D08A" w:rsidR="00F0228D" w:rsidRPr="00286328" w:rsidRDefault="00F0228D" w:rsidP="00D81D43">
            <w:pPr>
              <w:pStyle w:val="IMSTemplatecontent"/>
              <w:tabs>
                <w:tab w:val="left" w:pos="567"/>
              </w:tabs>
              <w:rPr>
                <w:rStyle w:val="CommentReference"/>
                <w:rFonts w:ascii="Arial" w:hAnsi="Arial" w:cs="Arial"/>
                <w:sz w:val="18"/>
                <w:szCs w:val="18"/>
              </w:rPr>
            </w:pPr>
            <w:r w:rsidRPr="00286328">
              <w:rPr>
                <w:rStyle w:val="CommentReference"/>
                <w:rFonts w:ascii="Arial" w:hAnsi="Arial" w:cs="Arial"/>
                <w:sz w:val="18"/>
                <w:szCs w:val="18"/>
              </w:rPr>
              <w:t>A[A(45)]</w:t>
            </w:r>
          </w:p>
        </w:tc>
        <w:tc>
          <w:tcPr>
            <w:tcW w:w="5400" w:type="dxa"/>
            <w:gridSpan w:val="2"/>
            <w:shd w:val="clear" w:color="auto" w:fill="auto"/>
          </w:tcPr>
          <w:p w14:paraId="7C06676F" w14:textId="77777777" w:rsidR="00F0228D" w:rsidRPr="00286328" w:rsidRDefault="00F0228D" w:rsidP="00D81D43">
            <w:pPr>
              <w:pStyle w:val="IMSTemplatecontent"/>
              <w:tabs>
                <w:tab w:val="left" w:pos="567"/>
              </w:tabs>
              <w:rPr>
                <w:rFonts w:ascii="Arial" w:hAnsi="Arial" w:cs="Arial"/>
                <w:szCs w:val="18"/>
              </w:rPr>
            </w:pPr>
            <w:r w:rsidRPr="00286328">
              <w:rPr>
                <w:rFonts w:ascii="Arial" w:hAnsi="Arial" w:cs="Arial"/>
                <w:szCs w:val="18"/>
              </w:rPr>
              <w:t>And so on</w:t>
            </w:r>
          </w:p>
        </w:tc>
      </w:tr>
      <w:tr w:rsidR="00F0228D" w:rsidRPr="00286328" w14:paraId="0A1B0B65" w14:textId="77777777" w:rsidTr="00D81D43">
        <w:trPr>
          <w:trHeight w:val="295"/>
        </w:trPr>
        <w:tc>
          <w:tcPr>
            <w:tcW w:w="2520" w:type="dxa"/>
            <w:shd w:val="clear" w:color="auto" w:fill="auto"/>
          </w:tcPr>
          <w:p w14:paraId="4C03483F" w14:textId="77777777" w:rsidR="00F0228D" w:rsidRPr="00286328" w:rsidRDefault="00F0228D" w:rsidP="00D81D43">
            <w:pPr>
              <w:pStyle w:val="IMSTemplateelementheadings"/>
            </w:pPr>
            <w:r w:rsidRPr="00286328">
              <w:t>Supplementary values</w:t>
            </w:r>
          </w:p>
        </w:tc>
        <w:tc>
          <w:tcPr>
            <w:tcW w:w="1800" w:type="dxa"/>
            <w:shd w:val="clear" w:color="auto" w:fill="auto"/>
          </w:tcPr>
          <w:p w14:paraId="34F76610" w14:textId="77777777" w:rsidR="00F0228D" w:rsidRPr="00286328" w:rsidRDefault="00F0228D" w:rsidP="00D81D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213511A" w14:textId="77777777" w:rsidR="00F0228D" w:rsidRPr="00286328" w:rsidRDefault="00F0228D" w:rsidP="00D81D43">
            <w:pPr>
              <w:pStyle w:val="IMSTemplateVDHeading"/>
              <w:tabs>
                <w:tab w:val="left" w:pos="567"/>
              </w:tabs>
              <w:rPr>
                <w:rFonts w:ascii="Arial" w:hAnsi="Arial" w:cs="Arial"/>
              </w:rPr>
            </w:pPr>
            <w:r w:rsidRPr="00286328">
              <w:rPr>
                <w:rFonts w:ascii="Arial" w:hAnsi="Arial" w:cs="Arial"/>
              </w:rPr>
              <w:t>Meaning</w:t>
            </w:r>
          </w:p>
        </w:tc>
      </w:tr>
      <w:tr w:rsidR="00F0228D" w:rsidRPr="00286328" w14:paraId="7723824E" w14:textId="77777777" w:rsidTr="00D81D43">
        <w:trPr>
          <w:trHeight w:val="294"/>
        </w:trPr>
        <w:tc>
          <w:tcPr>
            <w:tcW w:w="2520" w:type="dxa"/>
            <w:tcBorders>
              <w:bottom w:val="nil"/>
            </w:tcBorders>
            <w:shd w:val="clear" w:color="auto" w:fill="auto"/>
          </w:tcPr>
          <w:p w14:paraId="4A90D6F7" w14:textId="77777777" w:rsidR="00F0228D" w:rsidRPr="00286328" w:rsidRDefault="00F0228D" w:rsidP="00E23C5B">
            <w:pPr>
              <w:pStyle w:val="TOC9"/>
              <w:rPr>
                <w:sz w:val="18"/>
                <w:szCs w:val="18"/>
                <w:highlight w:val="green"/>
              </w:rPr>
            </w:pPr>
          </w:p>
        </w:tc>
        <w:tc>
          <w:tcPr>
            <w:tcW w:w="1800" w:type="dxa"/>
            <w:tcBorders>
              <w:bottom w:val="nil"/>
            </w:tcBorders>
            <w:shd w:val="clear" w:color="auto" w:fill="auto"/>
          </w:tcPr>
          <w:p w14:paraId="3193A131" w14:textId="1915E063" w:rsidR="00F0228D" w:rsidRPr="00286328" w:rsidRDefault="00F0228D" w:rsidP="00D81D43">
            <w:pPr>
              <w:pStyle w:val="IMSTemplatecontent"/>
              <w:tabs>
                <w:tab w:val="left" w:pos="567"/>
              </w:tabs>
              <w:rPr>
                <w:rFonts w:ascii="Arial" w:hAnsi="Arial" w:cs="Arial"/>
                <w:szCs w:val="18"/>
              </w:rPr>
            </w:pPr>
          </w:p>
        </w:tc>
        <w:tc>
          <w:tcPr>
            <w:tcW w:w="5400" w:type="dxa"/>
            <w:gridSpan w:val="2"/>
            <w:tcBorders>
              <w:bottom w:val="nil"/>
            </w:tcBorders>
            <w:shd w:val="clear" w:color="auto" w:fill="auto"/>
          </w:tcPr>
          <w:p w14:paraId="079B9804" w14:textId="1EFA2448" w:rsidR="00F0228D" w:rsidRPr="00286328" w:rsidRDefault="007E33A5" w:rsidP="00D81D43">
            <w:pPr>
              <w:pStyle w:val="IMSTemplatecontent"/>
              <w:tabs>
                <w:tab w:val="left" w:pos="567"/>
              </w:tabs>
              <w:rPr>
                <w:rFonts w:ascii="Arial" w:hAnsi="Arial" w:cs="Arial"/>
                <w:szCs w:val="18"/>
              </w:rPr>
            </w:pPr>
            <w:r w:rsidRPr="00286328">
              <w:rPr>
                <w:rFonts w:ascii="Arial" w:hAnsi="Arial" w:cs="Arial"/>
                <w:szCs w:val="18"/>
              </w:rPr>
              <w:t>unknown</w:t>
            </w:r>
          </w:p>
        </w:tc>
      </w:tr>
      <w:tr w:rsidR="00F0228D" w:rsidRPr="00286328" w14:paraId="59CD27A4" w14:textId="77777777" w:rsidTr="00D81D43">
        <w:trPr>
          <w:trHeight w:val="295"/>
        </w:trPr>
        <w:tc>
          <w:tcPr>
            <w:tcW w:w="9720" w:type="dxa"/>
            <w:gridSpan w:val="4"/>
            <w:tcBorders>
              <w:top w:val="single" w:sz="4" w:space="0" w:color="auto"/>
              <w:bottom w:val="nil"/>
            </w:tcBorders>
            <w:shd w:val="clear" w:color="auto" w:fill="auto"/>
          </w:tcPr>
          <w:p w14:paraId="284AD4A9" w14:textId="77777777" w:rsidR="00F0228D" w:rsidRPr="00286328" w:rsidRDefault="00F0228D" w:rsidP="00D81D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0228D" w:rsidRPr="00286328" w14:paraId="19D88EFB" w14:textId="77777777" w:rsidTr="00D81D43">
        <w:trPr>
          <w:trHeight w:val="295"/>
        </w:trPr>
        <w:tc>
          <w:tcPr>
            <w:tcW w:w="9720" w:type="dxa"/>
            <w:gridSpan w:val="4"/>
            <w:tcBorders>
              <w:top w:val="nil"/>
            </w:tcBorders>
            <w:shd w:val="clear" w:color="auto" w:fill="auto"/>
          </w:tcPr>
          <w:p w14:paraId="2E76AD06" w14:textId="77777777" w:rsidR="00F0228D" w:rsidRPr="00286328" w:rsidRDefault="00F0228D" w:rsidP="00D81D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0228D" w:rsidRPr="00286328" w14:paraId="30212587" w14:textId="77777777" w:rsidTr="00D81D43">
        <w:trPr>
          <w:trHeight w:val="294"/>
        </w:trPr>
        <w:tc>
          <w:tcPr>
            <w:tcW w:w="2520" w:type="dxa"/>
            <w:shd w:val="clear" w:color="auto" w:fill="auto"/>
          </w:tcPr>
          <w:p w14:paraId="23F1F7D2" w14:textId="77777777" w:rsidR="00F0228D" w:rsidRPr="00286328" w:rsidRDefault="00F0228D" w:rsidP="00D81D43">
            <w:pPr>
              <w:pStyle w:val="IMSTemplateelementheadings"/>
            </w:pPr>
            <w:r w:rsidRPr="00286328">
              <w:t>Reporting requirements</w:t>
            </w:r>
          </w:p>
        </w:tc>
        <w:tc>
          <w:tcPr>
            <w:tcW w:w="7200" w:type="dxa"/>
            <w:gridSpan w:val="3"/>
            <w:shd w:val="clear" w:color="auto" w:fill="auto"/>
          </w:tcPr>
          <w:p w14:paraId="14BCF574" w14:textId="51A54479" w:rsidR="00F0228D" w:rsidRPr="00286328" w:rsidRDefault="003336AD" w:rsidP="008C54A1">
            <w:pPr>
              <w:pStyle w:val="DHHStabletext"/>
              <w:rPr>
                <w:rFonts w:cs="Arial"/>
                <w:sz w:val="18"/>
                <w:szCs w:val="18"/>
              </w:rPr>
            </w:pPr>
            <w:r>
              <w:rPr>
                <w:rFonts w:cs="Arial"/>
                <w:sz w:val="18"/>
                <w:szCs w:val="18"/>
              </w:rPr>
              <w:t>Mandatory</w:t>
            </w:r>
          </w:p>
        </w:tc>
      </w:tr>
      <w:tr w:rsidR="00F0228D" w:rsidRPr="00286328" w14:paraId="3C20452C" w14:textId="77777777" w:rsidTr="00D81D43">
        <w:trPr>
          <w:trHeight w:val="295"/>
        </w:trPr>
        <w:tc>
          <w:tcPr>
            <w:tcW w:w="9720" w:type="dxa"/>
            <w:gridSpan w:val="4"/>
            <w:tcBorders>
              <w:top w:val="single" w:sz="4" w:space="0" w:color="auto"/>
              <w:bottom w:val="nil"/>
            </w:tcBorders>
            <w:shd w:val="clear" w:color="auto" w:fill="auto"/>
          </w:tcPr>
          <w:p w14:paraId="02A98357" w14:textId="77777777" w:rsidR="00F0228D" w:rsidRPr="00286328" w:rsidRDefault="00F0228D" w:rsidP="00D81D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0228D" w:rsidRPr="00286328" w14:paraId="00EE67F6" w14:textId="77777777" w:rsidTr="00D81D43">
        <w:trPr>
          <w:trHeight w:val="295"/>
        </w:trPr>
        <w:tc>
          <w:tcPr>
            <w:tcW w:w="2520" w:type="dxa"/>
            <w:tcBorders>
              <w:top w:val="nil"/>
              <w:bottom w:val="nil"/>
            </w:tcBorders>
            <w:shd w:val="clear" w:color="auto" w:fill="auto"/>
          </w:tcPr>
          <w:p w14:paraId="3D0A750A" w14:textId="77777777" w:rsidR="00F0228D" w:rsidRPr="00286328" w:rsidRDefault="00F0228D" w:rsidP="00F0228D">
            <w:pPr>
              <w:pStyle w:val="IMSTemplateelementheadings"/>
            </w:pPr>
            <w:r w:rsidRPr="00286328">
              <w:t>Guide for use</w:t>
            </w:r>
          </w:p>
        </w:tc>
        <w:tc>
          <w:tcPr>
            <w:tcW w:w="7200" w:type="dxa"/>
            <w:gridSpan w:val="3"/>
            <w:tcBorders>
              <w:top w:val="nil"/>
              <w:bottom w:val="nil"/>
            </w:tcBorders>
            <w:shd w:val="clear" w:color="auto" w:fill="auto"/>
          </w:tcPr>
          <w:p w14:paraId="5538D91F" w14:textId="5C025774" w:rsidR="00F0228D" w:rsidRPr="00286328" w:rsidRDefault="00F0228D" w:rsidP="00F0228D">
            <w:pPr>
              <w:pStyle w:val="DHHStabletext"/>
              <w:rPr>
                <w:rFonts w:cs="Arial"/>
                <w:sz w:val="18"/>
                <w:szCs w:val="18"/>
              </w:rPr>
            </w:pPr>
            <w:r w:rsidRPr="00286328">
              <w:rPr>
                <w:rFonts w:cs="Arial"/>
                <w:sz w:val="18"/>
                <w:szCs w:val="18"/>
              </w:rPr>
              <w:t>All locality names should be provided in capital letters.</w:t>
            </w:r>
          </w:p>
        </w:tc>
      </w:tr>
      <w:tr w:rsidR="00F0228D" w:rsidRPr="00286328" w14:paraId="7FF6414D" w14:textId="77777777" w:rsidTr="00D81D43">
        <w:trPr>
          <w:trHeight w:val="295"/>
        </w:trPr>
        <w:tc>
          <w:tcPr>
            <w:tcW w:w="2520" w:type="dxa"/>
            <w:tcBorders>
              <w:top w:val="nil"/>
            </w:tcBorders>
            <w:shd w:val="clear" w:color="auto" w:fill="auto"/>
          </w:tcPr>
          <w:p w14:paraId="5516F8D8" w14:textId="77777777" w:rsidR="00F0228D" w:rsidRPr="00286328" w:rsidRDefault="00F0228D" w:rsidP="00F0228D">
            <w:pPr>
              <w:pStyle w:val="IMSTemplateelementheadings"/>
              <w:rPr>
                <w:highlight w:val="yellow"/>
              </w:rPr>
            </w:pPr>
            <w:r w:rsidRPr="00286328">
              <w:t>Purpose/context</w:t>
            </w:r>
          </w:p>
        </w:tc>
        <w:tc>
          <w:tcPr>
            <w:tcW w:w="7200" w:type="dxa"/>
            <w:gridSpan w:val="3"/>
            <w:tcBorders>
              <w:top w:val="nil"/>
            </w:tcBorders>
            <w:shd w:val="clear" w:color="auto" w:fill="auto"/>
          </w:tcPr>
          <w:p w14:paraId="6D556450" w14:textId="77777777" w:rsidR="00F0228D" w:rsidRPr="00286328" w:rsidRDefault="00F0228D" w:rsidP="00F0228D">
            <w:pPr>
              <w:pStyle w:val="DHHStabletext"/>
              <w:rPr>
                <w:rFonts w:cs="Arial"/>
                <w:sz w:val="18"/>
                <w:szCs w:val="18"/>
              </w:rPr>
            </w:pPr>
            <w:r w:rsidRPr="00286328">
              <w:rPr>
                <w:rFonts w:cs="Arial"/>
                <w:sz w:val="18"/>
                <w:szCs w:val="18"/>
              </w:rPr>
              <w:t>Service planning.</w:t>
            </w:r>
          </w:p>
        </w:tc>
      </w:tr>
      <w:tr w:rsidR="00F0228D" w:rsidRPr="00286328" w14:paraId="0BC374D5" w14:textId="77777777" w:rsidTr="00D81D43">
        <w:trPr>
          <w:trHeight w:val="294"/>
        </w:trPr>
        <w:tc>
          <w:tcPr>
            <w:tcW w:w="9720" w:type="dxa"/>
            <w:gridSpan w:val="4"/>
            <w:tcBorders>
              <w:top w:val="single" w:sz="4" w:space="0" w:color="auto"/>
            </w:tcBorders>
            <w:shd w:val="clear" w:color="auto" w:fill="auto"/>
          </w:tcPr>
          <w:p w14:paraId="4EAADBEA" w14:textId="77777777" w:rsidR="00F0228D" w:rsidRPr="00286328" w:rsidRDefault="00F0228D" w:rsidP="00F0228D">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0228D" w:rsidRPr="00286328" w14:paraId="05122742" w14:textId="77777777" w:rsidTr="00D81D43">
        <w:trPr>
          <w:trHeight w:val="295"/>
        </w:trPr>
        <w:tc>
          <w:tcPr>
            <w:tcW w:w="2520" w:type="dxa"/>
            <w:tcBorders>
              <w:bottom w:val="nil"/>
            </w:tcBorders>
            <w:shd w:val="clear" w:color="auto" w:fill="auto"/>
          </w:tcPr>
          <w:p w14:paraId="6465B42B" w14:textId="77777777" w:rsidR="00F0228D" w:rsidRPr="00286328" w:rsidRDefault="00F0228D" w:rsidP="00F0228D">
            <w:pPr>
              <w:pStyle w:val="IMSTemplateelementheadings"/>
            </w:pPr>
            <w:r w:rsidRPr="00286328">
              <w:t>DHHS Common data dictionary</w:t>
            </w:r>
          </w:p>
        </w:tc>
        <w:tc>
          <w:tcPr>
            <w:tcW w:w="7200" w:type="dxa"/>
            <w:gridSpan w:val="3"/>
            <w:tcBorders>
              <w:bottom w:val="nil"/>
            </w:tcBorders>
            <w:shd w:val="clear" w:color="auto" w:fill="auto"/>
          </w:tcPr>
          <w:p w14:paraId="2CBDB694" w14:textId="77777777" w:rsidR="00F0228D" w:rsidRPr="00286328" w:rsidRDefault="00F0228D" w:rsidP="00F0228D">
            <w:pPr>
              <w:pStyle w:val="DHHStabletext"/>
              <w:rPr>
                <w:rFonts w:cs="Arial"/>
                <w:sz w:val="18"/>
                <w:szCs w:val="18"/>
              </w:rPr>
            </w:pPr>
            <w:r w:rsidRPr="00286328">
              <w:rPr>
                <w:rFonts w:cs="Arial"/>
                <w:sz w:val="18"/>
                <w:szCs w:val="18"/>
              </w:rPr>
              <w:t>ARDD v.1.1</w:t>
            </w:r>
          </w:p>
        </w:tc>
      </w:tr>
      <w:tr w:rsidR="00F0228D" w:rsidRPr="00286328" w14:paraId="2838F417" w14:textId="77777777" w:rsidTr="00D81D43">
        <w:trPr>
          <w:trHeight w:val="295"/>
        </w:trPr>
        <w:tc>
          <w:tcPr>
            <w:tcW w:w="2520" w:type="dxa"/>
            <w:tcBorders>
              <w:bottom w:val="nil"/>
            </w:tcBorders>
            <w:shd w:val="clear" w:color="auto" w:fill="auto"/>
          </w:tcPr>
          <w:p w14:paraId="2478BA23" w14:textId="77777777" w:rsidR="00F0228D" w:rsidRPr="00286328" w:rsidRDefault="00F0228D" w:rsidP="00F0228D">
            <w:pPr>
              <w:pStyle w:val="IMSTemplateelementheadings"/>
            </w:pPr>
            <w:r w:rsidRPr="00286328">
              <w:t>Definition source</w:t>
            </w:r>
          </w:p>
        </w:tc>
        <w:tc>
          <w:tcPr>
            <w:tcW w:w="7200" w:type="dxa"/>
            <w:gridSpan w:val="3"/>
            <w:tcBorders>
              <w:bottom w:val="nil"/>
            </w:tcBorders>
            <w:shd w:val="clear" w:color="auto" w:fill="auto"/>
          </w:tcPr>
          <w:p w14:paraId="46899C2B" w14:textId="77777777" w:rsidR="00F0228D" w:rsidRPr="00286328" w:rsidRDefault="00F0228D" w:rsidP="00F0228D">
            <w:pPr>
              <w:pStyle w:val="DHHStabletext"/>
              <w:rPr>
                <w:rFonts w:cs="Arial"/>
                <w:sz w:val="18"/>
                <w:szCs w:val="18"/>
              </w:rPr>
            </w:pPr>
            <w:r w:rsidRPr="00286328">
              <w:rPr>
                <w:rFonts w:cs="Arial"/>
                <w:sz w:val="18"/>
                <w:szCs w:val="18"/>
              </w:rPr>
              <w:t>Standards Australia</w:t>
            </w:r>
          </w:p>
        </w:tc>
      </w:tr>
      <w:tr w:rsidR="00F0228D" w:rsidRPr="00286328" w14:paraId="0A7627C9" w14:textId="77777777" w:rsidTr="00D81D43">
        <w:trPr>
          <w:trHeight w:val="295"/>
        </w:trPr>
        <w:tc>
          <w:tcPr>
            <w:tcW w:w="2520" w:type="dxa"/>
            <w:tcBorders>
              <w:bottom w:val="nil"/>
            </w:tcBorders>
            <w:shd w:val="clear" w:color="auto" w:fill="auto"/>
          </w:tcPr>
          <w:p w14:paraId="2BF8E15C" w14:textId="77777777" w:rsidR="00F0228D" w:rsidRPr="00286328" w:rsidRDefault="00F0228D" w:rsidP="00F0228D">
            <w:pPr>
              <w:pStyle w:val="IMSTemplateelementheadings"/>
            </w:pPr>
            <w:r w:rsidRPr="00286328">
              <w:t>Definition source identifier</w:t>
            </w:r>
          </w:p>
        </w:tc>
        <w:tc>
          <w:tcPr>
            <w:tcW w:w="7200" w:type="dxa"/>
            <w:gridSpan w:val="3"/>
            <w:tcBorders>
              <w:bottom w:val="nil"/>
            </w:tcBorders>
            <w:shd w:val="clear" w:color="auto" w:fill="auto"/>
          </w:tcPr>
          <w:p w14:paraId="05EA5972" w14:textId="77777777" w:rsidR="00F0228D" w:rsidRPr="00286328" w:rsidRDefault="00F0228D" w:rsidP="00F0228D">
            <w:pPr>
              <w:pStyle w:val="DHHStabletext"/>
              <w:rPr>
                <w:rFonts w:cs="Arial"/>
                <w:sz w:val="18"/>
                <w:szCs w:val="18"/>
              </w:rPr>
            </w:pPr>
            <w:r w:rsidRPr="00286328">
              <w:rPr>
                <w:rFonts w:cs="Arial"/>
                <w:sz w:val="18"/>
                <w:szCs w:val="18"/>
              </w:rPr>
              <w:t>Locality name, Australian Standard 4590-2006, Interchange of client information, p. 53</w:t>
            </w:r>
          </w:p>
        </w:tc>
      </w:tr>
      <w:tr w:rsidR="00F0228D" w:rsidRPr="00286328" w14:paraId="581B4BE4" w14:textId="77777777" w:rsidTr="00D81D43">
        <w:trPr>
          <w:trHeight w:val="295"/>
        </w:trPr>
        <w:tc>
          <w:tcPr>
            <w:tcW w:w="2520" w:type="dxa"/>
            <w:tcBorders>
              <w:bottom w:val="nil"/>
            </w:tcBorders>
            <w:shd w:val="clear" w:color="auto" w:fill="auto"/>
          </w:tcPr>
          <w:p w14:paraId="71E0F46D" w14:textId="77777777" w:rsidR="00F0228D" w:rsidRPr="00286328" w:rsidRDefault="00F0228D" w:rsidP="00F0228D">
            <w:pPr>
              <w:pStyle w:val="IMSTemplateelementheadings"/>
            </w:pPr>
            <w:r w:rsidRPr="00286328">
              <w:t>Value domain source</w:t>
            </w:r>
          </w:p>
        </w:tc>
        <w:tc>
          <w:tcPr>
            <w:tcW w:w="7200" w:type="dxa"/>
            <w:gridSpan w:val="3"/>
            <w:tcBorders>
              <w:bottom w:val="nil"/>
            </w:tcBorders>
            <w:shd w:val="clear" w:color="auto" w:fill="auto"/>
          </w:tcPr>
          <w:p w14:paraId="5E0DF275" w14:textId="77777777" w:rsidR="00F0228D" w:rsidRPr="00286328" w:rsidRDefault="00F0228D" w:rsidP="00F0228D">
            <w:pPr>
              <w:pStyle w:val="DHHStabletext"/>
              <w:rPr>
                <w:rFonts w:cs="Arial"/>
                <w:sz w:val="18"/>
                <w:szCs w:val="18"/>
              </w:rPr>
            </w:pPr>
            <w:r w:rsidRPr="00286328">
              <w:rPr>
                <w:rFonts w:cs="Arial"/>
                <w:sz w:val="18"/>
                <w:szCs w:val="18"/>
              </w:rPr>
              <w:t>Department of Sustainability and Environment</w:t>
            </w:r>
          </w:p>
        </w:tc>
      </w:tr>
      <w:tr w:rsidR="00F0228D" w:rsidRPr="00286328" w14:paraId="5B18981A" w14:textId="77777777" w:rsidTr="00D81D43">
        <w:trPr>
          <w:trHeight w:val="295"/>
        </w:trPr>
        <w:tc>
          <w:tcPr>
            <w:tcW w:w="2520" w:type="dxa"/>
            <w:tcBorders>
              <w:top w:val="nil"/>
              <w:bottom w:val="single" w:sz="4" w:space="0" w:color="auto"/>
            </w:tcBorders>
            <w:shd w:val="clear" w:color="auto" w:fill="auto"/>
          </w:tcPr>
          <w:p w14:paraId="2A3B5E6B" w14:textId="77777777" w:rsidR="00F0228D" w:rsidRPr="00286328" w:rsidRDefault="00F0228D" w:rsidP="00F0228D">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42A1FAA0" w14:textId="77777777" w:rsidR="00F0228D" w:rsidRPr="00286328" w:rsidRDefault="00196DF2" w:rsidP="00F0228D">
            <w:pPr>
              <w:pStyle w:val="DHHStabletext"/>
              <w:rPr>
                <w:rFonts w:cs="Arial"/>
                <w:sz w:val="18"/>
                <w:szCs w:val="18"/>
              </w:rPr>
            </w:pPr>
            <w:hyperlink r:id="rId43" w:history="1">
              <w:r w:rsidR="00F0228D" w:rsidRPr="00286328">
                <w:rPr>
                  <w:rStyle w:val="Hyperlink"/>
                  <w:noProof/>
                  <w:color w:val="201547"/>
                  <w:sz w:val="18"/>
                  <w:szCs w:val="18"/>
                </w:rPr>
                <w:t>VICNAMES</w:t>
              </w:r>
            </w:hyperlink>
          </w:p>
        </w:tc>
      </w:tr>
      <w:tr w:rsidR="00F0228D" w:rsidRPr="00286328" w14:paraId="041CB10A" w14:textId="77777777" w:rsidTr="00D81D43">
        <w:trPr>
          <w:trHeight w:val="295"/>
        </w:trPr>
        <w:tc>
          <w:tcPr>
            <w:tcW w:w="9720" w:type="dxa"/>
            <w:gridSpan w:val="4"/>
            <w:tcBorders>
              <w:top w:val="single" w:sz="4" w:space="0" w:color="auto"/>
            </w:tcBorders>
            <w:shd w:val="clear" w:color="auto" w:fill="auto"/>
          </w:tcPr>
          <w:p w14:paraId="598FFE54" w14:textId="77777777" w:rsidR="00F0228D" w:rsidRPr="00286328" w:rsidRDefault="00F0228D" w:rsidP="00F0228D">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F0228D" w:rsidRPr="00286328" w14:paraId="000AA4FC" w14:textId="77777777" w:rsidTr="00D81D43">
        <w:trPr>
          <w:trHeight w:val="295"/>
        </w:trPr>
        <w:tc>
          <w:tcPr>
            <w:tcW w:w="2520" w:type="dxa"/>
            <w:shd w:val="clear" w:color="auto" w:fill="auto"/>
          </w:tcPr>
          <w:p w14:paraId="5BC07BE9" w14:textId="77777777" w:rsidR="00F0228D" w:rsidRPr="00286328" w:rsidRDefault="00F0228D" w:rsidP="00F0228D">
            <w:pPr>
              <w:pStyle w:val="IMSTemplateelementheadings"/>
            </w:pPr>
            <w:r w:rsidRPr="00286328">
              <w:t>Related concepts</w:t>
            </w:r>
          </w:p>
        </w:tc>
        <w:tc>
          <w:tcPr>
            <w:tcW w:w="7200" w:type="dxa"/>
            <w:gridSpan w:val="3"/>
            <w:shd w:val="clear" w:color="auto" w:fill="auto"/>
          </w:tcPr>
          <w:p w14:paraId="025E8B17" w14:textId="77777777" w:rsidR="00F0228D" w:rsidRPr="00286328" w:rsidRDefault="00F0228D" w:rsidP="00286328">
            <w:pPr>
              <w:pStyle w:val="DHHStablebullet"/>
              <w:numPr>
                <w:ilvl w:val="0"/>
                <w:numId w:val="0"/>
              </w:numPr>
              <w:spacing w:before="60" w:after="0"/>
              <w:rPr>
                <w:rStyle w:val="Hyperlink"/>
                <w:sz w:val="18"/>
                <w:szCs w:val="18"/>
              </w:rPr>
            </w:pPr>
          </w:p>
        </w:tc>
      </w:tr>
      <w:tr w:rsidR="00F0228D" w:rsidRPr="00286328" w14:paraId="0DFCCED8" w14:textId="77777777" w:rsidTr="00D81D43">
        <w:trPr>
          <w:trHeight w:val="295"/>
        </w:trPr>
        <w:tc>
          <w:tcPr>
            <w:tcW w:w="2520" w:type="dxa"/>
            <w:shd w:val="clear" w:color="auto" w:fill="auto"/>
          </w:tcPr>
          <w:p w14:paraId="336810CC" w14:textId="77777777" w:rsidR="00F0228D" w:rsidRPr="00286328" w:rsidRDefault="00F0228D" w:rsidP="00F0228D">
            <w:pPr>
              <w:pStyle w:val="IMSTemplateelementheadings"/>
            </w:pPr>
            <w:r w:rsidRPr="00286328">
              <w:t>Related data elements</w:t>
            </w:r>
          </w:p>
        </w:tc>
        <w:tc>
          <w:tcPr>
            <w:tcW w:w="7200" w:type="dxa"/>
            <w:gridSpan w:val="3"/>
            <w:shd w:val="clear" w:color="auto" w:fill="auto"/>
          </w:tcPr>
          <w:p w14:paraId="3D3AA5F0" w14:textId="3DCB2944" w:rsidR="00F0228D" w:rsidRPr="00286328" w:rsidRDefault="00196DF2" w:rsidP="00286328">
            <w:pPr>
              <w:pStyle w:val="DHHStablebullet"/>
              <w:numPr>
                <w:ilvl w:val="0"/>
                <w:numId w:val="0"/>
              </w:numPr>
              <w:spacing w:before="60" w:after="0"/>
              <w:rPr>
                <w:rStyle w:val="Hyperlink"/>
                <w:sz w:val="18"/>
                <w:szCs w:val="18"/>
              </w:rPr>
            </w:pPr>
            <w:hyperlink w:anchor="_Client—postcode—NNNN" w:history="1">
              <w:r w:rsidR="00C174EF" w:rsidRPr="00286328">
                <w:rPr>
                  <w:rStyle w:val="Hyperlink"/>
                  <w:sz w:val="18"/>
                  <w:szCs w:val="18"/>
                </w:rPr>
                <w:t>Client—postcode</w:t>
              </w:r>
            </w:hyperlink>
          </w:p>
        </w:tc>
      </w:tr>
      <w:tr w:rsidR="002A15EB" w:rsidRPr="00286328" w14:paraId="0771106A" w14:textId="77777777" w:rsidTr="00D81D43">
        <w:trPr>
          <w:trHeight w:val="295"/>
        </w:trPr>
        <w:tc>
          <w:tcPr>
            <w:tcW w:w="2520" w:type="dxa"/>
            <w:shd w:val="clear" w:color="auto" w:fill="auto"/>
          </w:tcPr>
          <w:p w14:paraId="3697E21A" w14:textId="77777777" w:rsidR="002A15EB" w:rsidRPr="00286328" w:rsidRDefault="002A15EB" w:rsidP="00F0228D">
            <w:pPr>
              <w:pStyle w:val="IMSTemplateelementheadings"/>
            </w:pPr>
            <w:r w:rsidRPr="00286328">
              <w:t>Edit/validation rules</w:t>
            </w:r>
          </w:p>
        </w:tc>
        <w:tc>
          <w:tcPr>
            <w:tcW w:w="7200" w:type="dxa"/>
            <w:gridSpan w:val="3"/>
            <w:shd w:val="clear" w:color="auto" w:fill="auto"/>
          </w:tcPr>
          <w:p w14:paraId="7BC9CAAC" w14:textId="35FAE6DA" w:rsidR="002A15EB" w:rsidRPr="00286328" w:rsidRDefault="002A15EB" w:rsidP="00410209">
            <w:pPr>
              <w:pStyle w:val="DHHStabletext"/>
              <w:rPr>
                <w:noProof/>
                <w:sz w:val="18"/>
                <w:szCs w:val="18"/>
              </w:rPr>
            </w:pPr>
          </w:p>
        </w:tc>
      </w:tr>
      <w:tr w:rsidR="002A15EB" w:rsidRPr="00286328" w14:paraId="6DED6F3B" w14:textId="77777777" w:rsidTr="00D81D43">
        <w:trPr>
          <w:trHeight w:val="295"/>
        </w:trPr>
        <w:tc>
          <w:tcPr>
            <w:tcW w:w="2520" w:type="dxa"/>
            <w:shd w:val="clear" w:color="auto" w:fill="auto"/>
          </w:tcPr>
          <w:p w14:paraId="178F6397" w14:textId="77777777" w:rsidR="002A15EB" w:rsidRPr="00286328" w:rsidRDefault="002A15EB" w:rsidP="00504B7E">
            <w:pPr>
              <w:pStyle w:val="IMSTemplateelementheadings"/>
            </w:pPr>
            <w:r w:rsidRPr="00286328">
              <w:t>Other related information</w:t>
            </w:r>
          </w:p>
        </w:tc>
        <w:tc>
          <w:tcPr>
            <w:tcW w:w="7200" w:type="dxa"/>
            <w:gridSpan w:val="3"/>
            <w:shd w:val="clear" w:color="auto" w:fill="auto"/>
          </w:tcPr>
          <w:p w14:paraId="72EC4A5B" w14:textId="2A883D92" w:rsidR="002A15EB" w:rsidRPr="00286328" w:rsidRDefault="002A15EB" w:rsidP="00504B7E">
            <w:pPr>
              <w:pStyle w:val="DHHStabletext"/>
              <w:rPr>
                <w:rFonts w:cs="Arial"/>
                <w:sz w:val="18"/>
                <w:szCs w:val="18"/>
              </w:rPr>
            </w:pPr>
            <w:proofErr w:type="spellStart"/>
            <w:r w:rsidRPr="00286328">
              <w:rPr>
                <w:rFonts w:cs="Arial"/>
                <w:sz w:val="18"/>
                <w:szCs w:val="18"/>
              </w:rPr>
              <w:t>METeOR</w:t>
            </w:r>
            <w:proofErr w:type="spellEnd"/>
            <w:r w:rsidRPr="00286328">
              <w:rPr>
                <w:rFonts w:cs="Arial"/>
                <w:sz w:val="18"/>
                <w:szCs w:val="18"/>
              </w:rPr>
              <w:t xml:space="preserve">: </w:t>
            </w:r>
            <w:hyperlink r:id="rId44" w:history="1">
              <w:r w:rsidRPr="00286328">
                <w:rPr>
                  <w:rStyle w:val="Hyperlink"/>
                  <w:noProof/>
                  <w:color w:val="201547"/>
                  <w:sz w:val="18"/>
                  <w:szCs w:val="18"/>
                </w:rPr>
                <w:t>429889 Address—suburb/town/locality name, text X[X(45)]</w:t>
              </w:r>
            </w:hyperlink>
          </w:p>
        </w:tc>
      </w:tr>
    </w:tbl>
    <w:p w14:paraId="40013D80" w14:textId="77777777" w:rsidR="00AC2BB7" w:rsidRDefault="00AC2BB7">
      <w:pPr>
        <w:rPr>
          <w:rFonts w:ascii="Arial" w:eastAsia="MS Gothic" w:hAnsi="Arial"/>
          <w:b/>
          <w:bCs/>
          <w:sz w:val="18"/>
          <w:szCs w:val="18"/>
        </w:rPr>
      </w:pPr>
      <w:bookmarkStart w:id="327" w:name="_Client—Medicare_card_number—N(11)"/>
      <w:bookmarkStart w:id="328" w:name="_Toc488129116"/>
      <w:bookmarkEnd w:id="327"/>
      <w:r>
        <w:rPr>
          <w:sz w:val="18"/>
          <w:szCs w:val="18"/>
        </w:rPr>
        <w:br w:type="page"/>
      </w:r>
    </w:p>
    <w:p w14:paraId="0AA13457" w14:textId="3397B6C4" w:rsidR="00AC2BB7" w:rsidRPr="00A001EB" w:rsidRDefault="00AC2BB7" w:rsidP="00AC2BB7">
      <w:pPr>
        <w:pStyle w:val="Heading3"/>
        <w:ind w:left="720"/>
      </w:pPr>
      <w:bookmarkStart w:id="329" w:name="_Toc10806801"/>
      <w:r>
        <w:lastRenderedPageBreak/>
        <w:t>Client</w:t>
      </w:r>
      <w:r w:rsidRPr="00A001EB">
        <w:t>—</w:t>
      </w:r>
      <w:r>
        <w:t>marital status</w:t>
      </w:r>
      <w:r w:rsidRPr="00A001EB">
        <w:t>—N</w:t>
      </w:r>
      <w:bookmarkEnd w:id="32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C2BB7" w:rsidRPr="00A001EB" w14:paraId="6DBB10CE" w14:textId="77777777" w:rsidTr="002425B8">
        <w:trPr>
          <w:trHeight w:val="295"/>
        </w:trPr>
        <w:tc>
          <w:tcPr>
            <w:tcW w:w="9720" w:type="dxa"/>
            <w:gridSpan w:val="4"/>
            <w:tcBorders>
              <w:top w:val="single" w:sz="4" w:space="0" w:color="auto"/>
              <w:bottom w:val="nil"/>
            </w:tcBorders>
            <w:shd w:val="clear" w:color="auto" w:fill="auto"/>
          </w:tcPr>
          <w:p w14:paraId="6561A31A" w14:textId="77777777" w:rsidR="00AC2BB7" w:rsidRPr="00286328" w:rsidRDefault="00AC2BB7" w:rsidP="002425B8">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C2BB7" w:rsidRPr="00A001EB" w14:paraId="04EEFACF" w14:textId="77777777" w:rsidTr="002425B8">
        <w:trPr>
          <w:trHeight w:val="294"/>
        </w:trPr>
        <w:tc>
          <w:tcPr>
            <w:tcW w:w="2520" w:type="dxa"/>
            <w:tcBorders>
              <w:top w:val="nil"/>
              <w:bottom w:val="single" w:sz="4" w:space="0" w:color="auto"/>
            </w:tcBorders>
            <w:shd w:val="clear" w:color="auto" w:fill="auto"/>
          </w:tcPr>
          <w:p w14:paraId="3C80B269" w14:textId="77777777" w:rsidR="00AC2BB7" w:rsidRPr="00286328" w:rsidRDefault="00AC2BB7" w:rsidP="002425B8">
            <w:pPr>
              <w:pStyle w:val="IMSTemplateelementheadings"/>
            </w:pPr>
            <w:r w:rsidRPr="00286328">
              <w:t>Definition</w:t>
            </w:r>
          </w:p>
        </w:tc>
        <w:tc>
          <w:tcPr>
            <w:tcW w:w="7200" w:type="dxa"/>
            <w:gridSpan w:val="3"/>
            <w:tcBorders>
              <w:top w:val="nil"/>
              <w:bottom w:val="single" w:sz="4" w:space="0" w:color="auto"/>
            </w:tcBorders>
            <w:shd w:val="clear" w:color="auto" w:fill="auto"/>
          </w:tcPr>
          <w:p w14:paraId="30493E7C" w14:textId="353203CB" w:rsidR="00AC2BB7" w:rsidRPr="00286328" w:rsidRDefault="00AC2BB7" w:rsidP="002425B8">
            <w:pPr>
              <w:tabs>
                <w:tab w:val="left" w:pos="567"/>
              </w:tabs>
              <w:rPr>
                <w:rFonts w:ascii="Arial" w:hAnsi="Arial" w:cs="Arial"/>
                <w:sz w:val="18"/>
                <w:szCs w:val="18"/>
              </w:rPr>
            </w:pPr>
            <w:r>
              <w:rPr>
                <w:rFonts w:ascii="Arial" w:hAnsi="Arial" w:cs="Arial"/>
                <w:sz w:val="18"/>
                <w:szCs w:val="18"/>
              </w:rPr>
              <w:t>Current marital status of the client</w:t>
            </w:r>
          </w:p>
        </w:tc>
      </w:tr>
      <w:tr w:rsidR="00AC2BB7" w:rsidRPr="00A001EB" w14:paraId="4C561777" w14:textId="77777777" w:rsidTr="002425B8">
        <w:trPr>
          <w:trHeight w:val="295"/>
        </w:trPr>
        <w:tc>
          <w:tcPr>
            <w:tcW w:w="9720" w:type="dxa"/>
            <w:gridSpan w:val="4"/>
            <w:tcBorders>
              <w:top w:val="single" w:sz="4" w:space="0" w:color="auto"/>
            </w:tcBorders>
            <w:shd w:val="clear" w:color="auto" w:fill="auto"/>
          </w:tcPr>
          <w:p w14:paraId="5F188FEB" w14:textId="77777777" w:rsidR="00AC2BB7" w:rsidRPr="00286328" w:rsidRDefault="00AC2BB7" w:rsidP="002425B8">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C2BB7" w:rsidRPr="00A001EB" w14:paraId="2D74072D" w14:textId="77777777" w:rsidTr="002425B8">
        <w:trPr>
          <w:cantSplit/>
          <w:trHeight w:val="295"/>
        </w:trPr>
        <w:tc>
          <w:tcPr>
            <w:tcW w:w="9720" w:type="dxa"/>
            <w:gridSpan w:val="4"/>
            <w:shd w:val="clear" w:color="auto" w:fill="auto"/>
          </w:tcPr>
          <w:p w14:paraId="1DCF1C0E" w14:textId="77777777" w:rsidR="00AC2BB7" w:rsidRPr="00286328" w:rsidRDefault="00AC2BB7" w:rsidP="002425B8">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C2BB7" w:rsidRPr="00A001EB" w14:paraId="4407C939" w14:textId="77777777" w:rsidTr="002425B8">
        <w:trPr>
          <w:trHeight w:val="295"/>
        </w:trPr>
        <w:tc>
          <w:tcPr>
            <w:tcW w:w="2520" w:type="dxa"/>
            <w:shd w:val="clear" w:color="auto" w:fill="auto"/>
          </w:tcPr>
          <w:p w14:paraId="574404C4" w14:textId="77777777" w:rsidR="00AC2BB7" w:rsidRPr="00286328" w:rsidRDefault="00AC2BB7" w:rsidP="002425B8">
            <w:pPr>
              <w:pStyle w:val="IMSTemplateelementheadings"/>
            </w:pPr>
            <w:r w:rsidRPr="00286328">
              <w:t>Representation class</w:t>
            </w:r>
          </w:p>
        </w:tc>
        <w:tc>
          <w:tcPr>
            <w:tcW w:w="1800" w:type="dxa"/>
            <w:shd w:val="clear" w:color="auto" w:fill="auto"/>
          </w:tcPr>
          <w:p w14:paraId="6777AE9D" w14:textId="77777777" w:rsidR="00AC2BB7" w:rsidRPr="00286328" w:rsidRDefault="00AC2BB7" w:rsidP="002425B8">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7572ADF3" w14:textId="77777777" w:rsidR="00AC2BB7" w:rsidRPr="00286328" w:rsidRDefault="00AC2BB7" w:rsidP="002425B8">
            <w:pPr>
              <w:pStyle w:val="IMSTemplateelementheadings"/>
            </w:pPr>
            <w:r w:rsidRPr="00286328">
              <w:t>Data type</w:t>
            </w:r>
          </w:p>
        </w:tc>
        <w:tc>
          <w:tcPr>
            <w:tcW w:w="2520" w:type="dxa"/>
            <w:shd w:val="clear" w:color="auto" w:fill="auto"/>
          </w:tcPr>
          <w:p w14:paraId="4B883937" w14:textId="77777777" w:rsidR="00AC2BB7" w:rsidRPr="00286328" w:rsidRDefault="00AC2BB7" w:rsidP="002425B8">
            <w:pPr>
              <w:pStyle w:val="IMSTemplatecontent"/>
              <w:tabs>
                <w:tab w:val="left" w:pos="567"/>
              </w:tabs>
              <w:rPr>
                <w:rFonts w:ascii="Arial" w:hAnsi="Arial" w:cs="Arial"/>
                <w:szCs w:val="18"/>
              </w:rPr>
            </w:pPr>
            <w:r w:rsidRPr="00286328">
              <w:rPr>
                <w:rFonts w:ascii="Arial" w:hAnsi="Arial" w:cs="Arial"/>
                <w:szCs w:val="18"/>
              </w:rPr>
              <w:t>Number</w:t>
            </w:r>
          </w:p>
        </w:tc>
      </w:tr>
      <w:tr w:rsidR="00AC2BB7" w:rsidRPr="00A001EB" w14:paraId="76D4A9CC" w14:textId="77777777" w:rsidTr="002425B8">
        <w:trPr>
          <w:trHeight w:val="295"/>
        </w:trPr>
        <w:tc>
          <w:tcPr>
            <w:tcW w:w="2520" w:type="dxa"/>
            <w:shd w:val="clear" w:color="auto" w:fill="auto"/>
          </w:tcPr>
          <w:p w14:paraId="79BF6C2A" w14:textId="77777777" w:rsidR="00AC2BB7" w:rsidRPr="00286328" w:rsidRDefault="00AC2BB7" w:rsidP="002425B8">
            <w:pPr>
              <w:pStyle w:val="IMSTemplateelementheadings"/>
            </w:pPr>
            <w:r w:rsidRPr="00286328">
              <w:t>Format</w:t>
            </w:r>
          </w:p>
        </w:tc>
        <w:tc>
          <w:tcPr>
            <w:tcW w:w="1800" w:type="dxa"/>
            <w:shd w:val="clear" w:color="auto" w:fill="auto"/>
          </w:tcPr>
          <w:p w14:paraId="3FA58D01" w14:textId="77777777" w:rsidR="00AC2BB7" w:rsidRPr="00286328" w:rsidRDefault="00AC2BB7" w:rsidP="002425B8">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4D1F420B" w14:textId="77777777" w:rsidR="00AC2BB7" w:rsidRPr="00286328" w:rsidRDefault="00AC2BB7" w:rsidP="002425B8">
            <w:pPr>
              <w:pStyle w:val="IMSTemplateelementheadings"/>
            </w:pPr>
            <w:r w:rsidRPr="00286328">
              <w:t>Maximum character length</w:t>
            </w:r>
          </w:p>
        </w:tc>
        <w:tc>
          <w:tcPr>
            <w:tcW w:w="2520" w:type="dxa"/>
            <w:shd w:val="clear" w:color="auto" w:fill="auto"/>
          </w:tcPr>
          <w:p w14:paraId="4335824D" w14:textId="77777777" w:rsidR="00AC2BB7" w:rsidRPr="00286328" w:rsidRDefault="00AC2BB7" w:rsidP="002425B8">
            <w:pPr>
              <w:pStyle w:val="IMSTemplatecontent"/>
              <w:tabs>
                <w:tab w:val="left" w:pos="567"/>
              </w:tabs>
              <w:rPr>
                <w:rFonts w:ascii="Arial" w:hAnsi="Arial" w:cs="Arial"/>
                <w:szCs w:val="18"/>
              </w:rPr>
            </w:pPr>
            <w:r>
              <w:rPr>
                <w:rFonts w:ascii="Arial" w:hAnsi="Arial" w:cs="Arial"/>
                <w:szCs w:val="18"/>
              </w:rPr>
              <w:t>1</w:t>
            </w:r>
          </w:p>
        </w:tc>
      </w:tr>
      <w:tr w:rsidR="00AC2BB7" w:rsidRPr="00A001EB" w14:paraId="5DF94000" w14:textId="77777777" w:rsidTr="002425B8">
        <w:trPr>
          <w:trHeight w:val="295"/>
        </w:trPr>
        <w:tc>
          <w:tcPr>
            <w:tcW w:w="2520" w:type="dxa"/>
            <w:shd w:val="clear" w:color="auto" w:fill="auto"/>
          </w:tcPr>
          <w:p w14:paraId="5782F18B" w14:textId="77777777" w:rsidR="00AC2BB7" w:rsidRPr="00286328" w:rsidRDefault="00AC2BB7" w:rsidP="002425B8">
            <w:pPr>
              <w:pStyle w:val="IMSTemplateelementheadings"/>
            </w:pPr>
            <w:r w:rsidRPr="0079479C">
              <w:t>Permissible values</w:t>
            </w:r>
            <w:r>
              <w:t xml:space="preserve"> </w:t>
            </w:r>
          </w:p>
        </w:tc>
        <w:tc>
          <w:tcPr>
            <w:tcW w:w="1800" w:type="dxa"/>
            <w:shd w:val="clear" w:color="auto" w:fill="auto"/>
          </w:tcPr>
          <w:p w14:paraId="557933D7" w14:textId="77777777" w:rsidR="00AC2BB7" w:rsidRPr="00066B05" w:rsidRDefault="00AC2BB7" w:rsidP="002425B8">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25C6B0D9" w14:textId="77777777" w:rsidR="00AC2BB7" w:rsidRPr="00066B05" w:rsidRDefault="00AC2BB7" w:rsidP="002425B8">
            <w:pPr>
              <w:pStyle w:val="IMSTemplateelementheadings"/>
              <w:rPr>
                <w:i/>
                <w:w w:val="100"/>
              </w:rPr>
            </w:pPr>
            <w:r w:rsidRPr="00066B05">
              <w:rPr>
                <w:i/>
                <w:w w:val="100"/>
              </w:rPr>
              <w:t>Meaning</w:t>
            </w:r>
          </w:p>
        </w:tc>
        <w:tc>
          <w:tcPr>
            <w:tcW w:w="2520" w:type="dxa"/>
            <w:shd w:val="clear" w:color="auto" w:fill="auto"/>
          </w:tcPr>
          <w:p w14:paraId="527B4455" w14:textId="77777777" w:rsidR="00AC2BB7" w:rsidRDefault="00AC2BB7" w:rsidP="002425B8">
            <w:pPr>
              <w:pStyle w:val="IMSTemplatecontent"/>
              <w:tabs>
                <w:tab w:val="left" w:pos="567"/>
              </w:tabs>
              <w:rPr>
                <w:rFonts w:ascii="Arial" w:hAnsi="Arial" w:cs="Arial"/>
                <w:szCs w:val="18"/>
              </w:rPr>
            </w:pPr>
          </w:p>
        </w:tc>
      </w:tr>
      <w:tr w:rsidR="00AC2BB7" w:rsidRPr="00A001EB" w14:paraId="7FF5E1B9" w14:textId="77777777" w:rsidTr="002425B8">
        <w:trPr>
          <w:trHeight w:val="295"/>
        </w:trPr>
        <w:tc>
          <w:tcPr>
            <w:tcW w:w="2520" w:type="dxa"/>
            <w:shd w:val="clear" w:color="auto" w:fill="auto"/>
          </w:tcPr>
          <w:p w14:paraId="3E193902" w14:textId="77777777" w:rsidR="00AC2BB7" w:rsidRPr="00286328" w:rsidRDefault="00AC2BB7" w:rsidP="002425B8">
            <w:pPr>
              <w:pStyle w:val="IMSTemplateelementheadings"/>
            </w:pPr>
          </w:p>
        </w:tc>
        <w:tc>
          <w:tcPr>
            <w:tcW w:w="1800" w:type="dxa"/>
            <w:shd w:val="clear" w:color="auto" w:fill="auto"/>
          </w:tcPr>
          <w:p w14:paraId="68ACE8FA" w14:textId="77777777" w:rsidR="00AC2BB7" w:rsidRDefault="00AC2BB7" w:rsidP="002425B8">
            <w:pPr>
              <w:pStyle w:val="IMSTemplatecontent"/>
              <w:tabs>
                <w:tab w:val="left" w:pos="567"/>
              </w:tabs>
              <w:rPr>
                <w:rFonts w:ascii="Arial" w:hAnsi="Arial" w:cs="Arial"/>
                <w:szCs w:val="18"/>
              </w:rPr>
            </w:pPr>
            <w:r w:rsidRPr="0024491B">
              <w:rPr>
                <w:rFonts w:ascii="Arial" w:hAnsi="Arial" w:cs="Arial"/>
                <w:szCs w:val="18"/>
              </w:rPr>
              <w:t>1</w:t>
            </w:r>
          </w:p>
        </w:tc>
        <w:tc>
          <w:tcPr>
            <w:tcW w:w="2880" w:type="dxa"/>
            <w:shd w:val="clear" w:color="auto" w:fill="auto"/>
          </w:tcPr>
          <w:p w14:paraId="4C72A433" w14:textId="3C34E164" w:rsidR="00AC2BB7" w:rsidRPr="0024491B" w:rsidRDefault="00AE09AA" w:rsidP="002425B8">
            <w:pPr>
              <w:pStyle w:val="IMSTemplateelementheadings"/>
              <w:rPr>
                <w:b w:val="0"/>
                <w:w w:val="100"/>
              </w:rPr>
            </w:pPr>
            <w:r>
              <w:rPr>
                <w:b w:val="0"/>
                <w:w w:val="100"/>
              </w:rPr>
              <w:t>Never married</w:t>
            </w:r>
          </w:p>
        </w:tc>
        <w:tc>
          <w:tcPr>
            <w:tcW w:w="2520" w:type="dxa"/>
            <w:shd w:val="clear" w:color="auto" w:fill="auto"/>
          </w:tcPr>
          <w:p w14:paraId="65120926" w14:textId="77777777" w:rsidR="00AC2BB7" w:rsidRDefault="00AC2BB7" w:rsidP="002425B8">
            <w:pPr>
              <w:pStyle w:val="IMSTemplatecontent"/>
              <w:tabs>
                <w:tab w:val="left" w:pos="567"/>
              </w:tabs>
              <w:rPr>
                <w:rFonts w:ascii="Arial" w:hAnsi="Arial" w:cs="Arial"/>
                <w:szCs w:val="18"/>
              </w:rPr>
            </w:pPr>
          </w:p>
        </w:tc>
      </w:tr>
      <w:tr w:rsidR="00AC2BB7" w:rsidRPr="00A001EB" w14:paraId="0FF980D6" w14:textId="77777777" w:rsidTr="002425B8">
        <w:trPr>
          <w:trHeight w:val="295"/>
        </w:trPr>
        <w:tc>
          <w:tcPr>
            <w:tcW w:w="2520" w:type="dxa"/>
            <w:shd w:val="clear" w:color="auto" w:fill="auto"/>
          </w:tcPr>
          <w:p w14:paraId="16E17E21" w14:textId="77777777" w:rsidR="00AC2BB7" w:rsidRPr="00286328" w:rsidRDefault="00AC2BB7" w:rsidP="002425B8">
            <w:pPr>
              <w:pStyle w:val="IMSTemplateelementheadings"/>
            </w:pPr>
          </w:p>
        </w:tc>
        <w:tc>
          <w:tcPr>
            <w:tcW w:w="1800" w:type="dxa"/>
            <w:shd w:val="clear" w:color="auto" w:fill="auto"/>
          </w:tcPr>
          <w:p w14:paraId="63B07EA5" w14:textId="77777777" w:rsidR="00AC2BB7" w:rsidRDefault="00AC2BB7" w:rsidP="002425B8">
            <w:pPr>
              <w:pStyle w:val="IMSTemplatecontent"/>
              <w:tabs>
                <w:tab w:val="left" w:pos="567"/>
              </w:tabs>
              <w:rPr>
                <w:rFonts w:ascii="Arial" w:hAnsi="Arial" w:cs="Arial"/>
                <w:szCs w:val="18"/>
              </w:rPr>
            </w:pPr>
            <w:r w:rsidRPr="0024491B">
              <w:rPr>
                <w:rFonts w:ascii="Arial" w:hAnsi="Arial" w:cs="Arial"/>
                <w:szCs w:val="18"/>
              </w:rPr>
              <w:t>2</w:t>
            </w:r>
          </w:p>
        </w:tc>
        <w:tc>
          <w:tcPr>
            <w:tcW w:w="2880" w:type="dxa"/>
            <w:shd w:val="clear" w:color="auto" w:fill="auto"/>
          </w:tcPr>
          <w:p w14:paraId="04F764CC" w14:textId="10BF1801" w:rsidR="00AC2BB7" w:rsidRPr="0024491B" w:rsidRDefault="00AE09AA" w:rsidP="002425B8">
            <w:pPr>
              <w:pStyle w:val="IMSTemplateelementheadings"/>
              <w:rPr>
                <w:b w:val="0"/>
                <w:w w:val="100"/>
              </w:rPr>
            </w:pPr>
            <w:r>
              <w:rPr>
                <w:b w:val="0"/>
                <w:w w:val="100"/>
              </w:rPr>
              <w:t>Widowed</w:t>
            </w:r>
          </w:p>
        </w:tc>
        <w:tc>
          <w:tcPr>
            <w:tcW w:w="2520" w:type="dxa"/>
            <w:shd w:val="clear" w:color="auto" w:fill="auto"/>
          </w:tcPr>
          <w:p w14:paraId="21E2AC52" w14:textId="77777777" w:rsidR="00AC2BB7" w:rsidRDefault="00AC2BB7" w:rsidP="002425B8">
            <w:pPr>
              <w:pStyle w:val="IMSTemplatecontent"/>
              <w:tabs>
                <w:tab w:val="left" w:pos="567"/>
              </w:tabs>
              <w:rPr>
                <w:rFonts w:ascii="Arial" w:hAnsi="Arial" w:cs="Arial"/>
                <w:szCs w:val="18"/>
              </w:rPr>
            </w:pPr>
          </w:p>
        </w:tc>
      </w:tr>
      <w:tr w:rsidR="00AC2BB7" w:rsidRPr="00A001EB" w14:paraId="797C6270" w14:textId="77777777" w:rsidTr="002425B8">
        <w:trPr>
          <w:trHeight w:val="295"/>
        </w:trPr>
        <w:tc>
          <w:tcPr>
            <w:tcW w:w="2520" w:type="dxa"/>
            <w:shd w:val="clear" w:color="auto" w:fill="auto"/>
          </w:tcPr>
          <w:p w14:paraId="71D04A4F" w14:textId="77777777" w:rsidR="00AC2BB7" w:rsidRPr="00286328" w:rsidRDefault="00AC2BB7" w:rsidP="002425B8">
            <w:pPr>
              <w:pStyle w:val="IMSTemplateelementheadings"/>
            </w:pPr>
          </w:p>
        </w:tc>
        <w:tc>
          <w:tcPr>
            <w:tcW w:w="1800" w:type="dxa"/>
            <w:shd w:val="clear" w:color="auto" w:fill="auto"/>
          </w:tcPr>
          <w:p w14:paraId="5EBFBE38" w14:textId="77777777" w:rsidR="00AC2BB7" w:rsidRPr="002024C9" w:rsidRDefault="00AC2BB7" w:rsidP="002425B8">
            <w:pPr>
              <w:pStyle w:val="IMSTemplateelementheadings"/>
              <w:rPr>
                <w:b w:val="0"/>
                <w:w w:val="100"/>
              </w:rPr>
            </w:pPr>
            <w:r w:rsidRPr="002024C9">
              <w:rPr>
                <w:b w:val="0"/>
                <w:w w:val="100"/>
              </w:rPr>
              <w:t>3</w:t>
            </w:r>
          </w:p>
        </w:tc>
        <w:tc>
          <w:tcPr>
            <w:tcW w:w="2880" w:type="dxa"/>
            <w:shd w:val="clear" w:color="auto" w:fill="auto"/>
          </w:tcPr>
          <w:p w14:paraId="7CF15E8E" w14:textId="446223C7" w:rsidR="00AC2BB7" w:rsidRPr="0024491B" w:rsidRDefault="00AE09AA" w:rsidP="002425B8">
            <w:pPr>
              <w:pStyle w:val="IMSTemplateelementheadings"/>
              <w:rPr>
                <w:b w:val="0"/>
                <w:w w:val="100"/>
              </w:rPr>
            </w:pPr>
            <w:r>
              <w:rPr>
                <w:b w:val="0"/>
                <w:w w:val="100"/>
              </w:rPr>
              <w:t>Divorced</w:t>
            </w:r>
          </w:p>
        </w:tc>
        <w:tc>
          <w:tcPr>
            <w:tcW w:w="2520" w:type="dxa"/>
            <w:shd w:val="clear" w:color="auto" w:fill="auto"/>
          </w:tcPr>
          <w:p w14:paraId="52C56339" w14:textId="77777777" w:rsidR="00AC2BB7" w:rsidRDefault="00AC2BB7" w:rsidP="002425B8">
            <w:pPr>
              <w:pStyle w:val="IMSTemplatecontent"/>
              <w:tabs>
                <w:tab w:val="left" w:pos="567"/>
              </w:tabs>
              <w:rPr>
                <w:rFonts w:ascii="Arial" w:hAnsi="Arial" w:cs="Arial"/>
                <w:szCs w:val="18"/>
              </w:rPr>
            </w:pPr>
          </w:p>
        </w:tc>
      </w:tr>
      <w:tr w:rsidR="00AC2BB7" w:rsidRPr="00A001EB" w14:paraId="460E2BA6" w14:textId="77777777" w:rsidTr="002425B8">
        <w:trPr>
          <w:trHeight w:val="295"/>
        </w:trPr>
        <w:tc>
          <w:tcPr>
            <w:tcW w:w="2520" w:type="dxa"/>
            <w:shd w:val="clear" w:color="auto" w:fill="auto"/>
          </w:tcPr>
          <w:p w14:paraId="57585B15" w14:textId="77777777" w:rsidR="00AC2BB7" w:rsidRPr="00286328" w:rsidRDefault="00AC2BB7" w:rsidP="002425B8">
            <w:pPr>
              <w:pStyle w:val="IMSTemplateelementheadings"/>
            </w:pPr>
          </w:p>
        </w:tc>
        <w:tc>
          <w:tcPr>
            <w:tcW w:w="1800" w:type="dxa"/>
            <w:shd w:val="clear" w:color="auto" w:fill="auto"/>
          </w:tcPr>
          <w:p w14:paraId="73AB1150" w14:textId="04037305" w:rsidR="00AC2BB7" w:rsidRPr="002024C9" w:rsidRDefault="00AE09AA" w:rsidP="002425B8">
            <w:pPr>
              <w:pStyle w:val="IMSTemplateelementheadings"/>
              <w:rPr>
                <w:b w:val="0"/>
                <w:w w:val="100"/>
              </w:rPr>
            </w:pPr>
            <w:r>
              <w:rPr>
                <w:b w:val="0"/>
                <w:w w:val="100"/>
              </w:rPr>
              <w:t>4</w:t>
            </w:r>
          </w:p>
        </w:tc>
        <w:tc>
          <w:tcPr>
            <w:tcW w:w="2880" w:type="dxa"/>
            <w:shd w:val="clear" w:color="auto" w:fill="auto"/>
          </w:tcPr>
          <w:p w14:paraId="04C41E5B" w14:textId="069D4111" w:rsidR="00AC2BB7" w:rsidRDefault="00AE09AA" w:rsidP="002425B8">
            <w:pPr>
              <w:pStyle w:val="IMSTemplateelementheadings"/>
              <w:rPr>
                <w:b w:val="0"/>
                <w:w w:val="100"/>
              </w:rPr>
            </w:pPr>
            <w:r>
              <w:rPr>
                <w:b w:val="0"/>
                <w:w w:val="100"/>
              </w:rPr>
              <w:t>Separated</w:t>
            </w:r>
          </w:p>
        </w:tc>
        <w:tc>
          <w:tcPr>
            <w:tcW w:w="2520" w:type="dxa"/>
            <w:shd w:val="clear" w:color="auto" w:fill="auto"/>
          </w:tcPr>
          <w:p w14:paraId="72CD38EF" w14:textId="77777777" w:rsidR="00AC2BB7" w:rsidRDefault="00AC2BB7" w:rsidP="002425B8">
            <w:pPr>
              <w:pStyle w:val="IMSTemplatecontent"/>
              <w:tabs>
                <w:tab w:val="left" w:pos="567"/>
              </w:tabs>
              <w:rPr>
                <w:rFonts w:ascii="Arial" w:hAnsi="Arial" w:cs="Arial"/>
                <w:szCs w:val="18"/>
              </w:rPr>
            </w:pPr>
          </w:p>
        </w:tc>
      </w:tr>
      <w:tr w:rsidR="00AC2BB7" w:rsidRPr="00A001EB" w14:paraId="7AB84553" w14:textId="77777777" w:rsidTr="002425B8">
        <w:trPr>
          <w:trHeight w:val="295"/>
        </w:trPr>
        <w:tc>
          <w:tcPr>
            <w:tcW w:w="2520" w:type="dxa"/>
            <w:shd w:val="clear" w:color="auto" w:fill="auto"/>
          </w:tcPr>
          <w:p w14:paraId="3B97E8F3" w14:textId="77777777" w:rsidR="00AC2BB7" w:rsidRPr="00286328" w:rsidRDefault="00AC2BB7" w:rsidP="002425B8">
            <w:pPr>
              <w:pStyle w:val="IMSTemplateelementheadings"/>
            </w:pPr>
          </w:p>
        </w:tc>
        <w:tc>
          <w:tcPr>
            <w:tcW w:w="1800" w:type="dxa"/>
            <w:shd w:val="clear" w:color="auto" w:fill="auto"/>
          </w:tcPr>
          <w:p w14:paraId="4DD08526" w14:textId="59D5EF15" w:rsidR="00AC2BB7" w:rsidRPr="002024C9" w:rsidRDefault="00AE09AA" w:rsidP="002425B8">
            <w:pPr>
              <w:pStyle w:val="IMSTemplateelementheadings"/>
              <w:rPr>
                <w:b w:val="0"/>
                <w:w w:val="100"/>
              </w:rPr>
            </w:pPr>
            <w:r>
              <w:rPr>
                <w:b w:val="0"/>
                <w:w w:val="100"/>
              </w:rPr>
              <w:t>5</w:t>
            </w:r>
          </w:p>
        </w:tc>
        <w:tc>
          <w:tcPr>
            <w:tcW w:w="2880" w:type="dxa"/>
            <w:shd w:val="clear" w:color="auto" w:fill="auto"/>
          </w:tcPr>
          <w:p w14:paraId="5390D899" w14:textId="71C6B280" w:rsidR="00AC2BB7" w:rsidRDefault="00AE09AA" w:rsidP="002425B8">
            <w:pPr>
              <w:pStyle w:val="IMSTemplateelementheadings"/>
              <w:rPr>
                <w:b w:val="0"/>
                <w:w w:val="100"/>
              </w:rPr>
            </w:pPr>
            <w:r>
              <w:rPr>
                <w:b w:val="0"/>
                <w:w w:val="100"/>
              </w:rPr>
              <w:t>Married</w:t>
            </w:r>
          </w:p>
        </w:tc>
        <w:tc>
          <w:tcPr>
            <w:tcW w:w="2520" w:type="dxa"/>
            <w:shd w:val="clear" w:color="auto" w:fill="auto"/>
          </w:tcPr>
          <w:p w14:paraId="76D23E98" w14:textId="77777777" w:rsidR="00AC2BB7" w:rsidRDefault="00AC2BB7" w:rsidP="002425B8">
            <w:pPr>
              <w:pStyle w:val="IMSTemplatecontent"/>
              <w:tabs>
                <w:tab w:val="left" w:pos="567"/>
              </w:tabs>
              <w:rPr>
                <w:rFonts w:ascii="Arial" w:hAnsi="Arial" w:cs="Arial"/>
                <w:szCs w:val="18"/>
              </w:rPr>
            </w:pPr>
          </w:p>
        </w:tc>
      </w:tr>
      <w:tr w:rsidR="00AC2BB7" w:rsidRPr="00A001EB" w14:paraId="3B6A91CA" w14:textId="77777777" w:rsidTr="002425B8">
        <w:trPr>
          <w:trHeight w:val="295"/>
        </w:trPr>
        <w:tc>
          <w:tcPr>
            <w:tcW w:w="2520" w:type="dxa"/>
            <w:shd w:val="clear" w:color="auto" w:fill="auto"/>
          </w:tcPr>
          <w:p w14:paraId="5D07DFAA" w14:textId="77777777" w:rsidR="00AC2BB7" w:rsidRPr="00286328" w:rsidRDefault="00AC2BB7" w:rsidP="002425B8">
            <w:pPr>
              <w:pStyle w:val="IMSTemplateelementheadings"/>
            </w:pPr>
          </w:p>
        </w:tc>
        <w:tc>
          <w:tcPr>
            <w:tcW w:w="1800" w:type="dxa"/>
            <w:shd w:val="clear" w:color="auto" w:fill="auto"/>
          </w:tcPr>
          <w:p w14:paraId="121C6164" w14:textId="6EBAD062" w:rsidR="00AC2BB7" w:rsidRPr="002024C9" w:rsidRDefault="00AE09AA" w:rsidP="002425B8">
            <w:pPr>
              <w:pStyle w:val="IMSTemplateelementheadings"/>
              <w:rPr>
                <w:b w:val="0"/>
                <w:w w:val="100"/>
              </w:rPr>
            </w:pPr>
            <w:r>
              <w:rPr>
                <w:b w:val="0"/>
                <w:w w:val="100"/>
              </w:rPr>
              <w:t>6</w:t>
            </w:r>
          </w:p>
        </w:tc>
        <w:tc>
          <w:tcPr>
            <w:tcW w:w="2880" w:type="dxa"/>
            <w:shd w:val="clear" w:color="auto" w:fill="auto"/>
          </w:tcPr>
          <w:p w14:paraId="65D0EAA1" w14:textId="00032455" w:rsidR="00AC2BB7" w:rsidRDefault="00AE09AA" w:rsidP="002425B8">
            <w:pPr>
              <w:pStyle w:val="IMSTemplateelementheadings"/>
              <w:rPr>
                <w:b w:val="0"/>
                <w:w w:val="100"/>
              </w:rPr>
            </w:pPr>
            <w:r>
              <w:rPr>
                <w:b w:val="0"/>
                <w:w w:val="100"/>
              </w:rPr>
              <w:t>De facto</w:t>
            </w:r>
          </w:p>
        </w:tc>
        <w:tc>
          <w:tcPr>
            <w:tcW w:w="2520" w:type="dxa"/>
            <w:shd w:val="clear" w:color="auto" w:fill="auto"/>
          </w:tcPr>
          <w:p w14:paraId="1AC61043" w14:textId="77777777" w:rsidR="00AC2BB7" w:rsidRDefault="00AC2BB7" w:rsidP="002425B8">
            <w:pPr>
              <w:pStyle w:val="IMSTemplatecontent"/>
              <w:tabs>
                <w:tab w:val="left" w:pos="567"/>
              </w:tabs>
              <w:rPr>
                <w:rFonts w:ascii="Arial" w:hAnsi="Arial" w:cs="Arial"/>
                <w:szCs w:val="18"/>
              </w:rPr>
            </w:pPr>
          </w:p>
        </w:tc>
      </w:tr>
      <w:tr w:rsidR="00AC2BB7" w:rsidRPr="00A001EB" w14:paraId="79383169" w14:textId="77777777" w:rsidTr="002425B8">
        <w:trPr>
          <w:trHeight w:val="295"/>
        </w:trPr>
        <w:tc>
          <w:tcPr>
            <w:tcW w:w="2520" w:type="dxa"/>
            <w:shd w:val="clear" w:color="auto" w:fill="auto"/>
          </w:tcPr>
          <w:p w14:paraId="33D94FA2" w14:textId="77777777" w:rsidR="00AC2BB7" w:rsidRPr="00286328" w:rsidRDefault="00AC2BB7" w:rsidP="002425B8">
            <w:pPr>
              <w:pStyle w:val="IMSTemplateelementheadings"/>
            </w:pPr>
            <w:r w:rsidRPr="00286328">
              <w:t>Supplementary values</w:t>
            </w:r>
          </w:p>
        </w:tc>
        <w:tc>
          <w:tcPr>
            <w:tcW w:w="1800" w:type="dxa"/>
            <w:shd w:val="clear" w:color="auto" w:fill="auto"/>
          </w:tcPr>
          <w:p w14:paraId="32D0D7E3" w14:textId="77777777" w:rsidR="00AC2BB7" w:rsidRPr="002024C9" w:rsidRDefault="00AC2BB7" w:rsidP="002425B8">
            <w:pPr>
              <w:pStyle w:val="IMSTemplatecontent"/>
              <w:tabs>
                <w:tab w:val="left" w:pos="567"/>
              </w:tabs>
              <w:rPr>
                <w:rFonts w:ascii="Arial" w:hAnsi="Arial" w:cs="Arial"/>
                <w:b/>
                <w:i/>
                <w:szCs w:val="18"/>
              </w:rPr>
            </w:pPr>
            <w:r w:rsidRPr="002024C9">
              <w:rPr>
                <w:rFonts w:ascii="Arial" w:hAnsi="Arial" w:cs="Arial"/>
                <w:b/>
                <w:i/>
              </w:rPr>
              <w:t>Value</w:t>
            </w:r>
          </w:p>
        </w:tc>
        <w:tc>
          <w:tcPr>
            <w:tcW w:w="2880" w:type="dxa"/>
            <w:shd w:val="clear" w:color="auto" w:fill="auto"/>
          </w:tcPr>
          <w:p w14:paraId="10F6F7BC" w14:textId="77777777" w:rsidR="00AC2BB7" w:rsidRPr="002024C9" w:rsidRDefault="00AC2BB7" w:rsidP="002425B8">
            <w:pPr>
              <w:pStyle w:val="IMSTemplateelementheadings"/>
              <w:rPr>
                <w:i/>
                <w:w w:val="100"/>
              </w:rPr>
            </w:pPr>
            <w:r w:rsidRPr="002024C9">
              <w:rPr>
                <w:i/>
              </w:rPr>
              <w:t>Meaning</w:t>
            </w:r>
          </w:p>
        </w:tc>
        <w:tc>
          <w:tcPr>
            <w:tcW w:w="2520" w:type="dxa"/>
            <w:shd w:val="clear" w:color="auto" w:fill="auto"/>
          </w:tcPr>
          <w:p w14:paraId="6D8A99B9" w14:textId="77777777" w:rsidR="00AC2BB7" w:rsidRDefault="00AC2BB7" w:rsidP="002425B8">
            <w:pPr>
              <w:pStyle w:val="IMSTemplatecontent"/>
              <w:tabs>
                <w:tab w:val="left" w:pos="567"/>
              </w:tabs>
              <w:rPr>
                <w:rFonts w:ascii="Arial" w:hAnsi="Arial" w:cs="Arial"/>
                <w:szCs w:val="18"/>
              </w:rPr>
            </w:pPr>
          </w:p>
        </w:tc>
      </w:tr>
      <w:tr w:rsidR="00AC2BB7" w:rsidRPr="00A001EB" w14:paraId="636E1D62" w14:textId="77777777" w:rsidTr="002425B8">
        <w:trPr>
          <w:trHeight w:val="295"/>
        </w:trPr>
        <w:tc>
          <w:tcPr>
            <w:tcW w:w="2520" w:type="dxa"/>
            <w:shd w:val="clear" w:color="auto" w:fill="auto"/>
          </w:tcPr>
          <w:p w14:paraId="7BCC75DD" w14:textId="77777777" w:rsidR="00AC2BB7" w:rsidRPr="00286328" w:rsidRDefault="00AC2BB7" w:rsidP="002425B8">
            <w:pPr>
              <w:pStyle w:val="IMSTemplateelementheadings"/>
            </w:pPr>
          </w:p>
        </w:tc>
        <w:tc>
          <w:tcPr>
            <w:tcW w:w="1800" w:type="dxa"/>
            <w:shd w:val="clear" w:color="auto" w:fill="auto"/>
          </w:tcPr>
          <w:p w14:paraId="6DD28EB3" w14:textId="77777777" w:rsidR="00AC2BB7" w:rsidRPr="0024491B" w:rsidRDefault="00AC2BB7" w:rsidP="002425B8">
            <w:pPr>
              <w:pStyle w:val="IMSTemplatecontent"/>
              <w:tabs>
                <w:tab w:val="left" w:pos="567"/>
              </w:tabs>
              <w:rPr>
                <w:rFonts w:ascii="Arial" w:hAnsi="Arial" w:cs="Arial"/>
                <w:szCs w:val="18"/>
              </w:rPr>
            </w:pPr>
            <w:r>
              <w:rPr>
                <w:rFonts w:ascii="Arial" w:hAnsi="Arial" w:cs="Arial"/>
                <w:szCs w:val="18"/>
              </w:rPr>
              <w:t>9</w:t>
            </w:r>
          </w:p>
        </w:tc>
        <w:tc>
          <w:tcPr>
            <w:tcW w:w="2880" w:type="dxa"/>
            <w:shd w:val="clear" w:color="auto" w:fill="auto"/>
          </w:tcPr>
          <w:p w14:paraId="41B96D20" w14:textId="3909426B" w:rsidR="00AC2BB7" w:rsidRPr="002024C9" w:rsidRDefault="00AC2BB7" w:rsidP="002425B8">
            <w:pPr>
              <w:pStyle w:val="IMSTemplateelementheadings"/>
              <w:rPr>
                <w:b w:val="0"/>
                <w:w w:val="100"/>
              </w:rPr>
            </w:pPr>
            <w:r>
              <w:rPr>
                <w:b w:val="0"/>
                <w:w w:val="100"/>
              </w:rPr>
              <w:t>Not stated</w:t>
            </w:r>
            <w:r w:rsidR="007D5F04">
              <w:rPr>
                <w:b w:val="0"/>
                <w:w w:val="100"/>
              </w:rPr>
              <w:t xml:space="preserve"> </w:t>
            </w:r>
            <w:r>
              <w:rPr>
                <w:b w:val="0"/>
                <w:w w:val="100"/>
              </w:rPr>
              <w:t>/</w:t>
            </w:r>
            <w:r w:rsidR="007D5F04">
              <w:rPr>
                <w:b w:val="0"/>
                <w:w w:val="100"/>
              </w:rPr>
              <w:t xml:space="preserve"> i</w:t>
            </w:r>
            <w:r>
              <w:rPr>
                <w:b w:val="0"/>
                <w:w w:val="100"/>
              </w:rPr>
              <w:t>nadequately described</w:t>
            </w:r>
          </w:p>
        </w:tc>
        <w:tc>
          <w:tcPr>
            <w:tcW w:w="2520" w:type="dxa"/>
            <w:shd w:val="clear" w:color="auto" w:fill="auto"/>
          </w:tcPr>
          <w:p w14:paraId="019C4776" w14:textId="77777777" w:rsidR="00AC2BB7" w:rsidRDefault="00AC2BB7" w:rsidP="002425B8">
            <w:pPr>
              <w:pStyle w:val="IMSTemplatecontent"/>
              <w:tabs>
                <w:tab w:val="left" w:pos="567"/>
              </w:tabs>
              <w:rPr>
                <w:rFonts w:ascii="Arial" w:hAnsi="Arial" w:cs="Arial"/>
                <w:szCs w:val="18"/>
              </w:rPr>
            </w:pPr>
          </w:p>
        </w:tc>
      </w:tr>
      <w:tr w:rsidR="00AC2BB7" w:rsidRPr="00A001EB" w14:paraId="0AE20FB9" w14:textId="77777777" w:rsidTr="002425B8">
        <w:trPr>
          <w:trHeight w:val="295"/>
        </w:trPr>
        <w:tc>
          <w:tcPr>
            <w:tcW w:w="9720" w:type="dxa"/>
            <w:gridSpan w:val="4"/>
            <w:tcBorders>
              <w:top w:val="single" w:sz="4" w:space="0" w:color="auto"/>
              <w:bottom w:val="nil"/>
            </w:tcBorders>
            <w:shd w:val="clear" w:color="auto" w:fill="auto"/>
          </w:tcPr>
          <w:p w14:paraId="126A1631" w14:textId="77777777" w:rsidR="00AC2BB7" w:rsidRPr="00286328" w:rsidRDefault="00AC2BB7" w:rsidP="002425B8">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C2BB7" w:rsidRPr="00A001EB" w14:paraId="1CC7D338" w14:textId="77777777" w:rsidTr="002425B8">
        <w:trPr>
          <w:trHeight w:val="295"/>
        </w:trPr>
        <w:tc>
          <w:tcPr>
            <w:tcW w:w="9720" w:type="dxa"/>
            <w:gridSpan w:val="4"/>
            <w:tcBorders>
              <w:top w:val="nil"/>
            </w:tcBorders>
            <w:shd w:val="clear" w:color="auto" w:fill="auto"/>
          </w:tcPr>
          <w:p w14:paraId="1D81EF58" w14:textId="77777777" w:rsidR="00AC2BB7" w:rsidRPr="00286328" w:rsidRDefault="00AC2BB7" w:rsidP="002425B8">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C2BB7" w:rsidRPr="00A001EB" w14:paraId="170B29B1" w14:textId="77777777" w:rsidTr="002425B8">
        <w:trPr>
          <w:trHeight w:val="294"/>
        </w:trPr>
        <w:tc>
          <w:tcPr>
            <w:tcW w:w="2520" w:type="dxa"/>
            <w:shd w:val="clear" w:color="auto" w:fill="auto"/>
          </w:tcPr>
          <w:p w14:paraId="38FED36D" w14:textId="77777777" w:rsidR="00AC2BB7" w:rsidRPr="00286328" w:rsidRDefault="00AC2BB7" w:rsidP="002425B8">
            <w:pPr>
              <w:pStyle w:val="IMSTemplateelementheadings"/>
            </w:pPr>
            <w:r w:rsidRPr="00286328">
              <w:t>Reporting requirements</w:t>
            </w:r>
          </w:p>
        </w:tc>
        <w:tc>
          <w:tcPr>
            <w:tcW w:w="7200" w:type="dxa"/>
            <w:gridSpan w:val="3"/>
            <w:shd w:val="clear" w:color="auto" w:fill="auto"/>
          </w:tcPr>
          <w:p w14:paraId="2301CC66" w14:textId="77777777" w:rsidR="00AC2BB7" w:rsidRPr="00286328" w:rsidRDefault="00AC2BB7" w:rsidP="002425B8">
            <w:pPr>
              <w:tabs>
                <w:tab w:val="left" w:pos="567"/>
              </w:tabs>
              <w:rPr>
                <w:rFonts w:ascii="Arial" w:hAnsi="Arial" w:cs="Arial"/>
                <w:sz w:val="18"/>
                <w:szCs w:val="18"/>
              </w:rPr>
            </w:pPr>
            <w:r>
              <w:rPr>
                <w:rFonts w:ascii="Arial" w:hAnsi="Arial" w:cs="Arial"/>
                <w:noProof/>
                <w:sz w:val="18"/>
                <w:szCs w:val="18"/>
              </w:rPr>
              <w:t>Mandatory</w:t>
            </w:r>
          </w:p>
        </w:tc>
      </w:tr>
      <w:tr w:rsidR="00AC2BB7" w:rsidRPr="00A001EB" w14:paraId="391BF09E" w14:textId="77777777" w:rsidTr="002425B8">
        <w:trPr>
          <w:trHeight w:val="295"/>
        </w:trPr>
        <w:tc>
          <w:tcPr>
            <w:tcW w:w="9720" w:type="dxa"/>
            <w:gridSpan w:val="4"/>
            <w:tcBorders>
              <w:top w:val="single" w:sz="4" w:space="0" w:color="auto"/>
              <w:bottom w:val="nil"/>
            </w:tcBorders>
            <w:shd w:val="clear" w:color="auto" w:fill="auto"/>
          </w:tcPr>
          <w:p w14:paraId="224B2D77" w14:textId="77777777" w:rsidR="00AC2BB7" w:rsidRPr="00286328" w:rsidRDefault="00AC2BB7" w:rsidP="002425B8">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C2BB7" w:rsidRPr="00A001EB" w14:paraId="5B70D7F4" w14:textId="77777777" w:rsidTr="002425B8">
        <w:trPr>
          <w:trHeight w:val="295"/>
        </w:trPr>
        <w:tc>
          <w:tcPr>
            <w:tcW w:w="2520" w:type="dxa"/>
            <w:tcBorders>
              <w:top w:val="nil"/>
              <w:bottom w:val="nil"/>
            </w:tcBorders>
            <w:shd w:val="clear" w:color="auto" w:fill="auto"/>
          </w:tcPr>
          <w:p w14:paraId="7FEAB4B0" w14:textId="77777777" w:rsidR="00AC2BB7" w:rsidRPr="00286328" w:rsidRDefault="00AC2BB7" w:rsidP="002425B8">
            <w:pPr>
              <w:pStyle w:val="IMSTemplateelementheadings"/>
            </w:pPr>
            <w:r w:rsidRPr="00286328">
              <w:t>Guide for use</w:t>
            </w:r>
          </w:p>
        </w:tc>
        <w:tc>
          <w:tcPr>
            <w:tcW w:w="7200" w:type="dxa"/>
            <w:gridSpan w:val="3"/>
            <w:tcBorders>
              <w:top w:val="nil"/>
              <w:bottom w:val="nil"/>
            </w:tcBorders>
            <w:shd w:val="clear" w:color="auto" w:fill="auto"/>
          </w:tcPr>
          <w:p w14:paraId="280ED0E6" w14:textId="5DFCBF74" w:rsidR="00AC2BB7" w:rsidRPr="00286328" w:rsidRDefault="00D17032" w:rsidP="002425B8">
            <w:pPr>
              <w:pStyle w:val="DHHStabletext"/>
              <w:rPr>
                <w:rFonts w:cs="Arial"/>
                <w:sz w:val="18"/>
                <w:szCs w:val="18"/>
              </w:rPr>
            </w:pPr>
            <w:r w:rsidRPr="00D17032">
              <w:rPr>
                <w:noProof/>
                <w:sz w:val="18"/>
                <w:szCs w:val="18"/>
              </w:rPr>
              <w:t>This data element relates to the client usually living with a partner in a registered or de facto marriage. It relates to the current status of the client.</w:t>
            </w:r>
          </w:p>
        </w:tc>
      </w:tr>
      <w:tr w:rsidR="00AC2BB7" w:rsidRPr="00A001EB" w14:paraId="32281107" w14:textId="77777777" w:rsidTr="002425B8">
        <w:trPr>
          <w:trHeight w:val="295"/>
        </w:trPr>
        <w:tc>
          <w:tcPr>
            <w:tcW w:w="2520" w:type="dxa"/>
            <w:tcBorders>
              <w:top w:val="nil"/>
            </w:tcBorders>
            <w:shd w:val="clear" w:color="auto" w:fill="auto"/>
          </w:tcPr>
          <w:p w14:paraId="131981A9" w14:textId="77777777" w:rsidR="00AC2BB7" w:rsidRPr="00286328" w:rsidRDefault="00AC2BB7" w:rsidP="002425B8">
            <w:pPr>
              <w:pStyle w:val="IMSTemplateelementheadings"/>
              <w:rPr>
                <w:highlight w:val="yellow"/>
              </w:rPr>
            </w:pPr>
            <w:r w:rsidRPr="00286328">
              <w:t>Purpose/context</w:t>
            </w:r>
          </w:p>
        </w:tc>
        <w:tc>
          <w:tcPr>
            <w:tcW w:w="7200" w:type="dxa"/>
            <w:gridSpan w:val="3"/>
            <w:tcBorders>
              <w:top w:val="nil"/>
            </w:tcBorders>
            <w:shd w:val="clear" w:color="auto" w:fill="auto"/>
          </w:tcPr>
          <w:p w14:paraId="548FF7F3" w14:textId="6AB14C5A" w:rsidR="00AC2BB7" w:rsidRPr="00286328" w:rsidRDefault="00AC2BB7" w:rsidP="002425B8">
            <w:pPr>
              <w:pStyle w:val="DHHStabletext"/>
              <w:rPr>
                <w:noProof/>
                <w:sz w:val="18"/>
                <w:szCs w:val="18"/>
              </w:rPr>
            </w:pPr>
            <w:r w:rsidRPr="00543AEE">
              <w:rPr>
                <w:noProof/>
                <w:sz w:val="18"/>
                <w:szCs w:val="18"/>
              </w:rPr>
              <w:t xml:space="preserve">To enable monitoring of the impact of </w:t>
            </w:r>
            <w:r w:rsidR="00D17032">
              <w:rPr>
                <w:noProof/>
                <w:sz w:val="18"/>
                <w:szCs w:val="18"/>
              </w:rPr>
              <w:t xml:space="preserve">marital status </w:t>
            </w:r>
            <w:r w:rsidRPr="00543AEE">
              <w:rPr>
                <w:noProof/>
                <w:sz w:val="18"/>
                <w:szCs w:val="18"/>
              </w:rPr>
              <w:t>on client outcomes, to support program evaluation and policy development.</w:t>
            </w:r>
          </w:p>
        </w:tc>
      </w:tr>
      <w:tr w:rsidR="00AC2BB7" w:rsidRPr="00A001EB" w14:paraId="1FB3DD4D" w14:textId="77777777" w:rsidTr="002425B8">
        <w:trPr>
          <w:trHeight w:val="294"/>
        </w:trPr>
        <w:tc>
          <w:tcPr>
            <w:tcW w:w="9720" w:type="dxa"/>
            <w:gridSpan w:val="4"/>
            <w:tcBorders>
              <w:top w:val="single" w:sz="4" w:space="0" w:color="auto"/>
            </w:tcBorders>
            <w:shd w:val="clear" w:color="auto" w:fill="auto"/>
          </w:tcPr>
          <w:p w14:paraId="4621F4A9" w14:textId="77777777" w:rsidR="00AC2BB7" w:rsidRPr="00286328" w:rsidRDefault="00AC2BB7" w:rsidP="002425B8">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C2BB7" w:rsidRPr="00A001EB" w14:paraId="4799A26B" w14:textId="77777777" w:rsidTr="002425B8">
        <w:trPr>
          <w:trHeight w:val="295"/>
        </w:trPr>
        <w:tc>
          <w:tcPr>
            <w:tcW w:w="2520" w:type="dxa"/>
            <w:tcBorders>
              <w:bottom w:val="nil"/>
            </w:tcBorders>
            <w:shd w:val="clear" w:color="auto" w:fill="auto"/>
          </w:tcPr>
          <w:p w14:paraId="523D87A5" w14:textId="77777777" w:rsidR="00AC2BB7" w:rsidRPr="00286328" w:rsidRDefault="00AC2BB7" w:rsidP="002425B8">
            <w:pPr>
              <w:pStyle w:val="IMSTemplateelementheadings"/>
            </w:pPr>
            <w:r w:rsidRPr="00286328">
              <w:t>DHHS Common data dictionary</w:t>
            </w:r>
          </w:p>
        </w:tc>
        <w:tc>
          <w:tcPr>
            <w:tcW w:w="7200" w:type="dxa"/>
            <w:gridSpan w:val="3"/>
            <w:tcBorders>
              <w:bottom w:val="nil"/>
            </w:tcBorders>
            <w:shd w:val="clear" w:color="auto" w:fill="auto"/>
          </w:tcPr>
          <w:p w14:paraId="1D89B962" w14:textId="77777777" w:rsidR="00AC2BB7" w:rsidRPr="00286328" w:rsidRDefault="00AC2BB7" w:rsidP="002425B8">
            <w:pPr>
              <w:pStyle w:val="DHHStabletext"/>
              <w:rPr>
                <w:noProof/>
                <w:sz w:val="18"/>
                <w:szCs w:val="18"/>
              </w:rPr>
            </w:pPr>
            <w:r w:rsidRPr="00286328">
              <w:rPr>
                <w:noProof/>
                <w:sz w:val="18"/>
                <w:szCs w:val="18"/>
              </w:rPr>
              <w:t>CCDD v3.0</w:t>
            </w:r>
          </w:p>
        </w:tc>
      </w:tr>
      <w:tr w:rsidR="00AC2BB7" w:rsidRPr="00A001EB" w14:paraId="4A9C100C" w14:textId="77777777" w:rsidTr="002425B8">
        <w:trPr>
          <w:trHeight w:val="295"/>
        </w:trPr>
        <w:tc>
          <w:tcPr>
            <w:tcW w:w="2520" w:type="dxa"/>
            <w:tcBorders>
              <w:bottom w:val="nil"/>
            </w:tcBorders>
            <w:shd w:val="clear" w:color="auto" w:fill="auto"/>
          </w:tcPr>
          <w:p w14:paraId="6BF8B717" w14:textId="77777777" w:rsidR="00AC2BB7" w:rsidRPr="00286328" w:rsidRDefault="00AC2BB7" w:rsidP="002425B8">
            <w:pPr>
              <w:pStyle w:val="IMSTemplateelementheadings"/>
            </w:pPr>
            <w:r w:rsidRPr="00286328">
              <w:t>Definition source</w:t>
            </w:r>
          </w:p>
        </w:tc>
        <w:tc>
          <w:tcPr>
            <w:tcW w:w="7200" w:type="dxa"/>
            <w:gridSpan w:val="3"/>
            <w:tcBorders>
              <w:bottom w:val="nil"/>
            </w:tcBorders>
            <w:shd w:val="clear" w:color="auto" w:fill="auto"/>
          </w:tcPr>
          <w:p w14:paraId="3F94CD7D" w14:textId="77777777" w:rsidR="00AC2BB7" w:rsidRPr="00286328" w:rsidRDefault="00AC2BB7" w:rsidP="002425B8">
            <w:pPr>
              <w:pStyle w:val="DHHStabletext"/>
              <w:rPr>
                <w:noProof/>
                <w:sz w:val="18"/>
                <w:szCs w:val="18"/>
              </w:rPr>
            </w:pPr>
            <w:r w:rsidRPr="00286328">
              <w:rPr>
                <w:noProof/>
                <w:sz w:val="18"/>
                <w:szCs w:val="18"/>
              </w:rPr>
              <w:t>DHHS</w:t>
            </w:r>
          </w:p>
        </w:tc>
      </w:tr>
      <w:tr w:rsidR="00AC2BB7" w:rsidRPr="00A001EB" w14:paraId="444307B7" w14:textId="77777777" w:rsidTr="002425B8">
        <w:trPr>
          <w:trHeight w:val="295"/>
        </w:trPr>
        <w:tc>
          <w:tcPr>
            <w:tcW w:w="2520" w:type="dxa"/>
            <w:tcBorders>
              <w:bottom w:val="nil"/>
            </w:tcBorders>
            <w:shd w:val="clear" w:color="auto" w:fill="auto"/>
          </w:tcPr>
          <w:p w14:paraId="60207BD1" w14:textId="77777777" w:rsidR="00AC2BB7" w:rsidRPr="00286328" w:rsidRDefault="00AC2BB7" w:rsidP="002425B8">
            <w:pPr>
              <w:pStyle w:val="IMSTemplateelementheadings"/>
            </w:pPr>
            <w:r w:rsidRPr="00286328">
              <w:t>Definition source identifier</w:t>
            </w:r>
          </w:p>
        </w:tc>
        <w:tc>
          <w:tcPr>
            <w:tcW w:w="7200" w:type="dxa"/>
            <w:gridSpan w:val="3"/>
            <w:tcBorders>
              <w:bottom w:val="nil"/>
            </w:tcBorders>
            <w:shd w:val="clear" w:color="auto" w:fill="auto"/>
          </w:tcPr>
          <w:p w14:paraId="593AEA80" w14:textId="77777777" w:rsidR="00AC2BB7" w:rsidRPr="00286328" w:rsidRDefault="00AC2BB7" w:rsidP="002425B8">
            <w:pPr>
              <w:pStyle w:val="DHHStabletext"/>
              <w:rPr>
                <w:noProof/>
                <w:sz w:val="18"/>
                <w:szCs w:val="18"/>
              </w:rPr>
            </w:pPr>
          </w:p>
        </w:tc>
      </w:tr>
      <w:tr w:rsidR="00AC2BB7" w:rsidRPr="00A001EB" w14:paraId="31D67034" w14:textId="77777777" w:rsidTr="002425B8">
        <w:trPr>
          <w:trHeight w:val="295"/>
        </w:trPr>
        <w:tc>
          <w:tcPr>
            <w:tcW w:w="2520" w:type="dxa"/>
            <w:tcBorders>
              <w:bottom w:val="nil"/>
            </w:tcBorders>
            <w:shd w:val="clear" w:color="auto" w:fill="auto"/>
          </w:tcPr>
          <w:p w14:paraId="5A8BE1CD" w14:textId="77777777" w:rsidR="00AC2BB7" w:rsidRPr="00286328" w:rsidRDefault="00AC2BB7" w:rsidP="002425B8">
            <w:pPr>
              <w:pStyle w:val="IMSTemplateelementheadings"/>
            </w:pPr>
            <w:r w:rsidRPr="00286328">
              <w:t>Value domain source</w:t>
            </w:r>
          </w:p>
        </w:tc>
        <w:tc>
          <w:tcPr>
            <w:tcW w:w="7200" w:type="dxa"/>
            <w:gridSpan w:val="3"/>
            <w:tcBorders>
              <w:bottom w:val="nil"/>
            </w:tcBorders>
            <w:shd w:val="clear" w:color="auto" w:fill="auto"/>
          </w:tcPr>
          <w:p w14:paraId="43626C02" w14:textId="77777777" w:rsidR="00AC2BB7" w:rsidRPr="00286328" w:rsidRDefault="00AC2BB7" w:rsidP="002425B8">
            <w:pPr>
              <w:pStyle w:val="DHHStabletext"/>
              <w:rPr>
                <w:noProof/>
                <w:sz w:val="18"/>
                <w:szCs w:val="18"/>
              </w:rPr>
            </w:pPr>
            <w:r>
              <w:rPr>
                <w:noProof/>
                <w:sz w:val="18"/>
                <w:szCs w:val="18"/>
              </w:rPr>
              <w:t>DHHS</w:t>
            </w:r>
          </w:p>
        </w:tc>
      </w:tr>
      <w:tr w:rsidR="00AC2BB7" w:rsidRPr="00A001EB" w14:paraId="2E227556" w14:textId="77777777" w:rsidTr="002425B8">
        <w:trPr>
          <w:trHeight w:val="295"/>
        </w:trPr>
        <w:tc>
          <w:tcPr>
            <w:tcW w:w="2520" w:type="dxa"/>
            <w:tcBorders>
              <w:bottom w:val="nil"/>
            </w:tcBorders>
            <w:shd w:val="clear" w:color="auto" w:fill="auto"/>
          </w:tcPr>
          <w:p w14:paraId="0A9B4ED0" w14:textId="77777777" w:rsidR="00AC2BB7" w:rsidRPr="00286328" w:rsidRDefault="00AC2BB7" w:rsidP="002425B8">
            <w:pPr>
              <w:pStyle w:val="IMSTemplateelementheadings"/>
            </w:pPr>
            <w:r w:rsidRPr="00286328">
              <w:t>Value domain identifier</w:t>
            </w:r>
          </w:p>
        </w:tc>
        <w:tc>
          <w:tcPr>
            <w:tcW w:w="7200" w:type="dxa"/>
            <w:gridSpan w:val="3"/>
            <w:tcBorders>
              <w:bottom w:val="nil"/>
            </w:tcBorders>
            <w:shd w:val="clear" w:color="auto" w:fill="auto"/>
          </w:tcPr>
          <w:p w14:paraId="032B45D4" w14:textId="03D8016D" w:rsidR="00AC2BB7" w:rsidRPr="00286328" w:rsidRDefault="00AC2BB7" w:rsidP="002425B8">
            <w:pPr>
              <w:pStyle w:val="DHHStabletext"/>
              <w:rPr>
                <w:noProof/>
                <w:sz w:val="18"/>
                <w:szCs w:val="18"/>
              </w:rPr>
            </w:pPr>
            <w:r w:rsidRPr="00286328">
              <w:rPr>
                <w:noProof/>
                <w:sz w:val="18"/>
                <w:szCs w:val="18"/>
              </w:rPr>
              <w:t xml:space="preserve">Based on </w:t>
            </w:r>
            <w:hyperlink r:id="rId45" w:history="1">
              <w:r w:rsidR="007D5F04">
                <w:rPr>
                  <w:rStyle w:val="Hyperlink"/>
                  <w:noProof/>
                  <w:sz w:val="18"/>
                  <w:szCs w:val="18"/>
                </w:rPr>
                <w:t>Client - marital status [v3.0] - CC (Std) - DE - 10001556</w:t>
              </w:r>
            </w:hyperlink>
          </w:p>
        </w:tc>
      </w:tr>
      <w:tr w:rsidR="00AC2BB7" w:rsidRPr="00A001EB" w14:paraId="39795938" w14:textId="77777777" w:rsidTr="002425B8">
        <w:trPr>
          <w:trHeight w:val="295"/>
        </w:trPr>
        <w:tc>
          <w:tcPr>
            <w:tcW w:w="9720" w:type="dxa"/>
            <w:gridSpan w:val="4"/>
            <w:tcBorders>
              <w:top w:val="single" w:sz="4" w:space="0" w:color="auto"/>
            </w:tcBorders>
            <w:shd w:val="clear" w:color="auto" w:fill="auto"/>
          </w:tcPr>
          <w:p w14:paraId="7AFC3B3C" w14:textId="77777777" w:rsidR="00AC2BB7" w:rsidRPr="00286328" w:rsidRDefault="00AC2BB7" w:rsidP="002425B8">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C2BB7" w:rsidRPr="00A001EB" w14:paraId="3148111D" w14:textId="77777777" w:rsidTr="002425B8">
        <w:trPr>
          <w:trHeight w:val="295"/>
        </w:trPr>
        <w:tc>
          <w:tcPr>
            <w:tcW w:w="2520" w:type="dxa"/>
            <w:shd w:val="clear" w:color="auto" w:fill="auto"/>
          </w:tcPr>
          <w:p w14:paraId="7F608CE3" w14:textId="77777777" w:rsidR="00AC2BB7" w:rsidRPr="00286328" w:rsidRDefault="00AC2BB7" w:rsidP="002425B8">
            <w:pPr>
              <w:pStyle w:val="IMSTemplateelementheadings"/>
            </w:pPr>
            <w:r w:rsidRPr="00286328">
              <w:t>Related concepts</w:t>
            </w:r>
          </w:p>
        </w:tc>
        <w:tc>
          <w:tcPr>
            <w:tcW w:w="7200" w:type="dxa"/>
            <w:gridSpan w:val="3"/>
            <w:shd w:val="clear" w:color="auto" w:fill="auto"/>
          </w:tcPr>
          <w:p w14:paraId="3609CE9C" w14:textId="77777777" w:rsidR="00AC2BB7" w:rsidRPr="00286328" w:rsidRDefault="00196DF2" w:rsidP="002425B8">
            <w:pPr>
              <w:pStyle w:val="DHHStablebullet"/>
              <w:numPr>
                <w:ilvl w:val="0"/>
                <w:numId w:val="0"/>
              </w:numPr>
              <w:spacing w:before="60" w:after="0"/>
              <w:rPr>
                <w:rStyle w:val="Hyperlink"/>
                <w:sz w:val="18"/>
                <w:szCs w:val="18"/>
              </w:rPr>
            </w:pPr>
            <w:hyperlink w:anchor="_Client_2" w:history="1">
              <w:r w:rsidR="00AC2BB7" w:rsidRPr="00286328">
                <w:rPr>
                  <w:rStyle w:val="Hyperlink"/>
                  <w:sz w:val="18"/>
                  <w:szCs w:val="18"/>
                </w:rPr>
                <w:t>Client</w:t>
              </w:r>
            </w:hyperlink>
          </w:p>
        </w:tc>
      </w:tr>
      <w:tr w:rsidR="00AC2BB7" w:rsidRPr="00A001EB" w14:paraId="29B5399A" w14:textId="77777777" w:rsidTr="002425B8">
        <w:trPr>
          <w:trHeight w:val="295"/>
        </w:trPr>
        <w:tc>
          <w:tcPr>
            <w:tcW w:w="2520" w:type="dxa"/>
            <w:shd w:val="clear" w:color="auto" w:fill="auto"/>
          </w:tcPr>
          <w:p w14:paraId="34C5423A" w14:textId="77777777" w:rsidR="00AC2BB7" w:rsidRPr="00286328" w:rsidRDefault="00AC2BB7" w:rsidP="002425B8">
            <w:pPr>
              <w:pStyle w:val="IMSTemplateelementheadings"/>
            </w:pPr>
            <w:r w:rsidRPr="00286328">
              <w:t>Related data elements</w:t>
            </w:r>
          </w:p>
        </w:tc>
        <w:tc>
          <w:tcPr>
            <w:tcW w:w="7200" w:type="dxa"/>
            <w:gridSpan w:val="3"/>
            <w:shd w:val="clear" w:color="auto" w:fill="auto"/>
          </w:tcPr>
          <w:p w14:paraId="73D767C7" w14:textId="77777777" w:rsidR="00AC2BB7" w:rsidRPr="00286328" w:rsidRDefault="00AC2BB7" w:rsidP="002425B8">
            <w:pPr>
              <w:pStyle w:val="DHHStablebullet"/>
              <w:numPr>
                <w:ilvl w:val="0"/>
                <w:numId w:val="0"/>
              </w:numPr>
              <w:spacing w:before="60" w:after="0"/>
              <w:rPr>
                <w:rStyle w:val="Hyperlink"/>
                <w:sz w:val="18"/>
                <w:szCs w:val="18"/>
              </w:rPr>
            </w:pPr>
          </w:p>
        </w:tc>
      </w:tr>
      <w:tr w:rsidR="00AC2BB7" w:rsidRPr="00A001EB" w14:paraId="2535C66E" w14:textId="77777777" w:rsidTr="002425B8">
        <w:trPr>
          <w:trHeight w:val="295"/>
        </w:trPr>
        <w:tc>
          <w:tcPr>
            <w:tcW w:w="2520" w:type="dxa"/>
            <w:shd w:val="clear" w:color="auto" w:fill="auto"/>
          </w:tcPr>
          <w:p w14:paraId="286F899C" w14:textId="77777777" w:rsidR="00AC2BB7" w:rsidRPr="00286328" w:rsidRDefault="00AC2BB7" w:rsidP="002425B8">
            <w:pPr>
              <w:pStyle w:val="IMSTemplateelementheadings"/>
            </w:pPr>
            <w:r w:rsidRPr="00286328">
              <w:t>Edit/validation rules</w:t>
            </w:r>
          </w:p>
        </w:tc>
        <w:tc>
          <w:tcPr>
            <w:tcW w:w="7200" w:type="dxa"/>
            <w:gridSpan w:val="3"/>
            <w:shd w:val="clear" w:color="auto" w:fill="auto"/>
          </w:tcPr>
          <w:p w14:paraId="59FEF625" w14:textId="77777777" w:rsidR="00AC2BB7" w:rsidRPr="00286328" w:rsidRDefault="00AC2BB7" w:rsidP="002425B8">
            <w:pPr>
              <w:pStyle w:val="DHHStabletext"/>
              <w:rPr>
                <w:noProof/>
                <w:sz w:val="18"/>
                <w:szCs w:val="18"/>
              </w:rPr>
            </w:pPr>
          </w:p>
        </w:tc>
      </w:tr>
      <w:tr w:rsidR="00AC2BB7" w:rsidRPr="00A001EB" w14:paraId="6FA77485" w14:textId="77777777" w:rsidTr="002425B8">
        <w:trPr>
          <w:trHeight w:val="295"/>
        </w:trPr>
        <w:tc>
          <w:tcPr>
            <w:tcW w:w="2520" w:type="dxa"/>
            <w:shd w:val="clear" w:color="auto" w:fill="auto"/>
          </w:tcPr>
          <w:p w14:paraId="1B0A2D66" w14:textId="77777777" w:rsidR="00AC2BB7" w:rsidRPr="00286328" w:rsidRDefault="00AC2BB7" w:rsidP="002425B8">
            <w:pPr>
              <w:pStyle w:val="IMSTemplateelementheadings"/>
            </w:pPr>
            <w:r w:rsidRPr="00286328">
              <w:t>Other related information</w:t>
            </w:r>
          </w:p>
        </w:tc>
        <w:tc>
          <w:tcPr>
            <w:tcW w:w="7200" w:type="dxa"/>
            <w:gridSpan w:val="3"/>
            <w:shd w:val="clear" w:color="auto" w:fill="auto"/>
          </w:tcPr>
          <w:p w14:paraId="707C67CF" w14:textId="77777777" w:rsidR="00AC2BB7" w:rsidRPr="00286328" w:rsidRDefault="00AC2BB7" w:rsidP="002425B8">
            <w:pPr>
              <w:pStyle w:val="DHHStabletext"/>
              <w:rPr>
                <w:noProof/>
                <w:sz w:val="18"/>
                <w:szCs w:val="18"/>
              </w:rPr>
            </w:pPr>
          </w:p>
        </w:tc>
      </w:tr>
    </w:tbl>
    <w:p w14:paraId="473ECCD6" w14:textId="31DE80D5" w:rsidR="001629B1" w:rsidRPr="00286328" w:rsidRDefault="001629B1" w:rsidP="00AC2BB7">
      <w:pPr>
        <w:pStyle w:val="Heading3"/>
        <w:numPr>
          <w:ilvl w:val="0"/>
          <w:numId w:val="0"/>
        </w:numPr>
        <w:rPr>
          <w:sz w:val="18"/>
          <w:szCs w:val="18"/>
        </w:rPr>
      </w:pPr>
      <w:r w:rsidRPr="00286328">
        <w:rPr>
          <w:sz w:val="18"/>
          <w:szCs w:val="18"/>
        </w:rPr>
        <w:br w:type="page"/>
      </w:r>
    </w:p>
    <w:p w14:paraId="6DDD3592" w14:textId="7885FCC3" w:rsidR="009E3F18" w:rsidRPr="00A001EB" w:rsidRDefault="009E3F18" w:rsidP="00A83CE6">
      <w:pPr>
        <w:pStyle w:val="Heading3"/>
        <w:ind w:left="720"/>
        <w:rPr>
          <w:rFonts w:cs="Arial"/>
        </w:rPr>
      </w:pPr>
      <w:bookmarkStart w:id="330" w:name="_Toc10806802"/>
      <w:r>
        <w:lastRenderedPageBreak/>
        <w:t>Client</w:t>
      </w:r>
      <w:r w:rsidR="00A76DD0" w:rsidRPr="00A001EB">
        <w:t>—</w:t>
      </w:r>
      <w:r>
        <w:t>Medicare card number</w:t>
      </w:r>
      <w:r>
        <w:rPr>
          <w:rFonts w:cs="Arial"/>
        </w:rPr>
        <w:t>—N(11</w:t>
      </w:r>
      <w:r w:rsidRPr="00A001EB">
        <w:rPr>
          <w:rFonts w:cs="Arial"/>
        </w:rPr>
        <w:t>)</w:t>
      </w:r>
      <w:bookmarkEnd w:id="328"/>
      <w:bookmarkEnd w:id="330"/>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9E3F18" w:rsidRPr="00286328" w14:paraId="4195D198" w14:textId="77777777" w:rsidTr="00D81D43">
        <w:trPr>
          <w:trHeight w:val="295"/>
        </w:trPr>
        <w:tc>
          <w:tcPr>
            <w:tcW w:w="9721" w:type="dxa"/>
            <w:gridSpan w:val="4"/>
            <w:tcBorders>
              <w:top w:val="single" w:sz="4" w:space="0" w:color="auto"/>
              <w:bottom w:val="nil"/>
            </w:tcBorders>
            <w:shd w:val="clear" w:color="auto" w:fill="auto"/>
          </w:tcPr>
          <w:p w14:paraId="5A5D1FB2" w14:textId="77777777" w:rsidR="009E3F18" w:rsidRPr="00286328" w:rsidRDefault="009E3F18" w:rsidP="00D81D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9E3F18" w:rsidRPr="00286328" w14:paraId="290BC905" w14:textId="77777777" w:rsidTr="00D81D43">
        <w:trPr>
          <w:trHeight w:val="294"/>
        </w:trPr>
        <w:tc>
          <w:tcPr>
            <w:tcW w:w="2520" w:type="dxa"/>
            <w:tcBorders>
              <w:top w:val="nil"/>
              <w:bottom w:val="single" w:sz="4" w:space="0" w:color="auto"/>
            </w:tcBorders>
            <w:shd w:val="clear" w:color="auto" w:fill="auto"/>
          </w:tcPr>
          <w:p w14:paraId="2B969D92" w14:textId="77777777" w:rsidR="009E3F18" w:rsidRPr="00286328" w:rsidRDefault="009E3F18" w:rsidP="00D81D43">
            <w:pPr>
              <w:pStyle w:val="IMSTemplateelementheadings"/>
            </w:pPr>
            <w:r w:rsidRPr="00286328">
              <w:t>Definition</w:t>
            </w:r>
          </w:p>
        </w:tc>
        <w:tc>
          <w:tcPr>
            <w:tcW w:w="7201" w:type="dxa"/>
            <w:gridSpan w:val="3"/>
            <w:tcBorders>
              <w:top w:val="nil"/>
              <w:bottom w:val="single" w:sz="4" w:space="0" w:color="auto"/>
            </w:tcBorders>
            <w:shd w:val="clear" w:color="auto" w:fill="auto"/>
          </w:tcPr>
          <w:p w14:paraId="4C27AC5A" w14:textId="45655E97" w:rsidR="009E3F18" w:rsidRPr="00286328" w:rsidRDefault="009E3F18" w:rsidP="00A454FD">
            <w:pPr>
              <w:pStyle w:val="DHHStabletext"/>
              <w:rPr>
                <w:rFonts w:cs="Arial"/>
                <w:szCs w:val="18"/>
              </w:rPr>
            </w:pPr>
            <w:r w:rsidRPr="00A454FD">
              <w:rPr>
                <w:noProof/>
                <w:sz w:val="18"/>
                <w:szCs w:val="18"/>
              </w:rPr>
              <w:t xml:space="preserve">Client identifier, allocated by the Health Insurance Commission to eligible persons under the Medicare </w:t>
            </w:r>
            <w:r w:rsidR="005A32D8" w:rsidRPr="00A454FD">
              <w:rPr>
                <w:noProof/>
                <w:sz w:val="18"/>
                <w:szCs w:val="18"/>
              </w:rPr>
              <w:t>scheme, which</w:t>
            </w:r>
            <w:r w:rsidRPr="00A454FD">
              <w:rPr>
                <w:noProof/>
                <w:sz w:val="18"/>
                <w:szCs w:val="18"/>
              </w:rPr>
              <w:t xml:space="preserve"> appears on a Medicare card</w:t>
            </w:r>
          </w:p>
        </w:tc>
      </w:tr>
      <w:tr w:rsidR="009E3F18" w:rsidRPr="00286328" w14:paraId="56D47753" w14:textId="77777777" w:rsidTr="00D81D43">
        <w:trPr>
          <w:trHeight w:val="295"/>
        </w:trPr>
        <w:tc>
          <w:tcPr>
            <w:tcW w:w="9721" w:type="dxa"/>
            <w:gridSpan w:val="4"/>
            <w:tcBorders>
              <w:top w:val="single" w:sz="4" w:space="0" w:color="auto"/>
            </w:tcBorders>
            <w:shd w:val="clear" w:color="auto" w:fill="auto"/>
          </w:tcPr>
          <w:p w14:paraId="442B93DE" w14:textId="77777777" w:rsidR="009E3F18" w:rsidRPr="00286328" w:rsidRDefault="009E3F18" w:rsidP="00D81D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9E3F18" w:rsidRPr="00286328" w14:paraId="088577B0" w14:textId="77777777" w:rsidTr="00D81D43">
        <w:trPr>
          <w:cantSplit/>
          <w:trHeight w:val="295"/>
        </w:trPr>
        <w:tc>
          <w:tcPr>
            <w:tcW w:w="9721" w:type="dxa"/>
            <w:gridSpan w:val="4"/>
            <w:shd w:val="clear" w:color="auto" w:fill="auto"/>
          </w:tcPr>
          <w:p w14:paraId="2FF29687" w14:textId="77777777" w:rsidR="009E3F18" w:rsidRPr="00286328" w:rsidRDefault="009E3F18" w:rsidP="00D81D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9E3F18" w:rsidRPr="00286328" w14:paraId="6AF0817D" w14:textId="77777777" w:rsidTr="00D81D43">
        <w:trPr>
          <w:trHeight w:val="295"/>
        </w:trPr>
        <w:tc>
          <w:tcPr>
            <w:tcW w:w="2520" w:type="dxa"/>
            <w:shd w:val="clear" w:color="auto" w:fill="auto"/>
          </w:tcPr>
          <w:p w14:paraId="034D48B9" w14:textId="77777777" w:rsidR="009E3F18" w:rsidRPr="00286328" w:rsidRDefault="009E3F18" w:rsidP="00D81D43">
            <w:pPr>
              <w:pStyle w:val="IMSTemplateelementheadings"/>
            </w:pPr>
            <w:r w:rsidRPr="00286328">
              <w:t>Representation class</w:t>
            </w:r>
          </w:p>
        </w:tc>
        <w:tc>
          <w:tcPr>
            <w:tcW w:w="1800" w:type="dxa"/>
            <w:shd w:val="clear" w:color="auto" w:fill="auto"/>
          </w:tcPr>
          <w:p w14:paraId="46EB9402" w14:textId="77777777" w:rsidR="009E3F18" w:rsidRPr="00286328" w:rsidRDefault="009E3F18" w:rsidP="00D81D43">
            <w:pPr>
              <w:pStyle w:val="IMSTemplatecontent"/>
              <w:tabs>
                <w:tab w:val="left" w:pos="567"/>
              </w:tabs>
              <w:rPr>
                <w:rFonts w:ascii="Arial" w:hAnsi="Arial" w:cs="Arial"/>
                <w:szCs w:val="18"/>
              </w:rPr>
            </w:pPr>
            <w:r w:rsidRPr="00286328">
              <w:rPr>
                <w:rFonts w:ascii="Arial" w:hAnsi="Arial" w:cs="Arial"/>
                <w:szCs w:val="18"/>
              </w:rPr>
              <w:t>Identifier</w:t>
            </w:r>
          </w:p>
        </w:tc>
        <w:tc>
          <w:tcPr>
            <w:tcW w:w="2880" w:type="dxa"/>
            <w:shd w:val="clear" w:color="auto" w:fill="auto"/>
          </w:tcPr>
          <w:p w14:paraId="5699F069" w14:textId="77777777" w:rsidR="009E3F18" w:rsidRPr="00286328" w:rsidRDefault="009E3F18" w:rsidP="00D81D43">
            <w:pPr>
              <w:pStyle w:val="IMSTemplateelementheadings"/>
            </w:pPr>
            <w:r w:rsidRPr="00286328">
              <w:t>Data type</w:t>
            </w:r>
          </w:p>
        </w:tc>
        <w:tc>
          <w:tcPr>
            <w:tcW w:w="2521" w:type="dxa"/>
            <w:shd w:val="clear" w:color="auto" w:fill="auto"/>
          </w:tcPr>
          <w:p w14:paraId="6AA8DB43" w14:textId="77777777" w:rsidR="009E3F18" w:rsidRPr="00286328" w:rsidRDefault="009E3F18" w:rsidP="00D81D43">
            <w:pPr>
              <w:pStyle w:val="IMSTemplatecontent"/>
              <w:tabs>
                <w:tab w:val="left" w:pos="567"/>
              </w:tabs>
              <w:rPr>
                <w:rFonts w:ascii="Arial" w:hAnsi="Arial" w:cs="Arial"/>
                <w:szCs w:val="18"/>
              </w:rPr>
            </w:pPr>
            <w:r w:rsidRPr="00286328">
              <w:rPr>
                <w:rFonts w:ascii="Arial" w:hAnsi="Arial" w:cs="Arial"/>
                <w:szCs w:val="18"/>
              </w:rPr>
              <w:t>Number</w:t>
            </w:r>
          </w:p>
        </w:tc>
      </w:tr>
      <w:tr w:rsidR="009E3F18" w:rsidRPr="00286328" w14:paraId="716899EC" w14:textId="77777777" w:rsidTr="00D81D43">
        <w:trPr>
          <w:trHeight w:val="295"/>
        </w:trPr>
        <w:tc>
          <w:tcPr>
            <w:tcW w:w="2520" w:type="dxa"/>
            <w:shd w:val="clear" w:color="auto" w:fill="auto"/>
          </w:tcPr>
          <w:p w14:paraId="27A484AF" w14:textId="77777777" w:rsidR="009E3F18" w:rsidRPr="00286328" w:rsidRDefault="009E3F18" w:rsidP="00D81D43">
            <w:pPr>
              <w:pStyle w:val="IMSTemplateelementheadings"/>
            </w:pPr>
            <w:r w:rsidRPr="00286328">
              <w:t>Format</w:t>
            </w:r>
          </w:p>
        </w:tc>
        <w:tc>
          <w:tcPr>
            <w:tcW w:w="1800" w:type="dxa"/>
            <w:shd w:val="clear" w:color="auto" w:fill="auto"/>
          </w:tcPr>
          <w:p w14:paraId="6D82F32E" w14:textId="77777777" w:rsidR="009E3F18" w:rsidRPr="00286328" w:rsidRDefault="009E3F18" w:rsidP="00D81D43">
            <w:pPr>
              <w:pStyle w:val="IMSTemplatecontent"/>
              <w:tabs>
                <w:tab w:val="left" w:pos="567"/>
              </w:tabs>
              <w:rPr>
                <w:rFonts w:ascii="Arial" w:hAnsi="Arial" w:cs="Arial"/>
                <w:szCs w:val="18"/>
              </w:rPr>
            </w:pPr>
            <w:r w:rsidRPr="00286328">
              <w:rPr>
                <w:rFonts w:ascii="Arial" w:hAnsi="Arial" w:cs="Arial"/>
                <w:szCs w:val="18"/>
              </w:rPr>
              <w:t>N(11)</w:t>
            </w:r>
          </w:p>
        </w:tc>
        <w:tc>
          <w:tcPr>
            <w:tcW w:w="2880" w:type="dxa"/>
            <w:shd w:val="clear" w:color="auto" w:fill="auto"/>
          </w:tcPr>
          <w:p w14:paraId="53B82219" w14:textId="77777777" w:rsidR="009E3F18" w:rsidRPr="00286328" w:rsidRDefault="009E3F18" w:rsidP="00D81D43">
            <w:pPr>
              <w:pStyle w:val="IMSTemplateelementheadings"/>
            </w:pPr>
            <w:r w:rsidRPr="00286328">
              <w:t>Maximum character length</w:t>
            </w:r>
          </w:p>
        </w:tc>
        <w:tc>
          <w:tcPr>
            <w:tcW w:w="2521" w:type="dxa"/>
            <w:shd w:val="clear" w:color="auto" w:fill="auto"/>
          </w:tcPr>
          <w:p w14:paraId="5A00F29F" w14:textId="77777777" w:rsidR="009E3F18" w:rsidRPr="00286328" w:rsidRDefault="009E3F18" w:rsidP="00D81D43">
            <w:pPr>
              <w:pStyle w:val="IMSTemplatecontent"/>
              <w:tabs>
                <w:tab w:val="left" w:pos="567"/>
              </w:tabs>
              <w:rPr>
                <w:rFonts w:ascii="Arial" w:hAnsi="Arial" w:cs="Arial"/>
                <w:szCs w:val="18"/>
              </w:rPr>
            </w:pPr>
            <w:r w:rsidRPr="00286328">
              <w:rPr>
                <w:rFonts w:ascii="Arial" w:hAnsi="Arial" w:cs="Arial"/>
                <w:szCs w:val="18"/>
              </w:rPr>
              <w:t>11</w:t>
            </w:r>
          </w:p>
        </w:tc>
      </w:tr>
      <w:tr w:rsidR="00F61C32" w:rsidRPr="00286328" w14:paraId="482ACC6A" w14:textId="77777777" w:rsidTr="00B7097B">
        <w:trPr>
          <w:trHeight w:val="295"/>
        </w:trPr>
        <w:tc>
          <w:tcPr>
            <w:tcW w:w="2520" w:type="dxa"/>
            <w:shd w:val="clear" w:color="auto" w:fill="auto"/>
          </w:tcPr>
          <w:p w14:paraId="30808C97" w14:textId="59526800" w:rsidR="00F61C32" w:rsidRPr="00286328" w:rsidRDefault="005A32D8" w:rsidP="00D81D43">
            <w:pPr>
              <w:pStyle w:val="IMSTemplateelementheadings"/>
            </w:pPr>
            <w:r w:rsidRPr="00286328">
              <w:t>Permissible</w:t>
            </w:r>
            <w:r w:rsidR="00F61C32" w:rsidRPr="00286328">
              <w:t xml:space="preserve"> values instructions</w:t>
            </w:r>
          </w:p>
        </w:tc>
        <w:tc>
          <w:tcPr>
            <w:tcW w:w="7201" w:type="dxa"/>
            <w:gridSpan w:val="3"/>
            <w:shd w:val="clear" w:color="auto" w:fill="auto"/>
          </w:tcPr>
          <w:p w14:paraId="57627DB2" w14:textId="5570C9AD" w:rsidR="00F61C32" w:rsidRPr="00286328" w:rsidRDefault="00F61C32" w:rsidP="008F0FFD">
            <w:pPr>
              <w:pStyle w:val="ABullet"/>
              <w:tabs>
                <w:tab w:val="left" w:pos="567"/>
              </w:tabs>
              <w:rPr>
                <w:sz w:val="18"/>
                <w:szCs w:val="18"/>
              </w:rPr>
            </w:pPr>
            <w:r w:rsidRPr="00286328">
              <w:rPr>
                <w:rFonts w:ascii="Arial" w:hAnsi="Arial" w:cs="Arial"/>
                <w:sz w:val="18"/>
                <w:szCs w:val="18"/>
              </w:rPr>
              <w:t>Valid:</w:t>
            </w:r>
          </w:p>
          <w:p w14:paraId="20CCF67D" w14:textId="77777777" w:rsidR="0035218F" w:rsidRPr="00286328" w:rsidRDefault="0035218F" w:rsidP="00180F3A">
            <w:pPr>
              <w:pStyle w:val="IMSTemplatehanging"/>
              <w:numPr>
                <w:ilvl w:val="0"/>
                <w:numId w:val="10"/>
              </w:numPr>
              <w:tabs>
                <w:tab w:val="left" w:pos="567"/>
              </w:tabs>
              <w:rPr>
                <w:szCs w:val="18"/>
              </w:rPr>
            </w:pPr>
            <w:r w:rsidRPr="00286328">
              <w:rPr>
                <w:rFonts w:ascii="Arial" w:hAnsi="Arial"/>
                <w:szCs w:val="18"/>
              </w:rPr>
              <w:t>First character can only be a: 2, 3, 4, 5, or 6</w:t>
            </w:r>
          </w:p>
          <w:p w14:paraId="7218DF77" w14:textId="77777777" w:rsidR="0035218F" w:rsidRPr="00286328" w:rsidRDefault="0035218F" w:rsidP="00180F3A">
            <w:pPr>
              <w:pStyle w:val="IMSTemplatehanging"/>
              <w:numPr>
                <w:ilvl w:val="0"/>
                <w:numId w:val="10"/>
              </w:numPr>
              <w:tabs>
                <w:tab w:val="left" w:pos="567"/>
              </w:tabs>
              <w:rPr>
                <w:szCs w:val="18"/>
              </w:rPr>
            </w:pPr>
            <w:r w:rsidRPr="00286328">
              <w:rPr>
                <w:rFonts w:ascii="Arial" w:hAnsi="Arial"/>
                <w:szCs w:val="18"/>
              </w:rPr>
              <w:t>Numeric or all blanks</w:t>
            </w:r>
          </w:p>
          <w:p w14:paraId="690FD9BE" w14:textId="5B2496FD" w:rsidR="00F61C32" w:rsidRPr="00286328" w:rsidRDefault="0035218F" w:rsidP="00180F3A">
            <w:pPr>
              <w:pStyle w:val="IMSTemplatehanging"/>
              <w:numPr>
                <w:ilvl w:val="0"/>
                <w:numId w:val="10"/>
              </w:numPr>
              <w:tabs>
                <w:tab w:val="left" w:pos="567"/>
              </w:tabs>
              <w:rPr>
                <w:szCs w:val="18"/>
              </w:rPr>
            </w:pPr>
            <w:r w:rsidRPr="00286328">
              <w:rPr>
                <w:rFonts w:ascii="Arial" w:hAnsi="Arial"/>
                <w:szCs w:val="18"/>
              </w:rPr>
              <w:t>C</w:t>
            </w:r>
            <w:r w:rsidR="00F61C32" w:rsidRPr="00286328">
              <w:rPr>
                <w:rFonts w:ascii="Arial" w:hAnsi="Arial"/>
                <w:szCs w:val="18"/>
              </w:rPr>
              <w:t>heck digit (ninth character) is the remainder of the following equation:</w:t>
            </w:r>
          </w:p>
          <w:p w14:paraId="20214F6D" w14:textId="44AA94DA" w:rsidR="00F61C32" w:rsidRPr="00286328" w:rsidRDefault="00F61C32" w:rsidP="000E3986">
            <w:pPr>
              <w:pStyle w:val="IMSTemplatehanging"/>
              <w:tabs>
                <w:tab w:val="left" w:pos="567"/>
              </w:tabs>
              <w:ind w:left="720" w:firstLine="0"/>
              <w:rPr>
                <w:szCs w:val="18"/>
              </w:rPr>
            </w:pPr>
            <w:r w:rsidRPr="00286328">
              <w:rPr>
                <w:rFonts w:ascii="Arial" w:hAnsi="Arial"/>
                <w:szCs w:val="18"/>
              </w:rPr>
              <w:t>[(1st digit * 1) + (2nd digit * 3) + (3rd digit * 7) + (4th digit * 9) +(5th digit * 1) + (6th digit * 3) + (7th digit * 7) + (8th digit * 9)]/10.</w:t>
            </w:r>
          </w:p>
          <w:p w14:paraId="38F0D6AC" w14:textId="3D2327F4" w:rsidR="00F61C32" w:rsidRPr="00286328" w:rsidRDefault="00F61C32" w:rsidP="00180F3A">
            <w:pPr>
              <w:pStyle w:val="IMSTemplatehanging"/>
              <w:numPr>
                <w:ilvl w:val="0"/>
                <w:numId w:val="10"/>
              </w:numPr>
              <w:tabs>
                <w:tab w:val="left" w:pos="567"/>
              </w:tabs>
              <w:rPr>
                <w:szCs w:val="18"/>
              </w:rPr>
            </w:pPr>
            <w:r w:rsidRPr="00286328">
              <w:rPr>
                <w:rFonts w:ascii="Arial" w:hAnsi="Arial"/>
                <w:szCs w:val="18"/>
              </w:rPr>
              <w:t xml:space="preserve">11th character is the </w:t>
            </w:r>
            <w:r w:rsidR="0035218F" w:rsidRPr="00286328">
              <w:rPr>
                <w:rFonts w:ascii="Arial" w:hAnsi="Arial"/>
                <w:szCs w:val="18"/>
              </w:rPr>
              <w:t>Individual Reference Number (IRN)</w:t>
            </w:r>
          </w:p>
          <w:p w14:paraId="0A6868AB" w14:textId="77777777" w:rsidR="00F61C32" w:rsidRPr="00286328" w:rsidRDefault="00F61C32" w:rsidP="008F0FFD">
            <w:pPr>
              <w:pStyle w:val="IMSTemplatehanging"/>
              <w:tabs>
                <w:tab w:val="left" w:pos="567"/>
              </w:tabs>
              <w:ind w:left="0" w:firstLine="0"/>
              <w:rPr>
                <w:szCs w:val="18"/>
              </w:rPr>
            </w:pPr>
            <w:r w:rsidRPr="00286328">
              <w:rPr>
                <w:rFonts w:ascii="Arial" w:hAnsi="Arial"/>
                <w:szCs w:val="18"/>
              </w:rPr>
              <w:t>Invalid codes:</w:t>
            </w:r>
          </w:p>
          <w:p w14:paraId="628415FA" w14:textId="60E2A4F5" w:rsidR="00F61C32" w:rsidRPr="00286328" w:rsidRDefault="0035218F" w:rsidP="00180F3A">
            <w:pPr>
              <w:pStyle w:val="IMSTemplatehanging"/>
              <w:numPr>
                <w:ilvl w:val="0"/>
                <w:numId w:val="10"/>
              </w:numPr>
              <w:tabs>
                <w:tab w:val="left" w:pos="567"/>
              </w:tabs>
              <w:rPr>
                <w:szCs w:val="18"/>
              </w:rPr>
            </w:pPr>
            <w:r w:rsidRPr="00286328">
              <w:rPr>
                <w:rFonts w:ascii="Arial" w:hAnsi="Arial"/>
                <w:szCs w:val="18"/>
              </w:rPr>
              <w:t>S</w:t>
            </w:r>
            <w:r w:rsidR="00F61C32" w:rsidRPr="00286328">
              <w:rPr>
                <w:rFonts w:ascii="Arial" w:hAnsi="Arial"/>
                <w:szCs w:val="18"/>
              </w:rPr>
              <w:t>pecial characters (for example, $, #)</w:t>
            </w:r>
          </w:p>
          <w:p w14:paraId="74BC5CFD" w14:textId="1C4139DB" w:rsidR="00F61C32" w:rsidRPr="00286328" w:rsidRDefault="0035218F" w:rsidP="00180F3A">
            <w:pPr>
              <w:pStyle w:val="IMSTemplatehanging"/>
              <w:numPr>
                <w:ilvl w:val="0"/>
                <w:numId w:val="10"/>
              </w:numPr>
              <w:tabs>
                <w:tab w:val="left" w:pos="567"/>
              </w:tabs>
              <w:rPr>
                <w:rFonts w:ascii="Arial" w:hAnsi="Arial"/>
                <w:szCs w:val="18"/>
              </w:rPr>
            </w:pPr>
            <w:r w:rsidRPr="00286328">
              <w:rPr>
                <w:rFonts w:ascii="Arial" w:hAnsi="Arial"/>
                <w:szCs w:val="18"/>
              </w:rPr>
              <w:t>A</w:t>
            </w:r>
            <w:r w:rsidR="00F61C32" w:rsidRPr="00286328">
              <w:rPr>
                <w:rFonts w:ascii="Arial" w:hAnsi="Arial"/>
                <w:szCs w:val="18"/>
              </w:rPr>
              <w:t>lphabetic characters</w:t>
            </w:r>
          </w:p>
          <w:p w14:paraId="3CF2C2DF" w14:textId="475EC11E" w:rsidR="00F61C32" w:rsidRPr="00286328" w:rsidRDefault="0035218F" w:rsidP="00180F3A">
            <w:pPr>
              <w:pStyle w:val="IMSTemplatehanging"/>
              <w:numPr>
                <w:ilvl w:val="0"/>
                <w:numId w:val="10"/>
              </w:numPr>
              <w:tabs>
                <w:tab w:val="left" w:pos="567"/>
              </w:tabs>
              <w:rPr>
                <w:rFonts w:ascii="Arial" w:hAnsi="Arial" w:cs="Arial"/>
                <w:szCs w:val="18"/>
              </w:rPr>
            </w:pPr>
            <w:r w:rsidRPr="00286328">
              <w:rPr>
                <w:rFonts w:ascii="Arial" w:hAnsi="Arial"/>
                <w:szCs w:val="18"/>
              </w:rPr>
              <w:t>Z</w:t>
            </w:r>
            <w:r w:rsidR="00F61C32" w:rsidRPr="00286328">
              <w:rPr>
                <w:rFonts w:ascii="Arial" w:hAnsi="Arial"/>
                <w:szCs w:val="18"/>
              </w:rPr>
              <w:t>ero-filled</w:t>
            </w:r>
            <w:r w:rsidRPr="00286328">
              <w:rPr>
                <w:rFonts w:ascii="Arial" w:hAnsi="Arial"/>
                <w:szCs w:val="18"/>
              </w:rPr>
              <w:t xml:space="preserve"> (if the Medicare Number is not available or not applicable, </w:t>
            </w:r>
            <w:r w:rsidR="0079413A" w:rsidRPr="00286328">
              <w:rPr>
                <w:rFonts w:ascii="Arial" w:hAnsi="Arial"/>
                <w:szCs w:val="18"/>
              </w:rPr>
              <w:t>supplementary values must be used</w:t>
            </w:r>
            <w:r w:rsidRPr="00286328">
              <w:rPr>
                <w:rFonts w:ascii="Arial" w:hAnsi="Arial"/>
                <w:szCs w:val="18"/>
              </w:rPr>
              <w:t>)</w:t>
            </w:r>
          </w:p>
        </w:tc>
      </w:tr>
      <w:tr w:rsidR="009E3F18" w:rsidRPr="00286328" w14:paraId="37B787C1" w14:textId="77777777" w:rsidTr="00D81D43">
        <w:trPr>
          <w:trHeight w:val="294"/>
        </w:trPr>
        <w:tc>
          <w:tcPr>
            <w:tcW w:w="2520" w:type="dxa"/>
            <w:shd w:val="clear" w:color="auto" w:fill="auto"/>
          </w:tcPr>
          <w:p w14:paraId="54E5DC9B" w14:textId="640ADADA" w:rsidR="009E3F18" w:rsidRPr="00286328" w:rsidRDefault="009E3F18" w:rsidP="00D81D43">
            <w:pPr>
              <w:pStyle w:val="IMSTemplateelementheadings"/>
            </w:pPr>
            <w:r w:rsidRPr="00286328">
              <w:t>Permissible values</w:t>
            </w:r>
          </w:p>
        </w:tc>
        <w:tc>
          <w:tcPr>
            <w:tcW w:w="1800" w:type="dxa"/>
            <w:shd w:val="clear" w:color="auto" w:fill="auto"/>
          </w:tcPr>
          <w:p w14:paraId="114D197A" w14:textId="77777777" w:rsidR="009E3F18" w:rsidRPr="00286328" w:rsidRDefault="009E3F18" w:rsidP="00D81D43">
            <w:pPr>
              <w:pStyle w:val="IMSTemplateVDHeading"/>
              <w:tabs>
                <w:tab w:val="left" w:pos="567"/>
              </w:tabs>
              <w:rPr>
                <w:rFonts w:ascii="Arial" w:hAnsi="Arial" w:cs="Arial"/>
              </w:rPr>
            </w:pPr>
            <w:r w:rsidRPr="00286328">
              <w:rPr>
                <w:rFonts w:ascii="Arial" w:hAnsi="Arial" w:cs="Arial"/>
              </w:rPr>
              <w:t>Value</w:t>
            </w:r>
          </w:p>
        </w:tc>
        <w:tc>
          <w:tcPr>
            <w:tcW w:w="5401" w:type="dxa"/>
            <w:gridSpan w:val="2"/>
            <w:shd w:val="clear" w:color="auto" w:fill="auto"/>
          </w:tcPr>
          <w:p w14:paraId="55D717C3" w14:textId="77777777" w:rsidR="009E3F18" w:rsidRPr="00286328" w:rsidRDefault="009E3F18" w:rsidP="00D81D43">
            <w:pPr>
              <w:pStyle w:val="IMSTemplateVDHeading"/>
              <w:tabs>
                <w:tab w:val="left" w:pos="567"/>
              </w:tabs>
              <w:rPr>
                <w:rFonts w:ascii="Arial" w:hAnsi="Arial" w:cs="Arial"/>
              </w:rPr>
            </w:pPr>
            <w:r w:rsidRPr="00286328">
              <w:rPr>
                <w:rFonts w:ascii="Arial" w:hAnsi="Arial" w:cs="Arial"/>
              </w:rPr>
              <w:t>Meaning</w:t>
            </w:r>
          </w:p>
        </w:tc>
      </w:tr>
      <w:tr w:rsidR="009E3F18" w:rsidRPr="00286328" w14:paraId="499AA02A" w14:textId="77777777" w:rsidTr="00D81D43">
        <w:trPr>
          <w:trHeight w:val="295"/>
        </w:trPr>
        <w:tc>
          <w:tcPr>
            <w:tcW w:w="2520" w:type="dxa"/>
            <w:shd w:val="clear" w:color="auto" w:fill="auto"/>
          </w:tcPr>
          <w:p w14:paraId="16DFD0E1" w14:textId="77777777" w:rsidR="009E3F18" w:rsidRPr="00286328" w:rsidRDefault="009E3F18" w:rsidP="00D81D43">
            <w:pPr>
              <w:pStyle w:val="IMSTemplateelementheadings"/>
            </w:pPr>
          </w:p>
        </w:tc>
        <w:tc>
          <w:tcPr>
            <w:tcW w:w="1800" w:type="dxa"/>
            <w:shd w:val="clear" w:color="auto" w:fill="auto"/>
          </w:tcPr>
          <w:p w14:paraId="235D1272" w14:textId="77777777" w:rsidR="009E3F18" w:rsidRPr="00286328" w:rsidRDefault="009E3F18" w:rsidP="00D81D43">
            <w:pPr>
              <w:pStyle w:val="IMSTemplatehanging"/>
              <w:tabs>
                <w:tab w:val="left" w:pos="567"/>
              </w:tabs>
              <w:ind w:left="0" w:firstLine="0"/>
              <w:rPr>
                <w:rFonts w:ascii="Arial" w:hAnsi="Arial"/>
                <w:szCs w:val="18"/>
              </w:rPr>
            </w:pPr>
            <w:r w:rsidRPr="00286328">
              <w:rPr>
                <w:rFonts w:ascii="Arial" w:hAnsi="Arial"/>
                <w:szCs w:val="18"/>
              </w:rPr>
              <w:t>N(11)</w:t>
            </w:r>
          </w:p>
        </w:tc>
        <w:tc>
          <w:tcPr>
            <w:tcW w:w="5401" w:type="dxa"/>
            <w:gridSpan w:val="2"/>
            <w:shd w:val="clear" w:color="auto" w:fill="auto"/>
          </w:tcPr>
          <w:p w14:paraId="44995690" w14:textId="6468DF32" w:rsidR="009E3F18" w:rsidRPr="00286328" w:rsidRDefault="009E3F18" w:rsidP="0079413A">
            <w:pPr>
              <w:pStyle w:val="IMSTemplatehanging"/>
              <w:tabs>
                <w:tab w:val="left" w:pos="567"/>
              </w:tabs>
              <w:ind w:left="0" w:firstLine="0"/>
              <w:rPr>
                <w:rFonts w:ascii="Arial" w:hAnsi="Arial"/>
                <w:szCs w:val="18"/>
              </w:rPr>
            </w:pPr>
            <w:r w:rsidRPr="00286328">
              <w:rPr>
                <w:rFonts w:ascii="Arial" w:hAnsi="Arial"/>
                <w:szCs w:val="18"/>
              </w:rPr>
              <w:t xml:space="preserve">The client’s Medicare number and </w:t>
            </w:r>
            <w:r w:rsidR="0079413A" w:rsidRPr="00286328">
              <w:rPr>
                <w:rFonts w:ascii="Arial" w:hAnsi="Arial"/>
                <w:szCs w:val="18"/>
              </w:rPr>
              <w:t>individual reference number (IRN), issued by Medicare Australia</w:t>
            </w:r>
          </w:p>
        </w:tc>
      </w:tr>
      <w:tr w:rsidR="009E3F18" w:rsidRPr="00286328" w14:paraId="0EB7F080" w14:textId="77777777" w:rsidTr="00D81D43">
        <w:trPr>
          <w:trHeight w:val="295"/>
        </w:trPr>
        <w:tc>
          <w:tcPr>
            <w:tcW w:w="2520" w:type="dxa"/>
            <w:shd w:val="clear" w:color="auto" w:fill="auto"/>
          </w:tcPr>
          <w:p w14:paraId="4BFF3A88" w14:textId="77777777" w:rsidR="009E3F18" w:rsidRPr="00286328" w:rsidRDefault="009E3F18" w:rsidP="00D81D43">
            <w:pPr>
              <w:pStyle w:val="IMSTemplateelementheadings"/>
            </w:pPr>
            <w:r w:rsidRPr="00286328">
              <w:t>Supplementary values</w:t>
            </w:r>
          </w:p>
        </w:tc>
        <w:tc>
          <w:tcPr>
            <w:tcW w:w="1800" w:type="dxa"/>
            <w:shd w:val="clear" w:color="auto" w:fill="auto"/>
          </w:tcPr>
          <w:p w14:paraId="197553FE" w14:textId="77777777" w:rsidR="009E3F18" w:rsidRPr="00286328" w:rsidRDefault="009E3F18" w:rsidP="00D81D43">
            <w:pPr>
              <w:pStyle w:val="IMSTemplateVDHeading"/>
              <w:tabs>
                <w:tab w:val="left" w:pos="567"/>
              </w:tabs>
              <w:rPr>
                <w:rFonts w:ascii="Arial" w:hAnsi="Arial" w:cs="Arial"/>
              </w:rPr>
            </w:pPr>
            <w:r w:rsidRPr="00286328">
              <w:rPr>
                <w:rFonts w:ascii="Arial" w:hAnsi="Arial" w:cs="Arial"/>
              </w:rPr>
              <w:t>Value</w:t>
            </w:r>
          </w:p>
        </w:tc>
        <w:tc>
          <w:tcPr>
            <w:tcW w:w="5401" w:type="dxa"/>
            <w:gridSpan w:val="2"/>
            <w:shd w:val="clear" w:color="auto" w:fill="auto"/>
          </w:tcPr>
          <w:p w14:paraId="4523EFEB" w14:textId="77777777" w:rsidR="009E3F18" w:rsidRPr="00286328" w:rsidRDefault="009E3F18" w:rsidP="00D81D43">
            <w:pPr>
              <w:pStyle w:val="IMSTemplateVDHeading"/>
              <w:tabs>
                <w:tab w:val="left" w:pos="567"/>
              </w:tabs>
              <w:rPr>
                <w:rFonts w:ascii="Arial" w:hAnsi="Arial" w:cs="Arial"/>
              </w:rPr>
            </w:pPr>
            <w:r w:rsidRPr="00286328">
              <w:rPr>
                <w:rFonts w:ascii="Arial" w:hAnsi="Arial" w:cs="Arial"/>
              </w:rPr>
              <w:t>Meaning</w:t>
            </w:r>
          </w:p>
        </w:tc>
      </w:tr>
      <w:tr w:rsidR="009E3F18" w:rsidRPr="00286328" w14:paraId="1211514D" w14:textId="77777777" w:rsidTr="00D81D43">
        <w:trPr>
          <w:trHeight w:val="295"/>
        </w:trPr>
        <w:tc>
          <w:tcPr>
            <w:tcW w:w="2520" w:type="dxa"/>
            <w:shd w:val="clear" w:color="auto" w:fill="auto"/>
          </w:tcPr>
          <w:p w14:paraId="41922814" w14:textId="77777777" w:rsidR="009E3F18" w:rsidRPr="00286328" w:rsidRDefault="009E3F18" w:rsidP="00D81D43">
            <w:pPr>
              <w:pStyle w:val="IMSTemplateelementheadings"/>
            </w:pPr>
          </w:p>
        </w:tc>
        <w:tc>
          <w:tcPr>
            <w:tcW w:w="1800" w:type="dxa"/>
            <w:shd w:val="clear" w:color="auto" w:fill="auto"/>
          </w:tcPr>
          <w:p w14:paraId="1F186F58" w14:textId="77777777" w:rsidR="009E3F18" w:rsidRPr="00286328" w:rsidRDefault="009E3F18" w:rsidP="008F0FFD">
            <w:pPr>
              <w:pStyle w:val="IMSTemplatehanging"/>
              <w:tabs>
                <w:tab w:val="left" w:pos="567"/>
              </w:tabs>
              <w:ind w:left="0" w:firstLine="0"/>
              <w:rPr>
                <w:rFonts w:ascii="Arial" w:hAnsi="Arial"/>
                <w:b/>
                <w:i/>
                <w:szCs w:val="18"/>
              </w:rPr>
            </w:pPr>
            <w:r w:rsidRPr="00286328">
              <w:rPr>
                <w:rFonts w:ascii="Arial" w:hAnsi="Arial"/>
                <w:szCs w:val="18"/>
              </w:rPr>
              <w:t>8</w:t>
            </w:r>
          </w:p>
        </w:tc>
        <w:tc>
          <w:tcPr>
            <w:tcW w:w="5401" w:type="dxa"/>
            <w:gridSpan w:val="2"/>
            <w:shd w:val="clear" w:color="auto" w:fill="auto"/>
          </w:tcPr>
          <w:p w14:paraId="077441EA" w14:textId="3B57F1CE" w:rsidR="009E3F18" w:rsidRPr="00286328" w:rsidRDefault="009E3F18" w:rsidP="008F0FFD">
            <w:pPr>
              <w:pStyle w:val="IMSTemplatehanging"/>
              <w:tabs>
                <w:tab w:val="left" w:pos="567"/>
              </w:tabs>
              <w:ind w:left="0" w:firstLine="0"/>
              <w:rPr>
                <w:rFonts w:ascii="Arial" w:hAnsi="Arial"/>
                <w:b/>
                <w:i/>
                <w:szCs w:val="18"/>
              </w:rPr>
            </w:pPr>
            <w:r w:rsidRPr="00286328">
              <w:rPr>
                <w:rFonts w:ascii="Arial" w:hAnsi="Arial"/>
                <w:szCs w:val="18"/>
              </w:rPr>
              <w:t xml:space="preserve">no </w:t>
            </w:r>
            <w:r w:rsidR="00D07D85" w:rsidRPr="00286328">
              <w:rPr>
                <w:rFonts w:ascii="Arial" w:hAnsi="Arial"/>
                <w:szCs w:val="18"/>
              </w:rPr>
              <w:t>Medicare</w:t>
            </w:r>
            <w:r w:rsidRPr="00286328">
              <w:rPr>
                <w:rFonts w:ascii="Arial" w:hAnsi="Arial"/>
                <w:szCs w:val="18"/>
              </w:rPr>
              <w:t xml:space="preserve"> card</w:t>
            </w:r>
          </w:p>
        </w:tc>
      </w:tr>
      <w:tr w:rsidR="009E3F18" w:rsidRPr="00286328" w14:paraId="5488113A" w14:textId="77777777" w:rsidTr="00D81D43">
        <w:trPr>
          <w:trHeight w:val="294"/>
        </w:trPr>
        <w:tc>
          <w:tcPr>
            <w:tcW w:w="2520" w:type="dxa"/>
            <w:tcBorders>
              <w:bottom w:val="nil"/>
            </w:tcBorders>
            <w:shd w:val="clear" w:color="auto" w:fill="auto"/>
          </w:tcPr>
          <w:p w14:paraId="3D68BFA7" w14:textId="77777777" w:rsidR="009E3F18" w:rsidRPr="00286328" w:rsidRDefault="009E3F18" w:rsidP="00E23C5B">
            <w:pPr>
              <w:pStyle w:val="TOC9"/>
              <w:rPr>
                <w:sz w:val="18"/>
                <w:szCs w:val="18"/>
                <w:highlight w:val="green"/>
              </w:rPr>
            </w:pPr>
          </w:p>
        </w:tc>
        <w:tc>
          <w:tcPr>
            <w:tcW w:w="1800" w:type="dxa"/>
            <w:tcBorders>
              <w:bottom w:val="nil"/>
            </w:tcBorders>
            <w:shd w:val="clear" w:color="auto" w:fill="auto"/>
          </w:tcPr>
          <w:p w14:paraId="768D4AD9" w14:textId="77777777" w:rsidR="009E3F18" w:rsidRPr="00286328" w:rsidRDefault="009E3F18" w:rsidP="00D81D43">
            <w:pPr>
              <w:pStyle w:val="IMSTemplatehanging"/>
              <w:tabs>
                <w:tab w:val="left" w:pos="567"/>
              </w:tabs>
              <w:ind w:left="0" w:firstLine="0"/>
              <w:rPr>
                <w:rFonts w:ascii="Arial" w:hAnsi="Arial"/>
                <w:szCs w:val="18"/>
              </w:rPr>
            </w:pPr>
            <w:r w:rsidRPr="00286328">
              <w:rPr>
                <w:rFonts w:ascii="Arial" w:hAnsi="Arial"/>
                <w:szCs w:val="18"/>
              </w:rPr>
              <w:t>9</w:t>
            </w:r>
          </w:p>
        </w:tc>
        <w:tc>
          <w:tcPr>
            <w:tcW w:w="5401" w:type="dxa"/>
            <w:gridSpan w:val="2"/>
            <w:tcBorders>
              <w:bottom w:val="nil"/>
            </w:tcBorders>
            <w:shd w:val="clear" w:color="auto" w:fill="auto"/>
          </w:tcPr>
          <w:p w14:paraId="257D573A" w14:textId="77777777" w:rsidR="009E3F18" w:rsidRPr="00286328" w:rsidRDefault="009E3F18" w:rsidP="00D81D43">
            <w:pPr>
              <w:pStyle w:val="IMSTemplatehanging"/>
              <w:tabs>
                <w:tab w:val="left" w:pos="567"/>
              </w:tabs>
              <w:ind w:left="0" w:firstLine="0"/>
              <w:rPr>
                <w:rFonts w:ascii="Arial" w:hAnsi="Arial"/>
                <w:szCs w:val="18"/>
              </w:rPr>
            </w:pPr>
            <w:r w:rsidRPr="00286328">
              <w:rPr>
                <w:rFonts w:ascii="Arial" w:hAnsi="Arial"/>
                <w:szCs w:val="18"/>
              </w:rPr>
              <w:t>not stated/inadequately described</w:t>
            </w:r>
          </w:p>
        </w:tc>
      </w:tr>
      <w:tr w:rsidR="009E3F18" w:rsidRPr="00286328" w14:paraId="2AA42BFE" w14:textId="77777777" w:rsidTr="00D81D43">
        <w:trPr>
          <w:trHeight w:val="295"/>
        </w:trPr>
        <w:tc>
          <w:tcPr>
            <w:tcW w:w="9721" w:type="dxa"/>
            <w:gridSpan w:val="4"/>
            <w:tcBorders>
              <w:top w:val="single" w:sz="4" w:space="0" w:color="auto"/>
              <w:bottom w:val="nil"/>
            </w:tcBorders>
            <w:shd w:val="clear" w:color="auto" w:fill="auto"/>
          </w:tcPr>
          <w:p w14:paraId="0309D104" w14:textId="77777777" w:rsidR="009E3F18" w:rsidRPr="00286328" w:rsidRDefault="009E3F18" w:rsidP="00D81D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9E3F18" w:rsidRPr="00286328" w14:paraId="4EF3E615" w14:textId="77777777" w:rsidTr="00D81D43">
        <w:trPr>
          <w:trHeight w:val="295"/>
        </w:trPr>
        <w:tc>
          <w:tcPr>
            <w:tcW w:w="9721" w:type="dxa"/>
            <w:gridSpan w:val="4"/>
            <w:tcBorders>
              <w:top w:val="nil"/>
            </w:tcBorders>
            <w:shd w:val="clear" w:color="auto" w:fill="auto"/>
          </w:tcPr>
          <w:p w14:paraId="77388930" w14:textId="77777777" w:rsidR="009E3F18" w:rsidRPr="00286328" w:rsidRDefault="009E3F18" w:rsidP="00D81D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9E3F18" w:rsidRPr="00286328" w14:paraId="7678C3EC" w14:textId="77777777" w:rsidTr="00D81D43">
        <w:trPr>
          <w:trHeight w:val="294"/>
        </w:trPr>
        <w:tc>
          <w:tcPr>
            <w:tcW w:w="2520" w:type="dxa"/>
            <w:tcBorders>
              <w:bottom w:val="single" w:sz="4" w:space="0" w:color="auto"/>
            </w:tcBorders>
            <w:shd w:val="clear" w:color="auto" w:fill="auto"/>
          </w:tcPr>
          <w:p w14:paraId="7DCE7FFA" w14:textId="77777777" w:rsidR="009E3F18" w:rsidRPr="00286328" w:rsidRDefault="009E3F18" w:rsidP="00D81D43">
            <w:pPr>
              <w:pStyle w:val="IMSTemplateelementheadings"/>
            </w:pPr>
            <w:r w:rsidRPr="00286328">
              <w:t>Reporting requirements</w:t>
            </w:r>
          </w:p>
        </w:tc>
        <w:tc>
          <w:tcPr>
            <w:tcW w:w="7201" w:type="dxa"/>
            <w:gridSpan w:val="3"/>
            <w:tcBorders>
              <w:bottom w:val="single" w:sz="4" w:space="0" w:color="auto"/>
            </w:tcBorders>
            <w:shd w:val="clear" w:color="auto" w:fill="auto"/>
          </w:tcPr>
          <w:p w14:paraId="76109D8B" w14:textId="7693DBD5" w:rsidR="009E3F18" w:rsidRPr="00286328" w:rsidRDefault="008472D0" w:rsidP="00C3299B">
            <w:pPr>
              <w:pStyle w:val="IMSTemplatehanging"/>
              <w:tabs>
                <w:tab w:val="left" w:pos="567"/>
              </w:tabs>
              <w:ind w:left="0" w:firstLine="0"/>
              <w:rPr>
                <w:rFonts w:ascii="Arial" w:hAnsi="Arial" w:cs="Arial"/>
                <w:szCs w:val="18"/>
              </w:rPr>
            </w:pPr>
            <w:r w:rsidRPr="00286328">
              <w:rPr>
                <w:rFonts w:ascii="Arial" w:hAnsi="Arial"/>
                <w:szCs w:val="18"/>
              </w:rPr>
              <w:t>Optional</w:t>
            </w:r>
          </w:p>
        </w:tc>
      </w:tr>
      <w:tr w:rsidR="009E3F18" w:rsidRPr="00286328" w14:paraId="4F595AF9" w14:textId="77777777" w:rsidTr="00D81D43">
        <w:trPr>
          <w:cantSplit/>
          <w:trHeight w:val="295"/>
        </w:trPr>
        <w:tc>
          <w:tcPr>
            <w:tcW w:w="9721" w:type="dxa"/>
            <w:gridSpan w:val="4"/>
            <w:tcBorders>
              <w:top w:val="single" w:sz="4" w:space="0" w:color="auto"/>
              <w:bottom w:val="nil"/>
            </w:tcBorders>
            <w:shd w:val="clear" w:color="auto" w:fill="auto"/>
          </w:tcPr>
          <w:p w14:paraId="12011A44" w14:textId="77777777" w:rsidR="009E3F18" w:rsidRPr="00286328" w:rsidRDefault="009E3F18" w:rsidP="004154B9">
            <w:pPr>
              <w:pStyle w:val="IMSTemplateSectionHeading"/>
              <w:tabs>
                <w:tab w:val="left" w:pos="567"/>
              </w:tabs>
              <w:rPr>
                <w:sz w:val="18"/>
                <w:szCs w:val="18"/>
              </w:rPr>
            </w:pPr>
            <w:r w:rsidRPr="00286328">
              <w:rPr>
                <w:rFonts w:cs="Arial"/>
                <w:color w:val="201547"/>
                <w:sz w:val="18"/>
                <w:szCs w:val="18"/>
                <w:lang w:val="en-US"/>
              </w:rPr>
              <w:t>Collection and usage attributes</w:t>
            </w:r>
          </w:p>
        </w:tc>
      </w:tr>
      <w:tr w:rsidR="009E3F18" w:rsidRPr="00286328" w14:paraId="5E4F0ED1" w14:textId="77777777" w:rsidTr="00D81D43">
        <w:trPr>
          <w:cantSplit/>
          <w:trHeight w:val="295"/>
        </w:trPr>
        <w:tc>
          <w:tcPr>
            <w:tcW w:w="2520" w:type="dxa"/>
            <w:tcBorders>
              <w:top w:val="nil"/>
              <w:bottom w:val="single" w:sz="4" w:space="0" w:color="auto"/>
            </w:tcBorders>
            <w:shd w:val="clear" w:color="auto" w:fill="auto"/>
          </w:tcPr>
          <w:p w14:paraId="3203EC1B" w14:textId="77777777" w:rsidR="009E3F18" w:rsidRPr="00286328" w:rsidRDefault="009E3F18" w:rsidP="00D81D43">
            <w:pPr>
              <w:pStyle w:val="IMSTemplateelementheadings"/>
            </w:pPr>
            <w:r w:rsidRPr="00286328">
              <w:rPr>
                <w:noProof/>
                <w:lang w:eastAsia="en-AU"/>
              </w:rPr>
              <mc:AlternateContent>
                <mc:Choice Requires="wps">
                  <w:drawing>
                    <wp:anchor distT="0" distB="0" distL="114300" distR="114300" simplePos="0" relativeHeight="251659264" behindDoc="0" locked="0" layoutInCell="1" allowOverlap="1" wp14:anchorId="4256B50D" wp14:editId="1D75286D">
                      <wp:simplePos x="0" y="0"/>
                      <wp:positionH relativeFrom="column">
                        <wp:posOffset>421005</wp:posOffset>
                      </wp:positionH>
                      <wp:positionV relativeFrom="paragraph">
                        <wp:posOffset>509270</wp:posOffset>
                      </wp:positionV>
                      <wp:extent cx="1447800" cy="342900"/>
                      <wp:effectExtent l="0" t="0" r="838200" b="19050"/>
                      <wp:wrapNone/>
                      <wp:docPr id="287" name="Line Callout 2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105264"/>
                                  <a:gd name="adj3" fmla="val 33333"/>
                                  <a:gd name="adj4" fmla="val 130394"/>
                                  <a:gd name="adj5" fmla="val 83532"/>
                                  <a:gd name="adj6" fmla="val 155833"/>
                                </a:avLst>
                              </a:prstGeom>
                              <a:solidFill>
                                <a:srgbClr val="FFFFFF"/>
                              </a:solidFill>
                              <a:ln w="9525">
                                <a:solidFill>
                                  <a:srgbClr val="000000"/>
                                </a:solidFill>
                                <a:miter lim="800000"/>
                                <a:headEnd/>
                                <a:tailEnd/>
                              </a:ln>
                            </wps:spPr>
                            <wps:txbx>
                              <w:txbxContent>
                                <w:p w14:paraId="1A3EF4B6" w14:textId="6D0EB37C" w:rsidR="00B429DF" w:rsidRPr="004154B9" w:rsidRDefault="00B429DF" w:rsidP="009E3F18">
                                  <w:pPr>
                                    <w:jc w:val="center"/>
                                    <w:rPr>
                                      <w:rFonts w:ascii="Arial" w:hAnsi="Arial" w:cs="Arial"/>
                                      <w:i/>
                                    </w:rPr>
                                  </w:pPr>
                                  <w:r>
                                    <w:rPr>
                                      <w:rFonts w:ascii="Arial" w:hAnsi="Arial" w:cs="Arial"/>
                                      <w:i/>
                                    </w:rPr>
                                    <w:t>IRN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6B50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3" o:spid="_x0000_s1027" type="#_x0000_t48" style="position:absolute;margin-left:33.15pt;margin-top:40.1pt;width:1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" adj="33660,18043,28165,7200,22737,7200">
                      <v:textbox>
                        <w:txbxContent>
                          <w:p w14:paraId="1A3EF4B6" w14:textId="6D0EB37C" w:rsidR="00B429DF" w:rsidRPr="004154B9" w:rsidRDefault="00B429DF" w:rsidP="009E3F18">
                            <w:pPr>
                              <w:jc w:val="center"/>
                              <w:rPr>
                                <w:rFonts w:ascii="Arial" w:hAnsi="Arial" w:cs="Arial"/>
                                <w:i/>
                              </w:rPr>
                            </w:pPr>
                            <w:r>
                              <w:rPr>
                                <w:rFonts w:ascii="Arial" w:hAnsi="Arial" w:cs="Arial"/>
                                <w:i/>
                              </w:rPr>
                              <w:t>IRN</w:t>
                            </w:r>
                          </w:p>
                        </w:txbxContent>
                      </v:textbox>
                      <o:callout v:ext="edit" minusx="t" minusy="t"/>
                    </v:shape>
                  </w:pict>
                </mc:Fallback>
              </mc:AlternateContent>
            </w:r>
            <w:r w:rsidRPr="00286328">
              <w:t>Guide for use</w:t>
            </w:r>
          </w:p>
        </w:tc>
        <w:tc>
          <w:tcPr>
            <w:tcW w:w="7201" w:type="dxa"/>
            <w:gridSpan w:val="3"/>
            <w:tcBorders>
              <w:top w:val="nil"/>
              <w:bottom w:val="single" w:sz="4" w:space="0" w:color="auto"/>
            </w:tcBorders>
            <w:shd w:val="clear" w:color="auto" w:fill="auto"/>
          </w:tcPr>
          <w:p w14:paraId="5B85A5FE" w14:textId="41BB132D" w:rsidR="009E3F18" w:rsidRPr="00286328" w:rsidRDefault="005C3345" w:rsidP="008F0FFD">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5168" behindDoc="0" locked="0" layoutInCell="1" allowOverlap="1" wp14:anchorId="4637C238" wp14:editId="70945C35">
                      <wp:simplePos x="0" y="0"/>
                      <wp:positionH relativeFrom="column">
                        <wp:posOffset>989330</wp:posOffset>
                      </wp:positionH>
                      <wp:positionV relativeFrom="paragraph">
                        <wp:posOffset>38100</wp:posOffset>
                      </wp:positionV>
                      <wp:extent cx="2590800" cy="12954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295400"/>
                              </a:xfrm>
                              <a:prstGeom prst="rect">
                                <a:avLst/>
                              </a:prstGeom>
                              <a:solidFill>
                                <a:srgbClr val="FFFFFF"/>
                              </a:solidFill>
                              <a:ln w="9525">
                                <a:solidFill>
                                  <a:srgbClr val="000000"/>
                                </a:solidFill>
                                <a:miter lim="800000"/>
                                <a:headEnd/>
                                <a:tailEnd/>
                              </a:ln>
                            </wps:spPr>
                            <wps:txbx>
                              <w:txbxContent>
                                <w:p w14:paraId="091C82CD" w14:textId="77777777" w:rsidR="00B429DF" w:rsidRPr="004154B9" w:rsidRDefault="00B429DF" w:rsidP="009E3F18">
                                  <w:pPr>
                                    <w:jc w:val="right"/>
                                    <w:rPr>
                                      <w:rFonts w:ascii="Arial" w:hAnsi="Arial" w:cs="Arial"/>
                                      <w:sz w:val="18"/>
                                      <w:szCs w:val="18"/>
                                    </w:rPr>
                                  </w:pPr>
                                  <w:r w:rsidRPr="004154B9">
                                    <w:rPr>
                                      <w:rFonts w:ascii="Arial" w:hAnsi="Arial" w:cs="Arial"/>
                                      <w:sz w:val="18"/>
                                      <w:szCs w:val="18"/>
                                    </w:rPr>
                                    <w:t>Medicare</w:t>
                                  </w:r>
                                </w:p>
                                <w:p w14:paraId="25D29C0F" w14:textId="77777777" w:rsidR="00B429DF" w:rsidRPr="007972F6" w:rsidRDefault="00B429DF" w:rsidP="009E3F18">
                                  <w:pPr>
                                    <w:jc w:val="center"/>
                                    <w:rPr>
                                      <w:sz w:val="18"/>
                                      <w:szCs w:val="18"/>
                                    </w:rPr>
                                  </w:pPr>
                                </w:p>
                                <w:p w14:paraId="1BB9BE06" w14:textId="77777777" w:rsidR="00B429DF" w:rsidRPr="004154B9" w:rsidRDefault="00B429DF" w:rsidP="009E3F18">
                                  <w:pPr>
                                    <w:jc w:val="center"/>
                                    <w:rPr>
                                      <w:rFonts w:ascii="Arial" w:hAnsi="Arial" w:cs="Arial"/>
                                      <w:sz w:val="18"/>
                                      <w:szCs w:val="18"/>
                                    </w:rPr>
                                  </w:pPr>
                                  <w:r w:rsidRPr="004154B9">
                                    <w:rPr>
                                      <w:rFonts w:ascii="Arial" w:hAnsi="Arial" w:cs="Arial"/>
                                      <w:sz w:val="18"/>
                                      <w:szCs w:val="18"/>
                                    </w:rPr>
                                    <w:t>3256112837</w:t>
                                  </w:r>
                                </w:p>
                                <w:p w14:paraId="3FBBA619" w14:textId="77777777" w:rsidR="00B429DF" w:rsidRPr="007972F6" w:rsidRDefault="00B429DF" w:rsidP="009E3F18">
                                  <w:pPr>
                                    <w:jc w:val="center"/>
                                    <w:rPr>
                                      <w:sz w:val="18"/>
                                      <w:szCs w:val="18"/>
                                    </w:rPr>
                                  </w:pPr>
                                </w:p>
                                <w:p w14:paraId="1CDFF695" w14:textId="77777777" w:rsidR="00B429DF" w:rsidRPr="004154B9" w:rsidRDefault="00B429DF" w:rsidP="00180F3A">
                                  <w:pPr>
                                    <w:pStyle w:val="IMSTemplatecontent"/>
                                    <w:keepLines/>
                                    <w:numPr>
                                      <w:ilvl w:val="0"/>
                                      <w:numId w:val="7"/>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57038260" w14:textId="77777777" w:rsidR="00B429DF" w:rsidRPr="004154B9" w:rsidRDefault="00B429DF" w:rsidP="00180F3A">
                                  <w:pPr>
                                    <w:pStyle w:val="IMSTemplatecontent"/>
                                    <w:keepLines/>
                                    <w:numPr>
                                      <w:ilvl w:val="0"/>
                                      <w:numId w:val="7"/>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3CAD8B52" w14:textId="77777777" w:rsidR="00B429DF" w:rsidRPr="004154B9" w:rsidRDefault="00B429DF" w:rsidP="009E3F18">
                                  <w:pPr>
                                    <w:pStyle w:val="IMSTemplatecontent"/>
                                    <w:jc w:val="right"/>
                                    <w:rPr>
                                      <w:rFonts w:ascii="Arial" w:hAnsi="Arial" w:cs="Arial"/>
                                      <w:szCs w:val="18"/>
                                    </w:rPr>
                                  </w:pPr>
                                  <w:r w:rsidRPr="004154B9">
                                    <w:rPr>
                                      <w:rFonts w:ascii="Arial" w:hAnsi="Arial" w:cs="Arial"/>
                                      <w:szCs w:val="18"/>
                                    </w:rPr>
                                    <w:t>Valid to 08/09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7C238" id="Text Box 2" o:spid="_x0000_s1028" type="#_x0000_t202" style="position:absolute;margin-left:77.9pt;margin-top:3pt;width:204pt;height:10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">
                      <v:textbox>
                        <w:txbxContent>
                          <w:p w14:paraId="091C82CD" w14:textId="77777777" w:rsidR="00B429DF" w:rsidRPr="004154B9" w:rsidRDefault="00B429DF" w:rsidP="009E3F18">
                            <w:pPr>
                              <w:jc w:val="right"/>
                              <w:rPr>
                                <w:rFonts w:ascii="Arial" w:hAnsi="Arial" w:cs="Arial"/>
                                <w:sz w:val="18"/>
                                <w:szCs w:val="18"/>
                              </w:rPr>
                            </w:pPr>
                            <w:r w:rsidRPr="004154B9">
                              <w:rPr>
                                <w:rFonts w:ascii="Arial" w:hAnsi="Arial" w:cs="Arial"/>
                                <w:sz w:val="18"/>
                                <w:szCs w:val="18"/>
                              </w:rPr>
                              <w:t>Medicare</w:t>
                            </w:r>
                          </w:p>
                          <w:p w14:paraId="25D29C0F" w14:textId="77777777" w:rsidR="00B429DF" w:rsidRPr="007972F6" w:rsidRDefault="00B429DF" w:rsidP="009E3F18">
                            <w:pPr>
                              <w:jc w:val="center"/>
                              <w:rPr>
                                <w:sz w:val="18"/>
                                <w:szCs w:val="18"/>
                              </w:rPr>
                            </w:pPr>
                          </w:p>
                          <w:p w14:paraId="1BB9BE06" w14:textId="77777777" w:rsidR="00B429DF" w:rsidRPr="004154B9" w:rsidRDefault="00B429DF" w:rsidP="009E3F18">
                            <w:pPr>
                              <w:jc w:val="center"/>
                              <w:rPr>
                                <w:rFonts w:ascii="Arial" w:hAnsi="Arial" w:cs="Arial"/>
                                <w:sz w:val="18"/>
                                <w:szCs w:val="18"/>
                              </w:rPr>
                            </w:pPr>
                            <w:r w:rsidRPr="004154B9">
                              <w:rPr>
                                <w:rFonts w:ascii="Arial" w:hAnsi="Arial" w:cs="Arial"/>
                                <w:sz w:val="18"/>
                                <w:szCs w:val="18"/>
                              </w:rPr>
                              <w:t>3256112837</w:t>
                            </w:r>
                          </w:p>
                          <w:p w14:paraId="3FBBA619" w14:textId="77777777" w:rsidR="00B429DF" w:rsidRPr="007972F6" w:rsidRDefault="00B429DF" w:rsidP="009E3F18">
                            <w:pPr>
                              <w:jc w:val="center"/>
                              <w:rPr>
                                <w:sz w:val="18"/>
                                <w:szCs w:val="18"/>
                              </w:rPr>
                            </w:pPr>
                          </w:p>
                          <w:p w14:paraId="1CDFF695" w14:textId="77777777" w:rsidR="00B429DF" w:rsidRPr="004154B9" w:rsidRDefault="00B429DF" w:rsidP="00180F3A">
                            <w:pPr>
                              <w:pStyle w:val="IMSTemplatecontent"/>
                              <w:keepLines/>
                              <w:numPr>
                                <w:ilvl w:val="0"/>
                                <w:numId w:val="7"/>
                              </w:numPr>
                              <w:tabs>
                                <w:tab w:val="clear" w:pos="930"/>
                                <w:tab w:val="num" w:pos="426"/>
                              </w:tabs>
                              <w:spacing w:before="60" w:after="60"/>
                              <w:ind w:left="426" w:hanging="284"/>
                              <w:rPr>
                                <w:rFonts w:ascii="Arial" w:hAnsi="Arial" w:cs="Arial"/>
                                <w:szCs w:val="18"/>
                              </w:rPr>
                            </w:pPr>
                            <w:r w:rsidRPr="004154B9">
                              <w:rPr>
                                <w:rFonts w:ascii="Arial" w:hAnsi="Arial" w:cs="Arial"/>
                                <w:szCs w:val="18"/>
                              </w:rPr>
                              <w:t>Jane A Citizen</w:t>
                            </w:r>
                          </w:p>
                          <w:p w14:paraId="57038260" w14:textId="77777777" w:rsidR="00B429DF" w:rsidRPr="004154B9" w:rsidRDefault="00B429DF" w:rsidP="00180F3A">
                            <w:pPr>
                              <w:pStyle w:val="IMSTemplatecontent"/>
                              <w:keepLines/>
                              <w:numPr>
                                <w:ilvl w:val="0"/>
                                <w:numId w:val="7"/>
                              </w:numPr>
                              <w:tabs>
                                <w:tab w:val="clear" w:pos="930"/>
                                <w:tab w:val="num" w:pos="426"/>
                              </w:tabs>
                              <w:spacing w:before="60" w:after="60"/>
                              <w:ind w:left="426" w:hanging="284"/>
                              <w:rPr>
                                <w:rFonts w:ascii="Arial" w:hAnsi="Arial" w:cs="Arial"/>
                                <w:szCs w:val="18"/>
                              </w:rPr>
                            </w:pPr>
                            <w:r w:rsidRPr="004154B9">
                              <w:rPr>
                                <w:rFonts w:ascii="Arial" w:hAnsi="Arial" w:cs="Arial"/>
                                <w:szCs w:val="18"/>
                              </w:rPr>
                              <w:t>John A Citizen</w:t>
                            </w:r>
                          </w:p>
                          <w:p w14:paraId="3CAD8B52" w14:textId="77777777" w:rsidR="00B429DF" w:rsidRPr="004154B9" w:rsidRDefault="00B429DF" w:rsidP="009E3F18">
                            <w:pPr>
                              <w:pStyle w:val="IMSTemplatecontent"/>
                              <w:jc w:val="right"/>
                              <w:rPr>
                                <w:rFonts w:ascii="Arial" w:hAnsi="Arial" w:cs="Arial"/>
                                <w:szCs w:val="18"/>
                              </w:rPr>
                            </w:pPr>
                            <w:r w:rsidRPr="004154B9">
                              <w:rPr>
                                <w:rFonts w:ascii="Arial" w:hAnsi="Arial" w:cs="Arial"/>
                                <w:szCs w:val="18"/>
                              </w:rPr>
                              <w:t>Valid to 08/09</w:t>
                            </w:r>
                          </w:p>
                        </w:txbxContent>
                      </v:textbox>
                    </v:shape>
                  </w:pict>
                </mc:Fallback>
              </mc:AlternateContent>
            </w:r>
          </w:p>
          <w:p w14:paraId="313DE77A" w14:textId="5E641D0B" w:rsidR="009E3F18" w:rsidRPr="00286328" w:rsidRDefault="009E3F18" w:rsidP="008F0FFD">
            <w:pPr>
              <w:pStyle w:val="IMSTemplatehanging"/>
              <w:tabs>
                <w:tab w:val="left" w:pos="567"/>
              </w:tabs>
              <w:ind w:left="0" w:firstLine="0"/>
              <w:rPr>
                <w:rFonts w:ascii="Arial" w:hAnsi="Arial"/>
                <w:szCs w:val="18"/>
              </w:rPr>
            </w:pPr>
          </w:p>
          <w:p w14:paraId="2EE603DF" w14:textId="77777777" w:rsidR="009E3F18" w:rsidRPr="00286328" w:rsidRDefault="009E3F18" w:rsidP="008F0FFD">
            <w:pPr>
              <w:pStyle w:val="IMSTemplatehanging"/>
              <w:tabs>
                <w:tab w:val="left" w:pos="567"/>
              </w:tabs>
              <w:ind w:left="0" w:firstLine="0"/>
              <w:rPr>
                <w:rFonts w:ascii="Arial" w:hAnsi="Arial"/>
                <w:szCs w:val="18"/>
              </w:rPr>
            </w:pPr>
          </w:p>
          <w:p w14:paraId="492F3F9A" w14:textId="77777777" w:rsidR="009E3F18" w:rsidRPr="00286328" w:rsidRDefault="009E3F18" w:rsidP="008F0FFD">
            <w:pPr>
              <w:pStyle w:val="IMSTemplatehanging"/>
              <w:tabs>
                <w:tab w:val="left" w:pos="567"/>
              </w:tabs>
              <w:ind w:left="0" w:firstLine="0"/>
              <w:rPr>
                <w:rFonts w:ascii="Arial" w:hAnsi="Arial"/>
                <w:szCs w:val="18"/>
              </w:rPr>
            </w:pPr>
            <w:r w:rsidRPr="00286328">
              <w:rPr>
                <w:rFonts w:ascii="Arial" w:hAnsi="Arial"/>
                <w:noProof/>
                <w:szCs w:val="18"/>
                <w:lang w:eastAsia="en-AU"/>
              </w:rPr>
              <mc:AlternateContent>
                <mc:Choice Requires="wps">
                  <w:drawing>
                    <wp:anchor distT="0" distB="0" distL="114300" distR="114300" simplePos="0" relativeHeight="251657216" behindDoc="0" locked="0" layoutInCell="1" allowOverlap="1" wp14:anchorId="2120AA58" wp14:editId="3E2558AA">
                      <wp:simplePos x="0" y="0"/>
                      <wp:positionH relativeFrom="column">
                        <wp:posOffset>3119120</wp:posOffset>
                      </wp:positionH>
                      <wp:positionV relativeFrom="paragraph">
                        <wp:posOffset>9525</wp:posOffset>
                      </wp:positionV>
                      <wp:extent cx="1447800" cy="342900"/>
                      <wp:effectExtent l="419100" t="19050" r="19050" b="19050"/>
                      <wp:wrapNone/>
                      <wp:docPr id="96" name="Line Callout 2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7800" cy="342900"/>
                              </a:xfrm>
                              <a:prstGeom prst="borderCallout2">
                                <a:avLst>
                                  <a:gd name="adj1" fmla="val 33333"/>
                                  <a:gd name="adj2" fmla="val -5264"/>
                                  <a:gd name="adj3" fmla="val 33333"/>
                                  <a:gd name="adj4" fmla="val -15042"/>
                                  <a:gd name="adj5" fmla="val -1447"/>
                                  <a:gd name="adj6" fmla="val -27937"/>
                                </a:avLst>
                              </a:prstGeom>
                              <a:solidFill>
                                <a:srgbClr val="FFFFFF"/>
                              </a:solidFill>
                              <a:ln w="9525">
                                <a:solidFill>
                                  <a:srgbClr val="000000"/>
                                </a:solidFill>
                                <a:miter lim="800000"/>
                                <a:headEnd/>
                                <a:tailEnd/>
                              </a:ln>
                            </wps:spPr>
                            <wps:txbx>
                              <w:txbxContent>
                                <w:p w14:paraId="25D89D7E" w14:textId="77777777" w:rsidR="00B429DF" w:rsidRPr="004154B9" w:rsidRDefault="00B429DF" w:rsidP="009E3F18">
                                  <w:pPr>
                                    <w:jc w:val="center"/>
                                    <w:rPr>
                                      <w:rFonts w:ascii="Arial" w:hAnsi="Arial" w:cs="Arial"/>
                                      <w:i/>
                                    </w:rPr>
                                  </w:pPr>
                                  <w:r w:rsidRPr="004154B9">
                                    <w:rPr>
                                      <w:rFonts w:ascii="Arial" w:hAnsi="Arial" w:cs="Arial"/>
                                      <w:i/>
                                    </w:rPr>
                                    <w:t>Medicare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AA58" id="Line Callout 2 1" o:spid="_x0000_s1029" type="#_x0000_t48" style="position:absolute;margin-left:245.6pt;margin-top:.75pt;width:11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" adj="-6034,-313,-3249,7200,-1137,7200">
                      <v:textbox>
                        <w:txbxContent>
                          <w:p w14:paraId="25D89D7E" w14:textId="77777777" w:rsidR="00B429DF" w:rsidRPr="004154B9" w:rsidRDefault="00B429DF" w:rsidP="009E3F18">
                            <w:pPr>
                              <w:jc w:val="center"/>
                              <w:rPr>
                                <w:rFonts w:ascii="Arial" w:hAnsi="Arial" w:cs="Arial"/>
                                <w:i/>
                              </w:rPr>
                            </w:pPr>
                            <w:r w:rsidRPr="004154B9">
                              <w:rPr>
                                <w:rFonts w:ascii="Arial" w:hAnsi="Arial" w:cs="Arial"/>
                                <w:i/>
                              </w:rPr>
                              <w:t>Medicare number</w:t>
                            </w:r>
                          </w:p>
                        </w:txbxContent>
                      </v:textbox>
                    </v:shape>
                  </w:pict>
                </mc:Fallback>
              </mc:AlternateContent>
            </w:r>
          </w:p>
          <w:p w14:paraId="34A7DCA0" w14:textId="77777777" w:rsidR="009E3F18" w:rsidRPr="00286328" w:rsidRDefault="009E3F18" w:rsidP="008F0FFD">
            <w:pPr>
              <w:pStyle w:val="IMSTemplatehanging"/>
              <w:tabs>
                <w:tab w:val="left" w:pos="567"/>
              </w:tabs>
              <w:ind w:left="0" w:firstLine="0"/>
              <w:rPr>
                <w:rFonts w:ascii="Arial" w:hAnsi="Arial"/>
                <w:szCs w:val="18"/>
              </w:rPr>
            </w:pPr>
          </w:p>
          <w:p w14:paraId="26C7AC42" w14:textId="77777777" w:rsidR="009E3F18" w:rsidRPr="00286328" w:rsidRDefault="009E3F18" w:rsidP="008F0FFD">
            <w:pPr>
              <w:pStyle w:val="IMSTemplatehanging"/>
              <w:tabs>
                <w:tab w:val="left" w:pos="567"/>
              </w:tabs>
              <w:ind w:left="0" w:firstLine="0"/>
              <w:rPr>
                <w:rFonts w:ascii="Arial" w:hAnsi="Arial"/>
                <w:szCs w:val="18"/>
              </w:rPr>
            </w:pPr>
          </w:p>
          <w:p w14:paraId="55283A6A" w14:textId="77777777" w:rsidR="009E3F18" w:rsidRPr="00286328" w:rsidRDefault="009E3F18" w:rsidP="008F0FFD">
            <w:pPr>
              <w:pStyle w:val="IMSTemplatehanging"/>
              <w:tabs>
                <w:tab w:val="left" w:pos="567"/>
              </w:tabs>
              <w:ind w:left="0" w:firstLine="0"/>
              <w:rPr>
                <w:rFonts w:ascii="Arial" w:hAnsi="Arial"/>
                <w:szCs w:val="18"/>
              </w:rPr>
            </w:pPr>
          </w:p>
          <w:p w14:paraId="0355D791" w14:textId="77777777" w:rsidR="009E3F18" w:rsidRPr="00286328" w:rsidRDefault="009E3F18" w:rsidP="008F0FFD">
            <w:pPr>
              <w:pStyle w:val="IMSTemplatehanging"/>
              <w:tabs>
                <w:tab w:val="left" w:pos="567"/>
              </w:tabs>
              <w:ind w:left="0" w:firstLine="0"/>
              <w:rPr>
                <w:rFonts w:ascii="Arial" w:hAnsi="Arial"/>
                <w:szCs w:val="18"/>
              </w:rPr>
            </w:pPr>
          </w:p>
          <w:p w14:paraId="0F3B8E1A" w14:textId="77777777" w:rsidR="009E3F18" w:rsidRPr="00286328" w:rsidRDefault="009E3F18" w:rsidP="008F0FFD">
            <w:pPr>
              <w:pStyle w:val="IMSTemplatehanging"/>
              <w:tabs>
                <w:tab w:val="left" w:pos="567"/>
              </w:tabs>
              <w:ind w:left="0" w:firstLine="0"/>
              <w:rPr>
                <w:rFonts w:ascii="Arial" w:hAnsi="Arial"/>
                <w:szCs w:val="18"/>
              </w:rPr>
            </w:pPr>
          </w:p>
          <w:p w14:paraId="39C757A9" w14:textId="77777777" w:rsidR="005C3345" w:rsidRDefault="005C3345" w:rsidP="0079413A">
            <w:pPr>
              <w:pStyle w:val="IMSTemplatehanging"/>
              <w:tabs>
                <w:tab w:val="left" w:pos="567"/>
              </w:tabs>
              <w:ind w:left="0" w:firstLine="0"/>
              <w:rPr>
                <w:rFonts w:ascii="Arial" w:hAnsi="Arial"/>
                <w:szCs w:val="18"/>
              </w:rPr>
            </w:pPr>
          </w:p>
          <w:p w14:paraId="286FFCBD" w14:textId="77777777" w:rsidR="009E3F18" w:rsidRPr="00286328" w:rsidRDefault="009E3F18" w:rsidP="0079413A">
            <w:pPr>
              <w:pStyle w:val="IMSTemplatehanging"/>
              <w:tabs>
                <w:tab w:val="left" w:pos="567"/>
              </w:tabs>
              <w:ind w:left="0" w:firstLine="0"/>
              <w:rPr>
                <w:rFonts w:ascii="Arial" w:hAnsi="Arial"/>
                <w:szCs w:val="18"/>
              </w:rPr>
            </w:pPr>
            <w:r w:rsidRPr="00286328">
              <w:rPr>
                <w:rFonts w:ascii="Arial" w:hAnsi="Arial"/>
                <w:szCs w:val="18"/>
              </w:rPr>
              <w:t xml:space="preserve">Medicare number from the Medicare card, the eleventh character being the </w:t>
            </w:r>
            <w:r w:rsidR="0079413A" w:rsidRPr="00286328">
              <w:rPr>
                <w:rFonts w:ascii="Arial" w:hAnsi="Arial"/>
                <w:szCs w:val="18"/>
              </w:rPr>
              <w:t>IRN</w:t>
            </w:r>
            <w:r w:rsidRPr="00286328">
              <w:rPr>
                <w:rFonts w:ascii="Arial" w:hAnsi="Arial"/>
                <w:szCs w:val="18"/>
              </w:rPr>
              <w:t xml:space="preserve"> (the number printed on the Medicare card, to the left of the printed name of the person)</w:t>
            </w:r>
          </w:p>
          <w:p w14:paraId="7A0CD399" w14:textId="77777777" w:rsidR="005C3345" w:rsidRDefault="005C3345" w:rsidP="0079413A">
            <w:pPr>
              <w:pStyle w:val="IMSTemplatehanging"/>
              <w:tabs>
                <w:tab w:val="left" w:pos="567"/>
              </w:tabs>
              <w:ind w:left="0" w:firstLine="0"/>
              <w:rPr>
                <w:rFonts w:ascii="Arial" w:hAnsi="Arial"/>
                <w:szCs w:val="18"/>
              </w:rPr>
            </w:pPr>
          </w:p>
          <w:p w14:paraId="01F86D54" w14:textId="5CBF0719" w:rsidR="00C52428" w:rsidRPr="00286328" w:rsidRDefault="00C52428" w:rsidP="0079413A">
            <w:pPr>
              <w:pStyle w:val="IMSTemplatehanging"/>
              <w:tabs>
                <w:tab w:val="left" w:pos="567"/>
              </w:tabs>
              <w:ind w:left="0" w:firstLine="0"/>
              <w:rPr>
                <w:rFonts w:ascii="Arial" w:hAnsi="Arial"/>
                <w:szCs w:val="18"/>
              </w:rPr>
            </w:pPr>
            <w:r w:rsidRPr="00286328">
              <w:rPr>
                <w:rFonts w:ascii="Arial" w:hAnsi="Arial"/>
                <w:szCs w:val="18"/>
              </w:rPr>
              <w:t>Neonates:</w:t>
            </w:r>
          </w:p>
          <w:p w14:paraId="7C8DF2A2" w14:textId="77777777" w:rsidR="00C52428" w:rsidRPr="00286328" w:rsidRDefault="00C52428" w:rsidP="0079413A">
            <w:pPr>
              <w:pStyle w:val="IMSTemplatehanging"/>
              <w:tabs>
                <w:tab w:val="left" w:pos="567"/>
              </w:tabs>
              <w:ind w:left="0" w:firstLine="0"/>
              <w:rPr>
                <w:rFonts w:ascii="Arial" w:hAnsi="Arial"/>
                <w:szCs w:val="18"/>
              </w:rPr>
            </w:pPr>
            <w:r w:rsidRPr="00286328">
              <w:rPr>
                <w:rFonts w:ascii="Arial" w:hAnsi="Arial"/>
                <w:szCs w:val="18"/>
              </w:rPr>
              <w:t>For neonates who have not yet been added to the family Medicare Card, and therefore have no IRN, there are two reporting options:</w:t>
            </w:r>
          </w:p>
          <w:p w14:paraId="229BA0C5" w14:textId="77777777" w:rsidR="00C52428" w:rsidRPr="00286328" w:rsidRDefault="00C52428" w:rsidP="005C3345">
            <w:pPr>
              <w:pStyle w:val="IMSTemplatehanging"/>
              <w:numPr>
                <w:ilvl w:val="0"/>
                <w:numId w:val="11"/>
              </w:numPr>
              <w:tabs>
                <w:tab w:val="left" w:pos="570"/>
              </w:tabs>
              <w:ind w:left="570" w:hanging="210"/>
              <w:rPr>
                <w:szCs w:val="18"/>
              </w:rPr>
            </w:pPr>
            <w:r w:rsidRPr="00286328">
              <w:rPr>
                <w:rFonts w:ascii="Arial" w:hAnsi="Arial"/>
                <w:szCs w:val="18"/>
              </w:rPr>
              <w:t>Mother’s/family’s Medicare Number in the first ten characters and a zero (0) as the eleventh character</w:t>
            </w:r>
          </w:p>
          <w:p w14:paraId="45155447" w14:textId="592ADF22" w:rsidR="00C52428" w:rsidRPr="00286328" w:rsidRDefault="00C52428" w:rsidP="005C3345">
            <w:pPr>
              <w:pStyle w:val="IMSTemplatehanging"/>
              <w:numPr>
                <w:ilvl w:val="0"/>
                <w:numId w:val="11"/>
              </w:numPr>
              <w:tabs>
                <w:tab w:val="left" w:pos="567"/>
              </w:tabs>
              <w:ind w:left="570" w:hanging="210"/>
              <w:rPr>
                <w:szCs w:val="18"/>
              </w:rPr>
            </w:pPr>
            <w:r w:rsidRPr="00286328">
              <w:rPr>
                <w:rFonts w:ascii="Arial" w:hAnsi="Arial"/>
                <w:szCs w:val="18"/>
              </w:rPr>
              <w:t>Mother/family Medicare Number in the first ten characters and the mother’s IRN as the eleventh character.</w:t>
            </w:r>
          </w:p>
        </w:tc>
      </w:tr>
      <w:tr w:rsidR="009E3F18" w:rsidRPr="00286328" w14:paraId="55B33029" w14:textId="77777777" w:rsidTr="00D81D43">
        <w:trPr>
          <w:trHeight w:val="295"/>
        </w:trPr>
        <w:tc>
          <w:tcPr>
            <w:tcW w:w="2520" w:type="dxa"/>
            <w:tcBorders>
              <w:top w:val="nil"/>
            </w:tcBorders>
            <w:shd w:val="clear" w:color="auto" w:fill="auto"/>
          </w:tcPr>
          <w:p w14:paraId="2C50E2E7" w14:textId="47737D28" w:rsidR="009E3F18" w:rsidRPr="00286328" w:rsidRDefault="009E3F18" w:rsidP="00D81D43">
            <w:pPr>
              <w:pStyle w:val="IMSTemplateelementheadings"/>
              <w:rPr>
                <w:highlight w:val="yellow"/>
              </w:rPr>
            </w:pPr>
            <w:r w:rsidRPr="00286328">
              <w:t>Purpose/context</w:t>
            </w:r>
          </w:p>
        </w:tc>
        <w:tc>
          <w:tcPr>
            <w:tcW w:w="7201" w:type="dxa"/>
            <w:gridSpan w:val="3"/>
            <w:tcBorders>
              <w:top w:val="nil"/>
            </w:tcBorders>
            <w:shd w:val="clear" w:color="auto" w:fill="auto"/>
          </w:tcPr>
          <w:p w14:paraId="224BEC41" w14:textId="6124083B" w:rsidR="009E3F18" w:rsidRPr="00286328" w:rsidRDefault="009E3F18" w:rsidP="00D81D43">
            <w:pPr>
              <w:pStyle w:val="IMSTemplatehanging"/>
              <w:tabs>
                <w:tab w:val="left" w:pos="567"/>
              </w:tabs>
              <w:ind w:left="0" w:firstLine="0"/>
              <w:rPr>
                <w:rFonts w:ascii="Arial" w:hAnsi="Arial"/>
                <w:szCs w:val="18"/>
              </w:rPr>
            </w:pPr>
            <w:r w:rsidRPr="00286328">
              <w:rPr>
                <w:rFonts w:ascii="Arial" w:hAnsi="Arial"/>
                <w:szCs w:val="18"/>
              </w:rPr>
              <w:t>Program monitoring, service planni</w:t>
            </w:r>
            <w:r w:rsidR="00C3299B" w:rsidRPr="00286328">
              <w:rPr>
                <w:rFonts w:ascii="Arial" w:hAnsi="Arial"/>
                <w:szCs w:val="18"/>
              </w:rPr>
              <w:t>ng, funding and accountability.</w:t>
            </w:r>
          </w:p>
        </w:tc>
      </w:tr>
      <w:tr w:rsidR="009E3F18" w:rsidRPr="00286328" w14:paraId="283CE474" w14:textId="77777777" w:rsidTr="00D81D43">
        <w:trPr>
          <w:trHeight w:val="294"/>
        </w:trPr>
        <w:tc>
          <w:tcPr>
            <w:tcW w:w="9721" w:type="dxa"/>
            <w:gridSpan w:val="4"/>
            <w:tcBorders>
              <w:top w:val="single" w:sz="4" w:space="0" w:color="auto"/>
            </w:tcBorders>
            <w:shd w:val="clear" w:color="auto" w:fill="auto"/>
          </w:tcPr>
          <w:p w14:paraId="564B77B9" w14:textId="77777777" w:rsidR="009E3F18" w:rsidRPr="00286328" w:rsidRDefault="009E3F18" w:rsidP="00D81D43">
            <w:pPr>
              <w:pStyle w:val="IMSTemplateSectionHeading"/>
              <w:tabs>
                <w:tab w:val="left" w:pos="567"/>
              </w:tabs>
              <w:rPr>
                <w:rFonts w:cs="Arial"/>
                <w:sz w:val="18"/>
                <w:szCs w:val="18"/>
              </w:rPr>
            </w:pPr>
            <w:r w:rsidRPr="00286328">
              <w:rPr>
                <w:rFonts w:cs="Arial"/>
                <w:color w:val="201547"/>
                <w:sz w:val="18"/>
                <w:szCs w:val="18"/>
                <w:lang w:val="en-US"/>
              </w:rPr>
              <w:lastRenderedPageBreak/>
              <w:t>Source and reference attributes</w:t>
            </w:r>
          </w:p>
        </w:tc>
      </w:tr>
      <w:tr w:rsidR="009E3F18" w:rsidRPr="00286328" w14:paraId="5E5C4E76" w14:textId="77777777" w:rsidTr="00D81D43">
        <w:trPr>
          <w:trHeight w:val="295"/>
        </w:trPr>
        <w:tc>
          <w:tcPr>
            <w:tcW w:w="2520" w:type="dxa"/>
            <w:shd w:val="clear" w:color="auto" w:fill="auto"/>
          </w:tcPr>
          <w:p w14:paraId="4314ED5D" w14:textId="77777777" w:rsidR="009E3F18" w:rsidRPr="00286328" w:rsidRDefault="009E3F18" w:rsidP="00D81D43">
            <w:pPr>
              <w:pStyle w:val="IMSTemplateelementheadings"/>
            </w:pPr>
            <w:r w:rsidRPr="00286328">
              <w:t>DHHS Common data dictionary</w:t>
            </w:r>
          </w:p>
        </w:tc>
        <w:tc>
          <w:tcPr>
            <w:tcW w:w="7201" w:type="dxa"/>
            <w:gridSpan w:val="3"/>
            <w:shd w:val="clear" w:color="auto" w:fill="auto"/>
          </w:tcPr>
          <w:p w14:paraId="14E2DD9B" w14:textId="77777777" w:rsidR="009E3F18" w:rsidRPr="00286328" w:rsidRDefault="009E3F18" w:rsidP="00D81D43">
            <w:pPr>
              <w:pStyle w:val="IMSTemplatehanging"/>
              <w:tabs>
                <w:tab w:val="left" w:pos="567"/>
              </w:tabs>
              <w:ind w:left="0" w:firstLine="0"/>
              <w:rPr>
                <w:rFonts w:ascii="Arial" w:hAnsi="Arial"/>
                <w:szCs w:val="18"/>
              </w:rPr>
            </w:pPr>
          </w:p>
        </w:tc>
      </w:tr>
      <w:tr w:rsidR="009E3F18" w:rsidRPr="00286328" w14:paraId="5EA55599" w14:textId="77777777" w:rsidTr="00D81D43">
        <w:trPr>
          <w:trHeight w:val="295"/>
        </w:trPr>
        <w:tc>
          <w:tcPr>
            <w:tcW w:w="2520" w:type="dxa"/>
            <w:shd w:val="clear" w:color="auto" w:fill="auto"/>
          </w:tcPr>
          <w:p w14:paraId="163AE5D4" w14:textId="77777777" w:rsidR="009E3F18" w:rsidRPr="00286328" w:rsidRDefault="009E3F18" w:rsidP="00D81D43">
            <w:pPr>
              <w:pStyle w:val="IMSTemplateelementheadings"/>
            </w:pPr>
            <w:r w:rsidRPr="00286328">
              <w:t>Definition source</w:t>
            </w:r>
          </w:p>
        </w:tc>
        <w:tc>
          <w:tcPr>
            <w:tcW w:w="7201" w:type="dxa"/>
            <w:gridSpan w:val="3"/>
            <w:shd w:val="clear" w:color="auto" w:fill="auto"/>
          </w:tcPr>
          <w:p w14:paraId="6C8FAB23" w14:textId="77777777" w:rsidR="009E3F18" w:rsidRPr="00286328" w:rsidRDefault="009E3F18" w:rsidP="00D81D43">
            <w:pPr>
              <w:pStyle w:val="IMSTemplatehanging"/>
              <w:tabs>
                <w:tab w:val="left" w:pos="567"/>
              </w:tabs>
              <w:ind w:left="0" w:firstLine="0"/>
              <w:rPr>
                <w:rFonts w:ascii="Arial" w:hAnsi="Arial"/>
                <w:szCs w:val="18"/>
              </w:rPr>
            </w:pPr>
            <w:proofErr w:type="spellStart"/>
            <w:r w:rsidRPr="00286328">
              <w:rPr>
                <w:rFonts w:ascii="Arial" w:hAnsi="Arial"/>
                <w:szCs w:val="18"/>
              </w:rPr>
              <w:t>METeOR</w:t>
            </w:r>
            <w:proofErr w:type="spellEnd"/>
          </w:p>
        </w:tc>
      </w:tr>
      <w:tr w:rsidR="009E3F18" w:rsidRPr="00286328" w14:paraId="5F61E2AE" w14:textId="77777777" w:rsidTr="00D81D43">
        <w:trPr>
          <w:trHeight w:val="295"/>
        </w:trPr>
        <w:tc>
          <w:tcPr>
            <w:tcW w:w="2520" w:type="dxa"/>
            <w:shd w:val="clear" w:color="auto" w:fill="auto"/>
          </w:tcPr>
          <w:p w14:paraId="07D1C067" w14:textId="77777777" w:rsidR="009E3F18" w:rsidRPr="00286328" w:rsidRDefault="009E3F18" w:rsidP="00D81D43">
            <w:pPr>
              <w:pStyle w:val="IMSTemplateelementheadings"/>
            </w:pPr>
            <w:r w:rsidRPr="00286328">
              <w:t>Definition source identifier</w:t>
            </w:r>
          </w:p>
        </w:tc>
        <w:tc>
          <w:tcPr>
            <w:tcW w:w="7201" w:type="dxa"/>
            <w:gridSpan w:val="3"/>
            <w:shd w:val="clear" w:color="auto" w:fill="auto"/>
          </w:tcPr>
          <w:p w14:paraId="14CEDF86" w14:textId="77777777" w:rsidR="009E3F18" w:rsidRPr="00286328" w:rsidRDefault="009E3F18" w:rsidP="00D81D43">
            <w:pPr>
              <w:pStyle w:val="IMSTemplatehanging"/>
              <w:tabs>
                <w:tab w:val="left" w:pos="567"/>
              </w:tabs>
              <w:ind w:left="0" w:firstLine="0"/>
              <w:rPr>
                <w:rFonts w:ascii="Arial" w:hAnsi="Arial"/>
                <w:szCs w:val="18"/>
              </w:rPr>
            </w:pPr>
            <w:r w:rsidRPr="00286328">
              <w:rPr>
                <w:rFonts w:ascii="Arial" w:hAnsi="Arial"/>
                <w:szCs w:val="18"/>
              </w:rPr>
              <w:t>270101 Person—government funding identifier, Medicare card number N(11)</w:t>
            </w:r>
          </w:p>
        </w:tc>
      </w:tr>
      <w:tr w:rsidR="009E3F18" w:rsidRPr="00286328" w14:paraId="775FD30C" w14:textId="77777777" w:rsidTr="00D81D43">
        <w:trPr>
          <w:trHeight w:val="295"/>
        </w:trPr>
        <w:tc>
          <w:tcPr>
            <w:tcW w:w="2520" w:type="dxa"/>
            <w:shd w:val="clear" w:color="auto" w:fill="auto"/>
          </w:tcPr>
          <w:p w14:paraId="49422698" w14:textId="77777777" w:rsidR="009E3F18" w:rsidRPr="00286328" w:rsidRDefault="009E3F18" w:rsidP="00D81D43">
            <w:pPr>
              <w:pStyle w:val="IMSTemplateelementheadings"/>
            </w:pPr>
            <w:r w:rsidRPr="00286328">
              <w:t>Value domain source</w:t>
            </w:r>
          </w:p>
        </w:tc>
        <w:tc>
          <w:tcPr>
            <w:tcW w:w="7201" w:type="dxa"/>
            <w:gridSpan w:val="3"/>
            <w:shd w:val="clear" w:color="auto" w:fill="auto"/>
          </w:tcPr>
          <w:p w14:paraId="09CF78F4" w14:textId="77777777" w:rsidR="009E3F18" w:rsidRPr="00286328" w:rsidRDefault="009E3F18" w:rsidP="00D81D43">
            <w:pPr>
              <w:pStyle w:val="IMSTemplatehanging"/>
              <w:tabs>
                <w:tab w:val="left" w:pos="567"/>
              </w:tabs>
              <w:ind w:left="0" w:firstLine="0"/>
              <w:rPr>
                <w:rFonts w:ascii="Arial" w:hAnsi="Arial"/>
                <w:szCs w:val="18"/>
              </w:rPr>
            </w:pPr>
            <w:proofErr w:type="spellStart"/>
            <w:r w:rsidRPr="00286328">
              <w:rPr>
                <w:rFonts w:ascii="Arial" w:hAnsi="Arial"/>
                <w:szCs w:val="18"/>
              </w:rPr>
              <w:t>METeOR</w:t>
            </w:r>
            <w:proofErr w:type="spellEnd"/>
          </w:p>
        </w:tc>
      </w:tr>
      <w:tr w:rsidR="009E3F18" w:rsidRPr="00286328" w14:paraId="54AEEF85" w14:textId="77777777" w:rsidTr="00D81D43">
        <w:trPr>
          <w:trHeight w:val="295"/>
        </w:trPr>
        <w:tc>
          <w:tcPr>
            <w:tcW w:w="2520" w:type="dxa"/>
            <w:tcBorders>
              <w:bottom w:val="single" w:sz="4" w:space="0" w:color="auto"/>
            </w:tcBorders>
            <w:shd w:val="clear" w:color="auto" w:fill="auto"/>
          </w:tcPr>
          <w:p w14:paraId="32306C38" w14:textId="77777777" w:rsidR="009E3F18" w:rsidRPr="00286328" w:rsidRDefault="009E3F18" w:rsidP="00D81D43">
            <w:pPr>
              <w:pStyle w:val="IMSTemplateelementheadings"/>
            </w:pPr>
            <w:r w:rsidRPr="00286328">
              <w:t>Value domain identifier</w:t>
            </w:r>
          </w:p>
        </w:tc>
        <w:tc>
          <w:tcPr>
            <w:tcW w:w="7201" w:type="dxa"/>
            <w:gridSpan w:val="3"/>
            <w:tcBorders>
              <w:bottom w:val="single" w:sz="4" w:space="0" w:color="auto"/>
            </w:tcBorders>
            <w:shd w:val="clear" w:color="auto" w:fill="auto"/>
          </w:tcPr>
          <w:p w14:paraId="06B479BD" w14:textId="530C1EE9" w:rsidR="009E3F18" w:rsidRPr="00286328" w:rsidRDefault="009E3F18" w:rsidP="00D81D43">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46" w:history="1">
              <w:r w:rsidRPr="00286328">
                <w:rPr>
                  <w:rStyle w:val="Hyperlink"/>
                  <w:rFonts w:ascii="Arial" w:hAnsi="Arial"/>
                  <w:szCs w:val="18"/>
                </w:rPr>
                <w:t>270694 Medicare card number identifier N(11)</w:t>
              </w:r>
            </w:hyperlink>
          </w:p>
        </w:tc>
      </w:tr>
      <w:tr w:rsidR="009E3F18" w:rsidRPr="00286328" w14:paraId="4C1B754D" w14:textId="77777777" w:rsidTr="00D81D43">
        <w:trPr>
          <w:trHeight w:val="295"/>
        </w:trPr>
        <w:tc>
          <w:tcPr>
            <w:tcW w:w="9721" w:type="dxa"/>
            <w:gridSpan w:val="4"/>
            <w:tcBorders>
              <w:top w:val="single" w:sz="4" w:space="0" w:color="auto"/>
              <w:bottom w:val="nil"/>
            </w:tcBorders>
            <w:shd w:val="clear" w:color="auto" w:fill="auto"/>
          </w:tcPr>
          <w:p w14:paraId="5627B36E" w14:textId="77777777" w:rsidR="009E3F18" w:rsidRPr="00286328" w:rsidRDefault="009E3F18" w:rsidP="00D81D4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9E3F18" w:rsidRPr="00286328" w14:paraId="7494A6B8" w14:textId="77777777" w:rsidTr="008F0FFD">
        <w:trPr>
          <w:trHeight w:val="351"/>
        </w:trPr>
        <w:tc>
          <w:tcPr>
            <w:tcW w:w="2520" w:type="dxa"/>
            <w:tcBorders>
              <w:top w:val="nil"/>
            </w:tcBorders>
            <w:shd w:val="clear" w:color="auto" w:fill="auto"/>
          </w:tcPr>
          <w:p w14:paraId="546FEBDB" w14:textId="77777777" w:rsidR="009E3F18" w:rsidRPr="00286328" w:rsidRDefault="009E3F18" w:rsidP="00D81D43">
            <w:pPr>
              <w:pStyle w:val="IMSTemplateelementheadings"/>
            </w:pPr>
            <w:r w:rsidRPr="00286328">
              <w:t>Related concepts</w:t>
            </w:r>
          </w:p>
        </w:tc>
        <w:tc>
          <w:tcPr>
            <w:tcW w:w="7201" w:type="dxa"/>
            <w:gridSpan w:val="3"/>
            <w:tcBorders>
              <w:top w:val="nil"/>
            </w:tcBorders>
            <w:shd w:val="clear" w:color="auto" w:fill="auto"/>
          </w:tcPr>
          <w:p w14:paraId="02A7A5EA" w14:textId="0B37A0B1" w:rsidR="009E3F18"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tc>
      </w:tr>
      <w:tr w:rsidR="009E3F18" w:rsidRPr="00286328" w14:paraId="1469BA7C" w14:textId="77777777" w:rsidTr="00D81D43">
        <w:trPr>
          <w:trHeight w:val="295"/>
        </w:trPr>
        <w:tc>
          <w:tcPr>
            <w:tcW w:w="2520" w:type="dxa"/>
            <w:shd w:val="clear" w:color="auto" w:fill="auto"/>
          </w:tcPr>
          <w:p w14:paraId="05CCE134" w14:textId="77777777" w:rsidR="009E3F18" w:rsidRPr="00286328" w:rsidRDefault="009E3F18" w:rsidP="00D81D43">
            <w:pPr>
              <w:pStyle w:val="IMSTemplateelementheadings"/>
            </w:pPr>
            <w:r w:rsidRPr="00286328">
              <w:t>Related data elements</w:t>
            </w:r>
          </w:p>
        </w:tc>
        <w:tc>
          <w:tcPr>
            <w:tcW w:w="7201" w:type="dxa"/>
            <w:gridSpan w:val="3"/>
            <w:shd w:val="clear" w:color="auto" w:fill="auto"/>
          </w:tcPr>
          <w:p w14:paraId="15AA1165" w14:textId="78B1C5C4" w:rsidR="00906558" w:rsidRPr="00286328" w:rsidRDefault="00196DF2" w:rsidP="00286328">
            <w:pPr>
              <w:pStyle w:val="DHHStablebullet"/>
              <w:numPr>
                <w:ilvl w:val="0"/>
                <w:numId w:val="0"/>
              </w:numPr>
              <w:spacing w:before="60" w:after="0"/>
              <w:rPr>
                <w:rStyle w:val="Hyperlink"/>
                <w:sz w:val="18"/>
                <w:szCs w:val="18"/>
              </w:rPr>
            </w:pPr>
            <w:hyperlink w:anchor="_Client—date_of_birth—DDMMYYYY" w:history="1">
              <w:r w:rsidR="00906558" w:rsidRPr="00286328">
                <w:rPr>
                  <w:rStyle w:val="Hyperlink"/>
                  <w:sz w:val="18"/>
                  <w:szCs w:val="18"/>
                </w:rPr>
                <w:t>Client—date of birth</w:t>
              </w:r>
            </w:hyperlink>
          </w:p>
          <w:p w14:paraId="54EC9DAC" w14:textId="28C61BCF" w:rsidR="00C3299B" w:rsidRPr="00286328" w:rsidRDefault="00196DF2" w:rsidP="00D334D5">
            <w:pPr>
              <w:pStyle w:val="DHHStablebullet"/>
              <w:numPr>
                <w:ilvl w:val="0"/>
                <w:numId w:val="0"/>
              </w:numPr>
              <w:rPr>
                <w:rStyle w:val="Hyperlink"/>
                <w:sz w:val="18"/>
                <w:szCs w:val="18"/>
              </w:rPr>
            </w:pPr>
            <w:hyperlink w:anchor="_Client—individual_health_identifier" w:history="1">
              <w:r w:rsidR="00906558" w:rsidRPr="00286328">
                <w:rPr>
                  <w:rStyle w:val="Hyperlink"/>
                  <w:sz w:val="18"/>
                  <w:szCs w:val="18"/>
                </w:rPr>
                <w:t>Client—individual health</w:t>
              </w:r>
              <w:r w:rsidR="00353D3A">
                <w:rPr>
                  <w:rStyle w:val="Hyperlink"/>
                  <w:sz w:val="18"/>
                  <w:szCs w:val="18"/>
                </w:rPr>
                <w:t>care</w:t>
              </w:r>
              <w:r w:rsidR="00906558" w:rsidRPr="00286328">
                <w:rPr>
                  <w:rStyle w:val="Hyperlink"/>
                  <w:sz w:val="18"/>
                  <w:szCs w:val="18"/>
                </w:rPr>
                <w:t xml:space="preserve"> identifier</w:t>
              </w:r>
            </w:hyperlink>
          </w:p>
        </w:tc>
      </w:tr>
      <w:tr w:rsidR="009E3F18" w:rsidRPr="00286328" w14:paraId="27AD4E9D" w14:textId="77777777" w:rsidTr="00D81D43">
        <w:trPr>
          <w:trHeight w:val="295"/>
        </w:trPr>
        <w:tc>
          <w:tcPr>
            <w:tcW w:w="2520" w:type="dxa"/>
            <w:shd w:val="clear" w:color="auto" w:fill="auto"/>
          </w:tcPr>
          <w:p w14:paraId="57789809" w14:textId="77777777" w:rsidR="009E3F18" w:rsidRPr="00286328" w:rsidRDefault="009E3F18" w:rsidP="00D81D43">
            <w:pPr>
              <w:pStyle w:val="IMSTemplateelementheadings"/>
            </w:pPr>
            <w:r w:rsidRPr="00286328">
              <w:t>Edit/validation rules</w:t>
            </w:r>
          </w:p>
        </w:tc>
        <w:tc>
          <w:tcPr>
            <w:tcW w:w="7201" w:type="dxa"/>
            <w:gridSpan w:val="3"/>
            <w:shd w:val="clear" w:color="auto" w:fill="auto"/>
          </w:tcPr>
          <w:p w14:paraId="486D644A" w14:textId="34CBCCE0" w:rsidR="009E3F18" w:rsidRPr="00286328" w:rsidRDefault="009E3F18" w:rsidP="000D49D3">
            <w:pPr>
              <w:pStyle w:val="IMSTemplatehanging"/>
              <w:tabs>
                <w:tab w:val="left" w:pos="567"/>
              </w:tabs>
              <w:ind w:left="0" w:firstLine="0"/>
              <w:rPr>
                <w:rFonts w:ascii="Arial" w:hAnsi="Arial"/>
                <w:szCs w:val="18"/>
              </w:rPr>
            </w:pPr>
          </w:p>
        </w:tc>
      </w:tr>
      <w:tr w:rsidR="008F0487" w:rsidRPr="00286328" w14:paraId="265AD8D5" w14:textId="77777777" w:rsidTr="00D81D43">
        <w:trPr>
          <w:trHeight w:val="295"/>
        </w:trPr>
        <w:tc>
          <w:tcPr>
            <w:tcW w:w="2520" w:type="dxa"/>
            <w:shd w:val="clear" w:color="auto" w:fill="auto"/>
          </w:tcPr>
          <w:p w14:paraId="180D0895" w14:textId="77777777" w:rsidR="008F0487" w:rsidRPr="00286328" w:rsidRDefault="008F0487" w:rsidP="008F0487">
            <w:pPr>
              <w:pStyle w:val="IMSTemplateelementheadings"/>
            </w:pPr>
            <w:r w:rsidRPr="00286328">
              <w:t>Other related information</w:t>
            </w:r>
          </w:p>
        </w:tc>
        <w:tc>
          <w:tcPr>
            <w:tcW w:w="7201" w:type="dxa"/>
            <w:gridSpan w:val="3"/>
            <w:shd w:val="clear" w:color="auto" w:fill="auto"/>
          </w:tcPr>
          <w:p w14:paraId="470F05B5" w14:textId="77777777" w:rsidR="008F0487" w:rsidRPr="00286328" w:rsidRDefault="008F0487" w:rsidP="008F0487">
            <w:pPr>
              <w:pStyle w:val="IMSTemplatehanging"/>
              <w:tabs>
                <w:tab w:val="left" w:pos="567"/>
              </w:tabs>
              <w:ind w:left="0" w:firstLine="0"/>
              <w:rPr>
                <w:rFonts w:ascii="Arial" w:hAnsi="Arial"/>
                <w:szCs w:val="18"/>
              </w:rPr>
            </w:pPr>
          </w:p>
        </w:tc>
      </w:tr>
    </w:tbl>
    <w:p w14:paraId="063D2253" w14:textId="77777777" w:rsidR="009E3F18" w:rsidRPr="00286328" w:rsidRDefault="009E3F18" w:rsidP="009E3F18">
      <w:pPr>
        <w:tabs>
          <w:tab w:val="left" w:pos="567"/>
        </w:tabs>
        <w:rPr>
          <w:rFonts w:ascii="Arial" w:hAnsi="Arial" w:cs="Arial"/>
          <w:sz w:val="18"/>
          <w:szCs w:val="18"/>
        </w:rPr>
      </w:pPr>
    </w:p>
    <w:p w14:paraId="725A6D71" w14:textId="77777777" w:rsidR="009E3F18" w:rsidRPr="00286328" w:rsidRDefault="009E3F18" w:rsidP="009E3F18">
      <w:pPr>
        <w:tabs>
          <w:tab w:val="left" w:pos="567"/>
        </w:tabs>
        <w:rPr>
          <w:rFonts w:ascii="Arial" w:hAnsi="Arial" w:cs="Arial"/>
          <w:sz w:val="18"/>
          <w:szCs w:val="18"/>
        </w:rPr>
      </w:pPr>
    </w:p>
    <w:p w14:paraId="12257719" w14:textId="77777777" w:rsidR="009E3F18" w:rsidRDefault="009E3F18" w:rsidP="009E3F18">
      <w:pPr>
        <w:rPr>
          <w:rFonts w:ascii="Arial" w:hAnsi="Arial"/>
          <w:b/>
          <w:color w:val="006FB7"/>
          <w:sz w:val="28"/>
          <w:szCs w:val="28"/>
        </w:rPr>
      </w:pPr>
      <w:r>
        <w:br w:type="page"/>
      </w:r>
    </w:p>
    <w:p w14:paraId="0544A34D" w14:textId="6208923D" w:rsidR="007F5F8B" w:rsidRPr="00A001EB" w:rsidRDefault="00047DE5" w:rsidP="00A83CE6">
      <w:pPr>
        <w:pStyle w:val="Heading3"/>
        <w:ind w:left="720"/>
      </w:pPr>
      <w:bookmarkStart w:id="331" w:name="_Client—need_for_interpreter"/>
      <w:bookmarkStart w:id="332" w:name="_Toc488129117"/>
      <w:bookmarkStart w:id="333" w:name="_Toc10806803"/>
      <w:bookmarkEnd w:id="331"/>
      <w:r>
        <w:lastRenderedPageBreak/>
        <w:t>Client</w:t>
      </w:r>
      <w:r w:rsidR="00A76DD0" w:rsidRPr="00A001EB">
        <w:t>—</w:t>
      </w:r>
      <w:r>
        <w:t>n</w:t>
      </w:r>
      <w:r w:rsidR="007F5F8B" w:rsidRPr="00A001EB">
        <w:t xml:space="preserve">eed for </w:t>
      </w:r>
      <w:r>
        <w:t>i</w:t>
      </w:r>
      <w:r w:rsidR="007F5F8B" w:rsidRPr="004005AE">
        <w:t>nterpreter</w:t>
      </w:r>
      <w:r w:rsidR="007F5F8B" w:rsidRPr="00A001EB">
        <w:t xml:space="preserve"> </w:t>
      </w:r>
      <w:r>
        <w:t>s</w:t>
      </w:r>
      <w:r w:rsidR="007F5F8B" w:rsidRPr="00A001EB">
        <w:t>ervices—N</w:t>
      </w:r>
      <w:bookmarkEnd w:id="315"/>
      <w:bookmarkEnd w:id="326"/>
      <w:bookmarkEnd w:id="332"/>
      <w:bookmarkEnd w:id="33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F5F8B" w:rsidRPr="00286328" w14:paraId="75E22C37" w14:textId="77777777" w:rsidTr="007F5F8B">
        <w:trPr>
          <w:trHeight w:val="295"/>
        </w:trPr>
        <w:tc>
          <w:tcPr>
            <w:tcW w:w="9720" w:type="dxa"/>
            <w:gridSpan w:val="4"/>
            <w:tcBorders>
              <w:top w:val="single" w:sz="4" w:space="0" w:color="auto"/>
              <w:bottom w:val="nil"/>
            </w:tcBorders>
            <w:shd w:val="clear" w:color="auto" w:fill="auto"/>
          </w:tcPr>
          <w:p w14:paraId="353964F0" w14:textId="77777777" w:rsidR="007F5F8B" w:rsidRPr="00286328" w:rsidRDefault="007F5F8B" w:rsidP="00BC2502">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F5F8B" w:rsidRPr="00286328" w14:paraId="65EE3FF1" w14:textId="77777777" w:rsidTr="007F5F8B">
        <w:trPr>
          <w:trHeight w:val="294"/>
        </w:trPr>
        <w:tc>
          <w:tcPr>
            <w:tcW w:w="2520" w:type="dxa"/>
            <w:tcBorders>
              <w:top w:val="nil"/>
              <w:bottom w:val="single" w:sz="4" w:space="0" w:color="auto"/>
            </w:tcBorders>
            <w:shd w:val="clear" w:color="auto" w:fill="auto"/>
          </w:tcPr>
          <w:p w14:paraId="00C742CE" w14:textId="77777777" w:rsidR="007F5F8B" w:rsidRPr="00286328" w:rsidRDefault="007F5F8B" w:rsidP="000C4FA1">
            <w:pPr>
              <w:pStyle w:val="IMSTemplateelementheadings"/>
            </w:pPr>
            <w:r w:rsidRPr="00286328">
              <w:t>Definition</w:t>
            </w:r>
          </w:p>
        </w:tc>
        <w:tc>
          <w:tcPr>
            <w:tcW w:w="7200" w:type="dxa"/>
            <w:gridSpan w:val="3"/>
            <w:tcBorders>
              <w:top w:val="nil"/>
              <w:bottom w:val="single" w:sz="4" w:space="0" w:color="auto"/>
            </w:tcBorders>
            <w:shd w:val="clear" w:color="auto" w:fill="auto"/>
          </w:tcPr>
          <w:p w14:paraId="775A8005" w14:textId="77777777" w:rsidR="007F5F8B" w:rsidRPr="00286328" w:rsidRDefault="007F5F8B" w:rsidP="00C1087D">
            <w:pPr>
              <w:pStyle w:val="DHHStabletext"/>
              <w:rPr>
                <w:rFonts w:cs="Arial"/>
                <w:sz w:val="18"/>
                <w:szCs w:val="18"/>
              </w:rPr>
            </w:pPr>
            <w:r w:rsidRPr="00286328">
              <w:rPr>
                <w:sz w:val="18"/>
                <w:szCs w:val="18"/>
              </w:rPr>
              <w:t>Whether an interpreter service is required by or for the client</w:t>
            </w:r>
            <w:r w:rsidR="003C1634" w:rsidRPr="00286328">
              <w:rPr>
                <w:sz w:val="18"/>
                <w:szCs w:val="18"/>
              </w:rPr>
              <w:t>.</w:t>
            </w:r>
          </w:p>
        </w:tc>
      </w:tr>
      <w:tr w:rsidR="007F5F8B" w:rsidRPr="00286328" w14:paraId="3357C3FE" w14:textId="77777777" w:rsidTr="007F5F8B">
        <w:trPr>
          <w:trHeight w:val="295"/>
        </w:trPr>
        <w:tc>
          <w:tcPr>
            <w:tcW w:w="9720" w:type="dxa"/>
            <w:gridSpan w:val="4"/>
            <w:tcBorders>
              <w:top w:val="single" w:sz="4" w:space="0" w:color="auto"/>
            </w:tcBorders>
            <w:shd w:val="clear" w:color="auto" w:fill="auto"/>
          </w:tcPr>
          <w:p w14:paraId="0017FD29"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F5F8B" w:rsidRPr="00286328" w14:paraId="24000B47" w14:textId="77777777" w:rsidTr="007F5F8B">
        <w:trPr>
          <w:cantSplit/>
          <w:trHeight w:val="295"/>
        </w:trPr>
        <w:tc>
          <w:tcPr>
            <w:tcW w:w="9720" w:type="dxa"/>
            <w:gridSpan w:val="4"/>
            <w:shd w:val="clear" w:color="auto" w:fill="auto"/>
          </w:tcPr>
          <w:p w14:paraId="4906C6A9"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F5F8B" w:rsidRPr="00286328" w14:paraId="472A705A" w14:textId="77777777" w:rsidTr="007F5F8B">
        <w:trPr>
          <w:trHeight w:val="295"/>
        </w:trPr>
        <w:tc>
          <w:tcPr>
            <w:tcW w:w="2520" w:type="dxa"/>
            <w:shd w:val="clear" w:color="auto" w:fill="auto"/>
          </w:tcPr>
          <w:p w14:paraId="30BD5A04" w14:textId="77777777" w:rsidR="007F5F8B" w:rsidRPr="00286328" w:rsidRDefault="007F5F8B" w:rsidP="000C4FA1">
            <w:pPr>
              <w:pStyle w:val="IMSTemplateelementheadings"/>
            </w:pPr>
            <w:r w:rsidRPr="00286328">
              <w:t>Representation class</w:t>
            </w:r>
          </w:p>
        </w:tc>
        <w:tc>
          <w:tcPr>
            <w:tcW w:w="1800" w:type="dxa"/>
            <w:shd w:val="clear" w:color="auto" w:fill="auto"/>
          </w:tcPr>
          <w:p w14:paraId="6B332045"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2369E896" w14:textId="77777777" w:rsidR="007F5F8B" w:rsidRPr="00286328" w:rsidRDefault="007F5F8B" w:rsidP="000C4FA1">
            <w:pPr>
              <w:pStyle w:val="IMSTemplateelementheadings"/>
            </w:pPr>
            <w:r w:rsidRPr="00286328">
              <w:t>Data type</w:t>
            </w:r>
          </w:p>
        </w:tc>
        <w:tc>
          <w:tcPr>
            <w:tcW w:w="2520" w:type="dxa"/>
            <w:shd w:val="clear" w:color="auto" w:fill="auto"/>
          </w:tcPr>
          <w:p w14:paraId="310C7D2A" w14:textId="3A3857A7" w:rsidR="007F5F8B" w:rsidRPr="00286328" w:rsidRDefault="00047DE5" w:rsidP="00047DE5">
            <w:pPr>
              <w:pStyle w:val="IMSTemplatecontent"/>
              <w:tabs>
                <w:tab w:val="left" w:pos="567"/>
              </w:tabs>
              <w:rPr>
                <w:rFonts w:ascii="Arial" w:hAnsi="Arial" w:cs="Arial"/>
                <w:szCs w:val="18"/>
              </w:rPr>
            </w:pPr>
            <w:r w:rsidRPr="00286328">
              <w:rPr>
                <w:rFonts w:ascii="Arial" w:hAnsi="Arial" w:cs="Arial"/>
                <w:szCs w:val="18"/>
              </w:rPr>
              <w:t>Number</w:t>
            </w:r>
          </w:p>
        </w:tc>
      </w:tr>
      <w:tr w:rsidR="007F5F8B" w:rsidRPr="00286328" w14:paraId="27841C4B" w14:textId="77777777" w:rsidTr="007F5F8B">
        <w:trPr>
          <w:trHeight w:val="295"/>
        </w:trPr>
        <w:tc>
          <w:tcPr>
            <w:tcW w:w="2520" w:type="dxa"/>
            <w:shd w:val="clear" w:color="auto" w:fill="auto"/>
          </w:tcPr>
          <w:p w14:paraId="4224FA19" w14:textId="77777777" w:rsidR="007F5F8B" w:rsidRPr="00286328" w:rsidRDefault="007F5F8B" w:rsidP="000C4FA1">
            <w:pPr>
              <w:pStyle w:val="IMSTemplateelementheadings"/>
            </w:pPr>
            <w:r w:rsidRPr="00286328">
              <w:t>Format</w:t>
            </w:r>
          </w:p>
        </w:tc>
        <w:tc>
          <w:tcPr>
            <w:tcW w:w="1800" w:type="dxa"/>
            <w:shd w:val="clear" w:color="auto" w:fill="auto"/>
          </w:tcPr>
          <w:p w14:paraId="1F9B5CE9"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26482998" w14:textId="77777777" w:rsidR="007F5F8B" w:rsidRPr="00286328" w:rsidRDefault="007F5F8B" w:rsidP="000C4FA1">
            <w:pPr>
              <w:pStyle w:val="IMSTemplateelementheadings"/>
            </w:pPr>
            <w:r w:rsidRPr="00286328">
              <w:t>Maximum character length</w:t>
            </w:r>
          </w:p>
        </w:tc>
        <w:tc>
          <w:tcPr>
            <w:tcW w:w="2520" w:type="dxa"/>
            <w:shd w:val="clear" w:color="auto" w:fill="auto"/>
          </w:tcPr>
          <w:p w14:paraId="3970629E"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1</w:t>
            </w:r>
          </w:p>
        </w:tc>
      </w:tr>
      <w:tr w:rsidR="007F5F8B" w:rsidRPr="00286328" w14:paraId="553B764B" w14:textId="77777777" w:rsidTr="007F5F8B">
        <w:trPr>
          <w:trHeight w:val="294"/>
        </w:trPr>
        <w:tc>
          <w:tcPr>
            <w:tcW w:w="2520" w:type="dxa"/>
            <w:shd w:val="clear" w:color="auto" w:fill="auto"/>
          </w:tcPr>
          <w:p w14:paraId="123E3B5F" w14:textId="77777777" w:rsidR="007F5F8B" w:rsidRPr="00286328" w:rsidRDefault="007F5F8B" w:rsidP="000C4FA1">
            <w:pPr>
              <w:pStyle w:val="IMSTemplateelementheadings"/>
            </w:pPr>
            <w:r w:rsidRPr="00286328">
              <w:t>Permissible values</w:t>
            </w:r>
          </w:p>
        </w:tc>
        <w:tc>
          <w:tcPr>
            <w:tcW w:w="1800" w:type="dxa"/>
            <w:shd w:val="clear" w:color="auto" w:fill="auto"/>
          </w:tcPr>
          <w:p w14:paraId="787861FB"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D53DC69"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Meaning</w:t>
            </w:r>
          </w:p>
        </w:tc>
      </w:tr>
      <w:tr w:rsidR="007F5F8B" w:rsidRPr="00286328" w14:paraId="7AB293DE" w14:textId="77777777" w:rsidTr="007F5F8B">
        <w:trPr>
          <w:trHeight w:val="295"/>
        </w:trPr>
        <w:tc>
          <w:tcPr>
            <w:tcW w:w="2520" w:type="dxa"/>
            <w:shd w:val="clear" w:color="auto" w:fill="auto"/>
          </w:tcPr>
          <w:p w14:paraId="65360664" w14:textId="77777777" w:rsidR="007F5F8B" w:rsidRPr="00286328" w:rsidRDefault="007F5F8B" w:rsidP="000C4FA1">
            <w:pPr>
              <w:pStyle w:val="IMSTemplateelementheadings"/>
            </w:pPr>
          </w:p>
        </w:tc>
        <w:tc>
          <w:tcPr>
            <w:tcW w:w="1800" w:type="dxa"/>
            <w:shd w:val="clear" w:color="auto" w:fill="auto"/>
          </w:tcPr>
          <w:p w14:paraId="64A020CA" w14:textId="77777777" w:rsidR="007F5F8B" w:rsidRPr="00286328" w:rsidRDefault="007F5F8B" w:rsidP="00BC2502">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6E16C5E3" w14:textId="1E8772E5" w:rsidR="007F5F8B" w:rsidRPr="00286328" w:rsidRDefault="00047DE5" w:rsidP="00BC2502">
            <w:pPr>
              <w:pStyle w:val="IMSTemplatecontent"/>
              <w:tabs>
                <w:tab w:val="left" w:pos="567"/>
              </w:tabs>
              <w:rPr>
                <w:rFonts w:ascii="Arial" w:hAnsi="Arial" w:cs="Arial"/>
                <w:szCs w:val="18"/>
              </w:rPr>
            </w:pPr>
            <w:r w:rsidRPr="00286328">
              <w:rPr>
                <w:rFonts w:ascii="Arial" w:hAnsi="Arial" w:cs="Arial"/>
                <w:szCs w:val="18"/>
              </w:rPr>
              <w:t>i</w:t>
            </w:r>
            <w:r w:rsidR="007F5F8B" w:rsidRPr="00286328">
              <w:rPr>
                <w:rFonts w:ascii="Arial" w:hAnsi="Arial" w:cs="Arial"/>
                <w:szCs w:val="18"/>
              </w:rPr>
              <w:t>nterpreter services required</w:t>
            </w:r>
          </w:p>
        </w:tc>
      </w:tr>
      <w:tr w:rsidR="007F5F8B" w:rsidRPr="00286328" w14:paraId="0BB6D58B" w14:textId="77777777" w:rsidTr="007F5F8B">
        <w:trPr>
          <w:trHeight w:val="295"/>
        </w:trPr>
        <w:tc>
          <w:tcPr>
            <w:tcW w:w="2520" w:type="dxa"/>
            <w:shd w:val="clear" w:color="auto" w:fill="auto"/>
          </w:tcPr>
          <w:p w14:paraId="2FDF95F9" w14:textId="77777777" w:rsidR="007F5F8B" w:rsidRPr="00286328" w:rsidRDefault="007F5F8B" w:rsidP="000C4FA1">
            <w:pPr>
              <w:pStyle w:val="IMSTemplateelementheadings"/>
            </w:pPr>
          </w:p>
        </w:tc>
        <w:tc>
          <w:tcPr>
            <w:tcW w:w="1800" w:type="dxa"/>
            <w:shd w:val="clear" w:color="auto" w:fill="auto"/>
          </w:tcPr>
          <w:p w14:paraId="2F8941B5" w14:textId="77777777" w:rsidR="007F5F8B" w:rsidRPr="00286328" w:rsidRDefault="007F5F8B" w:rsidP="00BC2502">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3FAA84D6" w14:textId="4D4F6AC5" w:rsidR="007F5F8B" w:rsidRPr="00286328" w:rsidRDefault="00047DE5" w:rsidP="00BC2502">
            <w:pPr>
              <w:pStyle w:val="IMSTemplatecontent"/>
              <w:tabs>
                <w:tab w:val="left" w:pos="567"/>
              </w:tabs>
              <w:rPr>
                <w:rFonts w:ascii="Arial" w:hAnsi="Arial" w:cs="Arial"/>
                <w:szCs w:val="18"/>
              </w:rPr>
            </w:pPr>
            <w:r w:rsidRPr="00286328">
              <w:rPr>
                <w:rFonts w:ascii="Arial" w:hAnsi="Arial" w:cs="Arial"/>
                <w:szCs w:val="18"/>
              </w:rPr>
              <w:t>i</w:t>
            </w:r>
            <w:r w:rsidR="007F5F8B" w:rsidRPr="00286328">
              <w:rPr>
                <w:rFonts w:ascii="Arial" w:hAnsi="Arial" w:cs="Arial"/>
                <w:szCs w:val="18"/>
              </w:rPr>
              <w:t>nterpreter services not required</w:t>
            </w:r>
          </w:p>
        </w:tc>
      </w:tr>
      <w:tr w:rsidR="007F5F8B" w:rsidRPr="00286328" w14:paraId="01851D47" w14:textId="77777777" w:rsidTr="007F5F8B">
        <w:trPr>
          <w:trHeight w:val="295"/>
        </w:trPr>
        <w:tc>
          <w:tcPr>
            <w:tcW w:w="2520" w:type="dxa"/>
            <w:shd w:val="clear" w:color="auto" w:fill="auto"/>
          </w:tcPr>
          <w:p w14:paraId="002AFA22" w14:textId="77777777" w:rsidR="007F5F8B" w:rsidRPr="00286328" w:rsidRDefault="007F5F8B" w:rsidP="000C4FA1">
            <w:pPr>
              <w:pStyle w:val="IMSTemplateelementheadings"/>
            </w:pPr>
            <w:r w:rsidRPr="00286328">
              <w:t>Supplementary values</w:t>
            </w:r>
          </w:p>
        </w:tc>
        <w:tc>
          <w:tcPr>
            <w:tcW w:w="1800" w:type="dxa"/>
            <w:shd w:val="clear" w:color="auto" w:fill="auto"/>
          </w:tcPr>
          <w:p w14:paraId="0BCAAC84"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79490656"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Meaning</w:t>
            </w:r>
          </w:p>
        </w:tc>
      </w:tr>
      <w:tr w:rsidR="007F5F8B" w:rsidRPr="00286328" w14:paraId="4974BA7D" w14:textId="77777777" w:rsidTr="007F5F8B">
        <w:trPr>
          <w:trHeight w:val="294"/>
        </w:trPr>
        <w:tc>
          <w:tcPr>
            <w:tcW w:w="2520" w:type="dxa"/>
            <w:tcBorders>
              <w:bottom w:val="nil"/>
            </w:tcBorders>
            <w:shd w:val="clear" w:color="auto" w:fill="auto"/>
          </w:tcPr>
          <w:p w14:paraId="6AC0E3B7" w14:textId="77777777" w:rsidR="007F5F8B" w:rsidRPr="00286328" w:rsidRDefault="007F5F8B" w:rsidP="00E23C5B">
            <w:pPr>
              <w:pStyle w:val="TOC9"/>
              <w:rPr>
                <w:sz w:val="18"/>
                <w:szCs w:val="18"/>
                <w:highlight w:val="green"/>
              </w:rPr>
            </w:pPr>
          </w:p>
        </w:tc>
        <w:tc>
          <w:tcPr>
            <w:tcW w:w="1800" w:type="dxa"/>
            <w:tcBorders>
              <w:bottom w:val="nil"/>
            </w:tcBorders>
            <w:shd w:val="clear" w:color="auto" w:fill="auto"/>
          </w:tcPr>
          <w:p w14:paraId="04ECC2CB"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09F9A67D" w14:textId="7DDF121C" w:rsidR="007F5F8B" w:rsidRPr="00286328" w:rsidRDefault="00047DE5" w:rsidP="00BC2502">
            <w:pPr>
              <w:pStyle w:val="IMSTemplatecontent"/>
              <w:tabs>
                <w:tab w:val="left" w:pos="567"/>
              </w:tabs>
              <w:rPr>
                <w:rFonts w:ascii="Arial" w:hAnsi="Arial" w:cs="Arial"/>
                <w:szCs w:val="18"/>
              </w:rPr>
            </w:pPr>
            <w:r w:rsidRPr="00286328">
              <w:rPr>
                <w:rFonts w:ascii="Arial" w:hAnsi="Arial" w:cs="Arial"/>
                <w:szCs w:val="18"/>
              </w:rPr>
              <w:t>n</w:t>
            </w:r>
            <w:r w:rsidR="007F5F8B" w:rsidRPr="00286328">
              <w:rPr>
                <w:rFonts w:ascii="Arial" w:hAnsi="Arial" w:cs="Arial"/>
                <w:szCs w:val="18"/>
              </w:rPr>
              <w:t>ot stated/</w:t>
            </w:r>
            <w:r w:rsidR="00CA046B" w:rsidRPr="00286328">
              <w:rPr>
                <w:rFonts w:ascii="Arial" w:hAnsi="Arial" w:cs="Arial"/>
                <w:szCs w:val="18"/>
              </w:rPr>
              <w:t>i</w:t>
            </w:r>
            <w:r w:rsidR="007F5F8B" w:rsidRPr="00286328">
              <w:rPr>
                <w:rFonts w:ascii="Arial" w:hAnsi="Arial" w:cs="Arial"/>
                <w:szCs w:val="18"/>
              </w:rPr>
              <w:t>nadequately described</w:t>
            </w:r>
          </w:p>
        </w:tc>
      </w:tr>
      <w:tr w:rsidR="007F5F8B" w:rsidRPr="00286328" w14:paraId="4580359A" w14:textId="77777777" w:rsidTr="007F5F8B">
        <w:trPr>
          <w:trHeight w:val="295"/>
        </w:trPr>
        <w:tc>
          <w:tcPr>
            <w:tcW w:w="9720" w:type="dxa"/>
            <w:gridSpan w:val="4"/>
            <w:tcBorders>
              <w:top w:val="single" w:sz="4" w:space="0" w:color="auto"/>
              <w:bottom w:val="nil"/>
            </w:tcBorders>
            <w:shd w:val="clear" w:color="auto" w:fill="auto"/>
          </w:tcPr>
          <w:p w14:paraId="1E232647"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F5F8B" w:rsidRPr="00286328" w14:paraId="1266ED38" w14:textId="77777777" w:rsidTr="007F5F8B">
        <w:trPr>
          <w:trHeight w:val="295"/>
        </w:trPr>
        <w:tc>
          <w:tcPr>
            <w:tcW w:w="9720" w:type="dxa"/>
            <w:gridSpan w:val="4"/>
            <w:tcBorders>
              <w:top w:val="nil"/>
            </w:tcBorders>
            <w:shd w:val="clear" w:color="auto" w:fill="auto"/>
          </w:tcPr>
          <w:p w14:paraId="62953D8B"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F5F8B" w:rsidRPr="00286328" w14:paraId="51581B7D" w14:textId="77777777" w:rsidTr="007F5F8B">
        <w:trPr>
          <w:trHeight w:val="294"/>
        </w:trPr>
        <w:tc>
          <w:tcPr>
            <w:tcW w:w="2520" w:type="dxa"/>
            <w:shd w:val="clear" w:color="auto" w:fill="auto"/>
          </w:tcPr>
          <w:p w14:paraId="11A72A27" w14:textId="77777777" w:rsidR="007F5F8B" w:rsidRPr="00286328" w:rsidRDefault="007F5F8B" w:rsidP="000C4FA1">
            <w:pPr>
              <w:pStyle w:val="IMSTemplateelementheadings"/>
            </w:pPr>
            <w:r w:rsidRPr="00286328">
              <w:t>Reporting requirements</w:t>
            </w:r>
          </w:p>
        </w:tc>
        <w:tc>
          <w:tcPr>
            <w:tcW w:w="7200" w:type="dxa"/>
            <w:gridSpan w:val="3"/>
            <w:shd w:val="clear" w:color="auto" w:fill="auto"/>
          </w:tcPr>
          <w:p w14:paraId="5508E578" w14:textId="6BF7D080" w:rsidR="007F5F8B" w:rsidRPr="00286328" w:rsidRDefault="003336AD" w:rsidP="00C170BF">
            <w:pPr>
              <w:pStyle w:val="DHHStabletext"/>
              <w:rPr>
                <w:rFonts w:cs="Arial"/>
                <w:sz w:val="18"/>
                <w:szCs w:val="18"/>
              </w:rPr>
            </w:pPr>
            <w:r>
              <w:rPr>
                <w:sz w:val="18"/>
                <w:szCs w:val="18"/>
              </w:rPr>
              <w:t>Mandatory</w:t>
            </w:r>
          </w:p>
        </w:tc>
      </w:tr>
      <w:tr w:rsidR="007F5F8B" w:rsidRPr="00286328" w14:paraId="33CCC84E" w14:textId="77777777" w:rsidTr="007F5F8B">
        <w:trPr>
          <w:trHeight w:val="295"/>
        </w:trPr>
        <w:tc>
          <w:tcPr>
            <w:tcW w:w="9720" w:type="dxa"/>
            <w:gridSpan w:val="4"/>
            <w:tcBorders>
              <w:top w:val="single" w:sz="4" w:space="0" w:color="auto"/>
              <w:bottom w:val="nil"/>
            </w:tcBorders>
            <w:shd w:val="clear" w:color="auto" w:fill="auto"/>
          </w:tcPr>
          <w:p w14:paraId="3C235DA8"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7F5F8B" w:rsidRPr="00286328" w14:paraId="4763B56C" w14:textId="77777777" w:rsidTr="007F5F8B">
        <w:trPr>
          <w:trHeight w:val="295"/>
        </w:trPr>
        <w:tc>
          <w:tcPr>
            <w:tcW w:w="2520" w:type="dxa"/>
            <w:tcBorders>
              <w:top w:val="nil"/>
              <w:bottom w:val="nil"/>
            </w:tcBorders>
            <w:shd w:val="clear" w:color="auto" w:fill="auto"/>
          </w:tcPr>
          <w:p w14:paraId="522D1CBF" w14:textId="77777777" w:rsidR="007F5F8B" w:rsidRPr="00286328" w:rsidRDefault="007F5F8B" w:rsidP="000C4FA1">
            <w:pPr>
              <w:pStyle w:val="IMSTemplateelementheadings"/>
            </w:pPr>
            <w:r w:rsidRPr="00286328">
              <w:t>Guide for use</w:t>
            </w:r>
          </w:p>
        </w:tc>
        <w:tc>
          <w:tcPr>
            <w:tcW w:w="7200" w:type="dxa"/>
            <w:gridSpan w:val="3"/>
            <w:tcBorders>
              <w:top w:val="nil"/>
              <w:bottom w:val="nil"/>
            </w:tcBorders>
            <w:shd w:val="clear" w:color="auto" w:fill="auto"/>
          </w:tcPr>
          <w:tbl>
            <w:tblPr>
              <w:tblW w:w="0" w:type="auto"/>
              <w:tblLayout w:type="fixed"/>
              <w:tblLook w:val="01E0" w:firstRow="1" w:lastRow="1" w:firstColumn="1" w:lastColumn="1" w:noHBand="0" w:noVBand="0"/>
            </w:tblPr>
            <w:tblGrid>
              <w:gridCol w:w="994"/>
              <w:gridCol w:w="6146"/>
            </w:tblGrid>
            <w:tr w:rsidR="00047DE5" w:rsidRPr="00286328" w14:paraId="5CA6541C" w14:textId="77777777" w:rsidTr="00D81D43">
              <w:tc>
                <w:tcPr>
                  <w:tcW w:w="994" w:type="dxa"/>
                </w:tcPr>
                <w:p w14:paraId="46EA293D" w14:textId="77777777" w:rsidR="00047DE5" w:rsidRPr="00286328" w:rsidRDefault="00047DE5" w:rsidP="00047DE5">
                  <w:pPr>
                    <w:pStyle w:val="DHHStabletext"/>
                    <w:rPr>
                      <w:sz w:val="18"/>
                      <w:szCs w:val="18"/>
                    </w:rPr>
                  </w:pPr>
                  <w:r w:rsidRPr="00286328">
                    <w:rPr>
                      <w:sz w:val="18"/>
                      <w:szCs w:val="18"/>
                    </w:rPr>
                    <w:t>Code 1</w:t>
                  </w:r>
                </w:p>
              </w:tc>
              <w:tc>
                <w:tcPr>
                  <w:tcW w:w="6146" w:type="dxa"/>
                </w:tcPr>
                <w:p w14:paraId="203CEEEA" w14:textId="77777777" w:rsidR="00047DE5" w:rsidRPr="00286328" w:rsidRDefault="00047DE5" w:rsidP="00047DE5">
                  <w:pPr>
                    <w:pStyle w:val="DHHStabletext"/>
                    <w:rPr>
                      <w:sz w:val="18"/>
                      <w:szCs w:val="18"/>
                    </w:rPr>
                  </w:pPr>
                  <w:r w:rsidRPr="00286328">
                    <w:rPr>
                      <w:sz w:val="18"/>
                      <w:szCs w:val="18"/>
                    </w:rPr>
                    <w:t>Use this code where interpreter services are required. The interpreter service relates to language, including verbal language, nonverbal language and languages other than English. Persons requiring interpreter services for any form of sign language should be coded as ‘interpreter required’.</w:t>
                  </w:r>
                </w:p>
              </w:tc>
            </w:tr>
            <w:tr w:rsidR="00047DE5" w:rsidRPr="00286328" w14:paraId="6F446571" w14:textId="77777777" w:rsidTr="00D81D43">
              <w:tc>
                <w:tcPr>
                  <w:tcW w:w="994" w:type="dxa"/>
                </w:tcPr>
                <w:p w14:paraId="73F58C7D" w14:textId="77777777" w:rsidR="00047DE5" w:rsidRPr="00286328" w:rsidRDefault="00047DE5" w:rsidP="00047DE5">
                  <w:pPr>
                    <w:pStyle w:val="DHHStabletext"/>
                    <w:rPr>
                      <w:sz w:val="18"/>
                      <w:szCs w:val="18"/>
                    </w:rPr>
                  </w:pPr>
                  <w:r w:rsidRPr="00286328">
                    <w:rPr>
                      <w:sz w:val="18"/>
                      <w:szCs w:val="18"/>
                    </w:rPr>
                    <w:t>Code 2</w:t>
                  </w:r>
                </w:p>
              </w:tc>
              <w:tc>
                <w:tcPr>
                  <w:tcW w:w="6146" w:type="dxa"/>
                </w:tcPr>
                <w:p w14:paraId="2E1B7AD7" w14:textId="77777777" w:rsidR="00047DE5" w:rsidRPr="00286328" w:rsidRDefault="00047DE5" w:rsidP="00047DE5">
                  <w:pPr>
                    <w:pStyle w:val="DHHStabletext"/>
                    <w:rPr>
                      <w:sz w:val="18"/>
                      <w:szCs w:val="18"/>
                    </w:rPr>
                  </w:pPr>
                  <w:r w:rsidRPr="00286328">
                    <w:rPr>
                      <w:sz w:val="18"/>
                      <w:szCs w:val="18"/>
                    </w:rPr>
                    <w:t>Use this code where interpreter services are not required.</w:t>
                  </w:r>
                </w:p>
              </w:tc>
            </w:tr>
            <w:tr w:rsidR="00047DE5" w:rsidRPr="00286328" w14:paraId="6B0A431F" w14:textId="77777777" w:rsidTr="00D81D43">
              <w:tc>
                <w:tcPr>
                  <w:tcW w:w="994" w:type="dxa"/>
                </w:tcPr>
                <w:p w14:paraId="2DF48A00" w14:textId="77777777" w:rsidR="00047DE5" w:rsidRPr="00286328" w:rsidRDefault="00047DE5" w:rsidP="00047DE5">
                  <w:pPr>
                    <w:pStyle w:val="DHHStabletext"/>
                    <w:rPr>
                      <w:sz w:val="18"/>
                      <w:szCs w:val="18"/>
                    </w:rPr>
                  </w:pPr>
                  <w:r w:rsidRPr="00286328">
                    <w:rPr>
                      <w:sz w:val="18"/>
                      <w:szCs w:val="18"/>
                    </w:rPr>
                    <w:t>Code 9</w:t>
                  </w:r>
                </w:p>
              </w:tc>
              <w:tc>
                <w:tcPr>
                  <w:tcW w:w="6146" w:type="dxa"/>
                </w:tcPr>
                <w:p w14:paraId="195EF5D9" w14:textId="77777777" w:rsidR="00047DE5" w:rsidRPr="00286328" w:rsidRDefault="00047DE5" w:rsidP="00047DE5">
                  <w:pPr>
                    <w:pStyle w:val="DHHStabletext"/>
                    <w:rPr>
                      <w:sz w:val="18"/>
                      <w:szCs w:val="18"/>
                    </w:rPr>
                  </w:pPr>
                  <w:r w:rsidRPr="00286328">
                    <w:rPr>
                      <w:sz w:val="18"/>
                      <w:szCs w:val="18"/>
                    </w:rPr>
                    <w:t>Should only be used when interpreter services requirement is unknown, or unable to be attained.</w:t>
                  </w:r>
                </w:p>
              </w:tc>
            </w:tr>
          </w:tbl>
          <w:p w14:paraId="12D9C4E8" w14:textId="6A83345D" w:rsidR="00381D51" w:rsidRPr="00286328" w:rsidRDefault="00381D51" w:rsidP="008F0FFD">
            <w:pPr>
              <w:pStyle w:val="DHHStablebullet"/>
              <w:numPr>
                <w:ilvl w:val="0"/>
                <w:numId w:val="0"/>
              </w:numPr>
              <w:ind w:left="227" w:hanging="227"/>
              <w:rPr>
                <w:rFonts w:cs="Arial"/>
                <w:sz w:val="18"/>
                <w:szCs w:val="18"/>
              </w:rPr>
            </w:pPr>
          </w:p>
        </w:tc>
      </w:tr>
      <w:tr w:rsidR="007F5F8B" w:rsidRPr="00286328" w14:paraId="631B1CC1" w14:textId="77777777" w:rsidTr="007F5F8B">
        <w:trPr>
          <w:trHeight w:val="295"/>
        </w:trPr>
        <w:tc>
          <w:tcPr>
            <w:tcW w:w="2520" w:type="dxa"/>
            <w:tcBorders>
              <w:top w:val="nil"/>
            </w:tcBorders>
            <w:shd w:val="clear" w:color="auto" w:fill="auto"/>
          </w:tcPr>
          <w:p w14:paraId="5733D277" w14:textId="77777777" w:rsidR="007F5F8B" w:rsidRPr="00286328" w:rsidRDefault="00071713" w:rsidP="000C4FA1">
            <w:pPr>
              <w:pStyle w:val="IMSTemplateelementheadings"/>
              <w:rPr>
                <w:highlight w:val="yellow"/>
              </w:rPr>
            </w:pPr>
            <w:r w:rsidRPr="00286328">
              <w:t>Purpose</w:t>
            </w:r>
            <w:r w:rsidR="001752A6" w:rsidRPr="00286328">
              <w:t>/</w:t>
            </w:r>
            <w:r w:rsidRPr="00286328">
              <w:t>context</w:t>
            </w:r>
          </w:p>
        </w:tc>
        <w:tc>
          <w:tcPr>
            <w:tcW w:w="7200" w:type="dxa"/>
            <w:gridSpan w:val="3"/>
            <w:tcBorders>
              <w:top w:val="nil"/>
            </w:tcBorders>
            <w:shd w:val="clear" w:color="auto" w:fill="auto"/>
          </w:tcPr>
          <w:p w14:paraId="7A1DFE16" w14:textId="77777777" w:rsidR="00471DCC" w:rsidRPr="00286328" w:rsidRDefault="00471DCC" w:rsidP="004D39FA">
            <w:pPr>
              <w:pStyle w:val="DHHStabletext"/>
              <w:rPr>
                <w:sz w:val="18"/>
                <w:szCs w:val="18"/>
              </w:rPr>
            </w:pPr>
            <w:r w:rsidRPr="00286328">
              <w:rPr>
                <w:sz w:val="18"/>
                <w:szCs w:val="18"/>
              </w:rPr>
              <w:t>Program monitoring, service planning, funding and accountability.</w:t>
            </w:r>
          </w:p>
          <w:p w14:paraId="6BA9908B" w14:textId="77777777" w:rsidR="007F5F8B" w:rsidRPr="00286328" w:rsidRDefault="00B53145" w:rsidP="004D39FA">
            <w:pPr>
              <w:pStyle w:val="DHHStabletext"/>
              <w:rPr>
                <w:sz w:val="18"/>
                <w:szCs w:val="18"/>
              </w:rPr>
            </w:pPr>
            <w:r w:rsidRPr="00286328">
              <w:rPr>
                <w:sz w:val="18"/>
                <w:szCs w:val="18"/>
              </w:rPr>
              <w:t>Provides information about client‘s culturally and linguistically diverse (CALD) characteristics.</w:t>
            </w:r>
          </w:p>
        </w:tc>
      </w:tr>
      <w:tr w:rsidR="007F5F8B" w:rsidRPr="00286328" w14:paraId="7D638601" w14:textId="77777777" w:rsidTr="007F5F8B">
        <w:trPr>
          <w:trHeight w:val="294"/>
        </w:trPr>
        <w:tc>
          <w:tcPr>
            <w:tcW w:w="9720" w:type="dxa"/>
            <w:gridSpan w:val="4"/>
            <w:tcBorders>
              <w:top w:val="single" w:sz="4" w:space="0" w:color="auto"/>
            </w:tcBorders>
            <w:shd w:val="clear" w:color="auto" w:fill="auto"/>
          </w:tcPr>
          <w:p w14:paraId="71D46CEC" w14:textId="786A9548"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D6A3D" w:rsidRPr="00286328" w14:paraId="3B30B130" w14:textId="77777777" w:rsidTr="007F5F8B">
        <w:trPr>
          <w:trHeight w:val="295"/>
        </w:trPr>
        <w:tc>
          <w:tcPr>
            <w:tcW w:w="2520" w:type="dxa"/>
            <w:shd w:val="clear" w:color="auto" w:fill="auto"/>
          </w:tcPr>
          <w:p w14:paraId="6E18C055" w14:textId="77777777" w:rsidR="00AD6A3D" w:rsidRPr="00286328" w:rsidRDefault="00AD6A3D" w:rsidP="005A0472">
            <w:pPr>
              <w:pStyle w:val="IMSTemplateelementheadings"/>
            </w:pPr>
            <w:r w:rsidRPr="00286328">
              <w:t>DHHS Common data dictionary</w:t>
            </w:r>
          </w:p>
        </w:tc>
        <w:tc>
          <w:tcPr>
            <w:tcW w:w="7200" w:type="dxa"/>
            <w:gridSpan w:val="3"/>
            <w:shd w:val="clear" w:color="auto" w:fill="auto"/>
          </w:tcPr>
          <w:p w14:paraId="46977357" w14:textId="77777777" w:rsidR="00AD6A3D" w:rsidRPr="00286328" w:rsidRDefault="00AD6A3D" w:rsidP="00C1087D">
            <w:pPr>
              <w:pStyle w:val="DHHStabletext"/>
              <w:rPr>
                <w:sz w:val="18"/>
                <w:szCs w:val="18"/>
              </w:rPr>
            </w:pPr>
            <w:r w:rsidRPr="00286328">
              <w:rPr>
                <w:sz w:val="18"/>
                <w:szCs w:val="18"/>
              </w:rPr>
              <w:t>CCDD v3.0</w:t>
            </w:r>
          </w:p>
        </w:tc>
      </w:tr>
      <w:tr w:rsidR="00AD6A3D" w:rsidRPr="00286328" w14:paraId="0013D214" w14:textId="77777777" w:rsidTr="007F5F8B">
        <w:trPr>
          <w:trHeight w:val="295"/>
        </w:trPr>
        <w:tc>
          <w:tcPr>
            <w:tcW w:w="2520" w:type="dxa"/>
            <w:shd w:val="clear" w:color="auto" w:fill="auto"/>
          </w:tcPr>
          <w:p w14:paraId="560A5D72" w14:textId="77777777" w:rsidR="00AD6A3D" w:rsidRPr="00286328" w:rsidRDefault="00AD6A3D" w:rsidP="005A0472">
            <w:pPr>
              <w:pStyle w:val="IMSTemplateelementheadings"/>
            </w:pPr>
            <w:r w:rsidRPr="00286328">
              <w:t>Definition source</w:t>
            </w:r>
          </w:p>
        </w:tc>
        <w:tc>
          <w:tcPr>
            <w:tcW w:w="7200" w:type="dxa"/>
            <w:gridSpan w:val="3"/>
            <w:shd w:val="clear" w:color="auto" w:fill="auto"/>
          </w:tcPr>
          <w:p w14:paraId="66AFC48A" w14:textId="77777777" w:rsidR="00AD6A3D" w:rsidRPr="00286328" w:rsidRDefault="00AD6A3D" w:rsidP="00C1087D">
            <w:pPr>
              <w:pStyle w:val="DHHStabletext"/>
              <w:rPr>
                <w:sz w:val="18"/>
                <w:szCs w:val="18"/>
              </w:rPr>
            </w:pPr>
            <w:proofErr w:type="spellStart"/>
            <w:r w:rsidRPr="00286328">
              <w:rPr>
                <w:sz w:val="18"/>
                <w:szCs w:val="18"/>
              </w:rPr>
              <w:t>METeOR</w:t>
            </w:r>
            <w:proofErr w:type="spellEnd"/>
          </w:p>
        </w:tc>
      </w:tr>
      <w:tr w:rsidR="00AD6A3D" w:rsidRPr="00286328" w14:paraId="2895E8F0" w14:textId="77777777" w:rsidTr="007F5F8B">
        <w:trPr>
          <w:trHeight w:val="295"/>
        </w:trPr>
        <w:tc>
          <w:tcPr>
            <w:tcW w:w="2520" w:type="dxa"/>
            <w:shd w:val="clear" w:color="auto" w:fill="auto"/>
          </w:tcPr>
          <w:p w14:paraId="136F0AFB" w14:textId="77777777" w:rsidR="00AD6A3D" w:rsidRPr="00286328" w:rsidRDefault="00AD6A3D" w:rsidP="005A0472">
            <w:pPr>
              <w:pStyle w:val="IMSTemplateelementheadings"/>
            </w:pPr>
            <w:r w:rsidRPr="00286328">
              <w:t>Definition source identifier</w:t>
            </w:r>
          </w:p>
        </w:tc>
        <w:tc>
          <w:tcPr>
            <w:tcW w:w="7200" w:type="dxa"/>
            <w:gridSpan w:val="3"/>
            <w:shd w:val="clear" w:color="auto" w:fill="auto"/>
          </w:tcPr>
          <w:p w14:paraId="2604FE20" w14:textId="77777777" w:rsidR="00AD6A3D" w:rsidRPr="00286328" w:rsidRDefault="00196DF2" w:rsidP="00C1087D">
            <w:pPr>
              <w:pStyle w:val="DHHStabletext"/>
              <w:rPr>
                <w:sz w:val="18"/>
                <w:szCs w:val="18"/>
              </w:rPr>
            </w:pPr>
            <w:hyperlink r:id="rId47" w:history="1">
              <w:r w:rsidR="00AD6A3D" w:rsidRPr="00286328">
                <w:rPr>
                  <w:rStyle w:val="Hyperlink"/>
                  <w:noProof/>
                  <w:color w:val="201547"/>
                  <w:sz w:val="18"/>
                  <w:szCs w:val="18"/>
                </w:rPr>
                <w:t>304294 - Person—interpreter service required, yes/no, Code N</w:t>
              </w:r>
            </w:hyperlink>
          </w:p>
        </w:tc>
      </w:tr>
      <w:tr w:rsidR="00AD6A3D" w:rsidRPr="00286328" w14:paraId="7D439F9B" w14:textId="77777777" w:rsidTr="007F5F8B">
        <w:trPr>
          <w:trHeight w:val="295"/>
        </w:trPr>
        <w:tc>
          <w:tcPr>
            <w:tcW w:w="2520" w:type="dxa"/>
            <w:shd w:val="clear" w:color="auto" w:fill="auto"/>
          </w:tcPr>
          <w:p w14:paraId="1A160240" w14:textId="77777777" w:rsidR="00AD6A3D" w:rsidRPr="00286328" w:rsidRDefault="00AD6A3D" w:rsidP="005A0472">
            <w:pPr>
              <w:pStyle w:val="IMSTemplateelementheadings"/>
            </w:pPr>
            <w:r w:rsidRPr="00286328">
              <w:t>Value domain source</w:t>
            </w:r>
          </w:p>
        </w:tc>
        <w:tc>
          <w:tcPr>
            <w:tcW w:w="7200" w:type="dxa"/>
            <w:gridSpan w:val="3"/>
            <w:shd w:val="clear" w:color="auto" w:fill="auto"/>
          </w:tcPr>
          <w:p w14:paraId="59611A87" w14:textId="77777777" w:rsidR="00AD6A3D" w:rsidRPr="00286328" w:rsidRDefault="00AD6A3D" w:rsidP="00C1087D">
            <w:pPr>
              <w:pStyle w:val="DHHStabletext"/>
              <w:rPr>
                <w:sz w:val="18"/>
                <w:szCs w:val="18"/>
              </w:rPr>
            </w:pPr>
            <w:proofErr w:type="spellStart"/>
            <w:r w:rsidRPr="00286328">
              <w:rPr>
                <w:sz w:val="18"/>
                <w:szCs w:val="18"/>
              </w:rPr>
              <w:t>METeOR</w:t>
            </w:r>
            <w:proofErr w:type="spellEnd"/>
          </w:p>
        </w:tc>
      </w:tr>
      <w:tr w:rsidR="007F5F8B" w:rsidRPr="00286328" w14:paraId="0E84D0EE" w14:textId="77777777" w:rsidTr="007F5F8B">
        <w:trPr>
          <w:trHeight w:val="295"/>
        </w:trPr>
        <w:tc>
          <w:tcPr>
            <w:tcW w:w="2520" w:type="dxa"/>
            <w:shd w:val="clear" w:color="auto" w:fill="auto"/>
          </w:tcPr>
          <w:p w14:paraId="264EF319" w14:textId="77777777" w:rsidR="007F5F8B" w:rsidRPr="00286328" w:rsidRDefault="007F5F8B" w:rsidP="000C4FA1">
            <w:pPr>
              <w:pStyle w:val="IMSTemplateelementheadings"/>
            </w:pPr>
            <w:r w:rsidRPr="00286328">
              <w:t>Permissible values source</w:t>
            </w:r>
          </w:p>
        </w:tc>
        <w:tc>
          <w:tcPr>
            <w:tcW w:w="7200" w:type="dxa"/>
            <w:gridSpan w:val="3"/>
            <w:shd w:val="clear" w:color="auto" w:fill="auto"/>
          </w:tcPr>
          <w:p w14:paraId="3DD0CE3D" w14:textId="77777777" w:rsidR="007F5F8B" w:rsidRPr="00286328" w:rsidRDefault="00AD6A3D" w:rsidP="00C1087D">
            <w:pPr>
              <w:pStyle w:val="DHHStabletext"/>
              <w:rPr>
                <w:sz w:val="18"/>
                <w:szCs w:val="18"/>
              </w:rPr>
            </w:pPr>
            <w:r w:rsidRPr="00286328">
              <w:rPr>
                <w:sz w:val="18"/>
                <w:szCs w:val="18"/>
              </w:rPr>
              <w:t xml:space="preserve">Based on </w:t>
            </w:r>
            <w:hyperlink r:id="rId48" w:history="1">
              <w:r w:rsidRPr="00286328">
                <w:rPr>
                  <w:rStyle w:val="Hyperlink"/>
                  <w:noProof/>
                  <w:color w:val="201547"/>
                  <w:sz w:val="18"/>
                  <w:szCs w:val="18"/>
                </w:rPr>
                <w:t>270732 yes/no, Code N</w:t>
              </w:r>
            </w:hyperlink>
          </w:p>
        </w:tc>
      </w:tr>
      <w:tr w:rsidR="007F5F8B" w:rsidRPr="00286328" w14:paraId="4F5C0B5B" w14:textId="77777777" w:rsidTr="007F5F8B">
        <w:trPr>
          <w:trHeight w:val="295"/>
        </w:trPr>
        <w:tc>
          <w:tcPr>
            <w:tcW w:w="9720" w:type="dxa"/>
            <w:gridSpan w:val="4"/>
            <w:shd w:val="clear" w:color="auto" w:fill="auto"/>
          </w:tcPr>
          <w:p w14:paraId="184FFAFA" w14:textId="77777777" w:rsidR="007F5F8B" w:rsidRPr="00286328" w:rsidRDefault="007F5F8B" w:rsidP="00BC2502">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7F5F8B" w:rsidRPr="00286328" w14:paraId="59A381D7" w14:textId="77777777" w:rsidTr="007F5F8B">
        <w:trPr>
          <w:trHeight w:val="295"/>
        </w:trPr>
        <w:tc>
          <w:tcPr>
            <w:tcW w:w="2520" w:type="dxa"/>
            <w:shd w:val="clear" w:color="auto" w:fill="auto"/>
          </w:tcPr>
          <w:p w14:paraId="192C874A" w14:textId="77777777" w:rsidR="007F5F8B" w:rsidRPr="00286328" w:rsidRDefault="007F5F8B" w:rsidP="000C4FA1">
            <w:pPr>
              <w:pStyle w:val="IMSTemplateelementheadings"/>
            </w:pPr>
            <w:r w:rsidRPr="00286328">
              <w:t>Related concepts</w:t>
            </w:r>
          </w:p>
        </w:tc>
        <w:tc>
          <w:tcPr>
            <w:tcW w:w="7200" w:type="dxa"/>
            <w:gridSpan w:val="3"/>
            <w:shd w:val="clear" w:color="auto" w:fill="auto"/>
          </w:tcPr>
          <w:p w14:paraId="5C4EE491" w14:textId="0B92EE9F" w:rsidR="007F5F8B"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tc>
      </w:tr>
      <w:tr w:rsidR="007F5F8B" w:rsidRPr="00286328" w14:paraId="60CA46C9" w14:textId="77777777" w:rsidTr="007F5F8B">
        <w:trPr>
          <w:trHeight w:val="295"/>
        </w:trPr>
        <w:tc>
          <w:tcPr>
            <w:tcW w:w="2520" w:type="dxa"/>
            <w:shd w:val="clear" w:color="auto" w:fill="auto"/>
          </w:tcPr>
          <w:p w14:paraId="70B8F5E9" w14:textId="77777777" w:rsidR="007F5F8B" w:rsidRPr="00286328" w:rsidRDefault="007F5F8B" w:rsidP="000C4FA1">
            <w:pPr>
              <w:pStyle w:val="IMSTemplateelementheadings"/>
            </w:pPr>
            <w:r w:rsidRPr="00286328">
              <w:t>Related data elements</w:t>
            </w:r>
          </w:p>
        </w:tc>
        <w:tc>
          <w:tcPr>
            <w:tcW w:w="7200" w:type="dxa"/>
            <w:gridSpan w:val="3"/>
            <w:shd w:val="clear" w:color="auto" w:fill="auto"/>
          </w:tcPr>
          <w:p w14:paraId="0DC5AE91" w14:textId="0FBF08F6" w:rsidR="00C174EF" w:rsidRPr="00286328" w:rsidRDefault="00196DF2" w:rsidP="00286328">
            <w:pPr>
              <w:pStyle w:val="DHHStablebullet"/>
              <w:numPr>
                <w:ilvl w:val="0"/>
                <w:numId w:val="0"/>
              </w:numPr>
              <w:spacing w:before="60" w:after="0"/>
              <w:rPr>
                <w:rStyle w:val="Hyperlink"/>
                <w:sz w:val="18"/>
                <w:szCs w:val="18"/>
              </w:rPr>
            </w:pPr>
            <w:hyperlink w:anchor="_Country_of_Birth—NNNN" w:history="1">
              <w:r w:rsidR="00C174EF" w:rsidRPr="00286328">
                <w:rPr>
                  <w:rStyle w:val="Hyperlink"/>
                  <w:sz w:val="18"/>
                  <w:szCs w:val="18"/>
                </w:rPr>
                <w:t>Client—country of birth</w:t>
              </w:r>
            </w:hyperlink>
          </w:p>
          <w:p w14:paraId="0A65D2AD" w14:textId="6FB2AC52" w:rsidR="00C174EF" w:rsidRPr="00286328" w:rsidRDefault="00C174EF" w:rsidP="00286328">
            <w:pPr>
              <w:pStyle w:val="DHHStablebullet"/>
              <w:numPr>
                <w:ilvl w:val="0"/>
                <w:numId w:val="0"/>
              </w:numPr>
              <w:spacing w:before="60" w:after="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fldChar w:fldCharType="separate"/>
            </w:r>
            <w:r w:rsidRPr="00286328">
              <w:rPr>
                <w:rStyle w:val="Hyperlink"/>
                <w:sz w:val="18"/>
                <w:szCs w:val="18"/>
              </w:rPr>
              <w:t>Client—Indigenous status</w:t>
            </w:r>
          </w:p>
          <w:p w14:paraId="6C7BB48C" w14:textId="250EB7DC" w:rsidR="007D3CE5" w:rsidRPr="00286328" w:rsidRDefault="00C174EF" w:rsidP="00286328">
            <w:pPr>
              <w:pStyle w:val="DHHStablebullet"/>
              <w:numPr>
                <w:ilvl w:val="0"/>
                <w:numId w:val="0"/>
              </w:numPr>
              <w:spacing w:before="60" w:after="0"/>
              <w:rPr>
                <w:rStyle w:val="Hyperlink"/>
                <w:sz w:val="18"/>
                <w:szCs w:val="18"/>
              </w:rPr>
            </w:pPr>
            <w:r w:rsidRPr="00286328">
              <w:rPr>
                <w:rStyle w:val="Hyperlink"/>
                <w:sz w:val="18"/>
                <w:szCs w:val="18"/>
              </w:rPr>
              <w:fldChar w:fldCharType="end"/>
            </w:r>
            <w:hyperlink w:anchor="_Client—preferred_language—NNNN" w:history="1">
              <w:r w:rsidR="000003C2" w:rsidRPr="00286328">
                <w:rPr>
                  <w:rStyle w:val="Hyperlink"/>
                  <w:sz w:val="18"/>
                  <w:szCs w:val="18"/>
                </w:rPr>
                <w:t>Client—preferred language</w:t>
              </w:r>
            </w:hyperlink>
          </w:p>
        </w:tc>
      </w:tr>
      <w:tr w:rsidR="0019313B" w:rsidRPr="00286328" w14:paraId="30467F1C" w14:textId="77777777" w:rsidTr="007F5F8B">
        <w:trPr>
          <w:trHeight w:val="295"/>
        </w:trPr>
        <w:tc>
          <w:tcPr>
            <w:tcW w:w="2520" w:type="dxa"/>
            <w:shd w:val="clear" w:color="auto" w:fill="auto"/>
          </w:tcPr>
          <w:p w14:paraId="4B0A6476" w14:textId="77777777" w:rsidR="0019313B" w:rsidRPr="00286328" w:rsidRDefault="0019313B" w:rsidP="0019313B">
            <w:pPr>
              <w:pStyle w:val="IMSTemplateelementheadings"/>
            </w:pPr>
            <w:r w:rsidRPr="00286328">
              <w:t>Edit/validation rules</w:t>
            </w:r>
          </w:p>
        </w:tc>
        <w:tc>
          <w:tcPr>
            <w:tcW w:w="7200" w:type="dxa"/>
            <w:gridSpan w:val="3"/>
            <w:shd w:val="clear" w:color="auto" w:fill="auto"/>
          </w:tcPr>
          <w:p w14:paraId="68BCDBBB" w14:textId="097F8D10" w:rsidR="0019313B" w:rsidRPr="00286328" w:rsidRDefault="0019313B" w:rsidP="0019313B">
            <w:pPr>
              <w:pStyle w:val="DHHStabletext"/>
              <w:rPr>
                <w:sz w:val="18"/>
                <w:szCs w:val="18"/>
              </w:rPr>
            </w:pPr>
          </w:p>
        </w:tc>
      </w:tr>
      <w:tr w:rsidR="002A15EB" w:rsidRPr="00286328" w14:paraId="324661AC" w14:textId="77777777" w:rsidTr="007F5F8B">
        <w:trPr>
          <w:trHeight w:val="295"/>
        </w:trPr>
        <w:tc>
          <w:tcPr>
            <w:tcW w:w="2520" w:type="dxa"/>
            <w:shd w:val="clear" w:color="auto" w:fill="auto"/>
          </w:tcPr>
          <w:p w14:paraId="1B871769" w14:textId="77777777" w:rsidR="002A15EB" w:rsidRPr="00286328" w:rsidRDefault="002A15EB" w:rsidP="0019313B">
            <w:pPr>
              <w:pStyle w:val="IMSTemplateelementheadings"/>
            </w:pPr>
            <w:r w:rsidRPr="00286328">
              <w:t>Other related information</w:t>
            </w:r>
          </w:p>
        </w:tc>
        <w:tc>
          <w:tcPr>
            <w:tcW w:w="7200" w:type="dxa"/>
            <w:gridSpan w:val="3"/>
            <w:shd w:val="clear" w:color="auto" w:fill="auto"/>
          </w:tcPr>
          <w:p w14:paraId="2899E080" w14:textId="77777777" w:rsidR="002A15EB" w:rsidRPr="00286328" w:rsidRDefault="002A15EB" w:rsidP="0019313B">
            <w:pPr>
              <w:pStyle w:val="DHHStabletext"/>
              <w:rPr>
                <w:sz w:val="18"/>
                <w:szCs w:val="18"/>
              </w:rPr>
            </w:pPr>
          </w:p>
        </w:tc>
      </w:tr>
    </w:tbl>
    <w:p w14:paraId="04DDC029" w14:textId="77777777" w:rsidR="00FA6716" w:rsidRDefault="00FA6716">
      <w:pPr>
        <w:rPr>
          <w:sz w:val="18"/>
          <w:szCs w:val="18"/>
        </w:rPr>
      </w:pPr>
      <w:bookmarkStart w:id="334" w:name="_Preferred_language—NNNN"/>
      <w:bookmarkStart w:id="335" w:name="_Toc428186759"/>
      <w:bookmarkEnd w:id="334"/>
    </w:p>
    <w:p w14:paraId="48FE3C1E" w14:textId="77777777" w:rsidR="00A40FD3" w:rsidRDefault="00A40FD3">
      <w:pPr>
        <w:rPr>
          <w:sz w:val="18"/>
          <w:szCs w:val="18"/>
        </w:rPr>
      </w:pPr>
      <w:r>
        <w:rPr>
          <w:sz w:val="18"/>
          <w:szCs w:val="18"/>
        </w:rPr>
        <w:br w:type="page"/>
      </w:r>
    </w:p>
    <w:p w14:paraId="5C55396B" w14:textId="1E375A71" w:rsidR="00A40FD3" w:rsidRPr="00A001EB" w:rsidRDefault="00A40FD3" w:rsidP="00A40FD3">
      <w:pPr>
        <w:pStyle w:val="Heading3"/>
        <w:ind w:left="720"/>
      </w:pPr>
      <w:bookmarkStart w:id="336" w:name="_Toc10806804"/>
      <w:r>
        <w:lastRenderedPageBreak/>
        <w:t>Client</w:t>
      </w:r>
      <w:r w:rsidRPr="00A001EB">
        <w:t>—</w:t>
      </w:r>
      <w:r w:rsidR="00E22E0C">
        <w:t>occupation—A(5</w:t>
      </w:r>
      <w:r>
        <w:t>0)</w:t>
      </w:r>
      <w:bookmarkEnd w:id="33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40FD3" w:rsidRPr="00A001EB" w14:paraId="2EBB1818" w14:textId="77777777" w:rsidTr="00176719">
        <w:trPr>
          <w:trHeight w:val="295"/>
        </w:trPr>
        <w:tc>
          <w:tcPr>
            <w:tcW w:w="9720" w:type="dxa"/>
            <w:gridSpan w:val="4"/>
            <w:tcBorders>
              <w:top w:val="single" w:sz="4" w:space="0" w:color="auto"/>
              <w:bottom w:val="nil"/>
            </w:tcBorders>
            <w:shd w:val="clear" w:color="auto" w:fill="auto"/>
          </w:tcPr>
          <w:p w14:paraId="4C8894A3" w14:textId="77777777" w:rsidR="00A40FD3" w:rsidRPr="00286328" w:rsidRDefault="00A40FD3" w:rsidP="0017671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40FD3" w:rsidRPr="00A001EB" w14:paraId="62DFE627" w14:textId="77777777" w:rsidTr="00176719">
        <w:trPr>
          <w:trHeight w:val="294"/>
        </w:trPr>
        <w:tc>
          <w:tcPr>
            <w:tcW w:w="2520" w:type="dxa"/>
            <w:tcBorders>
              <w:top w:val="nil"/>
              <w:bottom w:val="single" w:sz="4" w:space="0" w:color="auto"/>
            </w:tcBorders>
            <w:shd w:val="clear" w:color="auto" w:fill="auto"/>
          </w:tcPr>
          <w:p w14:paraId="5A981341" w14:textId="77777777" w:rsidR="00A40FD3" w:rsidRPr="00286328" w:rsidRDefault="00A40FD3" w:rsidP="00176719">
            <w:pPr>
              <w:pStyle w:val="IMSTemplateelementheadings"/>
            </w:pPr>
            <w:r w:rsidRPr="00286328">
              <w:t>Definition</w:t>
            </w:r>
          </w:p>
        </w:tc>
        <w:tc>
          <w:tcPr>
            <w:tcW w:w="7200" w:type="dxa"/>
            <w:gridSpan w:val="3"/>
            <w:tcBorders>
              <w:top w:val="nil"/>
              <w:bottom w:val="single" w:sz="4" w:space="0" w:color="auto"/>
            </w:tcBorders>
            <w:shd w:val="clear" w:color="auto" w:fill="auto"/>
          </w:tcPr>
          <w:p w14:paraId="172789D8" w14:textId="041A873C" w:rsidR="00A40FD3" w:rsidRPr="00286328" w:rsidRDefault="00A40FD3" w:rsidP="00176719">
            <w:pPr>
              <w:tabs>
                <w:tab w:val="left" w:pos="567"/>
              </w:tabs>
              <w:rPr>
                <w:rFonts w:ascii="Arial" w:hAnsi="Arial" w:cs="Arial"/>
                <w:sz w:val="18"/>
                <w:szCs w:val="18"/>
              </w:rPr>
            </w:pPr>
            <w:r w:rsidRPr="00CD689F">
              <w:rPr>
                <w:rFonts w:ascii="Arial" w:hAnsi="Arial" w:cs="Arial"/>
                <w:sz w:val="18"/>
                <w:szCs w:val="18"/>
              </w:rPr>
              <w:t xml:space="preserve">The </w:t>
            </w:r>
            <w:r>
              <w:rPr>
                <w:rFonts w:ascii="Arial" w:hAnsi="Arial" w:cs="Arial"/>
                <w:sz w:val="18"/>
                <w:szCs w:val="18"/>
              </w:rPr>
              <w:t>job in which the client is principally engaged</w:t>
            </w:r>
          </w:p>
        </w:tc>
      </w:tr>
      <w:tr w:rsidR="00A40FD3" w:rsidRPr="00A001EB" w14:paraId="43A8F2B0" w14:textId="77777777" w:rsidTr="00176719">
        <w:trPr>
          <w:trHeight w:val="295"/>
        </w:trPr>
        <w:tc>
          <w:tcPr>
            <w:tcW w:w="9720" w:type="dxa"/>
            <w:gridSpan w:val="4"/>
            <w:tcBorders>
              <w:top w:val="single" w:sz="4" w:space="0" w:color="auto"/>
            </w:tcBorders>
            <w:shd w:val="clear" w:color="auto" w:fill="auto"/>
          </w:tcPr>
          <w:p w14:paraId="428D5955" w14:textId="77777777" w:rsidR="00A40FD3" w:rsidRPr="00286328" w:rsidRDefault="00A40FD3" w:rsidP="0017671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40FD3" w:rsidRPr="00A001EB" w14:paraId="3158F02D" w14:textId="77777777" w:rsidTr="00176719">
        <w:trPr>
          <w:cantSplit/>
          <w:trHeight w:val="295"/>
        </w:trPr>
        <w:tc>
          <w:tcPr>
            <w:tcW w:w="9720" w:type="dxa"/>
            <w:gridSpan w:val="4"/>
            <w:shd w:val="clear" w:color="auto" w:fill="auto"/>
          </w:tcPr>
          <w:p w14:paraId="4373177D" w14:textId="77777777" w:rsidR="00A40FD3" w:rsidRPr="00286328" w:rsidRDefault="00A40FD3" w:rsidP="0017671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40FD3" w:rsidRPr="00A001EB" w14:paraId="203B1D5A" w14:textId="77777777" w:rsidTr="00176719">
        <w:trPr>
          <w:trHeight w:val="295"/>
        </w:trPr>
        <w:tc>
          <w:tcPr>
            <w:tcW w:w="2520" w:type="dxa"/>
            <w:shd w:val="clear" w:color="auto" w:fill="auto"/>
          </w:tcPr>
          <w:p w14:paraId="3C02B90D" w14:textId="77777777" w:rsidR="00A40FD3" w:rsidRPr="00286328" w:rsidRDefault="00A40FD3" w:rsidP="00176719">
            <w:pPr>
              <w:pStyle w:val="IMSTemplateelementheadings"/>
            </w:pPr>
            <w:r w:rsidRPr="00286328">
              <w:t>Representation class</w:t>
            </w:r>
          </w:p>
        </w:tc>
        <w:tc>
          <w:tcPr>
            <w:tcW w:w="1800" w:type="dxa"/>
            <w:shd w:val="clear" w:color="auto" w:fill="auto"/>
          </w:tcPr>
          <w:p w14:paraId="4F82053C" w14:textId="3278D9B3" w:rsidR="00A40FD3" w:rsidRPr="00286328" w:rsidRDefault="00A40FD3" w:rsidP="00176719">
            <w:pPr>
              <w:pStyle w:val="IMSTemplatecontent"/>
              <w:tabs>
                <w:tab w:val="left" w:pos="567"/>
              </w:tabs>
              <w:rPr>
                <w:rFonts w:ascii="Arial" w:hAnsi="Arial" w:cs="Arial"/>
                <w:szCs w:val="18"/>
              </w:rPr>
            </w:pPr>
            <w:r>
              <w:rPr>
                <w:rFonts w:ascii="Arial" w:hAnsi="Arial" w:cs="Arial"/>
                <w:szCs w:val="18"/>
              </w:rPr>
              <w:t>Text</w:t>
            </w:r>
          </w:p>
        </w:tc>
        <w:tc>
          <w:tcPr>
            <w:tcW w:w="2880" w:type="dxa"/>
            <w:shd w:val="clear" w:color="auto" w:fill="auto"/>
          </w:tcPr>
          <w:p w14:paraId="4A0F9CA6" w14:textId="77777777" w:rsidR="00A40FD3" w:rsidRPr="00286328" w:rsidRDefault="00A40FD3" w:rsidP="00176719">
            <w:pPr>
              <w:pStyle w:val="IMSTemplateelementheadings"/>
            </w:pPr>
            <w:r w:rsidRPr="00286328">
              <w:t>Data type</w:t>
            </w:r>
          </w:p>
        </w:tc>
        <w:tc>
          <w:tcPr>
            <w:tcW w:w="2520" w:type="dxa"/>
            <w:shd w:val="clear" w:color="auto" w:fill="auto"/>
          </w:tcPr>
          <w:p w14:paraId="53F95B94" w14:textId="166309FA" w:rsidR="00A40FD3" w:rsidRPr="00286328" w:rsidRDefault="00023CE0" w:rsidP="00176719">
            <w:pPr>
              <w:pStyle w:val="IMSTemplatecontent"/>
              <w:tabs>
                <w:tab w:val="left" w:pos="567"/>
              </w:tabs>
              <w:rPr>
                <w:rFonts w:ascii="Arial" w:hAnsi="Arial" w:cs="Arial"/>
                <w:szCs w:val="18"/>
              </w:rPr>
            </w:pPr>
            <w:r>
              <w:rPr>
                <w:rFonts w:ascii="Arial" w:hAnsi="Arial" w:cs="Arial"/>
                <w:szCs w:val="18"/>
              </w:rPr>
              <w:t>String</w:t>
            </w:r>
          </w:p>
        </w:tc>
      </w:tr>
      <w:tr w:rsidR="00A40FD3" w:rsidRPr="00A001EB" w14:paraId="44FCFBD2" w14:textId="77777777" w:rsidTr="00176719">
        <w:trPr>
          <w:trHeight w:val="295"/>
        </w:trPr>
        <w:tc>
          <w:tcPr>
            <w:tcW w:w="2520" w:type="dxa"/>
            <w:shd w:val="clear" w:color="auto" w:fill="auto"/>
          </w:tcPr>
          <w:p w14:paraId="16E1BE58" w14:textId="77777777" w:rsidR="00A40FD3" w:rsidRPr="00286328" w:rsidRDefault="00A40FD3" w:rsidP="00176719">
            <w:pPr>
              <w:pStyle w:val="IMSTemplateelementheadings"/>
            </w:pPr>
            <w:r w:rsidRPr="00286328">
              <w:t>Format</w:t>
            </w:r>
          </w:p>
        </w:tc>
        <w:tc>
          <w:tcPr>
            <w:tcW w:w="1800" w:type="dxa"/>
            <w:shd w:val="clear" w:color="auto" w:fill="auto"/>
          </w:tcPr>
          <w:p w14:paraId="6D4FF5BB" w14:textId="7080DB48" w:rsidR="00A40FD3" w:rsidRPr="00286328" w:rsidRDefault="003C320D" w:rsidP="00176719">
            <w:pPr>
              <w:pStyle w:val="IMSTemplatecontent"/>
              <w:tabs>
                <w:tab w:val="left" w:pos="567"/>
              </w:tabs>
              <w:rPr>
                <w:rFonts w:ascii="Arial" w:hAnsi="Arial" w:cs="Arial"/>
                <w:szCs w:val="18"/>
              </w:rPr>
            </w:pPr>
            <w:r>
              <w:rPr>
                <w:rFonts w:ascii="Arial" w:hAnsi="Arial" w:cs="Arial"/>
                <w:szCs w:val="18"/>
              </w:rPr>
              <w:t>A(50</w:t>
            </w:r>
            <w:r w:rsidR="00A40FD3">
              <w:rPr>
                <w:rFonts w:ascii="Arial" w:hAnsi="Arial" w:cs="Arial"/>
                <w:szCs w:val="18"/>
              </w:rPr>
              <w:t>)</w:t>
            </w:r>
          </w:p>
        </w:tc>
        <w:tc>
          <w:tcPr>
            <w:tcW w:w="2880" w:type="dxa"/>
            <w:shd w:val="clear" w:color="auto" w:fill="auto"/>
          </w:tcPr>
          <w:p w14:paraId="2F92F6E1" w14:textId="77777777" w:rsidR="00A40FD3" w:rsidRPr="00286328" w:rsidRDefault="00A40FD3" w:rsidP="00176719">
            <w:pPr>
              <w:pStyle w:val="IMSTemplateelementheadings"/>
            </w:pPr>
            <w:r w:rsidRPr="00286328">
              <w:t>Maximum character length</w:t>
            </w:r>
          </w:p>
        </w:tc>
        <w:tc>
          <w:tcPr>
            <w:tcW w:w="2520" w:type="dxa"/>
            <w:shd w:val="clear" w:color="auto" w:fill="auto"/>
          </w:tcPr>
          <w:p w14:paraId="3415D79A" w14:textId="4698959B" w:rsidR="00A40FD3" w:rsidRPr="00286328" w:rsidRDefault="003C320D" w:rsidP="00176719">
            <w:pPr>
              <w:pStyle w:val="IMSTemplatecontent"/>
              <w:tabs>
                <w:tab w:val="left" w:pos="567"/>
              </w:tabs>
              <w:rPr>
                <w:rFonts w:ascii="Arial" w:hAnsi="Arial" w:cs="Arial"/>
                <w:szCs w:val="18"/>
              </w:rPr>
            </w:pPr>
            <w:r>
              <w:rPr>
                <w:rFonts w:ascii="Arial" w:hAnsi="Arial" w:cs="Arial"/>
                <w:szCs w:val="18"/>
              </w:rPr>
              <w:t>50</w:t>
            </w:r>
          </w:p>
        </w:tc>
      </w:tr>
      <w:tr w:rsidR="00A40FD3" w:rsidRPr="00A001EB" w14:paraId="7AEF1C6A" w14:textId="77777777" w:rsidTr="00176719">
        <w:trPr>
          <w:trHeight w:val="295"/>
        </w:trPr>
        <w:tc>
          <w:tcPr>
            <w:tcW w:w="9720" w:type="dxa"/>
            <w:gridSpan w:val="4"/>
            <w:tcBorders>
              <w:top w:val="single" w:sz="4" w:space="0" w:color="auto"/>
              <w:bottom w:val="nil"/>
            </w:tcBorders>
            <w:shd w:val="clear" w:color="auto" w:fill="auto"/>
          </w:tcPr>
          <w:p w14:paraId="3B851122" w14:textId="77777777" w:rsidR="00A40FD3" w:rsidRPr="00286328" w:rsidRDefault="00A40FD3" w:rsidP="0017671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40FD3" w:rsidRPr="00A001EB" w14:paraId="2FFCE978" w14:textId="77777777" w:rsidTr="00176719">
        <w:trPr>
          <w:trHeight w:val="295"/>
        </w:trPr>
        <w:tc>
          <w:tcPr>
            <w:tcW w:w="9720" w:type="dxa"/>
            <w:gridSpan w:val="4"/>
            <w:tcBorders>
              <w:top w:val="nil"/>
            </w:tcBorders>
            <w:shd w:val="clear" w:color="auto" w:fill="auto"/>
          </w:tcPr>
          <w:p w14:paraId="42221142" w14:textId="77777777" w:rsidR="00A40FD3" w:rsidRPr="00286328" w:rsidRDefault="00A40FD3" w:rsidP="0017671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40FD3" w:rsidRPr="00A001EB" w14:paraId="78767607" w14:textId="77777777" w:rsidTr="00176719">
        <w:trPr>
          <w:trHeight w:val="294"/>
        </w:trPr>
        <w:tc>
          <w:tcPr>
            <w:tcW w:w="2520" w:type="dxa"/>
            <w:shd w:val="clear" w:color="auto" w:fill="auto"/>
          </w:tcPr>
          <w:p w14:paraId="149567EE" w14:textId="77777777" w:rsidR="00A40FD3" w:rsidRPr="00286328" w:rsidRDefault="00A40FD3" w:rsidP="00176719">
            <w:pPr>
              <w:pStyle w:val="IMSTemplateelementheadings"/>
            </w:pPr>
            <w:r w:rsidRPr="00286328">
              <w:t>Reporting requirements</w:t>
            </w:r>
          </w:p>
        </w:tc>
        <w:tc>
          <w:tcPr>
            <w:tcW w:w="7200" w:type="dxa"/>
            <w:gridSpan w:val="3"/>
            <w:shd w:val="clear" w:color="auto" w:fill="auto"/>
          </w:tcPr>
          <w:p w14:paraId="42C0C5F1" w14:textId="77777777" w:rsidR="00A40FD3" w:rsidRPr="00286328" w:rsidRDefault="00A40FD3" w:rsidP="00176719">
            <w:pPr>
              <w:tabs>
                <w:tab w:val="left" w:pos="567"/>
              </w:tabs>
              <w:rPr>
                <w:rFonts w:ascii="Arial" w:hAnsi="Arial" w:cs="Arial"/>
                <w:sz w:val="18"/>
                <w:szCs w:val="18"/>
              </w:rPr>
            </w:pPr>
            <w:r>
              <w:rPr>
                <w:rFonts w:ascii="Arial" w:hAnsi="Arial" w:cs="Arial"/>
                <w:noProof/>
                <w:sz w:val="18"/>
                <w:szCs w:val="18"/>
              </w:rPr>
              <w:t>Mandatory</w:t>
            </w:r>
          </w:p>
        </w:tc>
      </w:tr>
      <w:tr w:rsidR="00A40FD3" w:rsidRPr="00A001EB" w14:paraId="1AD02041" w14:textId="77777777" w:rsidTr="00176719">
        <w:trPr>
          <w:trHeight w:val="295"/>
        </w:trPr>
        <w:tc>
          <w:tcPr>
            <w:tcW w:w="9720" w:type="dxa"/>
            <w:gridSpan w:val="4"/>
            <w:tcBorders>
              <w:top w:val="single" w:sz="4" w:space="0" w:color="auto"/>
              <w:bottom w:val="nil"/>
            </w:tcBorders>
            <w:shd w:val="clear" w:color="auto" w:fill="auto"/>
          </w:tcPr>
          <w:p w14:paraId="739AF5AF" w14:textId="77777777" w:rsidR="00A40FD3" w:rsidRPr="00286328" w:rsidRDefault="00A40FD3" w:rsidP="0017671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40FD3" w:rsidRPr="00A001EB" w14:paraId="2EEE5B99" w14:textId="77777777" w:rsidTr="00176719">
        <w:trPr>
          <w:trHeight w:val="295"/>
        </w:trPr>
        <w:tc>
          <w:tcPr>
            <w:tcW w:w="2520" w:type="dxa"/>
            <w:tcBorders>
              <w:top w:val="nil"/>
              <w:bottom w:val="nil"/>
            </w:tcBorders>
            <w:shd w:val="clear" w:color="auto" w:fill="auto"/>
          </w:tcPr>
          <w:p w14:paraId="3D7223D2" w14:textId="77777777" w:rsidR="00A40FD3" w:rsidRPr="00286328" w:rsidRDefault="00A40FD3" w:rsidP="00176719">
            <w:pPr>
              <w:pStyle w:val="IMSTemplateelementheadings"/>
            </w:pPr>
            <w:r w:rsidRPr="00286328">
              <w:t>Guide for use</w:t>
            </w:r>
          </w:p>
        </w:tc>
        <w:tc>
          <w:tcPr>
            <w:tcW w:w="7200" w:type="dxa"/>
            <w:gridSpan w:val="3"/>
            <w:tcBorders>
              <w:top w:val="nil"/>
              <w:bottom w:val="nil"/>
            </w:tcBorders>
            <w:shd w:val="clear" w:color="auto" w:fill="auto"/>
          </w:tcPr>
          <w:p w14:paraId="5ED510B2" w14:textId="2E2320A2" w:rsidR="00A40FD3" w:rsidRPr="00286328" w:rsidRDefault="00A40FD3" w:rsidP="00176719">
            <w:pPr>
              <w:pStyle w:val="DHHStabletext"/>
              <w:rPr>
                <w:rFonts w:cs="Arial"/>
                <w:sz w:val="18"/>
                <w:szCs w:val="18"/>
              </w:rPr>
            </w:pPr>
            <w:r>
              <w:rPr>
                <w:noProof/>
                <w:sz w:val="18"/>
                <w:szCs w:val="18"/>
              </w:rPr>
              <w:t xml:space="preserve">Self-reported </w:t>
            </w:r>
            <w:r w:rsidR="003E464C">
              <w:rPr>
                <w:noProof/>
                <w:sz w:val="18"/>
                <w:szCs w:val="18"/>
              </w:rPr>
              <w:t>occupation</w:t>
            </w:r>
            <w:r>
              <w:rPr>
                <w:noProof/>
                <w:sz w:val="18"/>
                <w:szCs w:val="18"/>
              </w:rPr>
              <w:t xml:space="preserve"> of the client.</w:t>
            </w:r>
          </w:p>
        </w:tc>
      </w:tr>
      <w:tr w:rsidR="00A40FD3" w:rsidRPr="00A001EB" w14:paraId="2D0201E9" w14:textId="77777777" w:rsidTr="00176719">
        <w:trPr>
          <w:trHeight w:val="295"/>
        </w:trPr>
        <w:tc>
          <w:tcPr>
            <w:tcW w:w="2520" w:type="dxa"/>
            <w:tcBorders>
              <w:top w:val="nil"/>
            </w:tcBorders>
            <w:shd w:val="clear" w:color="auto" w:fill="auto"/>
          </w:tcPr>
          <w:p w14:paraId="093CDBBF" w14:textId="77777777" w:rsidR="00A40FD3" w:rsidRPr="00286328" w:rsidRDefault="00A40FD3" w:rsidP="00176719">
            <w:pPr>
              <w:pStyle w:val="IMSTemplateelementheadings"/>
              <w:rPr>
                <w:highlight w:val="yellow"/>
              </w:rPr>
            </w:pPr>
            <w:r w:rsidRPr="00286328">
              <w:t>Purpose/context</w:t>
            </w:r>
          </w:p>
        </w:tc>
        <w:tc>
          <w:tcPr>
            <w:tcW w:w="7200" w:type="dxa"/>
            <w:gridSpan w:val="3"/>
            <w:tcBorders>
              <w:top w:val="nil"/>
            </w:tcBorders>
            <w:shd w:val="clear" w:color="auto" w:fill="auto"/>
          </w:tcPr>
          <w:p w14:paraId="7EC6D5B8" w14:textId="3EB974E8" w:rsidR="00A40FD3" w:rsidRPr="00286328" w:rsidRDefault="00A40FD3" w:rsidP="00176719">
            <w:pPr>
              <w:pStyle w:val="DHHStabletext"/>
              <w:rPr>
                <w:noProof/>
                <w:sz w:val="18"/>
                <w:szCs w:val="18"/>
              </w:rPr>
            </w:pPr>
            <w:r w:rsidRPr="00543AEE">
              <w:rPr>
                <w:noProof/>
                <w:sz w:val="18"/>
                <w:szCs w:val="18"/>
              </w:rPr>
              <w:t xml:space="preserve">To enable monitoring of the impact of </w:t>
            </w:r>
            <w:r>
              <w:rPr>
                <w:noProof/>
                <w:sz w:val="18"/>
                <w:szCs w:val="18"/>
              </w:rPr>
              <w:t xml:space="preserve">employment </w:t>
            </w:r>
            <w:r w:rsidR="00986747">
              <w:rPr>
                <w:noProof/>
                <w:sz w:val="18"/>
                <w:szCs w:val="18"/>
              </w:rPr>
              <w:t xml:space="preserve">and socioeconomic </w:t>
            </w:r>
            <w:r>
              <w:rPr>
                <w:noProof/>
                <w:sz w:val="18"/>
                <w:szCs w:val="18"/>
              </w:rPr>
              <w:t xml:space="preserve">status </w:t>
            </w:r>
            <w:r w:rsidRPr="00543AEE">
              <w:rPr>
                <w:noProof/>
                <w:sz w:val="18"/>
                <w:szCs w:val="18"/>
              </w:rPr>
              <w:t>on client outcomes, to support program evaluation and policy development.</w:t>
            </w:r>
          </w:p>
        </w:tc>
      </w:tr>
      <w:tr w:rsidR="00A40FD3" w:rsidRPr="00A001EB" w14:paraId="1F608C12" w14:textId="77777777" w:rsidTr="00176719">
        <w:trPr>
          <w:trHeight w:val="294"/>
        </w:trPr>
        <w:tc>
          <w:tcPr>
            <w:tcW w:w="9720" w:type="dxa"/>
            <w:gridSpan w:val="4"/>
            <w:tcBorders>
              <w:top w:val="single" w:sz="4" w:space="0" w:color="auto"/>
            </w:tcBorders>
            <w:shd w:val="clear" w:color="auto" w:fill="auto"/>
          </w:tcPr>
          <w:p w14:paraId="41100A1B" w14:textId="77777777" w:rsidR="00A40FD3" w:rsidRPr="00286328" w:rsidRDefault="00A40FD3" w:rsidP="0017671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40FD3" w:rsidRPr="00A001EB" w14:paraId="35720DCE" w14:textId="77777777" w:rsidTr="00176719">
        <w:trPr>
          <w:trHeight w:val="295"/>
        </w:trPr>
        <w:tc>
          <w:tcPr>
            <w:tcW w:w="2520" w:type="dxa"/>
            <w:tcBorders>
              <w:bottom w:val="nil"/>
            </w:tcBorders>
            <w:shd w:val="clear" w:color="auto" w:fill="auto"/>
          </w:tcPr>
          <w:p w14:paraId="55EA5558" w14:textId="77777777" w:rsidR="00A40FD3" w:rsidRPr="00286328" w:rsidRDefault="00A40FD3" w:rsidP="00176719">
            <w:pPr>
              <w:pStyle w:val="IMSTemplateelementheadings"/>
            </w:pPr>
            <w:r w:rsidRPr="00286328">
              <w:t>DHHS Common data dictionary</w:t>
            </w:r>
          </w:p>
        </w:tc>
        <w:tc>
          <w:tcPr>
            <w:tcW w:w="7200" w:type="dxa"/>
            <w:gridSpan w:val="3"/>
            <w:tcBorders>
              <w:bottom w:val="nil"/>
            </w:tcBorders>
            <w:shd w:val="clear" w:color="auto" w:fill="auto"/>
          </w:tcPr>
          <w:p w14:paraId="19D903C3" w14:textId="77777777" w:rsidR="00A40FD3" w:rsidRPr="00286328" w:rsidRDefault="00A40FD3" w:rsidP="00176719">
            <w:pPr>
              <w:pStyle w:val="DHHStabletext"/>
              <w:rPr>
                <w:noProof/>
                <w:sz w:val="18"/>
                <w:szCs w:val="18"/>
              </w:rPr>
            </w:pPr>
            <w:r w:rsidRPr="00286328">
              <w:rPr>
                <w:noProof/>
                <w:sz w:val="18"/>
                <w:szCs w:val="18"/>
              </w:rPr>
              <w:t>CCDD v3.0</w:t>
            </w:r>
          </w:p>
        </w:tc>
      </w:tr>
      <w:tr w:rsidR="00A40FD3" w:rsidRPr="00A001EB" w14:paraId="497D70A5" w14:textId="77777777" w:rsidTr="00176719">
        <w:trPr>
          <w:trHeight w:val="295"/>
        </w:trPr>
        <w:tc>
          <w:tcPr>
            <w:tcW w:w="2520" w:type="dxa"/>
            <w:tcBorders>
              <w:bottom w:val="nil"/>
            </w:tcBorders>
            <w:shd w:val="clear" w:color="auto" w:fill="auto"/>
          </w:tcPr>
          <w:p w14:paraId="738879FD" w14:textId="77777777" w:rsidR="00A40FD3" w:rsidRPr="00286328" w:rsidRDefault="00A40FD3" w:rsidP="00176719">
            <w:pPr>
              <w:pStyle w:val="IMSTemplateelementheadings"/>
            </w:pPr>
            <w:r w:rsidRPr="00286328">
              <w:t>Definition source</w:t>
            </w:r>
          </w:p>
        </w:tc>
        <w:tc>
          <w:tcPr>
            <w:tcW w:w="7200" w:type="dxa"/>
            <w:gridSpan w:val="3"/>
            <w:tcBorders>
              <w:bottom w:val="nil"/>
            </w:tcBorders>
            <w:shd w:val="clear" w:color="auto" w:fill="auto"/>
          </w:tcPr>
          <w:p w14:paraId="55BCDD2A" w14:textId="77777777" w:rsidR="00A40FD3" w:rsidRPr="00286328" w:rsidRDefault="00A40FD3" w:rsidP="00176719">
            <w:pPr>
              <w:pStyle w:val="DHHStabletext"/>
              <w:rPr>
                <w:noProof/>
                <w:sz w:val="18"/>
                <w:szCs w:val="18"/>
              </w:rPr>
            </w:pPr>
            <w:r>
              <w:rPr>
                <w:noProof/>
                <w:sz w:val="18"/>
                <w:szCs w:val="18"/>
              </w:rPr>
              <w:t>METeOR</w:t>
            </w:r>
          </w:p>
        </w:tc>
      </w:tr>
      <w:tr w:rsidR="00A40FD3" w:rsidRPr="00A001EB" w14:paraId="1E61910F" w14:textId="77777777" w:rsidTr="00176719">
        <w:trPr>
          <w:trHeight w:val="295"/>
        </w:trPr>
        <w:tc>
          <w:tcPr>
            <w:tcW w:w="2520" w:type="dxa"/>
            <w:tcBorders>
              <w:bottom w:val="nil"/>
            </w:tcBorders>
            <w:shd w:val="clear" w:color="auto" w:fill="auto"/>
          </w:tcPr>
          <w:p w14:paraId="6C57425B" w14:textId="77777777" w:rsidR="00A40FD3" w:rsidRPr="00286328" w:rsidRDefault="00A40FD3" w:rsidP="00176719">
            <w:pPr>
              <w:pStyle w:val="IMSTemplateelementheadings"/>
            </w:pPr>
            <w:r w:rsidRPr="00286328">
              <w:t>Definition source identifier</w:t>
            </w:r>
          </w:p>
        </w:tc>
        <w:tc>
          <w:tcPr>
            <w:tcW w:w="7200" w:type="dxa"/>
            <w:gridSpan w:val="3"/>
            <w:tcBorders>
              <w:bottom w:val="nil"/>
            </w:tcBorders>
            <w:shd w:val="clear" w:color="auto" w:fill="auto"/>
          </w:tcPr>
          <w:p w14:paraId="6A9983C8" w14:textId="77777777" w:rsidR="00A40FD3" w:rsidRPr="00286328" w:rsidRDefault="00A40FD3" w:rsidP="00176719">
            <w:pPr>
              <w:pStyle w:val="DHHStabletext"/>
              <w:rPr>
                <w:noProof/>
                <w:sz w:val="18"/>
                <w:szCs w:val="18"/>
              </w:rPr>
            </w:pPr>
          </w:p>
        </w:tc>
      </w:tr>
      <w:tr w:rsidR="00A40FD3" w:rsidRPr="00A001EB" w14:paraId="3D91EE24" w14:textId="77777777" w:rsidTr="00176719">
        <w:trPr>
          <w:trHeight w:val="295"/>
        </w:trPr>
        <w:tc>
          <w:tcPr>
            <w:tcW w:w="2520" w:type="dxa"/>
            <w:tcBorders>
              <w:bottom w:val="nil"/>
            </w:tcBorders>
            <w:shd w:val="clear" w:color="auto" w:fill="auto"/>
          </w:tcPr>
          <w:p w14:paraId="2006BA87" w14:textId="77777777" w:rsidR="00A40FD3" w:rsidRPr="00286328" w:rsidRDefault="00A40FD3" w:rsidP="00176719">
            <w:pPr>
              <w:pStyle w:val="IMSTemplateelementheadings"/>
            </w:pPr>
            <w:r w:rsidRPr="00286328">
              <w:t>Value domain source</w:t>
            </w:r>
          </w:p>
        </w:tc>
        <w:tc>
          <w:tcPr>
            <w:tcW w:w="7200" w:type="dxa"/>
            <w:gridSpan w:val="3"/>
            <w:tcBorders>
              <w:bottom w:val="nil"/>
            </w:tcBorders>
            <w:shd w:val="clear" w:color="auto" w:fill="auto"/>
          </w:tcPr>
          <w:p w14:paraId="3D2E8ADC" w14:textId="77777777" w:rsidR="00A40FD3" w:rsidRPr="00286328" w:rsidRDefault="00A40FD3" w:rsidP="00176719">
            <w:pPr>
              <w:pStyle w:val="DHHStabletext"/>
              <w:rPr>
                <w:noProof/>
                <w:sz w:val="18"/>
                <w:szCs w:val="18"/>
              </w:rPr>
            </w:pPr>
            <w:r>
              <w:rPr>
                <w:noProof/>
                <w:sz w:val="18"/>
                <w:szCs w:val="18"/>
              </w:rPr>
              <w:t>METeOR</w:t>
            </w:r>
          </w:p>
        </w:tc>
      </w:tr>
      <w:tr w:rsidR="00A40FD3" w:rsidRPr="00A001EB" w14:paraId="26D4D734" w14:textId="77777777" w:rsidTr="00176719">
        <w:trPr>
          <w:trHeight w:val="295"/>
        </w:trPr>
        <w:tc>
          <w:tcPr>
            <w:tcW w:w="2520" w:type="dxa"/>
            <w:tcBorders>
              <w:bottom w:val="nil"/>
            </w:tcBorders>
            <w:shd w:val="clear" w:color="auto" w:fill="auto"/>
          </w:tcPr>
          <w:p w14:paraId="2269BB37" w14:textId="77777777" w:rsidR="00A40FD3" w:rsidRPr="00286328" w:rsidRDefault="00A40FD3" w:rsidP="00176719">
            <w:pPr>
              <w:pStyle w:val="IMSTemplateelementheadings"/>
            </w:pPr>
            <w:r w:rsidRPr="00286328">
              <w:t>Value domain identifier</w:t>
            </w:r>
          </w:p>
        </w:tc>
        <w:tc>
          <w:tcPr>
            <w:tcW w:w="7200" w:type="dxa"/>
            <w:gridSpan w:val="3"/>
            <w:tcBorders>
              <w:bottom w:val="nil"/>
            </w:tcBorders>
            <w:shd w:val="clear" w:color="auto" w:fill="auto"/>
          </w:tcPr>
          <w:p w14:paraId="4D3FE22E" w14:textId="2B26B88D" w:rsidR="00A40FD3" w:rsidRPr="00286328" w:rsidRDefault="00A40FD3" w:rsidP="00176719">
            <w:pPr>
              <w:pStyle w:val="DHHStabletext"/>
              <w:rPr>
                <w:noProof/>
                <w:sz w:val="18"/>
                <w:szCs w:val="18"/>
              </w:rPr>
            </w:pPr>
            <w:r w:rsidRPr="00286328">
              <w:rPr>
                <w:noProof/>
                <w:sz w:val="18"/>
                <w:szCs w:val="18"/>
              </w:rPr>
              <w:t xml:space="preserve">Based on </w:t>
            </w:r>
            <w:hyperlink r:id="rId49" w:history="1">
              <w:r w:rsidR="00646C25">
                <w:rPr>
                  <w:rStyle w:val="Hyperlink"/>
                  <w:noProof/>
                  <w:sz w:val="18"/>
                  <w:szCs w:val="18"/>
                </w:rPr>
                <w:t>350899 Person—occupation</w:t>
              </w:r>
            </w:hyperlink>
          </w:p>
        </w:tc>
      </w:tr>
      <w:tr w:rsidR="00A40FD3" w:rsidRPr="00A001EB" w14:paraId="08123A8D" w14:textId="77777777" w:rsidTr="00176719">
        <w:trPr>
          <w:trHeight w:val="295"/>
        </w:trPr>
        <w:tc>
          <w:tcPr>
            <w:tcW w:w="9720" w:type="dxa"/>
            <w:gridSpan w:val="4"/>
            <w:tcBorders>
              <w:top w:val="single" w:sz="4" w:space="0" w:color="auto"/>
            </w:tcBorders>
            <w:shd w:val="clear" w:color="auto" w:fill="auto"/>
          </w:tcPr>
          <w:p w14:paraId="4E50AD39" w14:textId="77777777" w:rsidR="00A40FD3" w:rsidRPr="00286328" w:rsidRDefault="00A40FD3" w:rsidP="00176719">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40FD3" w:rsidRPr="00A001EB" w14:paraId="0515473A" w14:textId="77777777" w:rsidTr="00176719">
        <w:trPr>
          <w:trHeight w:val="295"/>
        </w:trPr>
        <w:tc>
          <w:tcPr>
            <w:tcW w:w="2520" w:type="dxa"/>
            <w:shd w:val="clear" w:color="auto" w:fill="auto"/>
          </w:tcPr>
          <w:p w14:paraId="3E5CFAB4" w14:textId="77777777" w:rsidR="00A40FD3" w:rsidRPr="00286328" w:rsidRDefault="00A40FD3" w:rsidP="00176719">
            <w:pPr>
              <w:pStyle w:val="IMSTemplateelementheadings"/>
            </w:pPr>
            <w:r w:rsidRPr="00286328">
              <w:t>Related concepts</w:t>
            </w:r>
          </w:p>
        </w:tc>
        <w:tc>
          <w:tcPr>
            <w:tcW w:w="7200" w:type="dxa"/>
            <w:gridSpan w:val="3"/>
            <w:shd w:val="clear" w:color="auto" w:fill="auto"/>
          </w:tcPr>
          <w:p w14:paraId="100AB02C" w14:textId="77777777" w:rsidR="00A40FD3" w:rsidRPr="00286328" w:rsidRDefault="00196DF2" w:rsidP="00176719">
            <w:pPr>
              <w:pStyle w:val="DHHStablebullet"/>
              <w:numPr>
                <w:ilvl w:val="0"/>
                <w:numId w:val="0"/>
              </w:numPr>
              <w:spacing w:before="60" w:after="0"/>
              <w:rPr>
                <w:rStyle w:val="Hyperlink"/>
                <w:sz w:val="18"/>
                <w:szCs w:val="18"/>
              </w:rPr>
            </w:pPr>
            <w:hyperlink w:anchor="_Client_2" w:history="1">
              <w:r w:rsidR="00A40FD3" w:rsidRPr="00286328">
                <w:rPr>
                  <w:rStyle w:val="Hyperlink"/>
                  <w:sz w:val="18"/>
                  <w:szCs w:val="18"/>
                </w:rPr>
                <w:t>Client</w:t>
              </w:r>
            </w:hyperlink>
          </w:p>
        </w:tc>
      </w:tr>
      <w:tr w:rsidR="00125123" w:rsidRPr="00A001EB" w14:paraId="1BFA68F8" w14:textId="77777777" w:rsidTr="00176719">
        <w:trPr>
          <w:trHeight w:val="295"/>
        </w:trPr>
        <w:tc>
          <w:tcPr>
            <w:tcW w:w="2520" w:type="dxa"/>
            <w:shd w:val="clear" w:color="auto" w:fill="auto"/>
          </w:tcPr>
          <w:p w14:paraId="1C5A3B3D" w14:textId="77777777" w:rsidR="00125123" w:rsidRPr="00286328" w:rsidRDefault="00125123" w:rsidP="00125123">
            <w:pPr>
              <w:pStyle w:val="IMSTemplateelementheadings"/>
            </w:pPr>
            <w:r w:rsidRPr="00286328">
              <w:t>Related data elements</w:t>
            </w:r>
          </w:p>
        </w:tc>
        <w:tc>
          <w:tcPr>
            <w:tcW w:w="7200" w:type="dxa"/>
            <w:gridSpan w:val="3"/>
            <w:shd w:val="clear" w:color="auto" w:fill="auto"/>
          </w:tcPr>
          <w:p w14:paraId="161AC4BE" w14:textId="1C17802E" w:rsidR="00125123" w:rsidRPr="00286328" w:rsidRDefault="00196DF2" w:rsidP="00125123">
            <w:pPr>
              <w:pStyle w:val="DHHStablebullet"/>
              <w:numPr>
                <w:ilvl w:val="0"/>
                <w:numId w:val="0"/>
              </w:numPr>
              <w:spacing w:before="60" w:after="0"/>
              <w:rPr>
                <w:rStyle w:val="Hyperlink"/>
                <w:sz w:val="18"/>
                <w:szCs w:val="18"/>
              </w:rPr>
            </w:pPr>
            <w:hyperlink w:anchor="_Client_2" w:history="1">
              <w:r w:rsidR="00125123" w:rsidRPr="00286328">
                <w:rPr>
                  <w:rStyle w:val="Hyperlink"/>
                  <w:sz w:val="18"/>
                  <w:szCs w:val="18"/>
                </w:rPr>
                <w:t>Client</w:t>
              </w:r>
            </w:hyperlink>
            <w:r w:rsidR="00125123" w:rsidRPr="00125123">
              <w:rPr>
                <w:rStyle w:val="Hyperlink"/>
                <w:sz w:val="18"/>
                <w:szCs w:val="18"/>
              </w:rPr>
              <w:t>—</w:t>
            </w:r>
            <w:r w:rsidR="003E464C">
              <w:rPr>
                <w:rStyle w:val="Hyperlink"/>
                <w:sz w:val="18"/>
                <w:szCs w:val="18"/>
              </w:rPr>
              <w:t>employment status</w:t>
            </w:r>
          </w:p>
        </w:tc>
      </w:tr>
      <w:tr w:rsidR="00125123" w:rsidRPr="00A001EB" w14:paraId="7BA48529" w14:textId="77777777" w:rsidTr="00176719">
        <w:trPr>
          <w:trHeight w:val="295"/>
        </w:trPr>
        <w:tc>
          <w:tcPr>
            <w:tcW w:w="2520" w:type="dxa"/>
            <w:shd w:val="clear" w:color="auto" w:fill="auto"/>
          </w:tcPr>
          <w:p w14:paraId="7099B18E" w14:textId="77777777" w:rsidR="00125123" w:rsidRPr="00286328" w:rsidRDefault="00125123" w:rsidP="00125123">
            <w:pPr>
              <w:pStyle w:val="IMSTemplateelementheadings"/>
            </w:pPr>
            <w:r w:rsidRPr="00286328">
              <w:t>Edit/validation rules</w:t>
            </w:r>
          </w:p>
        </w:tc>
        <w:tc>
          <w:tcPr>
            <w:tcW w:w="7200" w:type="dxa"/>
            <w:gridSpan w:val="3"/>
            <w:shd w:val="clear" w:color="auto" w:fill="auto"/>
          </w:tcPr>
          <w:p w14:paraId="533D8F05" w14:textId="77777777" w:rsidR="00125123" w:rsidRPr="00286328" w:rsidRDefault="00125123" w:rsidP="00125123">
            <w:pPr>
              <w:pStyle w:val="DHHStabletext"/>
              <w:rPr>
                <w:noProof/>
                <w:sz w:val="18"/>
                <w:szCs w:val="18"/>
              </w:rPr>
            </w:pPr>
          </w:p>
        </w:tc>
      </w:tr>
      <w:tr w:rsidR="00125123" w:rsidRPr="00A001EB" w14:paraId="52F5A66C" w14:textId="77777777" w:rsidTr="00176719">
        <w:trPr>
          <w:trHeight w:val="295"/>
        </w:trPr>
        <w:tc>
          <w:tcPr>
            <w:tcW w:w="2520" w:type="dxa"/>
            <w:shd w:val="clear" w:color="auto" w:fill="auto"/>
          </w:tcPr>
          <w:p w14:paraId="719567A2" w14:textId="77777777" w:rsidR="00125123" w:rsidRPr="00286328" w:rsidRDefault="00125123" w:rsidP="00125123">
            <w:pPr>
              <w:pStyle w:val="IMSTemplateelementheadings"/>
            </w:pPr>
            <w:r w:rsidRPr="00286328">
              <w:t>Other related information</w:t>
            </w:r>
          </w:p>
        </w:tc>
        <w:tc>
          <w:tcPr>
            <w:tcW w:w="7200" w:type="dxa"/>
            <w:gridSpan w:val="3"/>
            <w:shd w:val="clear" w:color="auto" w:fill="auto"/>
          </w:tcPr>
          <w:p w14:paraId="0BB5A7DE" w14:textId="77777777" w:rsidR="00125123" w:rsidRPr="00286328" w:rsidRDefault="00125123" w:rsidP="00125123">
            <w:pPr>
              <w:pStyle w:val="DHHStabletext"/>
              <w:rPr>
                <w:noProof/>
                <w:sz w:val="18"/>
                <w:szCs w:val="18"/>
              </w:rPr>
            </w:pPr>
          </w:p>
        </w:tc>
      </w:tr>
    </w:tbl>
    <w:p w14:paraId="4B8F6440" w14:textId="77777777" w:rsidR="003B42C8" w:rsidRDefault="003B42C8">
      <w:pPr>
        <w:rPr>
          <w:sz w:val="18"/>
          <w:szCs w:val="18"/>
        </w:rPr>
      </w:pPr>
    </w:p>
    <w:p w14:paraId="11222F28" w14:textId="77777777" w:rsidR="003B42C8" w:rsidRDefault="003B42C8">
      <w:pPr>
        <w:rPr>
          <w:sz w:val="18"/>
          <w:szCs w:val="18"/>
        </w:rPr>
      </w:pPr>
      <w:r>
        <w:rPr>
          <w:sz w:val="18"/>
          <w:szCs w:val="18"/>
        </w:rPr>
        <w:br w:type="page"/>
      </w:r>
    </w:p>
    <w:p w14:paraId="6777B904" w14:textId="40303512" w:rsidR="003B42C8" w:rsidRPr="00A001EB" w:rsidRDefault="003B42C8" w:rsidP="003B42C8">
      <w:pPr>
        <w:pStyle w:val="Heading3"/>
        <w:ind w:left="720"/>
        <w:rPr>
          <w:rFonts w:cs="Arial"/>
        </w:rPr>
      </w:pPr>
      <w:bookmarkStart w:id="337" w:name="_Toc10806805"/>
      <w:r>
        <w:lastRenderedPageBreak/>
        <w:t>Client</w:t>
      </w:r>
      <w:r w:rsidRPr="00A001EB">
        <w:t>—</w:t>
      </w:r>
      <w:r w:rsidR="00132306">
        <w:t>o</w:t>
      </w:r>
      <w:r>
        <w:t>ut-of-home care history</w:t>
      </w:r>
      <w:r w:rsidR="008E5EA6">
        <w:t xml:space="preserve"> flag</w:t>
      </w:r>
      <w:r w:rsidRPr="00A001EB">
        <w:rPr>
          <w:rFonts w:cs="Arial"/>
        </w:rPr>
        <w:t>—</w:t>
      </w:r>
      <w:r w:rsidR="002E4024">
        <w:rPr>
          <w:rFonts w:cs="Arial"/>
        </w:rPr>
        <w:t>N</w:t>
      </w:r>
      <w:bookmarkEnd w:id="33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3B42C8" w:rsidRPr="00286328" w14:paraId="19CC86F1" w14:textId="77777777" w:rsidTr="00176719">
        <w:trPr>
          <w:trHeight w:val="295"/>
        </w:trPr>
        <w:tc>
          <w:tcPr>
            <w:tcW w:w="9720" w:type="dxa"/>
            <w:gridSpan w:val="4"/>
            <w:tcBorders>
              <w:top w:val="single" w:sz="4" w:space="0" w:color="auto"/>
              <w:bottom w:val="nil"/>
            </w:tcBorders>
            <w:shd w:val="clear" w:color="auto" w:fill="auto"/>
          </w:tcPr>
          <w:p w14:paraId="7701C416" w14:textId="77777777" w:rsidR="003B42C8" w:rsidRPr="00286328" w:rsidRDefault="003B42C8" w:rsidP="0017671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3B42C8" w:rsidRPr="00286328" w14:paraId="33A368B8" w14:textId="77777777" w:rsidTr="00176719">
        <w:trPr>
          <w:trHeight w:val="294"/>
        </w:trPr>
        <w:tc>
          <w:tcPr>
            <w:tcW w:w="2520" w:type="dxa"/>
            <w:tcBorders>
              <w:top w:val="nil"/>
              <w:bottom w:val="single" w:sz="4" w:space="0" w:color="auto"/>
            </w:tcBorders>
            <w:shd w:val="clear" w:color="auto" w:fill="auto"/>
          </w:tcPr>
          <w:p w14:paraId="56618445" w14:textId="77777777" w:rsidR="003B42C8" w:rsidRPr="00286328" w:rsidRDefault="003B42C8" w:rsidP="00176719">
            <w:pPr>
              <w:pStyle w:val="IMSTemplateelementheadings"/>
            </w:pPr>
            <w:r w:rsidRPr="00286328">
              <w:t>Definition</w:t>
            </w:r>
          </w:p>
        </w:tc>
        <w:tc>
          <w:tcPr>
            <w:tcW w:w="7200" w:type="dxa"/>
            <w:gridSpan w:val="3"/>
            <w:tcBorders>
              <w:top w:val="nil"/>
              <w:bottom w:val="single" w:sz="4" w:space="0" w:color="auto"/>
            </w:tcBorders>
            <w:shd w:val="clear" w:color="auto" w:fill="auto"/>
          </w:tcPr>
          <w:p w14:paraId="761C3829" w14:textId="364FA46A" w:rsidR="003B42C8" w:rsidRPr="00286328" w:rsidRDefault="003B42C8" w:rsidP="00176719">
            <w:pPr>
              <w:pStyle w:val="DHHStabletext"/>
              <w:rPr>
                <w:rFonts w:cs="Arial"/>
                <w:noProof/>
                <w:sz w:val="18"/>
                <w:szCs w:val="18"/>
              </w:rPr>
            </w:pPr>
            <w:r>
              <w:rPr>
                <w:noProof/>
                <w:sz w:val="18"/>
                <w:szCs w:val="18"/>
              </w:rPr>
              <w:t>An indication of whether the client has a history of out-of-home care</w:t>
            </w:r>
          </w:p>
        </w:tc>
      </w:tr>
      <w:tr w:rsidR="003B42C8" w:rsidRPr="00286328" w14:paraId="3C66981D" w14:textId="77777777" w:rsidTr="00176719">
        <w:trPr>
          <w:trHeight w:val="295"/>
        </w:trPr>
        <w:tc>
          <w:tcPr>
            <w:tcW w:w="9720" w:type="dxa"/>
            <w:gridSpan w:val="4"/>
            <w:tcBorders>
              <w:top w:val="single" w:sz="4" w:space="0" w:color="auto"/>
            </w:tcBorders>
            <w:shd w:val="clear" w:color="auto" w:fill="auto"/>
          </w:tcPr>
          <w:p w14:paraId="1EF51D02" w14:textId="77777777" w:rsidR="003B42C8" w:rsidRPr="00286328" w:rsidRDefault="003B42C8" w:rsidP="0017671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3B42C8" w:rsidRPr="00286328" w14:paraId="1029FAF2" w14:textId="77777777" w:rsidTr="00176719">
        <w:trPr>
          <w:cantSplit/>
          <w:trHeight w:val="295"/>
        </w:trPr>
        <w:tc>
          <w:tcPr>
            <w:tcW w:w="9720" w:type="dxa"/>
            <w:gridSpan w:val="4"/>
            <w:shd w:val="clear" w:color="auto" w:fill="auto"/>
          </w:tcPr>
          <w:p w14:paraId="46E667D4" w14:textId="77777777" w:rsidR="003B42C8" w:rsidRPr="00286328" w:rsidRDefault="003B42C8" w:rsidP="0017671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3B42C8" w:rsidRPr="00286328" w14:paraId="39E2C63E" w14:textId="77777777" w:rsidTr="00176719">
        <w:trPr>
          <w:trHeight w:val="295"/>
        </w:trPr>
        <w:tc>
          <w:tcPr>
            <w:tcW w:w="2520" w:type="dxa"/>
            <w:shd w:val="clear" w:color="auto" w:fill="auto"/>
          </w:tcPr>
          <w:p w14:paraId="358CE1F8" w14:textId="77777777" w:rsidR="003B42C8" w:rsidRPr="00286328" w:rsidRDefault="003B42C8" w:rsidP="00176719">
            <w:pPr>
              <w:pStyle w:val="IMSTemplateelementheadings"/>
            </w:pPr>
            <w:r w:rsidRPr="00286328">
              <w:t>Representation class</w:t>
            </w:r>
          </w:p>
        </w:tc>
        <w:tc>
          <w:tcPr>
            <w:tcW w:w="1800" w:type="dxa"/>
            <w:shd w:val="clear" w:color="auto" w:fill="auto"/>
          </w:tcPr>
          <w:p w14:paraId="78C5A894" w14:textId="77777777" w:rsidR="003B42C8" w:rsidRPr="00286328" w:rsidRDefault="003B42C8" w:rsidP="00176719">
            <w:pPr>
              <w:pStyle w:val="DHHStabletext"/>
              <w:rPr>
                <w:rFonts w:cs="Arial"/>
                <w:noProof/>
                <w:sz w:val="18"/>
                <w:szCs w:val="18"/>
              </w:rPr>
            </w:pPr>
            <w:r>
              <w:rPr>
                <w:noProof/>
                <w:sz w:val="18"/>
                <w:szCs w:val="18"/>
              </w:rPr>
              <w:t>Code</w:t>
            </w:r>
          </w:p>
        </w:tc>
        <w:tc>
          <w:tcPr>
            <w:tcW w:w="2880" w:type="dxa"/>
            <w:shd w:val="clear" w:color="auto" w:fill="auto"/>
          </w:tcPr>
          <w:p w14:paraId="51E12C87" w14:textId="77777777" w:rsidR="003B42C8" w:rsidRPr="00286328" w:rsidRDefault="003B42C8" w:rsidP="00176719">
            <w:pPr>
              <w:pStyle w:val="IMSTemplateelementheadings"/>
            </w:pPr>
            <w:r w:rsidRPr="00286328">
              <w:t>Data type</w:t>
            </w:r>
          </w:p>
        </w:tc>
        <w:tc>
          <w:tcPr>
            <w:tcW w:w="2520" w:type="dxa"/>
            <w:shd w:val="clear" w:color="auto" w:fill="auto"/>
          </w:tcPr>
          <w:p w14:paraId="46760D23" w14:textId="35B9F5F3" w:rsidR="003B42C8" w:rsidRPr="00286328" w:rsidRDefault="002E4024" w:rsidP="00176719">
            <w:pPr>
              <w:pStyle w:val="DHHStabletext"/>
              <w:rPr>
                <w:rFonts w:cs="Arial"/>
                <w:sz w:val="18"/>
                <w:szCs w:val="18"/>
              </w:rPr>
            </w:pPr>
            <w:r>
              <w:rPr>
                <w:noProof/>
                <w:sz w:val="18"/>
                <w:szCs w:val="18"/>
              </w:rPr>
              <w:t>Number</w:t>
            </w:r>
          </w:p>
        </w:tc>
      </w:tr>
      <w:tr w:rsidR="003B42C8" w:rsidRPr="00286328" w14:paraId="4E6EC698" w14:textId="77777777" w:rsidTr="00176719">
        <w:trPr>
          <w:trHeight w:val="295"/>
        </w:trPr>
        <w:tc>
          <w:tcPr>
            <w:tcW w:w="2520" w:type="dxa"/>
            <w:shd w:val="clear" w:color="auto" w:fill="auto"/>
          </w:tcPr>
          <w:p w14:paraId="4BDBF9C9" w14:textId="77777777" w:rsidR="003B42C8" w:rsidRPr="00286328" w:rsidRDefault="003B42C8" w:rsidP="00176719">
            <w:pPr>
              <w:pStyle w:val="IMSTemplateelementheadings"/>
            </w:pPr>
            <w:r w:rsidRPr="00286328">
              <w:t>Format</w:t>
            </w:r>
          </w:p>
        </w:tc>
        <w:tc>
          <w:tcPr>
            <w:tcW w:w="1800" w:type="dxa"/>
            <w:shd w:val="clear" w:color="auto" w:fill="auto"/>
          </w:tcPr>
          <w:p w14:paraId="510A75E0" w14:textId="2EEEBC27" w:rsidR="003B42C8" w:rsidRPr="00286328" w:rsidRDefault="002E4024" w:rsidP="00176719">
            <w:pPr>
              <w:pStyle w:val="DHHStabletext"/>
              <w:rPr>
                <w:rFonts w:cs="Arial"/>
                <w:sz w:val="18"/>
                <w:szCs w:val="18"/>
              </w:rPr>
            </w:pPr>
            <w:r>
              <w:rPr>
                <w:noProof/>
                <w:sz w:val="18"/>
                <w:szCs w:val="18"/>
              </w:rPr>
              <w:t>N</w:t>
            </w:r>
          </w:p>
        </w:tc>
        <w:tc>
          <w:tcPr>
            <w:tcW w:w="2880" w:type="dxa"/>
            <w:shd w:val="clear" w:color="auto" w:fill="auto"/>
          </w:tcPr>
          <w:p w14:paraId="1958F4C2" w14:textId="77777777" w:rsidR="003B42C8" w:rsidRPr="00286328" w:rsidRDefault="003B42C8" w:rsidP="00176719">
            <w:pPr>
              <w:pStyle w:val="IMSTemplateelementheadings"/>
            </w:pPr>
            <w:r w:rsidRPr="00286328">
              <w:t>Maximum character length</w:t>
            </w:r>
          </w:p>
        </w:tc>
        <w:tc>
          <w:tcPr>
            <w:tcW w:w="2520" w:type="dxa"/>
            <w:shd w:val="clear" w:color="auto" w:fill="auto"/>
          </w:tcPr>
          <w:p w14:paraId="04B27CEA" w14:textId="77777777" w:rsidR="003B42C8" w:rsidRPr="00286328" w:rsidRDefault="003B42C8" w:rsidP="00176719">
            <w:pPr>
              <w:pStyle w:val="DHHStabletext"/>
              <w:rPr>
                <w:rFonts w:cs="Arial"/>
                <w:sz w:val="18"/>
                <w:szCs w:val="18"/>
              </w:rPr>
            </w:pPr>
            <w:r>
              <w:rPr>
                <w:rFonts w:cs="Arial"/>
                <w:noProof/>
                <w:sz w:val="18"/>
                <w:szCs w:val="18"/>
              </w:rPr>
              <w:t>1</w:t>
            </w:r>
          </w:p>
        </w:tc>
      </w:tr>
      <w:tr w:rsidR="003B42C8" w:rsidRPr="00286328" w14:paraId="369B8827" w14:textId="77777777" w:rsidTr="00176719">
        <w:trPr>
          <w:trHeight w:val="295"/>
        </w:trPr>
        <w:tc>
          <w:tcPr>
            <w:tcW w:w="2520" w:type="dxa"/>
            <w:shd w:val="clear" w:color="auto" w:fill="auto"/>
          </w:tcPr>
          <w:p w14:paraId="0AC587CB" w14:textId="77777777" w:rsidR="003B42C8" w:rsidRPr="00286328" w:rsidRDefault="003B42C8" w:rsidP="00176719">
            <w:pPr>
              <w:pStyle w:val="IMSTemplateelementheadings"/>
            </w:pPr>
            <w:r w:rsidRPr="00286328">
              <w:t>Permissible values</w:t>
            </w:r>
          </w:p>
        </w:tc>
        <w:tc>
          <w:tcPr>
            <w:tcW w:w="1800" w:type="dxa"/>
            <w:shd w:val="clear" w:color="auto" w:fill="auto"/>
          </w:tcPr>
          <w:p w14:paraId="56F730AA" w14:textId="77777777" w:rsidR="003B42C8" w:rsidRPr="006C1F5A" w:rsidRDefault="003B42C8" w:rsidP="00176719">
            <w:pPr>
              <w:pStyle w:val="DHHStabletext"/>
              <w:rPr>
                <w:b/>
                <w:i/>
                <w:noProof/>
                <w:sz w:val="18"/>
                <w:szCs w:val="18"/>
              </w:rPr>
            </w:pPr>
            <w:r w:rsidRPr="006C1F5A">
              <w:rPr>
                <w:rFonts w:cs="Arial"/>
                <w:b/>
                <w:i/>
                <w:sz w:val="18"/>
                <w:szCs w:val="18"/>
              </w:rPr>
              <w:t>Value</w:t>
            </w:r>
          </w:p>
        </w:tc>
        <w:tc>
          <w:tcPr>
            <w:tcW w:w="2880" w:type="dxa"/>
            <w:shd w:val="clear" w:color="auto" w:fill="auto"/>
          </w:tcPr>
          <w:p w14:paraId="6412D341" w14:textId="77777777" w:rsidR="003B42C8" w:rsidRPr="006C1F5A" w:rsidRDefault="003B42C8" w:rsidP="00176719">
            <w:pPr>
              <w:pStyle w:val="IMSTemplateelementheadings"/>
              <w:rPr>
                <w:i/>
              </w:rPr>
            </w:pPr>
            <w:r w:rsidRPr="006C1F5A">
              <w:rPr>
                <w:i/>
              </w:rPr>
              <w:t>Meaning</w:t>
            </w:r>
          </w:p>
        </w:tc>
        <w:tc>
          <w:tcPr>
            <w:tcW w:w="2520" w:type="dxa"/>
            <w:shd w:val="clear" w:color="auto" w:fill="auto"/>
          </w:tcPr>
          <w:p w14:paraId="413F5B3A" w14:textId="77777777" w:rsidR="003B42C8" w:rsidRDefault="003B42C8" w:rsidP="00176719">
            <w:pPr>
              <w:pStyle w:val="DHHStabletext"/>
              <w:rPr>
                <w:rFonts w:cs="Arial"/>
                <w:noProof/>
                <w:sz w:val="18"/>
                <w:szCs w:val="18"/>
              </w:rPr>
            </w:pPr>
          </w:p>
        </w:tc>
      </w:tr>
      <w:tr w:rsidR="00D25A2D" w:rsidRPr="00286328" w14:paraId="32345602" w14:textId="77777777" w:rsidTr="00176719">
        <w:trPr>
          <w:trHeight w:val="295"/>
        </w:trPr>
        <w:tc>
          <w:tcPr>
            <w:tcW w:w="2520" w:type="dxa"/>
            <w:shd w:val="clear" w:color="auto" w:fill="auto"/>
          </w:tcPr>
          <w:p w14:paraId="3C1C821B" w14:textId="77777777" w:rsidR="00D25A2D" w:rsidRPr="00286328" w:rsidRDefault="00D25A2D" w:rsidP="00D25A2D">
            <w:pPr>
              <w:pStyle w:val="IMSTemplateelementheadings"/>
            </w:pPr>
          </w:p>
        </w:tc>
        <w:tc>
          <w:tcPr>
            <w:tcW w:w="1800" w:type="dxa"/>
            <w:shd w:val="clear" w:color="auto" w:fill="auto"/>
          </w:tcPr>
          <w:p w14:paraId="2CB82425" w14:textId="22999D52" w:rsidR="00D25A2D" w:rsidRDefault="00A01A03" w:rsidP="00D25A2D">
            <w:pPr>
              <w:pStyle w:val="DHHStabletext"/>
              <w:rPr>
                <w:rFonts w:cs="Arial"/>
                <w:sz w:val="18"/>
                <w:szCs w:val="18"/>
                <w:lang w:eastAsia="en-AU"/>
              </w:rPr>
            </w:pPr>
            <w:r>
              <w:rPr>
                <w:noProof/>
                <w:sz w:val="18"/>
                <w:szCs w:val="18"/>
              </w:rPr>
              <w:t>1</w:t>
            </w:r>
          </w:p>
        </w:tc>
        <w:tc>
          <w:tcPr>
            <w:tcW w:w="2880" w:type="dxa"/>
            <w:shd w:val="clear" w:color="auto" w:fill="auto"/>
          </w:tcPr>
          <w:p w14:paraId="2F4F6D38" w14:textId="1191639E" w:rsidR="00D25A2D" w:rsidRDefault="00D25A2D" w:rsidP="00D25A2D">
            <w:pPr>
              <w:pStyle w:val="IMSTemplateelementheadings"/>
              <w:rPr>
                <w:b w:val="0"/>
              </w:rPr>
            </w:pPr>
            <w:r>
              <w:rPr>
                <w:b w:val="0"/>
              </w:rPr>
              <w:t>No history of out-of-home care</w:t>
            </w:r>
          </w:p>
        </w:tc>
        <w:tc>
          <w:tcPr>
            <w:tcW w:w="2520" w:type="dxa"/>
            <w:shd w:val="clear" w:color="auto" w:fill="auto"/>
          </w:tcPr>
          <w:p w14:paraId="151DC5A7" w14:textId="77777777" w:rsidR="00D25A2D" w:rsidRDefault="00D25A2D" w:rsidP="00D25A2D">
            <w:pPr>
              <w:pStyle w:val="DHHStabletext"/>
              <w:rPr>
                <w:rFonts w:cs="Arial"/>
                <w:noProof/>
                <w:sz w:val="18"/>
                <w:szCs w:val="18"/>
              </w:rPr>
            </w:pPr>
          </w:p>
        </w:tc>
      </w:tr>
      <w:tr w:rsidR="00D25A2D" w:rsidRPr="00286328" w14:paraId="6F229CE2" w14:textId="77777777" w:rsidTr="00176719">
        <w:trPr>
          <w:trHeight w:val="295"/>
        </w:trPr>
        <w:tc>
          <w:tcPr>
            <w:tcW w:w="2520" w:type="dxa"/>
            <w:shd w:val="clear" w:color="auto" w:fill="auto"/>
          </w:tcPr>
          <w:p w14:paraId="07C30FF8" w14:textId="77777777" w:rsidR="00D25A2D" w:rsidRPr="00286328" w:rsidRDefault="00D25A2D" w:rsidP="00D25A2D">
            <w:pPr>
              <w:pStyle w:val="IMSTemplateelementheadings"/>
            </w:pPr>
          </w:p>
        </w:tc>
        <w:tc>
          <w:tcPr>
            <w:tcW w:w="1800" w:type="dxa"/>
            <w:shd w:val="clear" w:color="auto" w:fill="auto"/>
          </w:tcPr>
          <w:p w14:paraId="614861BA" w14:textId="04DD9627" w:rsidR="00D25A2D" w:rsidRPr="006C1F5A" w:rsidRDefault="00A01A03" w:rsidP="00D25A2D">
            <w:pPr>
              <w:pStyle w:val="DHHStabletext"/>
              <w:rPr>
                <w:noProof/>
                <w:sz w:val="18"/>
                <w:szCs w:val="18"/>
              </w:rPr>
            </w:pPr>
            <w:r>
              <w:rPr>
                <w:rFonts w:cs="Arial"/>
                <w:sz w:val="18"/>
                <w:szCs w:val="18"/>
                <w:lang w:eastAsia="en-AU"/>
              </w:rPr>
              <w:t>2</w:t>
            </w:r>
          </w:p>
        </w:tc>
        <w:tc>
          <w:tcPr>
            <w:tcW w:w="2880" w:type="dxa"/>
            <w:shd w:val="clear" w:color="auto" w:fill="auto"/>
          </w:tcPr>
          <w:p w14:paraId="30DA0519" w14:textId="69CDF4F8" w:rsidR="00D25A2D" w:rsidRPr="00796F04" w:rsidRDefault="00D25A2D" w:rsidP="00D25A2D">
            <w:pPr>
              <w:pStyle w:val="IMSTemplateelementheadings"/>
              <w:rPr>
                <w:b w:val="0"/>
              </w:rPr>
            </w:pPr>
            <w:r>
              <w:rPr>
                <w:b w:val="0"/>
              </w:rPr>
              <w:t>History of out-of-home care</w:t>
            </w:r>
          </w:p>
        </w:tc>
        <w:tc>
          <w:tcPr>
            <w:tcW w:w="2520" w:type="dxa"/>
            <w:shd w:val="clear" w:color="auto" w:fill="auto"/>
          </w:tcPr>
          <w:p w14:paraId="37025278" w14:textId="77777777" w:rsidR="00D25A2D" w:rsidRDefault="00D25A2D" w:rsidP="00D25A2D">
            <w:pPr>
              <w:pStyle w:val="DHHStabletext"/>
              <w:rPr>
                <w:rFonts w:cs="Arial"/>
                <w:noProof/>
                <w:sz w:val="18"/>
                <w:szCs w:val="18"/>
              </w:rPr>
            </w:pPr>
          </w:p>
        </w:tc>
      </w:tr>
      <w:tr w:rsidR="00D25A2D" w:rsidRPr="00286328" w14:paraId="512CA889" w14:textId="77777777" w:rsidTr="00176719">
        <w:trPr>
          <w:trHeight w:val="295"/>
        </w:trPr>
        <w:tc>
          <w:tcPr>
            <w:tcW w:w="2520" w:type="dxa"/>
            <w:shd w:val="clear" w:color="auto" w:fill="auto"/>
          </w:tcPr>
          <w:p w14:paraId="1F764B7A" w14:textId="2438E6CA" w:rsidR="00D25A2D" w:rsidRPr="00286328" w:rsidRDefault="00D25A2D" w:rsidP="00D25A2D">
            <w:pPr>
              <w:pStyle w:val="IMSTemplateelementheadings"/>
            </w:pPr>
            <w:r w:rsidRPr="00286328">
              <w:t>Supplementary values</w:t>
            </w:r>
          </w:p>
        </w:tc>
        <w:tc>
          <w:tcPr>
            <w:tcW w:w="1800" w:type="dxa"/>
            <w:shd w:val="clear" w:color="auto" w:fill="auto"/>
          </w:tcPr>
          <w:p w14:paraId="183A4F1B" w14:textId="35FAA489" w:rsidR="00D25A2D" w:rsidRDefault="00D25A2D" w:rsidP="00D25A2D">
            <w:pPr>
              <w:pStyle w:val="DHHStabletext"/>
              <w:rPr>
                <w:rFonts w:cs="Arial"/>
                <w:sz w:val="18"/>
                <w:szCs w:val="18"/>
                <w:lang w:eastAsia="en-AU"/>
              </w:rPr>
            </w:pPr>
            <w:r w:rsidRPr="00286328">
              <w:rPr>
                <w:rFonts w:cs="Arial"/>
              </w:rPr>
              <w:t>Value</w:t>
            </w:r>
          </w:p>
        </w:tc>
        <w:tc>
          <w:tcPr>
            <w:tcW w:w="2880" w:type="dxa"/>
            <w:shd w:val="clear" w:color="auto" w:fill="auto"/>
          </w:tcPr>
          <w:p w14:paraId="0FF972BD" w14:textId="6B86DB62" w:rsidR="00D25A2D" w:rsidRDefault="00D25A2D" w:rsidP="00D25A2D">
            <w:pPr>
              <w:pStyle w:val="IMSTemplateelementheadings"/>
              <w:rPr>
                <w:b w:val="0"/>
              </w:rPr>
            </w:pPr>
            <w:r w:rsidRPr="00286328">
              <w:t>Meaning</w:t>
            </w:r>
          </w:p>
        </w:tc>
        <w:tc>
          <w:tcPr>
            <w:tcW w:w="2520" w:type="dxa"/>
            <w:shd w:val="clear" w:color="auto" w:fill="auto"/>
          </w:tcPr>
          <w:p w14:paraId="6FB36B6A" w14:textId="77777777" w:rsidR="00D25A2D" w:rsidRDefault="00D25A2D" w:rsidP="00D25A2D">
            <w:pPr>
              <w:pStyle w:val="DHHStabletext"/>
              <w:rPr>
                <w:rFonts w:cs="Arial"/>
                <w:noProof/>
                <w:sz w:val="18"/>
                <w:szCs w:val="18"/>
              </w:rPr>
            </w:pPr>
          </w:p>
        </w:tc>
      </w:tr>
      <w:tr w:rsidR="00D25A2D" w:rsidRPr="00286328" w14:paraId="5595C382" w14:textId="77777777" w:rsidTr="00176719">
        <w:trPr>
          <w:trHeight w:val="295"/>
        </w:trPr>
        <w:tc>
          <w:tcPr>
            <w:tcW w:w="2520" w:type="dxa"/>
            <w:shd w:val="clear" w:color="auto" w:fill="auto"/>
          </w:tcPr>
          <w:p w14:paraId="422CD92C" w14:textId="77777777" w:rsidR="00D25A2D" w:rsidRPr="00286328" w:rsidRDefault="00D25A2D" w:rsidP="00D25A2D">
            <w:pPr>
              <w:pStyle w:val="IMSTemplateelementheadings"/>
            </w:pPr>
          </w:p>
        </w:tc>
        <w:tc>
          <w:tcPr>
            <w:tcW w:w="1800" w:type="dxa"/>
            <w:shd w:val="clear" w:color="auto" w:fill="auto"/>
          </w:tcPr>
          <w:p w14:paraId="4D944BEB" w14:textId="2F9B209C" w:rsidR="00D25A2D" w:rsidRPr="00467669" w:rsidRDefault="00D25A2D" w:rsidP="00D25A2D">
            <w:pPr>
              <w:pStyle w:val="DHHStabletext"/>
              <w:rPr>
                <w:rFonts w:cs="Arial"/>
                <w:w w:val="90"/>
                <w:sz w:val="18"/>
                <w:szCs w:val="18"/>
              </w:rPr>
            </w:pPr>
            <w:r w:rsidRPr="00467669">
              <w:rPr>
                <w:rFonts w:cs="Arial"/>
                <w:w w:val="90"/>
                <w:sz w:val="18"/>
                <w:szCs w:val="18"/>
              </w:rPr>
              <w:t>9</w:t>
            </w:r>
          </w:p>
        </w:tc>
        <w:tc>
          <w:tcPr>
            <w:tcW w:w="2880" w:type="dxa"/>
            <w:shd w:val="clear" w:color="auto" w:fill="auto"/>
          </w:tcPr>
          <w:p w14:paraId="4D315588" w14:textId="6D3ECAA0" w:rsidR="00D25A2D" w:rsidRDefault="00D25A2D" w:rsidP="00D25A2D">
            <w:pPr>
              <w:pStyle w:val="IMSTemplateelementheadings"/>
              <w:rPr>
                <w:b w:val="0"/>
              </w:rPr>
            </w:pPr>
            <w:r w:rsidRPr="00467669">
              <w:rPr>
                <w:b w:val="0"/>
              </w:rPr>
              <w:t>not stated/inadequately described</w:t>
            </w:r>
          </w:p>
        </w:tc>
        <w:tc>
          <w:tcPr>
            <w:tcW w:w="2520" w:type="dxa"/>
            <w:shd w:val="clear" w:color="auto" w:fill="auto"/>
          </w:tcPr>
          <w:p w14:paraId="78AB101B" w14:textId="77777777" w:rsidR="00D25A2D" w:rsidRDefault="00D25A2D" w:rsidP="00D25A2D">
            <w:pPr>
              <w:pStyle w:val="DHHStabletext"/>
              <w:rPr>
                <w:rFonts w:cs="Arial"/>
                <w:noProof/>
                <w:sz w:val="18"/>
                <w:szCs w:val="18"/>
              </w:rPr>
            </w:pPr>
          </w:p>
        </w:tc>
      </w:tr>
      <w:tr w:rsidR="00D25A2D" w:rsidRPr="00286328" w14:paraId="2D658B21" w14:textId="77777777" w:rsidTr="00176719">
        <w:trPr>
          <w:trHeight w:val="295"/>
        </w:trPr>
        <w:tc>
          <w:tcPr>
            <w:tcW w:w="9720" w:type="dxa"/>
            <w:gridSpan w:val="4"/>
            <w:tcBorders>
              <w:top w:val="single" w:sz="4" w:space="0" w:color="auto"/>
              <w:bottom w:val="nil"/>
            </w:tcBorders>
            <w:shd w:val="clear" w:color="auto" w:fill="auto"/>
          </w:tcPr>
          <w:p w14:paraId="17A844D6" w14:textId="77777777" w:rsidR="00D25A2D" w:rsidRPr="00286328" w:rsidRDefault="00D25A2D" w:rsidP="00D25A2D">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D25A2D" w:rsidRPr="00286328" w14:paraId="6183EDB6" w14:textId="77777777" w:rsidTr="00176719">
        <w:trPr>
          <w:trHeight w:val="295"/>
        </w:trPr>
        <w:tc>
          <w:tcPr>
            <w:tcW w:w="9720" w:type="dxa"/>
            <w:gridSpan w:val="4"/>
            <w:tcBorders>
              <w:top w:val="nil"/>
            </w:tcBorders>
            <w:shd w:val="clear" w:color="auto" w:fill="auto"/>
          </w:tcPr>
          <w:p w14:paraId="2B972C1C" w14:textId="77777777" w:rsidR="00D25A2D" w:rsidRPr="00286328" w:rsidRDefault="00D25A2D" w:rsidP="00D25A2D">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D25A2D" w:rsidRPr="00286328" w14:paraId="1CDAC47D" w14:textId="77777777" w:rsidTr="00176719">
        <w:trPr>
          <w:trHeight w:val="294"/>
        </w:trPr>
        <w:tc>
          <w:tcPr>
            <w:tcW w:w="2520" w:type="dxa"/>
            <w:shd w:val="clear" w:color="auto" w:fill="auto"/>
          </w:tcPr>
          <w:p w14:paraId="1D433A28" w14:textId="77777777" w:rsidR="00D25A2D" w:rsidRPr="00286328" w:rsidRDefault="00D25A2D" w:rsidP="00D25A2D">
            <w:pPr>
              <w:pStyle w:val="IMSTemplateelementheadings"/>
            </w:pPr>
            <w:r w:rsidRPr="00286328">
              <w:t>Reporting requirements</w:t>
            </w:r>
          </w:p>
        </w:tc>
        <w:tc>
          <w:tcPr>
            <w:tcW w:w="7200" w:type="dxa"/>
            <w:gridSpan w:val="3"/>
            <w:shd w:val="clear" w:color="auto" w:fill="auto"/>
          </w:tcPr>
          <w:p w14:paraId="371ADE9B" w14:textId="77777777" w:rsidR="00D25A2D" w:rsidRPr="00286328" w:rsidRDefault="00D25A2D" w:rsidP="00D25A2D">
            <w:pPr>
              <w:pStyle w:val="DHHStabletext"/>
              <w:rPr>
                <w:rFonts w:cs="Arial"/>
                <w:noProof/>
                <w:sz w:val="18"/>
                <w:szCs w:val="18"/>
              </w:rPr>
            </w:pPr>
            <w:r>
              <w:rPr>
                <w:noProof/>
                <w:sz w:val="18"/>
                <w:szCs w:val="18"/>
              </w:rPr>
              <w:t>Mandatory</w:t>
            </w:r>
          </w:p>
        </w:tc>
      </w:tr>
      <w:tr w:rsidR="00D25A2D" w:rsidRPr="00286328" w14:paraId="0B4DD7A0" w14:textId="77777777" w:rsidTr="00176719">
        <w:trPr>
          <w:trHeight w:val="295"/>
        </w:trPr>
        <w:tc>
          <w:tcPr>
            <w:tcW w:w="9720" w:type="dxa"/>
            <w:gridSpan w:val="4"/>
            <w:tcBorders>
              <w:top w:val="single" w:sz="4" w:space="0" w:color="auto"/>
              <w:bottom w:val="nil"/>
            </w:tcBorders>
            <w:shd w:val="clear" w:color="auto" w:fill="auto"/>
          </w:tcPr>
          <w:p w14:paraId="0FB0C3A2" w14:textId="77777777" w:rsidR="00D25A2D" w:rsidRPr="00286328" w:rsidRDefault="00D25A2D" w:rsidP="00D25A2D">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D25A2D" w:rsidRPr="00286328" w14:paraId="67824345" w14:textId="77777777" w:rsidTr="00176719">
        <w:trPr>
          <w:trHeight w:val="295"/>
        </w:trPr>
        <w:tc>
          <w:tcPr>
            <w:tcW w:w="2520" w:type="dxa"/>
            <w:tcBorders>
              <w:top w:val="nil"/>
              <w:bottom w:val="nil"/>
            </w:tcBorders>
            <w:shd w:val="clear" w:color="auto" w:fill="auto"/>
          </w:tcPr>
          <w:p w14:paraId="4455CA53" w14:textId="77777777" w:rsidR="00D25A2D" w:rsidRPr="00286328" w:rsidRDefault="00D25A2D" w:rsidP="00D25A2D">
            <w:pPr>
              <w:pStyle w:val="IMSTemplateelementheadings"/>
            </w:pPr>
            <w:r w:rsidRPr="00286328">
              <w:t>Guide for use</w:t>
            </w:r>
          </w:p>
        </w:tc>
        <w:tc>
          <w:tcPr>
            <w:tcW w:w="7200" w:type="dxa"/>
            <w:gridSpan w:val="3"/>
            <w:tcBorders>
              <w:top w:val="nil"/>
              <w:bottom w:val="nil"/>
            </w:tcBorders>
            <w:shd w:val="clear" w:color="auto" w:fill="auto"/>
          </w:tcPr>
          <w:p w14:paraId="07DA764E" w14:textId="77777777" w:rsidR="00D25A2D" w:rsidRDefault="00D25A2D" w:rsidP="00D25A2D">
            <w:pPr>
              <w:pStyle w:val="DHHStabletext"/>
              <w:rPr>
                <w:rFonts w:cs="Arial"/>
                <w:noProof/>
                <w:sz w:val="18"/>
                <w:szCs w:val="18"/>
              </w:rPr>
            </w:pPr>
            <w:r>
              <w:rPr>
                <w:rFonts w:cs="Arial"/>
                <w:noProof/>
                <w:sz w:val="18"/>
                <w:szCs w:val="18"/>
              </w:rPr>
              <w:t>Children and young people are usually placed in out-of-home care when:</w:t>
            </w:r>
          </w:p>
          <w:p w14:paraId="44D2B44F" w14:textId="77777777" w:rsidR="00D25A2D" w:rsidRDefault="00D25A2D" w:rsidP="00D25A2D">
            <w:pPr>
              <w:pStyle w:val="DHHStabletext"/>
              <w:numPr>
                <w:ilvl w:val="0"/>
                <w:numId w:val="38"/>
              </w:numPr>
              <w:rPr>
                <w:rFonts w:cs="Arial"/>
                <w:noProof/>
                <w:sz w:val="18"/>
                <w:szCs w:val="18"/>
              </w:rPr>
            </w:pPr>
            <w:r>
              <w:rPr>
                <w:rFonts w:cs="Arial"/>
                <w:noProof/>
                <w:sz w:val="18"/>
                <w:szCs w:val="18"/>
              </w:rPr>
              <w:t>A family needs support</w:t>
            </w:r>
          </w:p>
          <w:p w14:paraId="3DA88302" w14:textId="77777777" w:rsidR="00D25A2D" w:rsidRDefault="00D25A2D" w:rsidP="00D25A2D">
            <w:pPr>
              <w:pStyle w:val="DHHStabletext"/>
              <w:numPr>
                <w:ilvl w:val="0"/>
                <w:numId w:val="38"/>
              </w:numPr>
              <w:rPr>
                <w:rFonts w:cs="Arial"/>
                <w:noProof/>
                <w:sz w:val="18"/>
                <w:szCs w:val="18"/>
              </w:rPr>
            </w:pPr>
            <w:r>
              <w:rPr>
                <w:rFonts w:cs="Arial"/>
                <w:noProof/>
                <w:sz w:val="18"/>
                <w:szCs w:val="18"/>
              </w:rPr>
              <w:t>In cases of family conflict</w:t>
            </w:r>
          </w:p>
          <w:p w14:paraId="2A3FAAA5" w14:textId="00E89B97" w:rsidR="00D25A2D" w:rsidRPr="00286328" w:rsidRDefault="00D25A2D" w:rsidP="00D25A2D">
            <w:pPr>
              <w:pStyle w:val="DHHStabletext"/>
              <w:numPr>
                <w:ilvl w:val="0"/>
                <w:numId w:val="38"/>
              </w:numPr>
              <w:rPr>
                <w:rFonts w:cs="Arial"/>
                <w:noProof/>
                <w:sz w:val="18"/>
                <w:szCs w:val="18"/>
              </w:rPr>
            </w:pPr>
            <w:r>
              <w:rPr>
                <w:rFonts w:cs="Arial"/>
                <w:noProof/>
                <w:sz w:val="18"/>
                <w:szCs w:val="18"/>
              </w:rPr>
              <w:t>If there is a significant risk of harm or abuse in the family home</w:t>
            </w:r>
          </w:p>
        </w:tc>
      </w:tr>
      <w:tr w:rsidR="00D25A2D" w:rsidRPr="00286328" w14:paraId="13F3C66D" w14:textId="77777777" w:rsidTr="00176719">
        <w:trPr>
          <w:trHeight w:val="295"/>
        </w:trPr>
        <w:tc>
          <w:tcPr>
            <w:tcW w:w="2520" w:type="dxa"/>
            <w:tcBorders>
              <w:top w:val="nil"/>
            </w:tcBorders>
            <w:shd w:val="clear" w:color="auto" w:fill="auto"/>
          </w:tcPr>
          <w:p w14:paraId="0B5BAB46" w14:textId="77777777" w:rsidR="00D25A2D" w:rsidRPr="00286328" w:rsidRDefault="00D25A2D" w:rsidP="00D25A2D">
            <w:pPr>
              <w:pStyle w:val="IMSTemplateelementheadings"/>
              <w:rPr>
                <w:highlight w:val="yellow"/>
              </w:rPr>
            </w:pPr>
            <w:r w:rsidRPr="00286328">
              <w:t>Purpose/context</w:t>
            </w:r>
          </w:p>
        </w:tc>
        <w:tc>
          <w:tcPr>
            <w:tcW w:w="7200" w:type="dxa"/>
            <w:gridSpan w:val="3"/>
            <w:tcBorders>
              <w:top w:val="nil"/>
            </w:tcBorders>
            <w:shd w:val="clear" w:color="auto" w:fill="auto"/>
          </w:tcPr>
          <w:p w14:paraId="56C663E9" w14:textId="36110337" w:rsidR="00D25A2D" w:rsidRPr="00286328" w:rsidRDefault="00D25A2D" w:rsidP="00D25A2D">
            <w:pPr>
              <w:pStyle w:val="DHHStabletext"/>
              <w:rPr>
                <w:noProof/>
                <w:sz w:val="18"/>
                <w:szCs w:val="18"/>
              </w:rPr>
            </w:pPr>
            <w:r w:rsidRPr="00F57F36">
              <w:rPr>
                <w:noProof/>
                <w:sz w:val="18"/>
                <w:szCs w:val="18"/>
              </w:rPr>
              <w:t xml:space="preserve">To enable monitoring of the impact of </w:t>
            </w:r>
            <w:r>
              <w:rPr>
                <w:noProof/>
                <w:sz w:val="18"/>
                <w:szCs w:val="18"/>
              </w:rPr>
              <w:t>a history of out-of-home care</w:t>
            </w:r>
            <w:r w:rsidRPr="00F57F36">
              <w:rPr>
                <w:noProof/>
                <w:sz w:val="18"/>
                <w:szCs w:val="18"/>
              </w:rPr>
              <w:t xml:space="preserve"> on </w:t>
            </w:r>
            <w:r>
              <w:rPr>
                <w:noProof/>
                <w:sz w:val="18"/>
                <w:szCs w:val="18"/>
              </w:rPr>
              <w:t xml:space="preserve">client outcomes, to support program evaluation and </w:t>
            </w:r>
            <w:r w:rsidRPr="00F57F36">
              <w:rPr>
                <w:noProof/>
                <w:sz w:val="18"/>
                <w:szCs w:val="18"/>
              </w:rPr>
              <w:t>policy</w:t>
            </w:r>
            <w:r>
              <w:rPr>
                <w:noProof/>
                <w:sz w:val="18"/>
                <w:szCs w:val="18"/>
              </w:rPr>
              <w:t xml:space="preserve"> development</w:t>
            </w:r>
            <w:r w:rsidRPr="00F57F36">
              <w:rPr>
                <w:noProof/>
                <w:sz w:val="18"/>
                <w:szCs w:val="18"/>
              </w:rPr>
              <w:t>.</w:t>
            </w:r>
          </w:p>
        </w:tc>
      </w:tr>
      <w:tr w:rsidR="00D25A2D" w:rsidRPr="00286328" w14:paraId="2349B146" w14:textId="77777777" w:rsidTr="00176719">
        <w:trPr>
          <w:trHeight w:val="294"/>
        </w:trPr>
        <w:tc>
          <w:tcPr>
            <w:tcW w:w="9720" w:type="dxa"/>
            <w:gridSpan w:val="4"/>
            <w:tcBorders>
              <w:top w:val="single" w:sz="4" w:space="0" w:color="auto"/>
            </w:tcBorders>
            <w:shd w:val="clear" w:color="auto" w:fill="auto"/>
          </w:tcPr>
          <w:p w14:paraId="0A1002D7" w14:textId="77777777" w:rsidR="00D25A2D" w:rsidRPr="00286328" w:rsidRDefault="00D25A2D" w:rsidP="00D25A2D">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D25A2D" w:rsidRPr="00286328" w14:paraId="0849BF25" w14:textId="77777777" w:rsidTr="00176719">
        <w:trPr>
          <w:trHeight w:val="295"/>
        </w:trPr>
        <w:tc>
          <w:tcPr>
            <w:tcW w:w="2520" w:type="dxa"/>
            <w:shd w:val="clear" w:color="auto" w:fill="auto"/>
          </w:tcPr>
          <w:p w14:paraId="5D2282A0" w14:textId="77777777" w:rsidR="00D25A2D" w:rsidRPr="00286328" w:rsidRDefault="00D25A2D" w:rsidP="00D25A2D">
            <w:pPr>
              <w:pStyle w:val="IMSTemplateelementheadings"/>
            </w:pPr>
            <w:r w:rsidRPr="00286328">
              <w:t>DHHS Common data dictionary</w:t>
            </w:r>
          </w:p>
        </w:tc>
        <w:tc>
          <w:tcPr>
            <w:tcW w:w="7200" w:type="dxa"/>
            <w:gridSpan w:val="3"/>
            <w:shd w:val="clear" w:color="auto" w:fill="auto"/>
          </w:tcPr>
          <w:p w14:paraId="0FFA16CF" w14:textId="77777777" w:rsidR="00D25A2D" w:rsidRPr="00286328" w:rsidRDefault="00D25A2D" w:rsidP="00D25A2D">
            <w:pPr>
              <w:pStyle w:val="DHHStabletext"/>
              <w:rPr>
                <w:noProof/>
                <w:sz w:val="18"/>
                <w:szCs w:val="18"/>
              </w:rPr>
            </w:pPr>
            <w:r w:rsidRPr="00286328">
              <w:rPr>
                <w:noProof/>
                <w:sz w:val="18"/>
                <w:szCs w:val="18"/>
              </w:rPr>
              <w:t>Not applicable</w:t>
            </w:r>
          </w:p>
        </w:tc>
      </w:tr>
      <w:tr w:rsidR="00D25A2D" w:rsidRPr="00286328" w14:paraId="379B5BE4" w14:textId="77777777" w:rsidTr="00176719">
        <w:trPr>
          <w:trHeight w:val="295"/>
        </w:trPr>
        <w:tc>
          <w:tcPr>
            <w:tcW w:w="2520" w:type="dxa"/>
            <w:shd w:val="clear" w:color="auto" w:fill="auto"/>
          </w:tcPr>
          <w:p w14:paraId="1036ADE9" w14:textId="77777777" w:rsidR="00D25A2D" w:rsidRPr="00286328" w:rsidRDefault="00D25A2D" w:rsidP="00D25A2D">
            <w:pPr>
              <w:pStyle w:val="IMSTemplateelementheadings"/>
            </w:pPr>
            <w:r w:rsidRPr="00286328">
              <w:t>Definition source</w:t>
            </w:r>
          </w:p>
        </w:tc>
        <w:tc>
          <w:tcPr>
            <w:tcW w:w="7200" w:type="dxa"/>
            <w:gridSpan w:val="3"/>
            <w:shd w:val="clear" w:color="auto" w:fill="auto"/>
          </w:tcPr>
          <w:p w14:paraId="1CBA715A" w14:textId="77777777" w:rsidR="00D25A2D" w:rsidRPr="00286328" w:rsidRDefault="00D25A2D" w:rsidP="00D25A2D">
            <w:pPr>
              <w:pStyle w:val="DHHStabletext"/>
              <w:rPr>
                <w:noProof/>
                <w:sz w:val="18"/>
                <w:szCs w:val="18"/>
              </w:rPr>
            </w:pPr>
            <w:r>
              <w:rPr>
                <w:noProof/>
                <w:sz w:val="18"/>
                <w:szCs w:val="18"/>
              </w:rPr>
              <w:t>DHHS</w:t>
            </w:r>
          </w:p>
        </w:tc>
      </w:tr>
      <w:tr w:rsidR="00D25A2D" w:rsidRPr="00286328" w14:paraId="777C4097" w14:textId="77777777" w:rsidTr="00176719">
        <w:trPr>
          <w:trHeight w:val="295"/>
        </w:trPr>
        <w:tc>
          <w:tcPr>
            <w:tcW w:w="2520" w:type="dxa"/>
            <w:shd w:val="clear" w:color="auto" w:fill="auto"/>
          </w:tcPr>
          <w:p w14:paraId="5E211DA2" w14:textId="77777777" w:rsidR="00D25A2D" w:rsidRPr="00286328" w:rsidRDefault="00D25A2D" w:rsidP="00D25A2D">
            <w:pPr>
              <w:pStyle w:val="IMSTemplateelementheadings"/>
            </w:pPr>
            <w:r w:rsidRPr="00286328">
              <w:t>Definition source identifier</w:t>
            </w:r>
          </w:p>
        </w:tc>
        <w:tc>
          <w:tcPr>
            <w:tcW w:w="7200" w:type="dxa"/>
            <w:gridSpan w:val="3"/>
            <w:shd w:val="clear" w:color="auto" w:fill="auto"/>
          </w:tcPr>
          <w:p w14:paraId="377AA798" w14:textId="77777777" w:rsidR="00D25A2D" w:rsidRPr="00286328" w:rsidRDefault="00D25A2D" w:rsidP="00D25A2D">
            <w:pPr>
              <w:pStyle w:val="DHHStabletext"/>
              <w:rPr>
                <w:rFonts w:cs="Arial"/>
                <w:noProof/>
                <w:sz w:val="18"/>
                <w:szCs w:val="18"/>
              </w:rPr>
            </w:pPr>
          </w:p>
        </w:tc>
      </w:tr>
      <w:tr w:rsidR="00D25A2D" w:rsidRPr="00286328" w14:paraId="32CA60D1" w14:textId="77777777" w:rsidTr="00176719">
        <w:trPr>
          <w:trHeight w:val="295"/>
        </w:trPr>
        <w:tc>
          <w:tcPr>
            <w:tcW w:w="2520" w:type="dxa"/>
            <w:shd w:val="clear" w:color="auto" w:fill="auto"/>
          </w:tcPr>
          <w:p w14:paraId="74C6E0E8" w14:textId="77777777" w:rsidR="00D25A2D" w:rsidRPr="00286328" w:rsidRDefault="00D25A2D" w:rsidP="00D25A2D">
            <w:pPr>
              <w:pStyle w:val="IMSTemplateelementheadings"/>
            </w:pPr>
            <w:r w:rsidRPr="00286328">
              <w:t>Value domain source</w:t>
            </w:r>
          </w:p>
        </w:tc>
        <w:tc>
          <w:tcPr>
            <w:tcW w:w="7200" w:type="dxa"/>
            <w:gridSpan w:val="3"/>
            <w:shd w:val="clear" w:color="auto" w:fill="auto"/>
          </w:tcPr>
          <w:p w14:paraId="0CAF0E75" w14:textId="77777777" w:rsidR="00D25A2D" w:rsidRPr="00286328" w:rsidRDefault="00D25A2D" w:rsidP="00D25A2D">
            <w:pPr>
              <w:pStyle w:val="DHHStabletext"/>
              <w:rPr>
                <w:noProof/>
                <w:sz w:val="18"/>
                <w:szCs w:val="18"/>
              </w:rPr>
            </w:pPr>
            <w:r>
              <w:rPr>
                <w:noProof/>
                <w:sz w:val="18"/>
                <w:szCs w:val="18"/>
              </w:rPr>
              <w:t>DHHS</w:t>
            </w:r>
          </w:p>
        </w:tc>
      </w:tr>
      <w:tr w:rsidR="00D25A2D" w:rsidRPr="00286328" w14:paraId="4713F5A6" w14:textId="77777777" w:rsidTr="00176719">
        <w:trPr>
          <w:trHeight w:val="295"/>
        </w:trPr>
        <w:tc>
          <w:tcPr>
            <w:tcW w:w="2520" w:type="dxa"/>
            <w:shd w:val="clear" w:color="auto" w:fill="auto"/>
          </w:tcPr>
          <w:p w14:paraId="18F10240" w14:textId="77777777" w:rsidR="00D25A2D" w:rsidRPr="00286328" w:rsidRDefault="00D25A2D" w:rsidP="00D25A2D">
            <w:pPr>
              <w:pStyle w:val="IMSTemplateelementheadings"/>
            </w:pPr>
            <w:r w:rsidRPr="00286328">
              <w:t>Value domain identifier</w:t>
            </w:r>
          </w:p>
        </w:tc>
        <w:tc>
          <w:tcPr>
            <w:tcW w:w="7200" w:type="dxa"/>
            <w:gridSpan w:val="3"/>
            <w:shd w:val="clear" w:color="auto" w:fill="auto"/>
          </w:tcPr>
          <w:p w14:paraId="70F0204C" w14:textId="77777777" w:rsidR="00D25A2D" w:rsidRPr="00286328" w:rsidRDefault="00D25A2D" w:rsidP="00D25A2D">
            <w:pPr>
              <w:pStyle w:val="DHHStabletext"/>
              <w:rPr>
                <w:noProof/>
                <w:color w:val="201547"/>
                <w:sz w:val="18"/>
                <w:szCs w:val="18"/>
              </w:rPr>
            </w:pPr>
          </w:p>
        </w:tc>
      </w:tr>
      <w:tr w:rsidR="00D25A2D" w:rsidRPr="00286328" w14:paraId="6995AD97" w14:textId="77777777" w:rsidTr="00176719">
        <w:trPr>
          <w:trHeight w:val="295"/>
        </w:trPr>
        <w:tc>
          <w:tcPr>
            <w:tcW w:w="9720" w:type="dxa"/>
            <w:gridSpan w:val="4"/>
            <w:shd w:val="clear" w:color="auto" w:fill="auto"/>
          </w:tcPr>
          <w:p w14:paraId="63C3CCD3" w14:textId="77777777" w:rsidR="00D25A2D" w:rsidRPr="00286328" w:rsidRDefault="00D25A2D" w:rsidP="00D25A2D">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D25A2D" w:rsidRPr="00286328" w14:paraId="4D6B102E" w14:textId="77777777" w:rsidTr="00176719">
        <w:trPr>
          <w:trHeight w:val="295"/>
        </w:trPr>
        <w:tc>
          <w:tcPr>
            <w:tcW w:w="2520" w:type="dxa"/>
            <w:shd w:val="clear" w:color="auto" w:fill="auto"/>
          </w:tcPr>
          <w:p w14:paraId="2E316C1F" w14:textId="77777777" w:rsidR="00D25A2D" w:rsidRPr="00286328" w:rsidRDefault="00D25A2D" w:rsidP="00D25A2D">
            <w:pPr>
              <w:pStyle w:val="IMSTemplateelementheadings"/>
              <w:rPr>
                <w:rStyle w:val="Hyperlink"/>
                <w:color w:val="201547"/>
              </w:rPr>
            </w:pPr>
            <w:r w:rsidRPr="00286328">
              <w:t>Related concepts</w:t>
            </w:r>
          </w:p>
        </w:tc>
        <w:tc>
          <w:tcPr>
            <w:tcW w:w="7200" w:type="dxa"/>
            <w:gridSpan w:val="3"/>
            <w:shd w:val="clear" w:color="auto" w:fill="auto"/>
          </w:tcPr>
          <w:p w14:paraId="5ED285FC" w14:textId="210EAF55" w:rsidR="00D25A2D" w:rsidRPr="00286328" w:rsidRDefault="00196DF2" w:rsidP="00D25A2D">
            <w:pPr>
              <w:pStyle w:val="DHHStablebullet"/>
              <w:numPr>
                <w:ilvl w:val="0"/>
                <w:numId w:val="0"/>
              </w:numPr>
              <w:spacing w:before="60" w:after="0"/>
              <w:rPr>
                <w:rStyle w:val="Hyperlink"/>
                <w:sz w:val="18"/>
                <w:szCs w:val="18"/>
              </w:rPr>
            </w:pPr>
            <w:hyperlink w:anchor="_Client_2" w:history="1">
              <w:r w:rsidR="00D25A2D" w:rsidRPr="00286328">
                <w:rPr>
                  <w:rStyle w:val="Hyperlink"/>
                  <w:sz w:val="18"/>
                  <w:szCs w:val="18"/>
                </w:rPr>
                <w:t>Client</w:t>
              </w:r>
            </w:hyperlink>
          </w:p>
        </w:tc>
      </w:tr>
      <w:tr w:rsidR="00D25A2D" w:rsidRPr="00286328" w14:paraId="528B86FB" w14:textId="77777777" w:rsidTr="00176719">
        <w:trPr>
          <w:trHeight w:val="295"/>
        </w:trPr>
        <w:tc>
          <w:tcPr>
            <w:tcW w:w="2520" w:type="dxa"/>
            <w:shd w:val="clear" w:color="auto" w:fill="auto"/>
          </w:tcPr>
          <w:p w14:paraId="1F588350" w14:textId="77777777" w:rsidR="00D25A2D" w:rsidRPr="00286328" w:rsidRDefault="00D25A2D" w:rsidP="00D25A2D">
            <w:pPr>
              <w:pStyle w:val="IMSTemplateelementheadings"/>
            </w:pPr>
            <w:r w:rsidRPr="00286328">
              <w:t>Related data elements</w:t>
            </w:r>
          </w:p>
        </w:tc>
        <w:tc>
          <w:tcPr>
            <w:tcW w:w="7200" w:type="dxa"/>
            <w:gridSpan w:val="3"/>
            <w:shd w:val="clear" w:color="auto" w:fill="auto"/>
          </w:tcPr>
          <w:p w14:paraId="21B25C4C" w14:textId="11469579" w:rsidR="00D25A2D" w:rsidRPr="00286328" w:rsidRDefault="00D25A2D" w:rsidP="00D25A2D">
            <w:pPr>
              <w:pStyle w:val="DHHStablebullet"/>
              <w:numPr>
                <w:ilvl w:val="0"/>
                <w:numId w:val="0"/>
              </w:numPr>
              <w:spacing w:before="60" w:after="0"/>
              <w:rPr>
                <w:rStyle w:val="Hyperlink"/>
                <w:sz w:val="18"/>
                <w:szCs w:val="18"/>
              </w:rPr>
            </w:pPr>
          </w:p>
        </w:tc>
      </w:tr>
      <w:tr w:rsidR="00D25A2D" w:rsidRPr="00286328" w14:paraId="2FF24593" w14:textId="77777777" w:rsidTr="00176719">
        <w:trPr>
          <w:trHeight w:val="295"/>
        </w:trPr>
        <w:tc>
          <w:tcPr>
            <w:tcW w:w="2520" w:type="dxa"/>
            <w:shd w:val="clear" w:color="auto" w:fill="auto"/>
          </w:tcPr>
          <w:p w14:paraId="4DC62DF0" w14:textId="77777777" w:rsidR="00D25A2D" w:rsidRPr="00286328" w:rsidRDefault="00D25A2D" w:rsidP="00D25A2D">
            <w:pPr>
              <w:pStyle w:val="IMSTemplateelementheadings"/>
            </w:pPr>
            <w:r w:rsidRPr="00286328">
              <w:t>Edit/validation rules</w:t>
            </w:r>
          </w:p>
        </w:tc>
        <w:tc>
          <w:tcPr>
            <w:tcW w:w="7200" w:type="dxa"/>
            <w:gridSpan w:val="3"/>
            <w:shd w:val="clear" w:color="auto" w:fill="auto"/>
          </w:tcPr>
          <w:p w14:paraId="46DD3976" w14:textId="77777777" w:rsidR="00D25A2D" w:rsidRPr="00286328" w:rsidRDefault="00D25A2D" w:rsidP="00D25A2D">
            <w:pPr>
              <w:pStyle w:val="DHHStabletext"/>
              <w:rPr>
                <w:noProof/>
                <w:sz w:val="18"/>
                <w:szCs w:val="18"/>
              </w:rPr>
            </w:pPr>
          </w:p>
        </w:tc>
      </w:tr>
      <w:tr w:rsidR="00D25A2D" w:rsidRPr="00286328" w14:paraId="3899BD94" w14:textId="77777777" w:rsidTr="00176719">
        <w:trPr>
          <w:trHeight w:val="295"/>
        </w:trPr>
        <w:tc>
          <w:tcPr>
            <w:tcW w:w="2520" w:type="dxa"/>
            <w:shd w:val="clear" w:color="auto" w:fill="auto"/>
          </w:tcPr>
          <w:p w14:paraId="7C63ECD8" w14:textId="77777777" w:rsidR="00D25A2D" w:rsidRPr="00286328" w:rsidRDefault="00D25A2D" w:rsidP="00D25A2D">
            <w:pPr>
              <w:pStyle w:val="IMSTemplateelementheadings"/>
            </w:pPr>
            <w:r w:rsidRPr="00286328">
              <w:t>Other related information</w:t>
            </w:r>
          </w:p>
        </w:tc>
        <w:tc>
          <w:tcPr>
            <w:tcW w:w="7200" w:type="dxa"/>
            <w:gridSpan w:val="3"/>
            <w:shd w:val="clear" w:color="auto" w:fill="auto"/>
          </w:tcPr>
          <w:p w14:paraId="20820F82" w14:textId="77777777" w:rsidR="00D25A2D" w:rsidRPr="00286328" w:rsidRDefault="00D25A2D" w:rsidP="00D25A2D">
            <w:pPr>
              <w:pStyle w:val="DHHStabletext"/>
              <w:rPr>
                <w:noProof/>
                <w:sz w:val="18"/>
                <w:szCs w:val="18"/>
              </w:rPr>
            </w:pPr>
          </w:p>
        </w:tc>
      </w:tr>
    </w:tbl>
    <w:p w14:paraId="067A7F34" w14:textId="5705B5F4" w:rsidR="00FA6716" w:rsidRDefault="00FA6716">
      <w:pPr>
        <w:rPr>
          <w:sz w:val="18"/>
          <w:szCs w:val="18"/>
        </w:rPr>
      </w:pPr>
      <w:r>
        <w:rPr>
          <w:sz w:val="18"/>
          <w:szCs w:val="18"/>
        </w:rPr>
        <w:br w:type="page"/>
      </w:r>
    </w:p>
    <w:p w14:paraId="573866BE" w14:textId="1DD1D4D5" w:rsidR="00047DE5" w:rsidRPr="00A001EB" w:rsidRDefault="004A6522" w:rsidP="00A83CE6">
      <w:pPr>
        <w:pStyle w:val="Heading3"/>
        <w:ind w:left="720"/>
      </w:pPr>
      <w:bookmarkStart w:id="338" w:name="_Preferred_language—NNNN_1"/>
      <w:bookmarkStart w:id="339" w:name="_Client—postcode—NNNN"/>
      <w:bookmarkStart w:id="340" w:name="_Toc488129118"/>
      <w:bookmarkStart w:id="341" w:name="_Toc10806806"/>
      <w:bookmarkStart w:id="342" w:name="_Toc447545728"/>
      <w:bookmarkEnd w:id="338"/>
      <w:bookmarkEnd w:id="339"/>
      <w:r>
        <w:lastRenderedPageBreak/>
        <w:t>Client</w:t>
      </w:r>
      <w:r w:rsidR="00A76DD0" w:rsidRPr="00A001EB">
        <w:t>—</w:t>
      </w:r>
      <w:r>
        <w:t>p</w:t>
      </w:r>
      <w:r w:rsidR="00047DE5" w:rsidRPr="00A001EB">
        <w:t>ostcode—NNNN</w:t>
      </w:r>
      <w:bookmarkEnd w:id="340"/>
      <w:bookmarkEnd w:id="34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047DE5" w:rsidRPr="00A001EB" w14:paraId="540CAECB" w14:textId="77777777" w:rsidTr="00D81D43">
        <w:trPr>
          <w:trHeight w:val="295"/>
        </w:trPr>
        <w:tc>
          <w:tcPr>
            <w:tcW w:w="9720" w:type="dxa"/>
            <w:gridSpan w:val="4"/>
            <w:tcBorders>
              <w:top w:val="single" w:sz="4" w:space="0" w:color="auto"/>
              <w:bottom w:val="nil"/>
            </w:tcBorders>
            <w:shd w:val="clear" w:color="auto" w:fill="auto"/>
          </w:tcPr>
          <w:p w14:paraId="29CA618A" w14:textId="77777777" w:rsidR="00047DE5" w:rsidRPr="00286328" w:rsidRDefault="00047DE5" w:rsidP="00D81D4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047DE5" w:rsidRPr="00A001EB" w14:paraId="294DE072" w14:textId="77777777" w:rsidTr="00D81D43">
        <w:trPr>
          <w:trHeight w:val="294"/>
        </w:trPr>
        <w:tc>
          <w:tcPr>
            <w:tcW w:w="2520" w:type="dxa"/>
            <w:tcBorders>
              <w:top w:val="nil"/>
              <w:bottom w:val="single" w:sz="4" w:space="0" w:color="auto"/>
            </w:tcBorders>
            <w:shd w:val="clear" w:color="auto" w:fill="auto"/>
          </w:tcPr>
          <w:p w14:paraId="059A7C6A" w14:textId="77777777" w:rsidR="00047DE5" w:rsidRPr="00286328" w:rsidRDefault="00047DE5" w:rsidP="00D81D43">
            <w:pPr>
              <w:pStyle w:val="IMSTemplateelementheadings"/>
            </w:pPr>
            <w:r w:rsidRPr="00286328">
              <w:t>Definition</w:t>
            </w:r>
          </w:p>
        </w:tc>
        <w:tc>
          <w:tcPr>
            <w:tcW w:w="7200" w:type="dxa"/>
            <w:gridSpan w:val="3"/>
            <w:tcBorders>
              <w:top w:val="nil"/>
              <w:bottom w:val="single" w:sz="4" w:space="0" w:color="auto"/>
            </w:tcBorders>
            <w:shd w:val="clear" w:color="auto" w:fill="auto"/>
          </w:tcPr>
          <w:p w14:paraId="12A399BF" w14:textId="73302D7D" w:rsidR="00047DE5" w:rsidRPr="00286328" w:rsidRDefault="004A6522" w:rsidP="00D81D43">
            <w:pPr>
              <w:pStyle w:val="DHHStabletext"/>
              <w:rPr>
                <w:rFonts w:cs="Arial"/>
                <w:sz w:val="18"/>
                <w:szCs w:val="18"/>
              </w:rPr>
            </w:pPr>
            <w:r w:rsidRPr="00286328">
              <w:rPr>
                <w:noProof/>
                <w:sz w:val="18"/>
                <w:szCs w:val="18"/>
              </w:rPr>
              <w:t>The Australian numeric descriptor for the postal delivery area, aligned with locality, suburb or place the client resides at</w:t>
            </w:r>
          </w:p>
        </w:tc>
      </w:tr>
      <w:tr w:rsidR="00047DE5" w:rsidRPr="00A001EB" w14:paraId="71D5CF37" w14:textId="77777777" w:rsidTr="00D81D43">
        <w:trPr>
          <w:trHeight w:val="295"/>
        </w:trPr>
        <w:tc>
          <w:tcPr>
            <w:tcW w:w="9720" w:type="dxa"/>
            <w:gridSpan w:val="4"/>
            <w:tcBorders>
              <w:top w:val="single" w:sz="4" w:space="0" w:color="auto"/>
            </w:tcBorders>
            <w:shd w:val="clear" w:color="auto" w:fill="auto"/>
          </w:tcPr>
          <w:p w14:paraId="2BA847C3" w14:textId="77777777" w:rsidR="00047DE5" w:rsidRPr="00286328" w:rsidRDefault="00047DE5" w:rsidP="00D81D4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047DE5" w:rsidRPr="00A001EB" w14:paraId="43253BAB" w14:textId="77777777" w:rsidTr="00D81D43">
        <w:trPr>
          <w:cantSplit/>
          <w:trHeight w:val="295"/>
        </w:trPr>
        <w:tc>
          <w:tcPr>
            <w:tcW w:w="9720" w:type="dxa"/>
            <w:gridSpan w:val="4"/>
            <w:shd w:val="clear" w:color="auto" w:fill="auto"/>
          </w:tcPr>
          <w:p w14:paraId="327B66D8" w14:textId="77777777" w:rsidR="00047DE5" w:rsidRPr="00286328" w:rsidRDefault="00047DE5" w:rsidP="00D81D4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047DE5" w:rsidRPr="00A001EB" w14:paraId="1678F36E" w14:textId="77777777" w:rsidTr="00D81D43">
        <w:trPr>
          <w:trHeight w:val="295"/>
        </w:trPr>
        <w:tc>
          <w:tcPr>
            <w:tcW w:w="2520" w:type="dxa"/>
            <w:shd w:val="clear" w:color="auto" w:fill="auto"/>
          </w:tcPr>
          <w:p w14:paraId="066EE8BD" w14:textId="77777777" w:rsidR="00047DE5" w:rsidRPr="00286328" w:rsidRDefault="00047DE5" w:rsidP="00D81D43">
            <w:pPr>
              <w:pStyle w:val="IMSTemplateelementheadings"/>
            </w:pPr>
            <w:r w:rsidRPr="00286328">
              <w:t>Representation class</w:t>
            </w:r>
          </w:p>
        </w:tc>
        <w:tc>
          <w:tcPr>
            <w:tcW w:w="1800" w:type="dxa"/>
            <w:shd w:val="clear" w:color="auto" w:fill="auto"/>
          </w:tcPr>
          <w:p w14:paraId="67E3576D" w14:textId="77777777" w:rsidR="00047DE5" w:rsidRPr="00286328" w:rsidRDefault="00047DE5" w:rsidP="00D81D43">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179DD65A" w14:textId="77777777" w:rsidR="00047DE5" w:rsidRPr="00286328" w:rsidRDefault="00047DE5" w:rsidP="00D81D43">
            <w:pPr>
              <w:pStyle w:val="IMSTemplateelementheadings"/>
            </w:pPr>
            <w:r w:rsidRPr="00286328">
              <w:t>Data type</w:t>
            </w:r>
          </w:p>
        </w:tc>
        <w:tc>
          <w:tcPr>
            <w:tcW w:w="2520" w:type="dxa"/>
            <w:shd w:val="clear" w:color="auto" w:fill="auto"/>
          </w:tcPr>
          <w:p w14:paraId="1D3507CD" w14:textId="6E5EA504" w:rsidR="00047DE5" w:rsidRPr="00286328" w:rsidRDefault="00047DE5" w:rsidP="004A6522">
            <w:pPr>
              <w:pStyle w:val="IMSTemplatecontent"/>
              <w:tabs>
                <w:tab w:val="left" w:pos="567"/>
              </w:tabs>
              <w:rPr>
                <w:rFonts w:ascii="Arial" w:hAnsi="Arial" w:cs="Arial"/>
                <w:szCs w:val="18"/>
              </w:rPr>
            </w:pPr>
            <w:r w:rsidRPr="00286328">
              <w:rPr>
                <w:rFonts w:ascii="Arial" w:hAnsi="Arial" w:cs="Arial"/>
                <w:szCs w:val="18"/>
              </w:rPr>
              <w:t>Num</w:t>
            </w:r>
            <w:r w:rsidR="004A6522" w:rsidRPr="00286328">
              <w:rPr>
                <w:rFonts w:ascii="Arial" w:hAnsi="Arial" w:cs="Arial"/>
                <w:szCs w:val="18"/>
              </w:rPr>
              <w:t>ber</w:t>
            </w:r>
          </w:p>
        </w:tc>
      </w:tr>
      <w:tr w:rsidR="00047DE5" w:rsidRPr="00A001EB" w14:paraId="4216BF5E" w14:textId="77777777" w:rsidTr="00D81D43">
        <w:trPr>
          <w:trHeight w:val="295"/>
        </w:trPr>
        <w:tc>
          <w:tcPr>
            <w:tcW w:w="2520" w:type="dxa"/>
            <w:shd w:val="clear" w:color="auto" w:fill="auto"/>
          </w:tcPr>
          <w:p w14:paraId="391F8007" w14:textId="77777777" w:rsidR="00047DE5" w:rsidRPr="00286328" w:rsidRDefault="00047DE5" w:rsidP="00D81D43">
            <w:pPr>
              <w:pStyle w:val="IMSTemplateelementheadings"/>
            </w:pPr>
            <w:r w:rsidRPr="00286328">
              <w:t>Format</w:t>
            </w:r>
          </w:p>
        </w:tc>
        <w:tc>
          <w:tcPr>
            <w:tcW w:w="1800" w:type="dxa"/>
            <w:shd w:val="clear" w:color="auto" w:fill="auto"/>
          </w:tcPr>
          <w:p w14:paraId="087F67CF" w14:textId="77777777" w:rsidR="00047DE5" w:rsidRPr="00286328" w:rsidRDefault="00047DE5" w:rsidP="00D81D43">
            <w:pPr>
              <w:pStyle w:val="IMSTemplatecontent"/>
              <w:tabs>
                <w:tab w:val="left" w:pos="567"/>
              </w:tabs>
              <w:rPr>
                <w:rFonts w:ascii="Arial" w:hAnsi="Arial" w:cs="Arial"/>
                <w:szCs w:val="18"/>
              </w:rPr>
            </w:pPr>
            <w:r w:rsidRPr="00286328">
              <w:rPr>
                <w:rFonts w:ascii="Arial" w:hAnsi="Arial" w:cs="Arial"/>
                <w:szCs w:val="18"/>
              </w:rPr>
              <w:t>NNNN</w:t>
            </w:r>
          </w:p>
        </w:tc>
        <w:tc>
          <w:tcPr>
            <w:tcW w:w="2880" w:type="dxa"/>
            <w:shd w:val="clear" w:color="auto" w:fill="auto"/>
          </w:tcPr>
          <w:p w14:paraId="1ABE2CD2" w14:textId="77777777" w:rsidR="00047DE5" w:rsidRPr="00286328" w:rsidRDefault="00047DE5" w:rsidP="00D81D43">
            <w:pPr>
              <w:pStyle w:val="IMSTemplateelementheadings"/>
            </w:pPr>
            <w:r w:rsidRPr="00286328">
              <w:t>Maximum character length</w:t>
            </w:r>
          </w:p>
        </w:tc>
        <w:tc>
          <w:tcPr>
            <w:tcW w:w="2520" w:type="dxa"/>
            <w:shd w:val="clear" w:color="auto" w:fill="auto"/>
          </w:tcPr>
          <w:p w14:paraId="0CCA25BF" w14:textId="77777777" w:rsidR="00047DE5" w:rsidRPr="00286328" w:rsidRDefault="00047DE5" w:rsidP="00D81D43">
            <w:pPr>
              <w:pStyle w:val="IMSTemplatecontent"/>
              <w:tabs>
                <w:tab w:val="left" w:pos="567"/>
              </w:tabs>
              <w:rPr>
                <w:rFonts w:ascii="Arial" w:hAnsi="Arial" w:cs="Arial"/>
                <w:szCs w:val="18"/>
              </w:rPr>
            </w:pPr>
            <w:r w:rsidRPr="00286328">
              <w:rPr>
                <w:rFonts w:ascii="Arial" w:hAnsi="Arial" w:cs="Arial"/>
                <w:szCs w:val="18"/>
              </w:rPr>
              <w:t>4</w:t>
            </w:r>
          </w:p>
        </w:tc>
      </w:tr>
      <w:tr w:rsidR="004A6522" w:rsidRPr="00A001EB" w14:paraId="522886DB" w14:textId="77777777" w:rsidTr="00D81D43">
        <w:trPr>
          <w:trHeight w:val="294"/>
        </w:trPr>
        <w:tc>
          <w:tcPr>
            <w:tcW w:w="2520" w:type="dxa"/>
            <w:shd w:val="clear" w:color="auto" w:fill="auto"/>
          </w:tcPr>
          <w:p w14:paraId="7DB84EB7" w14:textId="77777777" w:rsidR="004A6522" w:rsidRPr="00286328" w:rsidRDefault="004A6522" w:rsidP="004A6522">
            <w:pPr>
              <w:pStyle w:val="IMSTemplateelementheadings"/>
            </w:pPr>
            <w:r w:rsidRPr="00286328">
              <w:t>Permissible values instructions</w:t>
            </w:r>
          </w:p>
        </w:tc>
        <w:tc>
          <w:tcPr>
            <w:tcW w:w="7200" w:type="dxa"/>
            <w:gridSpan w:val="3"/>
            <w:shd w:val="clear" w:color="auto" w:fill="auto"/>
          </w:tcPr>
          <w:p w14:paraId="6EE7EAD3" w14:textId="3FED7860" w:rsidR="004A6522" w:rsidRPr="00286328" w:rsidRDefault="004A6522" w:rsidP="004A6522">
            <w:pPr>
              <w:pStyle w:val="IMSTemplatecontent"/>
              <w:tabs>
                <w:tab w:val="left" w:pos="567"/>
              </w:tabs>
              <w:rPr>
                <w:rFonts w:ascii="Arial" w:hAnsi="Arial" w:cs="Arial"/>
                <w:szCs w:val="18"/>
              </w:rPr>
            </w:pPr>
            <w:r w:rsidRPr="00286328">
              <w:rPr>
                <w:rFonts w:ascii="Arial" w:hAnsi="Arial" w:cs="Arial"/>
                <w:noProof/>
                <w:szCs w:val="18"/>
              </w:rPr>
              <w:t xml:space="preserve">Refer to </w:t>
            </w:r>
            <w:hyperlink r:id="rId50" w:history="1">
              <w:r w:rsidRPr="00286328">
                <w:rPr>
                  <w:rFonts w:ascii="Arial" w:hAnsi="Arial" w:cs="Arial"/>
                  <w:noProof/>
                  <w:szCs w:val="18"/>
                </w:rPr>
                <w:t>DHHS</w:t>
              </w:r>
            </w:hyperlink>
            <w:r w:rsidRPr="00286328">
              <w:rPr>
                <w:rFonts w:ascii="Arial" w:hAnsi="Arial" w:cs="Arial"/>
                <w:noProof/>
                <w:szCs w:val="18"/>
              </w:rPr>
              <w:t xml:space="preserve"> for a full list of valid postcodes</w:t>
            </w:r>
          </w:p>
        </w:tc>
      </w:tr>
      <w:tr w:rsidR="00047DE5" w:rsidRPr="00A001EB" w14:paraId="79206CD3" w14:textId="77777777" w:rsidTr="00D81D43">
        <w:trPr>
          <w:trHeight w:val="295"/>
        </w:trPr>
        <w:tc>
          <w:tcPr>
            <w:tcW w:w="2520" w:type="dxa"/>
            <w:shd w:val="clear" w:color="auto" w:fill="auto"/>
          </w:tcPr>
          <w:p w14:paraId="177986D0" w14:textId="77777777" w:rsidR="00047DE5" w:rsidRPr="00286328" w:rsidRDefault="00047DE5" w:rsidP="00D81D43">
            <w:pPr>
              <w:pStyle w:val="IMSTemplateelementheadings"/>
            </w:pPr>
            <w:r w:rsidRPr="00286328">
              <w:t>Supplementary values</w:t>
            </w:r>
          </w:p>
        </w:tc>
        <w:tc>
          <w:tcPr>
            <w:tcW w:w="1800" w:type="dxa"/>
            <w:shd w:val="clear" w:color="auto" w:fill="auto"/>
          </w:tcPr>
          <w:p w14:paraId="2C359F79" w14:textId="77777777" w:rsidR="00047DE5" w:rsidRPr="00286328" w:rsidRDefault="00047DE5" w:rsidP="00D81D43">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033AA7E" w14:textId="77777777" w:rsidR="00047DE5" w:rsidRPr="00286328" w:rsidRDefault="00047DE5" w:rsidP="00D81D43">
            <w:pPr>
              <w:pStyle w:val="IMSTemplateVDHeading"/>
              <w:tabs>
                <w:tab w:val="left" w:pos="567"/>
              </w:tabs>
              <w:rPr>
                <w:rFonts w:ascii="Arial" w:hAnsi="Arial" w:cs="Arial"/>
              </w:rPr>
            </w:pPr>
            <w:r w:rsidRPr="00286328">
              <w:rPr>
                <w:rFonts w:ascii="Arial" w:hAnsi="Arial" w:cs="Arial"/>
              </w:rPr>
              <w:t>Meaning</w:t>
            </w:r>
          </w:p>
        </w:tc>
      </w:tr>
      <w:tr w:rsidR="00047DE5" w:rsidRPr="00A001EB" w14:paraId="605847DE" w14:textId="77777777" w:rsidTr="00D81D43">
        <w:trPr>
          <w:trHeight w:val="294"/>
        </w:trPr>
        <w:tc>
          <w:tcPr>
            <w:tcW w:w="2520" w:type="dxa"/>
            <w:tcBorders>
              <w:bottom w:val="nil"/>
            </w:tcBorders>
            <w:shd w:val="clear" w:color="auto" w:fill="auto"/>
          </w:tcPr>
          <w:p w14:paraId="6BFBDEAC" w14:textId="77777777" w:rsidR="00047DE5" w:rsidRPr="00286328" w:rsidRDefault="00047DE5" w:rsidP="00E23C5B">
            <w:pPr>
              <w:pStyle w:val="TOC9"/>
              <w:rPr>
                <w:sz w:val="18"/>
                <w:szCs w:val="18"/>
                <w:highlight w:val="green"/>
              </w:rPr>
            </w:pPr>
          </w:p>
        </w:tc>
        <w:tc>
          <w:tcPr>
            <w:tcW w:w="1800" w:type="dxa"/>
            <w:tcBorders>
              <w:bottom w:val="nil"/>
            </w:tcBorders>
            <w:shd w:val="clear" w:color="auto" w:fill="auto"/>
          </w:tcPr>
          <w:p w14:paraId="389A6EC9" w14:textId="142FC056" w:rsidR="00047DE5" w:rsidRPr="00286328" w:rsidRDefault="004A6522" w:rsidP="00D81D43">
            <w:pPr>
              <w:pStyle w:val="IMSTemplatecontent"/>
              <w:tabs>
                <w:tab w:val="left" w:pos="567"/>
              </w:tabs>
              <w:rPr>
                <w:rFonts w:ascii="Arial" w:hAnsi="Arial" w:cs="Arial"/>
                <w:szCs w:val="18"/>
              </w:rPr>
            </w:pPr>
            <w:r w:rsidRPr="00286328">
              <w:rPr>
                <w:rFonts w:ascii="Arial" w:hAnsi="Arial" w:cs="Arial"/>
                <w:szCs w:val="18"/>
              </w:rPr>
              <w:t>0097</w:t>
            </w:r>
          </w:p>
        </w:tc>
        <w:tc>
          <w:tcPr>
            <w:tcW w:w="5400" w:type="dxa"/>
            <w:gridSpan w:val="2"/>
            <w:tcBorders>
              <w:bottom w:val="nil"/>
            </w:tcBorders>
            <w:shd w:val="clear" w:color="auto" w:fill="auto"/>
          </w:tcPr>
          <w:p w14:paraId="1798EA11" w14:textId="27B26656" w:rsidR="00047DE5" w:rsidRPr="00286328" w:rsidRDefault="004A6522" w:rsidP="004A6522">
            <w:pPr>
              <w:pStyle w:val="IMSTemplatecontent"/>
              <w:tabs>
                <w:tab w:val="left" w:pos="567"/>
              </w:tabs>
              <w:rPr>
                <w:rFonts w:ascii="Arial" w:hAnsi="Arial" w:cs="Arial"/>
                <w:szCs w:val="18"/>
              </w:rPr>
            </w:pPr>
            <w:r w:rsidRPr="00286328">
              <w:rPr>
                <w:rFonts w:ascii="Arial" w:hAnsi="Arial" w:cs="Arial"/>
                <w:szCs w:val="18"/>
              </w:rPr>
              <w:t>no</w:t>
            </w:r>
            <w:r w:rsidR="00047DE5" w:rsidRPr="00286328">
              <w:rPr>
                <w:rFonts w:ascii="Arial" w:hAnsi="Arial" w:cs="Arial"/>
                <w:szCs w:val="18"/>
              </w:rPr>
              <w:t xml:space="preserve"> fixed a</w:t>
            </w:r>
            <w:r w:rsidR="006B4ACA" w:rsidRPr="00286328">
              <w:rPr>
                <w:rFonts w:ascii="Arial" w:hAnsi="Arial" w:cs="Arial"/>
                <w:szCs w:val="18"/>
              </w:rPr>
              <w:t>bode</w:t>
            </w:r>
          </w:p>
        </w:tc>
      </w:tr>
      <w:tr w:rsidR="00047DE5" w:rsidRPr="00A001EB" w14:paraId="0F26396A" w14:textId="77777777" w:rsidTr="00D81D43">
        <w:trPr>
          <w:trHeight w:val="294"/>
        </w:trPr>
        <w:tc>
          <w:tcPr>
            <w:tcW w:w="2520" w:type="dxa"/>
            <w:tcBorders>
              <w:bottom w:val="nil"/>
            </w:tcBorders>
            <w:shd w:val="clear" w:color="auto" w:fill="auto"/>
          </w:tcPr>
          <w:p w14:paraId="7EE1D6AD" w14:textId="77777777" w:rsidR="00047DE5" w:rsidRPr="00286328" w:rsidRDefault="00047DE5" w:rsidP="00E23C5B">
            <w:pPr>
              <w:pStyle w:val="TOC9"/>
              <w:rPr>
                <w:sz w:val="18"/>
                <w:szCs w:val="18"/>
                <w:highlight w:val="green"/>
              </w:rPr>
            </w:pPr>
          </w:p>
        </w:tc>
        <w:tc>
          <w:tcPr>
            <w:tcW w:w="1800" w:type="dxa"/>
            <w:tcBorders>
              <w:bottom w:val="nil"/>
            </w:tcBorders>
            <w:shd w:val="clear" w:color="auto" w:fill="auto"/>
          </w:tcPr>
          <w:p w14:paraId="38F598EB" w14:textId="424BF882" w:rsidR="00047DE5" w:rsidRPr="00286328" w:rsidRDefault="006B4ACA" w:rsidP="00D81D43">
            <w:pPr>
              <w:pStyle w:val="IMSTemplatecontent"/>
              <w:tabs>
                <w:tab w:val="left" w:pos="567"/>
              </w:tabs>
              <w:rPr>
                <w:rFonts w:ascii="Arial" w:hAnsi="Arial" w:cs="Arial"/>
                <w:szCs w:val="18"/>
              </w:rPr>
            </w:pPr>
            <w:r w:rsidRPr="00286328">
              <w:rPr>
                <w:rFonts w:ascii="Arial" w:hAnsi="Arial" w:cs="Arial"/>
                <w:szCs w:val="18"/>
              </w:rPr>
              <w:t>9988</w:t>
            </w:r>
          </w:p>
        </w:tc>
        <w:tc>
          <w:tcPr>
            <w:tcW w:w="5400" w:type="dxa"/>
            <w:gridSpan w:val="2"/>
            <w:tcBorders>
              <w:bottom w:val="nil"/>
            </w:tcBorders>
            <w:shd w:val="clear" w:color="auto" w:fill="auto"/>
          </w:tcPr>
          <w:p w14:paraId="40F842C4" w14:textId="37D52C83" w:rsidR="00047DE5" w:rsidRPr="00286328" w:rsidRDefault="006B4ACA" w:rsidP="00D81D43">
            <w:pPr>
              <w:pStyle w:val="IMSTemplatecontent"/>
              <w:tabs>
                <w:tab w:val="left" w:pos="567"/>
              </w:tabs>
              <w:rPr>
                <w:rFonts w:ascii="Arial" w:hAnsi="Arial" w:cs="Arial"/>
                <w:szCs w:val="18"/>
              </w:rPr>
            </w:pPr>
            <w:r w:rsidRPr="00286328">
              <w:rPr>
                <w:rFonts w:ascii="Arial" w:hAnsi="Arial" w:cs="Arial"/>
                <w:szCs w:val="18"/>
              </w:rPr>
              <w:t>unknown</w:t>
            </w:r>
          </w:p>
        </w:tc>
      </w:tr>
      <w:tr w:rsidR="00047DE5" w:rsidRPr="00A001EB" w14:paraId="5817E837" w14:textId="77777777" w:rsidTr="00D81D43">
        <w:trPr>
          <w:trHeight w:val="295"/>
        </w:trPr>
        <w:tc>
          <w:tcPr>
            <w:tcW w:w="9720" w:type="dxa"/>
            <w:gridSpan w:val="4"/>
            <w:tcBorders>
              <w:top w:val="single" w:sz="4" w:space="0" w:color="auto"/>
              <w:bottom w:val="nil"/>
            </w:tcBorders>
            <w:shd w:val="clear" w:color="auto" w:fill="auto"/>
          </w:tcPr>
          <w:p w14:paraId="487553AD" w14:textId="77777777" w:rsidR="00047DE5" w:rsidRPr="00286328" w:rsidRDefault="00047DE5" w:rsidP="00D81D4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047DE5" w:rsidRPr="00A001EB" w14:paraId="7F54EA0A" w14:textId="77777777" w:rsidTr="00D81D43">
        <w:trPr>
          <w:trHeight w:val="295"/>
        </w:trPr>
        <w:tc>
          <w:tcPr>
            <w:tcW w:w="9720" w:type="dxa"/>
            <w:gridSpan w:val="4"/>
            <w:tcBorders>
              <w:top w:val="nil"/>
            </w:tcBorders>
            <w:shd w:val="clear" w:color="auto" w:fill="auto"/>
          </w:tcPr>
          <w:p w14:paraId="2834740D" w14:textId="77777777" w:rsidR="00047DE5" w:rsidRPr="00286328" w:rsidRDefault="00047DE5" w:rsidP="00D81D4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047DE5" w:rsidRPr="00A001EB" w14:paraId="168A0CB8" w14:textId="77777777" w:rsidTr="00D81D43">
        <w:trPr>
          <w:trHeight w:val="294"/>
        </w:trPr>
        <w:tc>
          <w:tcPr>
            <w:tcW w:w="2520" w:type="dxa"/>
            <w:shd w:val="clear" w:color="auto" w:fill="auto"/>
          </w:tcPr>
          <w:p w14:paraId="77A3813C" w14:textId="77777777" w:rsidR="00047DE5" w:rsidRPr="00286328" w:rsidRDefault="00047DE5" w:rsidP="00D81D43">
            <w:pPr>
              <w:pStyle w:val="IMSTemplateelementheadings"/>
            </w:pPr>
            <w:r w:rsidRPr="00286328">
              <w:t>Reporting requirements</w:t>
            </w:r>
          </w:p>
        </w:tc>
        <w:tc>
          <w:tcPr>
            <w:tcW w:w="7200" w:type="dxa"/>
            <w:gridSpan w:val="3"/>
            <w:shd w:val="clear" w:color="auto" w:fill="auto"/>
          </w:tcPr>
          <w:p w14:paraId="56A1C186" w14:textId="2228C6AE" w:rsidR="00047DE5" w:rsidRPr="00286328" w:rsidRDefault="003336AD" w:rsidP="00412714">
            <w:pPr>
              <w:pStyle w:val="DHHStabletext"/>
              <w:rPr>
                <w:sz w:val="18"/>
                <w:szCs w:val="18"/>
              </w:rPr>
            </w:pPr>
            <w:r>
              <w:rPr>
                <w:noProof/>
                <w:sz w:val="18"/>
                <w:szCs w:val="18"/>
              </w:rPr>
              <w:t>Mandatory</w:t>
            </w:r>
          </w:p>
        </w:tc>
      </w:tr>
      <w:tr w:rsidR="00047DE5" w:rsidRPr="00A001EB" w14:paraId="085A678E" w14:textId="77777777" w:rsidTr="00D81D43">
        <w:trPr>
          <w:trHeight w:val="295"/>
        </w:trPr>
        <w:tc>
          <w:tcPr>
            <w:tcW w:w="9720" w:type="dxa"/>
            <w:gridSpan w:val="4"/>
            <w:tcBorders>
              <w:top w:val="single" w:sz="4" w:space="0" w:color="auto"/>
              <w:bottom w:val="nil"/>
            </w:tcBorders>
            <w:shd w:val="clear" w:color="auto" w:fill="auto"/>
          </w:tcPr>
          <w:p w14:paraId="4916BCEB" w14:textId="77777777" w:rsidR="00047DE5" w:rsidRPr="00286328" w:rsidRDefault="00047DE5" w:rsidP="00D81D4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047DE5" w:rsidRPr="00A001EB" w14:paraId="3B6879A3" w14:textId="77777777" w:rsidTr="00D81D43">
        <w:trPr>
          <w:trHeight w:val="295"/>
        </w:trPr>
        <w:tc>
          <w:tcPr>
            <w:tcW w:w="2520" w:type="dxa"/>
            <w:tcBorders>
              <w:top w:val="nil"/>
              <w:bottom w:val="nil"/>
            </w:tcBorders>
            <w:shd w:val="clear" w:color="auto" w:fill="auto"/>
          </w:tcPr>
          <w:p w14:paraId="0F436072" w14:textId="77777777" w:rsidR="00047DE5" w:rsidRPr="00286328" w:rsidRDefault="00047DE5" w:rsidP="00D81D43">
            <w:pPr>
              <w:pStyle w:val="IMSTemplateelementheadings"/>
            </w:pPr>
            <w:r w:rsidRPr="00286328">
              <w:t>Guide for use</w:t>
            </w:r>
          </w:p>
        </w:tc>
        <w:tc>
          <w:tcPr>
            <w:tcW w:w="7200" w:type="dxa"/>
            <w:gridSpan w:val="3"/>
            <w:tcBorders>
              <w:top w:val="nil"/>
              <w:bottom w:val="nil"/>
            </w:tcBorders>
            <w:shd w:val="clear" w:color="auto" w:fill="auto"/>
          </w:tcPr>
          <w:p w14:paraId="72496A9F" w14:textId="77777777" w:rsidR="004A6522" w:rsidRPr="00286328" w:rsidRDefault="004A6522" w:rsidP="004A6522">
            <w:pPr>
              <w:pStyle w:val="DHHStabletext"/>
              <w:rPr>
                <w:noProof/>
                <w:sz w:val="18"/>
                <w:szCs w:val="18"/>
              </w:rPr>
            </w:pPr>
            <w:r w:rsidRPr="00286328">
              <w:rPr>
                <w:noProof/>
                <w:sz w:val="18"/>
                <w:szCs w:val="18"/>
              </w:rPr>
              <w:t>All postcodes should be represented using four digits. Any three-digit postcodes should include a leading zero (see the Darwin example below).</w:t>
            </w:r>
          </w:p>
          <w:p w14:paraId="2867CC89" w14:textId="6E7B9D76" w:rsidR="00387B25" w:rsidRPr="00286328" w:rsidRDefault="00387B25" w:rsidP="004A6522">
            <w:pPr>
              <w:pStyle w:val="DHHStabletext"/>
              <w:rPr>
                <w:noProof/>
                <w:sz w:val="18"/>
                <w:szCs w:val="18"/>
              </w:rPr>
            </w:pPr>
            <w:r w:rsidRPr="00286328">
              <w:rPr>
                <w:noProof/>
                <w:sz w:val="18"/>
                <w:szCs w:val="18"/>
              </w:rPr>
              <w:t>Postcodes belonging to PO Boxes are not permi</w:t>
            </w:r>
            <w:r w:rsidR="00854145" w:rsidRPr="00286328">
              <w:rPr>
                <w:noProof/>
                <w:sz w:val="18"/>
                <w:szCs w:val="18"/>
              </w:rPr>
              <w:t>t</w:t>
            </w:r>
            <w:r w:rsidRPr="00286328">
              <w:rPr>
                <w:noProof/>
                <w:sz w:val="18"/>
                <w:szCs w:val="18"/>
              </w:rPr>
              <w:t>ted.</w:t>
            </w:r>
          </w:p>
          <w:p w14:paraId="058C421D" w14:textId="77777777" w:rsidR="004A6522" w:rsidRPr="00286328" w:rsidRDefault="004A6522" w:rsidP="004A6522">
            <w:pPr>
              <w:pStyle w:val="DHHStabletext"/>
              <w:rPr>
                <w:b/>
                <w:noProof/>
                <w:sz w:val="18"/>
                <w:szCs w:val="18"/>
              </w:rPr>
            </w:pPr>
            <w:r w:rsidRPr="00286328">
              <w:rPr>
                <w:b/>
                <w:noProof/>
                <w:sz w:val="18"/>
                <w:szCs w:val="18"/>
              </w:rPr>
              <w:t>Examples:</w:t>
            </w:r>
          </w:p>
          <w:tbl>
            <w:tblPr>
              <w:tblpPr w:leftFromText="180" w:rightFromText="180" w:vertAnchor="text" w:horzAnchor="margin" w:tblpY="289"/>
              <w:tblOverlap w:val="never"/>
              <w:tblW w:w="5136" w:type="dxa"/>
              <w:tblLayout w:type="fixed"/>
              <w:tblCellMar>
                <w:left w:w="0" w:type="dxa"/>
                <w:right w:w="0" w:type="dxa"/>
              </w:tblCellMar>
              <w:tblLook w:val="0000" w:firstRow="0" w:lastRow="0" w:firstColumn="0" w:lastColumn="0" w:noHBand="0" w:noVBand="0"/>
            </w:tblPr>
            <w:tblGrid>
              <w:gridCol w:w="1734"/>
              <w:gridCol w:w="3402"/>
            </w:tblGrid>
            <w:tr w:rsidR="004A6522" w:rsidRPr="00286328" w14:paraId="7636AF9F" w14:textId="77777777" w:rsidTr="00D81D43">
              <w:trPr>
                <w:trHeight w:val="264"/>
              </w:trPr>
              <w:tc>
                <w:tcPr>
                  <w:tcW w:w="1734" w:type="dxa"/>
                  <w:tcMar>
                    <w:top w:w="12" w:type="dxa"/>
                    <w:left w:w="12" w:type="dxa"/>
                    <w:bottom w:w="0" w:type="dxa"/>
                    <w:right w:w="12" w:type="dxa"/>
                  </w:tcMar>
                  <w:vAlign w:val="bottom"/>
                </w:tcPr>
                <w:p w14:paraId="70D0F8D2" w14:textId="77777777" w:rsidR="004A6522" w:rsidRPr="00286328" w:rsidRDefault="004A6522" w:rsidP="004A6522">
                  <w:pPr>
                    <w:pStyle w:val="DHHStabletext"/>
                    <w:rPr>
                      <w:b/>
                      <w:i/>
                      <w:noProof/>
                      <w:sz w:val="18"/>
                      <w:szCs w:val="18"/>
                    </w:rPr>
                  </w:pPr>
                  <w:r w:rsidRPr="00286328">
                    <w:rPr>
                      <w:b/>
                      <w:i/>
                      <w:noProof/>
                      <w:sz w:val="18"/>
                      <w:szCs w:val="18"/>
                    </w:rPr>
                    <w:t>Code</w:t>
                  </w:r>
                </w:p>
              </w:tc>
              <w:tc>
                <w:tcPr>
                  <w:tcW w:w="3402" w:type="dxa"/>
                  <w:tcMar>
                    <w:top w:w="12" w:type="dxa"/>
                    <w:left w:w="12" w:type="dxa"/>
                    <w:bottom w:w="0" w:type="dxa"/>
                    <w:right w:w="12" w:type="dxa"/>
                  </w:tcMar>
                  <w:vAlign w:val="bottom"/>
                </w:tcPr>
                <w:p w14:paraId="1BE68987" w14:textId="77777777" w:rsidR="004A6522" w:rsidRPr="00286328" w:rsidRDefault="004A6522" w:rsidP="004A6522">
                  <w:pPr>
                    <w:pStyle w:val="DHHStabletext"/>
                    <w:rPr>
                      <w:b/>
                      <w:i/>
                      <w:noProof/>
                      <w:sz w:val="18"/>
                      <w:szCs w:val="18"/>
                    </w:rPr>
                  </w:pPr>
                  <w:r w:rsidRPr="00286328">
                    <w:rPr>
                      <w:b/>
                      <w:i/>
                      <w:noProof/>
                      <w:sz w:val="18"/>
                      <w:szCs w:val="18"/>
                    </w:rPr>
                    <w:t xml:space="preserve">Description </w:t>
                  </w:r>
                </w:p>
              </w:tc>
            </w:tr>
            <w:tr w:rsidR="004A6522" w:rsidRPr="00286328" w14:paraId="68A31A65" w14:textId="77777777" w:rsidTr="00D81D43">
              <w:trPr>
                <w:trHeight w:val="264"/>
              </w:trPr>
              <w:tc>
                <w:tcPr>
                  <w:tcW w:w="1734" w:type="dxa"/>
                  <w:noWrap/>
                  <w:tcMar>
                    <w:top w:w="12" w:type="dxa"/>
                    <w:left w:w="12" w:type="dxa"/>
                    <w:bottom w:w="0" w:type="dxa"/>
                    <w:right w:w="12" w:type="dxa"/>
                  </w:tcMar>
                  <w:vAlign w:val="bottom"/>
                </w:tcPr>
                <w:p w14:paraId="2AFC4DB7" w14:textId="77777777" w:rsidR="004A6522" w:rsidRPr="00286328" w:rsidRDefault="004A6522" w:rsidP="004A6522">
                  <w:pPr>
                    <w:pStyle w:val="DHHStabletext"/>
                    <w:rPr>
                      <w:noProof/>
                      <w:sz w:val="18"/>
                      <w:szCs w:val="18"/>
                    </w:rPr>
                  </w:pPr>
                  <w:r w:rsidRPr="00286328">
                    <w:rPr>
                      <w:noProof/>
                      <w:sz w:val="18"/>
                      <w:szCs w:val="18"/>
                    </w:rPr>
                    <w:t>3056</w:t>
                  </w:r>
                </w:p>
              </w:tc>
              <w:tc>
                <w:tcPr>
                  <w:tcW w:w="3402" w:type="dxa"/>
                  <w:tcMar>
                    <w:top w:w="12" w:type="dxa"/>
                    <w:left w:w="12" w:type="dxa"/>
                    <w:bottom w:w="0" w:type="dxa"/>
                    <w:right w:w="12" w:type="dxa"/>
                  </w:tcMar>
                  <w:vAlign w:val="bottom"/>
                </w:tcPr>
                <w:p w14:paraId="2C3E2F23" w14:textId="77777777" w:rsidR="004A6522" w:rsidRPr="00286328" w:rsidRDefault="004A6522" w:rsidP="004A6522">
                  <w:pPr>
                    <w:pStyle w:val="DHHStabletext"/>
                    <w:rPr>
                      <w:noProof/>
                      <w:sz w:val="18"/>
                      <w:szCs w:val="18"/>
                    </w:rPr>
                  </w:pPr>
                  <w:r w:rsidRPr="00286328">
                    <w:rPr>
                      <w:noProof/>
                      <w:sz w:val="18"/>
                      <w:szCs w:val="18"/>
                    </w:rPr>
                    <w:t xml:space="preserve">postcode for BRUNSWICK, VIC </w:t>
                  </w:r>
                </w:p>
              </w:tc>
            </w:tr>
            <w:tr w:rsidR="004A6522" w:rsidRPr="00286328" w14:paraId="762A46F0" w14:textId="77777777" w:rsidTr="00D81D43">
              <w:trPr>
                <w:trHeight w:val="264"/>
              </w:trPr>
              <w:tc>
                <w:tcPr>
                  <w:tcW w:w="1734" w:type="dxa"/>
                  <w:tcMar>
                    <w:top w:w="12" w:type="dxa"/>
                    <w:left w:w="12" w:type="dxa"/>
                    <w:bottom w:w="0" w:type="dxa"/>
                    <w:right w:w="12" w:type="dxa"/>
                  </w:tcMar>
                  <w:vAlign w:val="bottom"/>
                </w:tcPr>
                <w:p w14:paraId="543875DF" w14:textId="77777777" w:rsidR="004A6522" w:rsidRPr="00286328" w:rsidRDefault="004A6522" w:rsidP="004A6522">
                  <w:pPr>
                    <w:pStyle w:val="DHHStabletext"/>
                    <w:rPr>
                      <w:noProof/>
                      <w:sz w:val="18"/>
                      <w:szCs w:val="18"/>
                    </w:rPr>
                  </w:pPr>
                  <w:r w:rsidRPr="00286328">
                    <w:rPr>
                      <w:noProof/>
                      <w:sz w:val="18"/>
                      <w:szCs w:val="18"/>
                    </w:rPr>
                    <w:t>0800</w:t>
                  </w:r>
                </w:p>
              </w:tc>
              <w:tc>
                <w:tcPr>
                  <w:tcW w:w="3402" w:type="dxa"/>
                  <w:tcMar>
                    <w:top w:w="12" w:type="dxa"/>
                    <w:left w:w="12" w:type="dxa"/>
                    <w:bottom w:w="0" w:type="dxa"/>
                    <w:right w:w="12" w:type="dxa"/>
                  </w:tcMar>
                  <w:vAlign w:val="bottom"/>
                </w:tcPr>
                <w:p w14:paraId="150EDC68" w14:textId="77777777" w:rsidR="004A6522" w:rsidRPr="00286328" w:rsidRDefault="004A6522" w:rsidP="004A6522">
                  <w:pPr>
                    <w:pStyle w:val="DHHStabletext"/>
                    <w:rPr>
                      <w:noProof/>
                      <w:sz w:val="18"/>
                      <w:szCs w:val="18"/>
                    </w:rPr>
                  </w:pPr>
                  <w:r w:rsidRPr="00286328">
                    <w:rPr>
                      <w:noProof/>
                      <w:sz w:val="18"/>
                      <w:szCs w:val="18"/>
                    </w:rPr>
                    <w:t>postcode for DARWIN, NT</w:t>
                  </w:r>
                </w:p>
              </w:tc>
            </w:tr>
            <w:tr w:rsidR="004A6522" w:rsidRPr="00286328" w14:paraId="2661857C" w14:textId="77777777" w:rsidTr="00D81D43">
              <w:trPr>
                <w:trHeight w:val="264"/>
              </w:trPr>
              <w:tc>
                <w:tcPr>
                  <w:tcW w:w="1734" w:type="dxa"/>
                  <w:tcMar>
                    <w:top w:w="12" w:type="dxa"/>
                    <w:left w:w="12" w:type="dxa"/>
                    <w:bottom w:w="0" w:type="dxa"/>
                    <w:right w:w="12" w:type="dxa"/>
                  </w:tcMar>
                  <w:vAlign w:val="bottom"/>
                </w:tcPr>
                <w:p w14:paraId="4EF05820" w14:textId="3875CC92" w:rsidR="004A6522" w:rsidRPr="00286328" w:rsidRDefault="006B4ACA" w:rsidP="004A6522">
                  <w:pPr>
                    <w:pStyle w:val="DHHStabletext"/>
                    <w:rPr>
                      <w:noProof/>
                      <w:sz w:val="18"/>
                      <w:szCs w:val="18"/>
                    </w:rPr>
                  </w:pPr>
                  <w:r w:rsidRPr="00286328">
                    <w:rPr>
                      <w:noProof/>
                      <w:sz w:val="18"/>
                      <w:szCs w:val="18"/>
                    </w:rPr>
                    <w:t>1000</w:t>
                  </w:r>
                </w:p>
              </w:tc>
              <w:tc>
                <w:tcPr>
                  <w:tcW w:w="3402" w:type="dxa"/>
                  <w:tcMar>
                    <w:top w:w="12" w:type="dxa"/>
                    <w:left w:w="12" w:type="dxa"/>
                    <w:bottom w:w="0" w:type="dxa"/>
                    <w:right w:w="12" w:type="dxa"/>
                  </w:tcMar>
                  <w:vAlign w:val="bottom"/>
                </w:tcPr>
                <w:p w14:paraId="7571B60A" w14:textId="6BFE8C73" w:rsidR="004A6522" w:rsidRPr="00286328" w:rsidRDefault="004A6522" w:rsidP="006570B5">
                  <w:pPr>
                    <w:pStyle w:val="DHHStabletext"/>
                    <w:rPr>
                      <w:noProof/>
                      <w:sz w:val="18"/>
                      <w:szCs w:val="18"/>
                    </w:rPr>
                  </w:pPr>
                  <w:r w:rsidRPr="00286328">
                    <w:rPr>
                      <w:noProof/>
                      <w:sz w:val="18"/>
                      <w:szCs w:val="18"/>
                    </w:rPr>
                    <w:t>Should be used for clients that are homeless</w:t>
                  </w:r>
                </w:p>
              </w:tc>
            </w:tr>
          </w:tbl>
          <w:p w14:paraId="26D7AF30" w14:textId="4AAAF021" w:rsidR="00047DE5" w:rsidRPr="00286328" w:rsidRDefault="00047DE5" w:rsidP="00D81D43">
            <w:pPr>
              <w:pStyle w:val="DHHStabletext"/>
              <w:rPr>
                <w:noProof/>
                <w:sz w:val="18"/>
                <w:szCs w:val="18"/>
              </w:rPr>
            </w:pPr>
          </w:p>
        </w:tc>
      </w:tr>
      <w:tr w:rsidR="00047DE5" w:rsidRPr="00A001EB" w14:paraId="369F97D6" w14:textId="77777777" w:rsidTr="00D81D43">
        <w:trPr>
          <w:trHeight w:val="295"/>
        </w:trPr>
        <w:tc>
          <w:tcPr>
            <w:tcW w:w="2520" w:type="dxa"/>
            <w:tcBorders>
              <w:top w:val="nil"/>
            </w:tcBorders>
            <w:shd w:val="clear" w:color="auto" w:fill="auto"/>
          </w:tcPr>
          <w:p w14:paraId="320F3AB5" w14:textId="77777777" w:rsidR="00047DE5" w:rsidRPr="00286328" w:rsidRDefault="00047DE5" w:rsidP="00D81D43">
            <w:pPr>
              <w:pStyle w:val="IMSTemplateelementheadings"/>
              <w:rPr>
                <w:highlight w:val="yellow"/>
              </w:rPr>
            </w:pPr>
            <w:r w:rsidRPr="00286328">
              <w:t>Purpose/context</w:t>
            </w:r>
          </w:p>
        </w:tc>
        <w:tc>
          <w:tcPr>
            <w:tcW w:w="7200" w:type="dxa"/>
            <w:gridSpan w:val="3"/>
            <w:tcBorders>
              <w:top w:val="nil"/>
            </w:tcBorders>
            <w:shd w:val="clear" w:color="auto" w:fill="auto"/>
          </w:tcPr>
          <w:p w14:paraId="0D4BF917" w14:textId="77777777" w:rsidR="00047DE5" w:rsidRPr="00286328" w:rsidRDefault="00047DE5" w:rsidP="00D81D43">
            <w:pPr>
              <w:pStyle w:val="DHHStabletext"/>
              <w:rPr>
                <w:noProof/>
                <w:sz w:val="18"/>
                <w:szCs w:val="18"/>
              </w:rPr>
            </w:pPr>
            <w:r w:rsidRPr="00286328">
              <w:rPr>
                <w:noProof/>
                <w:sz w:val="18"/>
                <w:szCs w:val="18"/>
              </w:rPr>
              <w:t>Service Planning.</w:t>
            </w:r>
          </w:p>
        </w:tc>
      </w:tr>
      <w:tr w:rsidR="00047DE5" w:rsidRPr="00A001EB" w14:paraId="269E4F71" w14:textId="77777777" w:rsidTr="00D81D43">
        <w:trPr>
          <w:trHeight w:val="294"/>
        </w:trPr>
        <w:tc>
          <w:tcPr>
            <w:tcW w:w="9720" w:type="dxa"/>
            <w:gridSpan w:val="4"/>
            <w:tcBorders>
              <w:top w:val="single" w:sz="4" w:space="0" w:color="auto"/>
            </w:tcBorders>
            <w:shd w:val="clear" w:color="auto" w:fill="auto"/>
          </w:tcPr>
          <w:p w14:paraId="23EBC2D6" w14:textId="77777777" w:rsidR="00047DE5" w:rsidRPr="00286328" w:rsidRDefault="00047DE5" w:rsidP="00D81D4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047DE5" w:rsidRPr="00A001EB" w14:paraId="7DDA0B97" w14:textId="77777777" w:rsidTr="00D81D43">
        <w:trPr>
          <w:trHeight w:val="295"/>
        </w:trPr>
        <w:tc>
          <w:tcPr>
            <w:tcW w:w="2520" w:type="dxa"/>
            <w:shd w:val="clear" w:color="auto" w:fill="auto"/>
          </w:tcPr>
          <w:p w14:paraId="225A6D05" w14:textId="77777777" w:rsidR="00047DE5" w:rsidRPr="00286328" w:rsidRDefault="00047DE5" w:rsidP="00D81D43">
            <w:pPr>
              <w:pStyle w:val="IMSTemplateelementheadings"/>
            </w:pPr>
            <w:r w:rsidRPr="00286328">
              <w:t>DHHS Common data dictionary</w:t>
            </w:r>
          </w:p>
        </w:tc>
        <w:tc>
          <w:tcPr>
            <w:tcW w:w="7200" w:type="dxa"/>
            <w:gridSpan w:val="3"/>
            <w:shd w:val="clear" w:color="auto" w:fill="auto"/>
          </w:tcPr>
          <w:p w14:paraId="0215152D" w14:textId="77777777" w:rsidR="00047DE5" w:rsidRPr="00286328" w:rsidRDefault="00047DE5" w:rsidP="00D81D43">
            <w:pPr>
              <w:pStyle w:val="DHHStabletext"/>
              <w:rPr>
                <w:noProof/>
                <w:sz w:val="18"/>
                <w:szCs w:val="18"/>
              </w:rPr>
            </w:pPr>
            <w:r w:rsidRPr="00286328">
              <w:rPr>
                <w:noProof/>
                <w:sz w:val="18"/>
                <w:szCs w:val="18"/>
              </w:rPr>
              <w:t>ARDD v.1.1</w:t>
            </w:r>
          </w:p>
        </w:tc>
      </w:tr>
      <w:tr w:rsidR="00047DE5" w:rsidRPr="00A001EB" w14:paraId="173FFE43" w14:textId="77777777" w:rsidTr="00D81D43">
        <w:trPr>
          <w:trHeight w:val="295"/>
        </w:trPr>
        <w:tc>
          <w:tcPr>
            <w:tcW w:w="2520" w:type="dxa"/>
            <w:shd w:val="clear" w:color="auto" w:fill="auto"/>
          </w:tcPr>
          <w:p w14:paraId="30FB96CF" w14:textId="77777777" w:rsidR="00047DE5" w:rsidRPr="00286328" w:rsidRDefault="00047DE5" w:rsidP="00D81D43">
            <w:pPr>
              <w:pStyle w:val="IMSTemplateelementheadings"/>
            </w:pPr>
            <w:r w:rsidRPr="00286328">
              <w:t>Definition source</w:t>
            </w:r>
          </w:p>
        </w:tc>
        <w:tc>
          <w:tcPr>
            <w:tcW w:w="7200" w:type="dxa"/>
            <w:gridSpan w:val="3"/>
            <w:shd w:val="clear" w:color="auto" w:fill="auto"/>
          </w:tcPr>
          <w:p w14:paraId="3ED54835" w14:textId="77777777" w:rsidR="00047DE5" w:rsidRPr="00286328" w:rsidRDefault="00047DE5" w:rsidP="00D81D43">
            <w:pPr>
              <w:pStyle w:val="DHHStabletext"/>
              <w:rPr>
                <w:noProof/>
                <w:sz w:val="18"/>
                <w:szCs w:val="18"/>
              </w:rPr>
            </w:pPr>
            <w:r w:rsidRPr="00286328">
              <w:rPr>
                <w:noProof/>
                <w:sz w:val="18"/>
                <w:szCs w:val="18"/>
              </w:rPr>
              <w:t>Standards Australia</w:t>
            </w:r>
          </w:p>
        </w:tc>
      </w:tr>
      <w:tr w:rsidR="00047DE5" w:rsidRPr="00A001EB" w14:paraId="288A6948" w14:textId="77777777" w:rsidTr="00D81D43">
        <w:trPr>
          <w:trHeight w:val="295"/>
        </w:trPr>
        <w:tc>
          <w:tcPr>
            <w:tcW w:w="2520" w:type="dxa"/>
            <w:shd w:val="clear" w:color="auto" w:fill="auto"/>
          </w:tcPr>
          <w:p w14:paraId="0D09FE20" w14:textId="77777777" w:rsidR="00047DE5" w:rsidRPr="00286328" w:rsidRDefault="00047DE5" w:rsidP="00D81D43">
            <w:pPr>
              <w:pStyle w:val="IMSTemplateelementheadings"/>
            </w:pPr>
            <w:r w:rsidRPr="00286328">
              <w:t>Definition source identifier</w:t>
            </w:r>
          </w:p>
        </w:tc>
        <w:tc>
          <w:tcPr>
            <w:tcW w:w="7200" w:type="dxa"/>
            <w:gridSpan w:val="3"/>
            <w:shd w:val="clear" w:color="auto" w:fill="auto"/>
          </w:tcPr>
          <w:p w14:paraId="5366C46D" w14:textId="77777777" w:rsidR="00047DE5" w:rsidRPr="00286328" w:rsidRDefault="00047DE5" w:rsidP="00D81D43">
            <w:pPr>
              <w:pStyle w:val="DHHStabletext"/>
              <w:rPr>
                <w:noProof/>
                <w:sz w:val="18"/>
                <w:szCs w:val="18"/>
              </w:rPr>
            </w:pPr>
            <w:r w:rsidRPr="00286328">
              <w:rPr>
                <w:noProof/>
                <w:sz w:val="18"/>
                <w:szCs w:val="18"/>
              </w:rPr>
              <w:t>Based on Postcode, Australian Standard 4590 – 2006, Interchange of client information, Section, p. 53</w:t>
            </w:r>
          </w:p>
        </w:tc>
      </w:tr>
      <w:tr w:rsidR="00047DE5" w:rsidRPr="00A001EB" w14:paraId="75211C9A" w14:textId="77777777" w:rsidTr="00D81D43">
        <w:trPr>
          <w:trHeight w:val="295"/>
        </w:trPr>
        <w:tc>
          <w:tcPr>
            <w:tcW w:w="2520" w:type="dxa"/>
            <w:shd w:val="clear" w:color="auto" w:fill="auto"/>
          </w:tcPr>
          <w:p w14:paraId="60F5C745" w14:textId="77777777" w:rsidR="00047DE5" w:rsidRPr="00286328" w:rsidRDefault="00047DE5" w:rsidP="00D81D43">
            <w:pPr>
              <w:pStyle w:val="IMSTemplateelementheadings"/>
            </w:pPr>
            <w:r w:rsidRPr="00286328">
              <w:t>Value domain source</w:t>
            </w:r>
          </w:p>
        </w:tc>
        <w:tc>
          <w:tcPr>
            <w:tcW w:w="7200" w:type="dxa"/>
            <w:gridSpan w:val="3"/>
            <w:shd w:val="clear" w:color="auto" w:fill="auto"/>
          </w:tcPr>
          <w:p w14:paraId="4FEA9348" w14:textId="3471E871" w:rsidR="00047DE5" w:rsidRPr="00286328" w:rsidRDefault="00440D8B" w:rsidP="00D81D43">
            <w:pPr>
              <w:pStyle w:val="DHHStabletext"/>
              <w:rPr>
                <w:noProof/>
                <w:sz w:val="18"/>
                <w:szCs w:val="18"/>
              </w:rPr>
            </w:pPr>
            <w:r w:rsidRPr="00286328">
              <w:rPr>
                <w:noProof/>
                <w:sz w:val="18"/>
                <w:szCs w:val="18"/>
              </w:rPr>
              <w:t>DHHS</w:t>
            </w:r>
          </w:p>
        </w:tc>
      </w:tr>
      <w:tr w:rsidR="004A6522" w:rsidRPr="00A001EB" w14:paraId="7BA72A19" w14:textId="77777777" w:rsidTr="00D81D43">
        <w:trPr>
          <w:trHeight w:val="295"/>
        </w:trPr>
        <w:tc>
          <w:tcPr>
            <w:tcW w:w="2520" w:type="dxa"/>
            <w:tcBorders>
              <w:bottom w:val="single" w:sz="4" w:space="0" w:color="auto"/>
            </w:tcBorders>
            <w:shd w:val="clear" w:color="auto" w:fill="auto"/>
          </w:tcPr>
          <w:p w14:paraId="12532BEC" w14:textId="77777777" w:rsidR="004A6522" w:rsidRPr="00286328" w:rsidRDefault="004A6522" w:rsidP="004A6522">
            <w:pPr>
              <w:pStyle w:val="IMSTemplateelementheadings"/>
            </w:pPr>
            <w:r w:rsidRPr="00286328">
              <w:t>Value domain identifier</w:t>
            </w:r>
          </w:p>
        </w:tc>
        <w:tc>
          <w:tcPr>
            <w:tcW w:w="7200" w:type="dxa"/>
            <w:gridSpan w:val="3"/>
            <w:tcBorders>
              <w:bottom w:val="single" w:sz="4" w:space="0" w:color="auto"/>
            </w:tcBorders>
            <w:shd w:val="clear" w:color="auto" w:fill="auto"/>
          </w:tcPr>
          <w:p w14:paraId="1BC8A679" w14:textId="22950742" w:rsidR="004A6522" w:rsidRPr="00286328" w:rsidRDefault="00196DF2" w:rsidP="004A6522">
            <w:pPr>
              <w:pStyle w:val="DHHStabletext"/>
              <w:rPr>
                <w:noProof/>
                <w:sz w:val="18"/>
                <w:szCs w:val="18"/>
              </w:rPr>
            </w:pPr>
            <w:hyperlink r:id="rId51" w:history="1">
              <w:r w:rsidR="004A6522" w:rsidRPr="00286328">
                <w:rPr>
                  <w:noProof/>
                  <w:sz w:val="18"/>
                  <w:szCs w:val="18"/>
                </w:rPr>
                <w:t>DHHS</w:t>
              </w:r>
            </w:hyperlink>
            <w:r w:rsidR="004A6522" w:rsidRPr="00286328">
              <w:rPr>
                <w:noProof/>
                <w:sz w:val="18"/>
                <w:szCs w:val="18"/>
              </w:rPr>
              <w:t xml:space="preserve"> </w:t>
            </w:r>
            <w:hyperlink r:id="rId52" w:history="1">
              <w:r w:rsidR="004A6522" w:rsidRPr="00286328">
                <w:rPr>
                  <w:noProof/>
                  <w:sz w:val="18"/>
                  <w:szCs w:val="18"/>
                </w:rPr>
                <w:t>Postcode locality reference file</w:t>
              </w:r>
            </w:hyperlink>
          </w:p>
        </w:tc>
      </w:tr>
      <w:tr w:rsidR="004A6522" w:rsidRPr="00A001EB" w14:paraId="4284225F" w14:textId="77777777" w:rsidTr="00D81D43">
        <w:trPr>
          <w:trHeight w:val="295"/>
        </w:trPr>
        <w:tc>
          <w:tcPr>
            <w:tcW w:w="9720" w:type="dxa"/>
            <w:gridSpan w:val="4"/>
            <w:tcBorders>
              <w:top w:val="single" w:sz="4" w:space="0" w:color="auto"/>
              <w:bottom w:val="nil"/>
            </w:tcBorders>
            <w:shd w:val="clear" w:color="auto" w:fill="auto"/>
          </w:tcPr>
          <w:p w14:paraId="5706FF7C" w14:textId="77777777" w:rsidR="004A6522" w:rsidRPr="00286328" w:rsidRDefault="004A6522" w:rsidP="004A6522">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4A6522" w:rsidRPr="00A001EB" w14:paraId="0868D9A5" w14:textId="77777777" w:rsidTr="00D81D43">
        <w:trPr>
          <w:trHeight w:val="295"/>
        </w:trPr>
        <w:tc>
          <w:tcPr>
            <w:tcW w:w="2520" w:type="dxa"/>
            <w:tcBorders>
              <w:top w:val="nil"/>
            </w:tcBorders>
            <w:shd w:val="clear" w:color="auto" w:fill="auto"/>
          </w:tcPr>
          <w:p w14:paraId="622766AF" w14:textId="77777777" w:rsidR="004A6522" w:rsidRPr="00286328" w:rsidRDefault="004A6522" w:rsidP="004A6522">
            <w:pPr>
              <w:pStyle w:val="IMSTemplateelementheadings"/>
            </w:pPr>
            <w:r w:rsidRPr="00286328">
              <w:t>Related concepts</w:t>
            </w:r>
          </w:p>
        </w:tc>
        <w:tc>
          <w:tcPr>
            <w:tcW w:w="7200" w:type="dxa"/>
            <w:gridSpan w:val="3"/>
            <w:tcBorders>
              <w:top w:val="nil"/>
            </w:tcBorders>
            <w:shd w:val="clear" w:color="auto" w:fill="auto"/>
          </w:tcPr>
          <w:p w14:paraId="1C9B2F0D" w14:textId="77777777" w:rsidR="004A6522" w:rsidRPr="00286328" w:rsidRDefault="004A6522" w:rsidP="004A6522">
            <w:pPr>
              <w:pStyle w:val="DHHStabletext"/>
              <w:rPr>
                <w:rFonts w:cs="Arial"/>
                <w:noProof/>
                <w:sz w:val="18"/>
                <w:szCs w:val="18"/>
              </w:rPr>
            </w:pPr>
          </w:p>
        </w:tc>
      </w:tr>
      <w:tr w:rsidR="004A6522" w:rsidRPr="00A001EB" w14:paraId="0C67DADF" w14:textId="77777777" w:rsidTr="00D81D43">
        <w:trPr>
          <w:trHeight w:val="295"/>
        </w:trPr>
        <w:tc>
          <w:tcPr>
            <w:tcW w:w="2520" w:type="dxa"/>
            <w:shd w:val="clear" w:color="auto" w:fill="auto"/>
          </w:tcPr>
          <w:p w14:paraId="39725334" w14:textId="77777777" w:rsidR="004A6522" w:rsidRPr="00286328" w:rsidRDefault="004A6522" w:rsidP="004A6522">
            <w:pPr>
              <w:pStyle w:val="IMSTemplateelementheadings"/>
            </w:pPr>
            <w:r w:rsidRPr="00286328">
              <w:t>Related data elements</w:t>
            </w:r>
          </w:p>
        </w:tc>
        <w:tc>
          <w:tcPr>
            <w:tcW w:w="7200" w:type="dxa"/>
            <w:gridSpan w:val="3"/>
            <w:shd w:val="clear" w:color="auto" w:fill="auto"/>
          </w:tcPr>
          <w:p w14:paraId="56F4E7A7" w14:textId="1950CF4E" w:rsidR="00D334D5" w:rsidRPr="00286328" w:rsidRDefault="00196DF2" w:rsidP="00286328">
            <w:pPr>
              <w:pStyle w:val="DHHStablebullet"/>
              <w:numPr>
                <w:ilvl w:val="0"/>
                <w:numId w:val="0"/>
              </w:numPr>
              <w:spacing w:before="60" w:after="0"/>
              <w:rPr>
                <w:color w:val="3366FF"/>
                <w:sz w:val="18"/>
                <w:szCs w:val="18"/>
                <w:u w:val="dotted"/>
              </w:rPr>
            </w:pPr>
            <w:hyperlink w:anchor="_Client—locality_name—A[A(45)]" w:history="1">
              <w:r w:rsidR="008F0BE6" w:rsidRPr="00286328">
                <w:rPr>
                  <w:rStyle w:val="Hyperlink"/>
                  <w:sz w:val="18"/>
                  <w:szCs w:val="18"/>
                </w:rPr>
                <w:t>Client—locality name</w:t>
              </w:r>
            </w:hyperlink>
          </w:p>
        </w:tc>
      </w:tr>
      <w:tr w:rsidR="004A6522" w:rsidRPr="00A001EB" w14:paraId="2373FEB5" w14:textId="77777777" w:rsidTr="00D81D43">
        <w:trPr>
          <w:trHeight w:val="295"/>
        </w:trPr>
        <w:tc>
          <w:tcPr>
            <w:tcW w:w="2520" w:type="dxa"/>
            <w:shd w:val="clear" w:color="auto" w:fill="auto"/>
          </w:tcPr>
          <w:p w14:paraId="07445164" w14:textId="77777777" w:rsidR="004A6522" w:rsidRPr="00286328" w:rsidRDefault="004A6522" w:rsidP="004A6522">
            <w:pPr>
              <w:pStyle w:val="IMSTemplateelementheadings"/>
            </w:pPr>
            <w:r w:rsidRPr="00286328">
              <w:t>Edit/validation rules</w:t>
            </w:r>
          </w:p>
        </w:tc>
        <w:tc>
          <w:tcPr>
            <w:tcW w:w="7200" w:type="dxa"/>
            <w:gridSpan w:val="3"/>
            <w:shd w:val="clear" w:color="auto" w:fill="auto"/>
          </w:tcPr>
          <w:p w14:paraId="62F31B87" w14:textId="7259FA4C" w:rsidR="004A6522" w:rsidRPr="00286328" w:rsidRDefault="004A6522" w:rsidP="00410209">
            <w:pPr>
              <w:pStyle w:val="DHHStabletext"/>
              <w:rPr>
                <w:noProof/>
                <w:sz w:val="18"/>
                <w:szCs w:val="18"/>
              </w:rPr>
            </w:pPr>
          </w:p>
        </w:tc>
      </w:tr>
      <w:tr w:rsidR="002A15EB" w:rsidRPr="00A001EB" w14:paraId="14CE764F" w14:textId="77777777" w:rsidTr="00D81D43">
        <w:trPr>
          <w:trHeight w:val="295"/>
        </w:trPr>
        <w:tc>
          <w:tcPr>
            <w:tcW w:w="2520" w:type="dxa"/>
            <w:shd w:val="clear" w:color="auto" w:fill="auto"/>
          </w:tcPr>
          <w:p w14:paraId="33FF387A" w14:textId="77777777" w:rsidR="002A15EB" w:rsidRPr="00286328" w:rsidRDefault="002A15EB" w:rsidP="00C407A8">
            <w:pPr>
              <w:pStyle w:val="IMSTemplateelementheadings"/>
            </w:pPr>
            <w:r w:rsidRPr="00286328">
              <w:t>Other related information</w:t>
            </w:r>
          </w:p>
        </w:tc>
        <w:tc>
          <w:tcPr>
            <w:tcW w:w="7200" w:type="dxa"/>
            <w:gridSpan w:val="3"/>
            <w:shd w:val="clear" w:color="auto" w:fill="auto"/>
          </w:tcPr>
          <w:p w14:paraId="6126682D" w14:textId="4627C24F" w:rsidR="002A15EB" w:rsidRPr="00286328" w:rsidRDefault="002A15EB" w:rsidP="00C407A8">
            <w:pPr>
              <w:pStyle w:val="DHHStabletext"/>
              <w:rPr>
                <w:rStyle w:val="Hyperlink"/>
                <w:noProof/>
                <w:color w:val="201547"/>
                <w:sz w:val="18"/>
                <w:szCs w:val="18"/>
              </w:rPr>
            </w:pPr>
            <w:r w:rsidRPr="00286328">
              <w:rPr>
                <w:noProof/>
                <w:sz w:val="18"/>
                <w:szCs w:val="18"/>
              </w:rPr>
              <w:t xml:space="preserve">METeOR: </w:t>
            </w:r>
            <w:hyperlink r:id="rId53" w:history="1">
              <w:r w:rsidRPr="00286328">
                <w:rPr>
                  <w:rStyle w:val="Hyperlink"/>
                  <w:sz w:val="18"/>
                  <w:szCs w:val="18"/>
                </w:rPr>
                <w:t>611398 - Address—Australian postcode, code (Postcode data file) {NNNN}</w:t>
              </w:r>
            </w:hyperlink>
            <w:r w:rsidRPr="00286328">
              <w:rPr>
                <w:sz w:val="18"/>
                <w:szCs w:val="18"/>
              </w:rPr>
              <w:t>)</w:t>
            </w:r>
          </w:p>
          <w:p w14:paraId="1977679B" w14:textId="61073694" w:rsidR="002A15EB" w:rsidRPr="00286328" w:rsidRDefault="002A15EB" w:rsidP="00C407A8">
            <w:pPr>
              <w:pStyle w:val="DHHStabletext"/>
              <w:rPr>
                <w:color w:val="0320F3"/>
                <w:sz w:val="18"/>
                <w:szCs w:val="18"/>
                <w:u w:val="single"/>
              </w:rPr>
            </w:pPr>
            <w:r w:rsidRPr="00286328">
              <w:rPr>
                <w:noProof/>
                <w:sz w:val="18"/>
                <w:szCs w:val="18"/>
              </w:rPr>
              <w:t xml:space="preserve">METeOR: </w:t>
            </w:r>
            <w:hyperlink r:id="rId54" w:history="1">
              <w:r w:rsidRPr="00286328">
                <w:rPr>
                  <w:rStyle w:val="Hyperlink"/>
                  <w:sz w:val="18"/>
                  <w:szCs w:val="18"/>
                </w:rPr>
                <w:t>611391 - Address—Australian postcode, code (Postcode data file) {NNNN}</w:t>
              </w:r>
            </w:hyperlink>
            <w:r w:rsidRPr="00286328">
              <w:rPr>
                <w:sz w:val="18"/>
                <w:szCs w:val="18"/>
              </w:rPr>
              <w:t>)</w:t>
            </w:r>
          </w:p>
        </w:tc>
      </w:tr>
    </w:tbl>
    <w:p w14:paraId="7F92E3E9" w14:textId="25A11476" w:rsidR="007F5F8B" w:rsidRPr="00A001EB" w:rsidRDefault="00D81D43" w:rsidP="00A83CE6">
      <w:pPr>
        <w:pStyle w:val="Heading3"/>
        <w:ind w:left="720"/>
        <w:rPr>
          <w:rFonts w:cs="Arial"/>
        </w:rPr>
      </w:pPr>
      <w:bookmarkStart w:id="343" w:name="_Client—preferred_language—NNNN"/>
      <w:bookmarkStart w:id="344" w:name="_Toc488129119"/>
      <w:bookmarkStart w:id="345" w:name="_Toc10806807"/>
      <w:bookmarkEnd w:id="343"/>
      <w:r>
        <w:lastRenderedPageBreak/>
        <w:t>Client</w:t>
      </w:r>
      <w:r w:rsidR="00A76DD0" w:rsidRPr="00A001EB">
        <w:t>—</w:t>
      </w:r>
      <w:r>
        <w:t>p</w:t>
      </w:r>
      <w:r w:rsidR="007F5F8B" w:rsidRPr="00E30471">
        <w:t>referred</w:t>
      </w:r>
      <w:r w:rsidR="007F5F8B" w:rsidRPr="00A001EB">
        <w:rPr>
          <w:rFonts w:cs="Arial"/>
        </w:rPr>
        <w:t xml:space="preserve"> </w:t>
      </w:r>
      <w:r w:rsidR="007F5F8B" w:rsidRPr="004005AE">
        <w:t>language</w:t>
      </w:r>
      <w:r w:rsidR="007F5F8B" w:rsidRPr="00A001EB">
        <w:rPr>
          <w:rFonts w:cs="Arial"/>
        </w:rPr>
        <w:t>—NNNN</w:t>
      </w:r>
      <w:bookmarkEnd w:id="335"/>
      <w:bookmarkEnd w:id="342"/>
      <w:bookmarkEnd w:id="344"/>
      <w:bookmarkEnd w:id="34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F5F8B" w:rsidRPr="00286328" w14:paraId="103F9EF6" w14:textId="77777777" w:rsidTr="007F5F8B">
        <w:trPr>
          <w:trHeight w:val="295"/>
        </w:trPr>
        <w:tc>
          <w:tcPr>
            <w:tcW w:w="9720" w:type="dxa"/>
            <w:gridSpan w:val="4"/>
            <w:tcBorders>
              <w:top w:val="single" w:sz="4" w:space="0" w:color="auto"/>
              <w:bottom w:val="nil"/>
            </w:tcBorders>
            <w:shd w:val="clear" w:color="auto" w:fill="auto"/>
          </w:tcPr>
          <w:p w14:paraId="413E5B41" w14:textId="77777777" w:rsidR="007F5F8B" w:rsidRPr="00286328" w:rsidRDefault="007F5F8B" w:rsidP="00BC2502">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F5F8B" w:rsidRPr="00286328" w14:paraId="3942C7AA" w14:textId="77777777" w:rsidTr="007F5F8B">
        <w:trPr>
          <w:trHeight w:val="294"/>
        </w:trPr>
        <w:tc>
          <w:tcPr>
            <w:tcW w:w="2520" w:type="dxa"/>
            <w:tcBorders>
              <w:top w:val="nil"/>
              <w:bottom w:val="single" w:sz="4" w:space="0" w:color="auto"/>
            </w:tcBorders>
            <w:shd w:val="clear" w:color="auto" w:fill="auto"/>
          </w:tcPr>
          <w:p w14:paraId="73C20EBE" w14:textId="77777777" w:rsidR="007F5F8B" w:rsidRPr="00286328" w:rsidRDefault="007F5F8B" w:rsidP="000C4FA1">
            <w:pPr>
              <w:pStyle w:val="IMSTemplateelementheadings"/>
            </w:pPr>
            <w:r w:rsidRPr="00286328">
              <w:t>Definition</w:t>
            </w:r>
          </w:p>
        </w:tc>
        <w:tc>
          <w:tcPr>
            <w:tcW w:w="7200" w:type="dxa"/>
            <w:gridSpan w:val="3"/>
            <w:tcBorders>
              <w:top w:val="nil"/>
              <w:bottom w:val="single" w:sz="4" w:space="0" w:color="auto"/>
            </w:tcBorders>
            <w:shd w:val="clear" w:color="auto" w:fill="auto"/>
          </w:tcPr>
          <w:p w14:paraId="76BC84E2" w14:textId="77777777" w:rsidR="007F5F8B" w:rsidRPr="00286328" w:rsidRDefault="007F5F8B" w:rsidP="00C1087D">
            <w:pPr>
              <w:pStyle w:val="DHHStabletext"/>
              <w:rPr>
                <w:rFonts w:cs="Arial"/>
                <w:sz w:val="18"/>
                <w:szCs w:val="18"/>
              </w:rPr>
            </w:pPr>
            <w:r w:rsidRPr="00286328">
              <w:rPr>
                <w:sz w:val="18"/>
                <w:szCs w:val="18"/>
              </w:rPr>
              <w:t>The language (including sign language) most preferred by the client for communication</w:t>
            </w:r>
            <w:r w:rsidR="0058101D" w:rsidRPr="00286328">
              <w:rPr>
                <w:sz w:val="18"/>
                <w:szCs w:val="18"/>
              </w:rPr>
              <w:t>.</w:t>
            </w:r>
          </w:p>
        </w:tc>
      </w:tr>
      <w:tr w:rsidR="007F5F8B" w:rsidRPr="00286328" w14:paraId="63B56583" w14:textId="77777777" w:rsidTr="007F5F8B">
        <w:trPr>
          <w:trHeight w:val="295"/>
        </w:trPr>
        <w:tc>
          <w:tcPr>
            <w:tcW w:w="9720" w:type="dxa"/>
            <w:gridSpan w:val="4"/>
            <w:tcBorders>
              <w:top w:val="single" w:sz="4" w:space="0" w:color="auto"/>
            </w:tcBorders>
            <w:shd w:val="clear" w:color="auto" w:fill="auto"/>
          </w:tcPr>
          <w:p w14:paraId="51F29E72"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F5F8B" w:rsidRPr="00286328" w14:paraId="59543C2F" w14:textId="77777777" w:rsidTr="007F5F8B">
        <w:trPr>
          <w:cantSplit/>
          <w:trHeight w:val="295"/>
        </w:trPr>
        <w:tc>
          <w:tcPr>
            <w:tcW w:w="9720" w:type="dxa"/>
            <w:gridSpan w:val="4"/>
            <w:shd w:val="clear" w:color="auto" w:fill="auto"/>
          </w:tcPr>
          <w:p w14:paraId="41043439"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F5F8B" w:rsidRPr="00286328" w14:paraId="26EBAEEC" w14:textId="77777777" w:rsidTr="007F5F8B">
        <w:trPr>
          <w:trHeight w:val="295"/>
        </w:trPr>
        <w:tc>
          <w:tcPr>
            <w:tcW w:w="2520" w:type="dxa"/>
            <w:shd w:val="clear" w:color="auto" w:fill="auto"/>
          </w:tcPr>
          <w:p w14:paraId="0F95A9E0" w14:textId="77777777" w:rsidR="007F5F8B" w:rsidRPr="00286328" w:rsidRDefault="007F5F8B" w:rsidP="000C4FA1">
            <w:pPr>
              <w:pStyle w:val="IMSTemplateelementheadings"/>
            </w:pPr>
            <w:r w:rsidRPr="00286328">
              <w:t>Representation class</w:t>
            </w:r>
          </w:p>
        </w:tc>
        <w:tc>
          <w:tcPr>
            <w:tcW w:w="1800" w:type="dxa"/>
            <w:shd w:val="clear" w:color="auto" w:fill="auto"/>
          </w:tcPr>
          <w:p w14:paraId="7BA29ED5"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28B454E1" w14:textId="77777777" w:rsidR="007F5F8B" w:rsidRPr="00286328" w:rsidRDefault="007F5F8B" w:rsidP="000C4FA1">
            <w:pPr>
              <w:pStyle w:val="IMSTemplateelementheadings"/>
            </w:pPr>
            <w:r w:rsidRPr="00286328">
              <w:t>Data type</w:t>
            </w:r>
          </w:p>
        </w:tc>
        <w:tc>
          <w:tcPr>
            <w:tcW w:w="2520" w:type="dxa"/>
            <w:shd w:val="clear" w:color="auto" w:fill="auto"/>
          </w:tcPr>
          <w:p w14:paraId="29290D30" w14:textId="3B7E78BE" w:rsidR="007F5F8B" w:rsidRPr="00286328" w:rsidRDefault="00D81D43" w:rsidP="00D81D43">
            <w:pPr>
              <w:pStyle w:val="IMSTemplatecontent"/>
              <w:tabs>
                <w:tab w:val="left" w:pos="567"/>
              </w:tabs>
              <w:rPr>
                <w:rFonts w:ascii="Arial" w:hAnsi="Arial" w:cs="Arial"/>
                <w:szCs w:val="18"/>
              </w:rPr>
            </w:pPr>
            <w:r w:rsidRPr="00286328">
              <w:rPr>
                <w:rFonts w:ascii="Arial" w:hAnsi="Arial" w:cs="Arial"/>
                <w:szCs w:val="18"/>
              </w:rPr>
              <w:t>Number</w:t>
            </w:r>
          </w:p>
        </w:tc>
      </w:tr>
      <w:tr w:rsidR="007F5F8B" w:rsidRPr="00286328" w14:paraId="5F2E5266" w14:textId="77777777" w:rsidTr="007F5F8B">
        <w:trPr>
          <w:trHeight w:val="295"/>
        </w:trPr>
        <w:tc>
          <w:tcPr>
            <w:tcW w:w="2520" w:type="dxa"/>
            <w:shd w:val="clear" w:color="auto" w:fill="auto"/>
          </w:tcPr>
          <w:p w14:paraId="3AA26E53" w14:textId="77777777" w:rsidR="007F5F8B" w:rsidRPr="00286328" w:rsidRDefault="007F5F8B" w:rsidP="000C4FA1">
            <w:pPr>
              <w:pStyle w:val="IMSTemplateelementheadings"/>
            </w:pPr>
            <w:r w:rsidRPr="00286328">
              <w:t>Format</w:t>
            </w:r>
          </w:p>
        </w:tc>
        <w:tc>
          <w:tcPr>
            <w:tcW w:w="1800" w:type="dxa"/>
            <w:shd w:val="clear" w:color="auto" w:fill="auto"/>
          </w:tcPr>
          <w:p w14:paraId="046F30C9"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NNNN</w:t>
            </w:r>
          </w:p>
        </w:tc>
        <w:tc>
          <w:tcPr>
            <w:tcW w:w="2880" w:type="dxa"/>
            <w:shd w:val="clear" w:color="auto" w:fill="auto"/>
          </w:tcPr>
          <w:p w14:paraId="38AF3F33" w14:textId="77777777" w:rsidR="007F5F8B" w:rsidRPr="00286328" w:rsidRDefault="007F5F8B" w:rsidP="000C4FA1">
            <w:pPr>
              <w:pStyle w:val="IMSTemplateelementheadings"/>
            </w:pPr>
            <w:r w:rsidRPr="00286328">
              <w:t>Maximum character length</w:t>
            </w:r>
          </w:p>
        </w:tc>
        <w:tc>
          <w:tcPr>
            <w:tcW w:w="2520" w:type="dxa"/>
            <w:shd w:val="clear" w:color="auto" w:fill="auto"/>
          </w:tcPr>
          <w:p w14:paraId="36185980" w14:textId="77777777" w:rsidR="007F5F8B" w:rsidRPr="00286328" w:rsidRDefault="007F5F8B" w:rsidP="00BC2502">
            <w:pPr>
              <w:pStyle w:val="IMSTemplatecontent"/>
              <w:tabs>
                <w:tab w:val="left" w:pos="567"/>
              </w:tabs>
              <w:rPr>
                <w:rFonts w:ascii="Arial" w:hAnsi="Arial" w:cs="Arial"/>
                <w:szCs w:val="18"/>
              </w:rPr>
            </w:pPr>
            <w:r w:rsidRPr="00286328">
              <w:rPr>
                <w:rFonts w:ascii="Arial" w:hAnsi="Arial" w:cs="Arial"/>
                <w:szCs w:val="18"/>
              </w:rPr>
              <w:t>4</w:t>
            </w:r>
          </w:p>
        </w:tc>
      </w:tr>
      <w:tr w:rsidR="007F5F8B" w:rsidRPr="00286328" w14:paraId="3361AFDA" w14:textId="77777777" w:rsidTr="007F5F8B">
        <w:trPr>
          <w:trHeight w:val="294"/>
        </w:trPr>
        <w:tc>
          <w:tcPr>
            <w:tcW w:w="2520" w:type="dxa"/>
            <w:shd w:val="clear" w:color="auto" w:fill="auto"/>
          </w:tcPr>
          <w:p w14:paraId="0F1BF72A" w14:textId="77777777" w:rsidR="007F5F8B" w:rsidRPr="00286328" w:rsidRDefault="007F5F8B" w:rsidP="000C4FA1">
            <w:pPr>
              <w:pStyle w:val="IMSTemplateelementheadings"/>
            </w:pPr>
            <w:r w:rsidRPr="00286328">
              <w:t>Permissible values instructions</w:t>
            </w:r>
          </w:p>
        </w:tc>
        <w:tc>
          <w:tcPr>
            <w:tcW w:w="7200" w:type="dxa"/>
            <w:gridSpan w:val="3"/>
            <w:shd w:val="clear" w:color="auto" w:fill="auto"/>
          </w:tcPr>
          <w:p w14:paraId="65695351" w14:textId="77777777" w:rsidR="004671CD" w:rsidRPr="00184E5B" w:rsidRDefault="004671CD" w:rsidP="004671CD">
            <w:pPr>
              <w:tabs>
                <w:tab w:val="left" w:pos="567"/>
              </w:tabs>
              <w:rPr>
                <w:rFonts w:ascii="Arial" w:hAnsi="Arial" w:cs="Arial"/>
                <w:noProof/>
                <w:sz w:val="18"/>
                <w:szCs w:val="18"/>
              </w:rPr>
            </w:pPr>
            <w:r w:rsidRPr="00184E5B">
              <w:rPr>
                <w:rFonts w:ascii="Arial" w:hAnsi="Arial" w:cs="Arial"/>
                <w:noProof/>
                <w:sz w:val="18"/>
                <w:szCs w:val="18"/>
              </w:rPr>
              <w:t xml:space="preserve">Refer to </w:t>
            </w:r>
            <w:hyperlink w:anchor="_Large-value_domains_1" w:history="1">
              <w:r w:rsidRPr="00184E5B">
                <w:rPr>
                  <w:rStyle w:val="Hyperlink"/>
                  <w:rFonts w:ascii="Arial" w:hAnsi="Arial" w:cs="Arial"/>
                  <w:sz w:val="18"/>
                  <w:szCs w:val="18"/>
                </w:rPr>
                <w:t>Appendix 4.2</w:t>
              </w:r>
              <w:r w:rsidRPr="00184E5B">
                <w:rPr>
                  <w:rStyle w:val="Hyperlink"/>
                  <w:rFonts w:ascii="Arial" w:hAnsi="Arial" w:cs="Arial"/>
                  <w:w w:val="90"/>
                  <w:sz w:val="18"/>
                  <w:szCs w:val="18"/>
                </w:rPr>
                <w:t xml:space="preserve">: </w:t>
              </w:r>
              <w:r w:rsidRPr="00184E5B">
                <w:rPr>
                  <w:rStyle w:val="Hyperlink"/>
                  <w:rFonts w:ascii="Arial" w:hAnsi="Arial" w:cs="Arial"/>
                  <w:sz w:val="18"/>
                  <w:szCs w:val="18"/>
                </w:rPr>
                <w:t>Large-value domains</w:t>
              </w:r>
            </w:hyperlink>
          </w:p>
          <w:p w14:paraId="0C3048B3" w14:textId="2421CBD9" w:rsidR="007F5F8B" w:rsidRPr="00286328" w:rsidRDefault="009F2A1D" w:rsidP="00BC2502">
            <w:pPr>
              <w:pStyle w:val="IMSTemplatecontent"/>
              <w:tabs>
                <w:tab w:val="left" w:pos="567"/>
              </w:tabs>
              <w:rPr>
                <w:rFonts w:ascii="Arial" w:hAnsi="Arial" w:cs="Arial"/>
                <w:szCs w:val="18"/>
              </w:rPr>
            </w:pPr>
            <w:r w:rsidRPr="00286328">
              <w:rPr>
                <w:rFonts w:ascii="Arial" w:hAnsi="Arial" w:cs="Arial"/>
                <w:szCs w:val="18"/>
              </w:rPr>
              <w:t>Examples from the list hierarchy to Level 3:</w:t>
            </w:r>
          </w:p>
        </w:tc>
      </w:tr>
      <w:tr w:rsidR="007F5F8B" w:rsidRPr="00286328" w14:paraId="0038D1A9" w14:textId="77777777" w:rsidTr="007F5F8B">
        <w:trPr>
          <w:trHeight w:val="294"/>
        </w:trPr>
        <w:tc>
          <w:tcPr>
            <w:tcW w:w="2520" w:type="dxa"/>
            <w:shd w:val="clear" w:color="auto" w:fill="auto"/>
          </w:tcPr>
          <w:p w14:paraId="45A41A35" w14:textId="77777777" w:rsidR="007F5F8B" w:rsidRPr="00286328" w:rsidRDefault="007F5F8B" w:rsidP="000C4FA1">
            <w:pPr>
              <w:pStyle w:val="IMSTemplateelementheadings"/>
            </w:pPr>
            <w:r w:rsidRPr="00286328">
              <w:t>Permissible values</w:t>
            </w:r>
          </w:p>
        </w:tc>
        <w:tc>
          <w:tcPr>
            <w:tcW w:w="1800" w:type="dxa"/>
            <w:shd w:val="clear" w:color="auto" w:fill="auto"/>
          </w:tcPr>
          <w:p w14:paraId="438E3F31"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31B0FC5"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Meaning</w:t>
            </w:r>
          </w:p>
        </w:tc>
      </w:tr>
      <w:tr w:rsidR="007F5F8B" w:rsidRPr="00286328" w14:paraId="2C3F6B16" w14:textId="77777777" w:rsidTr="007F5F8B">
        <w:trPr>
          <w:trHeight w:val="295"/>
        </w:trPr>
        <w:tc>
          <w:tcPr>
            <w:tcW w:w="2520" w:type="dxa"/>
            <w:shd w:val="clear" w:color="auto" w:fill="auto"/>
          </w:tcPr>
          <w:p w14:paraId="1ECFF2C0" w14:textId="77777777" w:rsidR="007F5F8B" w:rsidRPr="00286328" w:rsidRDefault="007F5F8B" w:rsidP="000C4FA1">
            <w:pPr>
              <w:pStyle w:val="IMSTemplateelementheadings"/>
            </w:pPr>
          </w:p>
        </w:tc>
        <w:tc>
          <w:tcPr>
            <w:tcW w:w="1800" w:type="dxa"/>
            <w:shd w:val="clear" w:color="auto" w:fill="auto"/>
          </w:tcPr>
          <w:p w14:paraId="2AA065A0" w14:textId="77777777" w:rsidR="007F5F8B" w:rsidRPr="00286328" w:rsidRDefault="007F5F8B" w:rsidP="00DA7AFD">
            <w:pPr>
              <w:pStyle w:val="DHHStabletext"/>
              <w:rPr>
                <w:b/>
                <w:sz w:val="18"/>
                <w:szCs w:val="18"/>
                <w:lang w:eastAsia="en-AU"/>
              </w:rPr>
            </w:pPr>
            <w:r w:rsidRPr="00286328">
              <w:rPr>
                <w:b/>
                <w:sz w:val="18"/>
                <w:szCs w:val="18"/>
                <w:lang w:eastAsia="en-AU"/>
              </w:rPr>
              <w:t>1000</w:t>
            </w:r>
          </w:p>
        </w:tc>
        <w:tc>
          <w:tcPr>
            <w:tcW w:w="5400" w:type="dxa"/>
            <w:gridSpan w:val="2"/>
            <w:shd w:val="clear" w:color="auto" w:fill="auto"/>
          </w:tcPr>
          <w:p w14:paraId="666783FD" w14:textId="62044F78" w:rsidR="007F5F8B" w:rsidRPr="00286328" w:rsidRDefault="00C701F7" w:rsidP="00C701F7">
            <w:pPr>
              <w:pStyle w:val="DHHStabletext"/>
              <w:rPr>
                <w:b/>
                <w:sz w:val="18"/>
                <w:szCs w:val="18"/>
              </w:rPr>
            </w:pPr>
            <w:r w:rsidRPr="00286328">
              <w:rPr>
                <w:b/>
                <w:sz w:val="18"/>
                <w:szCs w:val="18"/>
              </w:rPr>
              <w:t>NORTHERN EUROPEAN LANGUAGES</w:t>
            </w:r>
          </w:p>
        </w:tc>
      </w:tr>
      <w:tr w:rsidR="007F5F8B" w:rsidRPr="00286328" w14:paraId="1A880BE4" w14:textId="77777777" w:rsidTr="007F5F8B">
        <w:trPr>
          <w:trHeight w:val="295"/>
        </w:trPr>
        <w:tc>
          <w:tcPr>
            <w:tcW w:w="2520" w:type="dxa"/>
            <w:shd w:val="clear" w:color="auto" w:fill="auto"/>
          </w:tcPr>
          <w:p w14:paraId="17FBED3B" w14:textId="77777777" w:rsidR="007F5F8B" w:rsidRPr="00286328" w:rsidRDefault="007F5F8B" w:rsidP="000C4FA1">
            <w:pPr>
              <w:pStyle w:val="IMSTemplateelementheadings"/>
            </w:pPr>
          </w:p>
        </w:tc>
        <w:tc>
          <w:tcPr>
            <w:tcW w:w="1800" w:type="dxa"/>
            <w:shd w:val="clear" w:color="auto" w:fill="auto"/>
          </w:tcPr>
          <w:p w14:paraId="36C8B9CA" w14:textId="77777777" w:rsidR="007F5F8B" w:rsidRPr="00286328" w:rsidRDefault="007F5F8B" w:rsidP="00DA7AFD">
            <w:pPr>
              <w:pStyle w:val="DHHStabletext"/>
              <w:rPr>
                <w:b/>
                <w:i/>
                <w:sz w:val="18"/>
                <w:szCs w:val="18"/>
                <w:lang w:eastAsia="en-AU"/>
              </w:rPr>
            </w:pPr>
            <w:r w:rsidRPr="00286328">
              <w:rPr>
                <w:b/>
                <w:i/>
                <w:sz w:val="18"/>
                <w:szCs w:val="18"/>
                <w:lang w:eastAsia="en-AU"/>
              </w:rPr>
              <w:t>1100</w:t>
            </w:r>
          </w:p>
        </w:tc>
        <w:tc>
          <w:tcPr>
            <w:tcW w:w="5400" w:type="dxa"/>
            <w:gridSpan w:val="2"/>
            <w:shd w:val="clear" w:color="auto" w:fill="auto"/>
          </w:tcPr>
          <w:p w14:paraId="4D8C4D8D" w14:textId="77777777" w:rsidR="007F5F8B" w:rsidRPr="00286328" w:rsidRDefault="007F5F8B" w:rsidP="00DA7AFD">
            <w:pPr>
              <w:pStyle w:val="DHHStabletext"/>
              <w:rPr>
                <w:b/>
                <w:i/>
                <w:sz w:val="18"/>
                <w:szCs w:val="18"/>
              </w:rPr>
            </w:pPr>
            <w:r w:rsidRPr="00286328">
              <w:rPr>
                <w:b/>
                <w:i/>
                <w:sz w:val="18"/>
                <w:szCs w:val="18"/>
              </w:rPr>
              <w:t>Celtic</w:t>
            </w:r>
          </w:p>
        </w:tc>
      </w:tr>
      <w:tr w:rsidR="007F5F8B" w:rsidRPr="00286328" w14:paraId="4253670C" w14:textId="77777777" w:rsidTr="007F5F8B">
        <w:trPr>
          <w:trHeight w:val="295"/>
        </w:trPr>
        <w:tc>
          <w:tcPr>
            <w:tcW w:w="2520" w:type="dxa"/>
            <w:shd w:val="clear" w:color="auto" w:fill="auto"/>
          </w:tcPr>
          <w:p w14:paraId="703CF25B" w14:textId="77777777" w:rsidR="007F5F8B" w:rsidRPr="00286328" w:rsidRDefault="007F5F8B" w:rsidP="000C4FA1">
            <w:pPr>
              <w:pStyle w:val="IMSTemplateelementheadings"/>
            </w:pPr>
          </w:p>
        </w:tc>
        <w:tc>
          <w:tcPr>
            <w:tcW w:w="1800" w:type="dxa"/>
            <w:shd w:val="clear" w:color="auto" w:fill="auto"/>
          </w:tcPr>
          <w:p w14:paraId="6D2A86AA" w14:textId="77777777" w:rsidR="007F5F8B" w:rsidRPr="00286328" w:rsidRDefault="007F5F8B" w:rsidP="00DA7AFD">
            <w:pPr>
              <w:pStyle w:val="DHHStabletext"/>
              <w:rPr>
                <w:sz w:val="18"/>
                <w:szCs w:val="18"/>
                <w:lang w:eastAsia="en-AU"/>
              </w:rPr>
            </w:pPr>
            <w:r w:rsidRPr="00286328">
              <w:rPr>
                <w:sz w:val="18"/>
                <w:szCs w:val="18"/>
                <w:lang w:eastAsia="en-AU"/>
              </w:rPr>
              <w:t>1101</w:t>
            </w:r>
          </w:p>
        </w:tc>
        <w:tc>
          <w:tcPr>
            <w:tcW w:w="5400" w:type="dxa"/>
            <w:gridSpan w:val="2"/>
            <w:shd w:val="clear" w:color="auto" w:fill="auto"/>
          </w:tcPr>
          <w:p w14:paraId="137D2078" w14:textId="77777777" w:rsidR="007F5F8B" w:rsidRPr="00286328" w:rsidRDefault="007F5F8B" w:rsidP="00DA7AFD">
            <w:pPr>
              <w:pStyle w:val="DHHStabletext"/>
              <w:rPr>
                <w:sz w:val="18"/>
                <w:szCs w:val="18"/>
              </w:rPr>
            </w:pPr>
            <w:r w:rsidRPr="00286328">
              <w:rPr>
                <w:sz w:val="18"/>
                <w:szCs w:val="18"/>
              </w:rPr>
              <w:t>Gaelic (Scotland)</w:t>
            </w:r>
          </w:p>
        </w:tc>
      </w:tr>
      <w:tr w:rsidR="009F2A1D" w:rsidRPr="00286328" w14:paraId="18F1E914" w14:textId="77777777" w:rsidTr="007F5F8B">
        <w:trPr>
          <w:trHeight w:val="295"/>
        </w:trPr>
        <w:tc>
          <w:tcPr>
            <w:tcW w:w="2520" w:type="dxa"/>
            <w:shd w:val="clear" w:color="auto" w:fill="auto"/>
          </w:tcPr>
          <w:p w14:paraId="0D9DC623" w14:textId="77777777" w:rsidR="009F2A1D" w:rsidRPr="00286328" w:rsidRDefault="009F2A1D" w:rsidP="000C4FA1">
            <w:pPr>
              <w:pStyle w:val="IMSTemplateelementheadings"/>
            </w:pPr>
          </w:p>
        </w:tc>
        <w:tc>
          <w:tcPr>
            <w:tcW w:w="1800" w:type="dxa"/>
            <w:shd w:val="clear" w:color="auto" w:fill="auto"/>
          </w:tcPr>
          <w:p w14:paraId="78C6F70A" w14:textId="4298A4C3" w:rsidR="009F2A1D" w:rsidRPr="00286328" w:rsidRDefault="009F2A1D" w:rsidP="00DA7AFD">
            <w:pPr>
              <w:pStyle w:val="DHHStabletext"/>
              <w:rPr>
                <w:sz w:val="18"/>
                <w:szCs w:val="18"/>
                <w:lang w:eastAsia="en-AU"/>
              </w:rPr>
            </w:pPr>
            <w:r w:rsidRPr="00286328">
              <w:rPr>
                <w:sz w:val="18"/>
                <w:szCs w:val="18"/>
                <w:lang w:eastAsia="en-AU"/>
              </w:rPr>
              <w:t>1102</w:t>
            </w:r>
          </w:p>
        </w:tc>
        <w:tc>
          <w:tcPr>
            <w:tcW w:w="5400" w:type="dxa"/>
            <w:gridSpan w:val="2"/>
            <w:shd w:val="clear" w:color="auto" w:fill="auto"/>
          </w:tcPr>
          <w:p w14:paraId="04004208" w14:textId="472B20A8" w:rsidR="009F2A1D" w:rsidRPr="00286328" w:rsidRDefault="00C701F7" w:rsidP="00DA7AFD">
            <w:pPr>
              <w:pStyle w:val="DHHStabletext"/>
              <w:rPr>
                <w:sz w:val="18"/>
                <w:szCs w:val="18"/>
              </w:rPr>
            </w:pPr>
            <w:r w:rsidRPr="00286328">
              <w:rPr>
                <w:sz w:val="18"/>
                <w:szCs w:val="18"/>
              </w:rPr>
              <w:t>Irish</w:t>
            </w:r>
          </w:p>
        </w:tc>
      </w:tr>
      <w:tr w:rsidR="009F2A1D" w:rsidRPr="00286328" w14:paraId="35BD251D" w14:textId="77777777" w:rsidTr="007F5F8B">
        <w:trPr>
          <w:trHeight w:val="295"/>
        </w:trPr>
        <w:tc>
          <w:tcPr>
            <w:tcW w:w="2520" w:type="dxa"/>
            <w:shd w:val="clear" w:color="auto" w:fill="auto"/>
          </w:tcPr>
          <w:p w14:paraId="69E3DB96" w14:textId="77777777" w:rsidR="009F2A1D" w:rsidRPr="00286328" w:rsidRDefault="009F2A1D" w:rsidP="000C4FA1">
            <w:pPr>
              <w:pStyle w:val="IMSTemplateelementheadings"/>
            </w:pPr>
          </w:p>
        </w:tc>
        <w:tc>
          <w:tcPr>
            <w:tcW w:w="1800" w:type="dxa"/>
            <w:shd w:val="clear" w:color="auto" w:fill="auto"/>
          </w:tcPr>
          <w:p w14:paraId="656C01D3" w14:textId="540C049E" w:rsidR="009F2A1D" w:rsidRPr="00286328" w:rsidRDefault="009F2A1D" w:rsidP="00DA7AFD">
            <w:pPr>
              <w:pStyle w:val="DHHStabletext"/>
              <w:rPr>
                <w:sz w:val="18"/>
                <w:szCs w:val="18"/>
                <w:lang w:eastAsia="en-AU"/>
              </w:rPr>
            </w:pPr>
            <w:r w:rsidRPr="00286328">
              <w:rPr>
                <w:sz w:val="18"/>
                <w:szCs w:val="18"/>
                <w:lang w:eastAsia="en-AU"/>
              </w:rPr>
              <w:t>1103</w:t>
            </w:r>
          </w:p>
        </w:tc>
        <w:tc>
          <w:tcPr>
            <w:tcW w:w="5400" w:type="dxa"/>
            <w:gridSpan w:val="2"/>
            <w:shd w:val="clear" w:color="auto" w:fill="auto"/>
          </w:tcPr>
          <w:p w14:paraId="7B8EF0E9" w14:textId="251F2334" w:rsidR="009F2A1D" w:rsidRPr="00286328" w:rsidRDefault="00C701F7" w:rsidP="00DA7AFD">
            <w:pPr>
              <w:pStyle w:val="DHHStabletext"/>
              <w:rPr>
                <w:sz w:val="18"/>
                <w:szCs w:val="18"/>
              </w:rPr>
            </w:pPr>
            <w:r w:rsidRPr="00286328">
              <w:rPr>
                <w:sz w:val="18"/>
                <w:szCs w:val="18"/>
              </w:rPr>
              <w:t>Welsh</w:t>
            </w:r>
          </w:p>
        </w:tc>
      </w:tr>
      <w:tr w:rsidR="009F2A1D" w:rsidRPr="00286328" w14:paraId="63B60709" w14:textId="77777777" w:rsidTr="007F5F8B">
        <w:trPr>
          <w:trHeight w:val="295"/>
        </w:trPr>
        <w:tc>
          <w:tcPr>
            <w:tcW w:w="2520" w:type="dxa"/>
            <w:shd w:val="clear" w:color="auto" w:fill="auto"/>
          </w:tcPr>
          <w:p w14:paraId="1C2ABF37" w14:textId="77777777" w:rsidR="009F2A1D" w:rsidRPr="00286328" w:rsidRDefault="009F2A1D" w:rsidP="000C4FA1">
            <w:pPr>
              <w:pStyle w:val="IMSTemplateelementheadings"/>
            </w:pPr>
          </w:p>
        </w:tc>
        <w:tc>
          <w:tcPr>
            <w:tcW w:w="1800" w:type="dxa"/>
            <w:shd w:val="clear" w:color="auto" w:fill="auto"/>
          </w:tcPr>
          <w:p w14:paraId="2EF657AE" w14:textId="5FDF9633" w:rsidR="009F2A1D" w:rsidRPr="00286328" w:rsidRDefault="009F2A1D" w:rsidP="00DA7AFD">
            <w:pPr>
              <w:pStyle w:val="DHHStabletext"/>
              <w:rPr>
                <w:sz w:val="18"/>
                <w:szCs w:val="18"/>
                <w:lang w:eastAsia="en-AU"/>
              </w:rPr>
            </w:pPr>
            <w:r w:rsidRPr="00286328">
              <w:rPr>
                <w:sz w:val="18"/>
                <w:szCs w:val="18"/>
                <w:lang w:eastAsia="en-AU"/>
              </w:rPr>
              <w:t>1199</w:t>
            </w:r>
          </w:p>
        </w:tc>
        <w:tc>
          <w:tcPr>
            <w:tcW w:w="5400" w:type="dxa"/>
            <w:gridSpan w:val="2"/>
            <w:shd w:val="clear" w:color="auto" w:fill="auto"/>
          </w:tcPr>
          <w:p w14:paraId="3B8E789E" w14:textId="0B8F89FC" w:rsidR="009F2A1D" w:rsidRPr="00286328" w:rsidRDefault="00C701F7" w:rsidP="00DA7AFD">
            <w:pPr>
              <w:pStyle w:val="DHHStabletext"/>
              <w:rPr>
                <w:sz w:val="18"/>
                <w:szCs w:val="18"/>
              </w:rPr>
            </w:pPr>
            <w:r w:rsidRPr="00286328">
              <w:rPr>
                <w:sz w:val="18"/>
                <w:szCs w:val="18"/>
              </w:rPr>
              <w:t xml:space="preserve">Celtic, </w:t>
            </w:r>
            <w:proofErr w:type="spellStart"/>
            <w:r w:rsidRPr="00286328">
              <w:rPr>
                <w:sz w:val="18"/>
                <w:szCs w:val="18"/>
              </w:rPr>
              <w:t>nec</w:t>
            </w:r>
            <w:proofErr w:type="spellEnd"/>
          </w:p>
        </w:tc>
      </w:tr>
      <w:tr w:rsidR="00C701F7" w:rsidRPr="00286328" w14:paraId="6F50A56B" w14:textId="77777777" w:rsidTr="007F5F8B">
        <w:trPr>
          <w:trHeight w:val="295"/>
        </w:trPr>
        <w:tc>
          <w:tcPr>
            <w:tcW w:w="2520" w:type="dxa"/>
            <w:shd w:val="clear" w:color="auto" w:fill="auto"/>
          </w:tcPr>
          <w:p w14:paraId="4DAAD0E5" w14:textId="77777777" w:rsidR="00C701F7" w:rsidRPr="00286328" w:rsidRDefault="00C701F7" w:rsidP="000C4FA1">
            <w:pPr>
              <w:pStyle w:val="IMSTemplateelementheadings"/>
            </w:pPr>
          </w:p>
        </w:tc>
        <w:tc>
          <w:tcPr>
            <w:tcW w:w="1800" w:type="dxa"/>
            <w:shd w:val="clear" w:color="auto" w:fill="auto"/>
          </w:tcPr>
          <w:p w14:paraId="2D1CBCE8" w14:textId="6F529B41" w:rsidR="00C701F7" w:rsidRPr="00286328" w:rsidRDefault="00C701F7" w:rsidP="00DA7AFD">
            <w:pPr>
              <w:pStyle w:val="DHHStabletext"/>
              <w:rPr>
                <w:b/>
                <w:i/>
                <w:sz w:val="18"/>
                <w:szCs w:val="18"/>
                <w:lang w:eastAsia="en-AU"/>
              </w:rPr>
            </w:pPr>
            <w:r w:rsidRPr="00286328">
              <w:rPr>
                <w:b/>
                <w:i/>
                <w:sz w:val="18"/>
                <w:szCs w:val="18"/>
                <w:lang w:eastAsia="en-AU"/>
              </w:rPr>
              <w:t>1200</w:t>
            </w:r>
          </w:p>
        </w:tc>
        <w:tc>
          <w:tcPr>
            <w:tcW w:w="5400" w:type="dxa"/>
            <w:gridSpan w:val="2"/>
            <w:shd w:val="clear" w:color="auto" w:fill="auto"/>
          </w:tcPr>
          <w:p w14:paraId="4287D058" w14:textId="16829AF8" w:rsidR="00C701F7" w:rsidRPr="00286328" w:rsidRDefault="00C701F7" w:rsidP="00DA7AFD">
            <w:pPr>
              <w:pStyle w:val="DHHStabletext"/>
              <w:rPr>
                <w:b/>
                <w:i/>
                <w:sz w:val="18"/>
                <w:szCs w:val="18"/>
              </w:rPr>
            </w:pPr>
            <w:r w:rsidRPr="00286328">
              <w:rPr>
                <w:b/>
                <w:i/>
                <w:sz w:val="18"/>
                <w:szCs w:val="18"/>
              </w:rPr>
              <w:t>English</w:t>
            </w:r>
          </w:p>
        </w:tc>
      </w:tr>
      <w:tr w:rsidR="007F5F8B" w:rsidRPr="00286328" w14:paraId="2F755079" w14:textId="77777777" w:rsidTr="007F5F8B">
        <w:trPr>
          <w:trHeight w:val="295"/>
        </w:trPr>
        <w:tc>
          <w:tcPr>
            <w:tcW w:w="2520" w:type="dxa"/>
            <w:shd w:val="clear" w:color="auto" w:fill="auto"/>
          </w:tcPr>
          <w:p w14:paraId="14A50DD4" w14:textId="77777777" w:rsidR="007F5F8B" w:rsidRPr="00286328" w:rsidRDefault="007F5F8B" w:rsidP="000C4FA1">
            <w:pPr>
              <w:pStyle w:val="IMSTemplateelementheadings"/>
            </w:pPr>
          </w:p>
        </w:tc>
        <w:tc>
          <w:tcPr>
            <w:tcW w:w="1800" w:type="dxa"/>
            <w:shd w:val="clear" w:color="auto" w:fill="auto"/>
          </w:tcPr>
          <w:p w14:paraId="1B104905" w14:textId="5A699D69" w:rsidR="007F5F8B" w:rsidRPr="00286328" w:rsidRDefault="00C701F7" w:rsidP="00DA7AFD">
            <w:pPr>
              <w:pStyle w:val="DHHStabletext"/>
              <w:rPr>
                <w:sz w:val="18"/>
                <w:szCs w:val="18"/>
                <w:lang w:eastAsia="en-AU"/>
              </w:rPr>
            </w:pPr>
            <w:r w:rsidRPr="00286328">
              <w:rPr>
                <w:sz w:val="18"/>
                <w:szCs w:val="18"/>
                <w:lang w:eastAsia="en-AU"/>
              </w:rPr>
              <w:t>1201</w:t>
            </w:r>
          </w:p>
        </w:tc>
        <w:tc>
          <w:tcPr>
            <w:tcW w:w="5400" w:type="dxa"/>
            <w:gridSpan w:val="2"/>
            <w:shd w:val="clear" w:color="auto" w:fill="auto"/>
          </w:tcPr>
          <w:p w14:paraId="5ACE17D6" w14:textId="20C8B7C9" w:rsidR="007F5F8B" w:rsidRPr="00286328" w:rsidRDefault="00C701F7" w:rsidP="00DA7AFD">
            <w:pPr>
              <w:pStyle w:val="DHHStabletext"/>
              <w:rPr>
                <w:sz w:val="18"/>
                <w:szCs w:val="18"/>
              </w:rPr>
            </w:pPr>
            <w:r w:rsidRPr="00286328">
              <w:rPr>
                <w:sz w:val="18"/>
                <w:szCs w:val="18"/>
              </w:rPr>
              <w:t>English</w:t>
            </w:r>
          </w:p>
        </w:tc>
      </w:tr>
      <w:tr w:rsidR="007F5F8B" w:rsidRPr="00286328" w14:paraId="0E87EE0E" w14:textId="77777777" w:rsidTr="007F5F8B">
        <w:trPr>
          <w:trHeight w:val="295"/>
        </w:trPr>
        <w:tc>
          <w:tcPr>
            <w:tcW w:w="2520" w:type="dxa"/>
            <w:shd w:val="clear" w:color="auto" w:fill="auto"/>
          </w:tcPr>
          <w:p w14:paraId="429D02BB" w14:textId="77777777" w:rsidR="007F5F8B" w:rsidRPr="00286328" w:rsidRDefault="007F5F8B" w:rsidP="000C4FA1">
            <w:pPr>
              <w:pStyle w:val="IMSTemplateelementheadings"/>
            </w:pPr>
          </w:p>
        </w:tc>
        <w:tc>
          <w:tcPr>
            <w:tcW w:w="1800" w:type="dxa"/>
            <w:shd w:val="clear" w:color="auto" w:fill="auto"/>
          </w:tcPr>
          <w:p w14:paraId="1C7E926F" w14:textId="77777777" w:rsidR="007F5F8B" w:rsidRPr="00286328" w:rsidRDefault="007F5F8B" w:rsidP="00DA7AFD">
            <w:pPr>
              <w:pStyle w:val="DHHStabletext"/>
              <w:rPr>
                <w:sz w:val="18"/>
                <w:szCs w:val="18"/>
                <w:lang w:eastAsia="en-AU"/>
              </w:rPr>
            </w:pPr>
            <w:r w:rsidRPr="00286328">
              <w:rPr>
                <w:sz w:val="18"/>
                <w:szCs w:val="18"/>
                <w:lang w:eastAsia="en-AU"/>
              </w:rPr>
              <w:t>NNNN</w:t>
            </w:r>
          </w:p>
        </w:tc>
        <w:tc>
          <w:tcPr>
            <w:tcW w:w="5400" w:type="dxa"/>
            <w:gridSpan w:val="2"/>
            <w:shd w:val="clear" w:color="auto" w:fill="auto"/>
          </w:tcPr>
          <w:p w14:paraId="3EC45F47" w14:textId="77777777" w:rsidR="007F5F8B" w:rsidRPr="00286328" w:rsidRDefault="007F5F8B" w:rsidP="00DA7AFD">
            <w:pPr>
              <w:pStyle w:val="DHHStabletext"/>
              <w:rPr>
                <w:sz w:val="18"/>
                <w:szCs w:val="18"/>
              </w:rPr>
            </w:pPr>
            <w:r w:rsidRPr="00286328">
              <w:rPr>
                <w:sz w:val="18"/>
                <w:szCs w:val="18"/>
              </w:rPr>
              <w:t>And so on</w:t>
            </w:r>
          </w:p>
        </w:tc>
      </w:tr>
      <w:tr w:rsidR="007F5F8B" w:rsidRPr="00286328" w14:paraId="5F0D5D71" w14:textId="77777777" w:rsidTr="007F5F8B">
        <w:trPr>
          <w:trHeight w:val="295"/>
        </w:trPr>
        <w:tc>
          <w:tcPr>
            <w:tcW w:w="2520" w:type="dxa"/>
            <w:shd w:val="clear" w:color="auto" w:fill="auto"/>
          </w:tcPr>
          <w:p w14:paraId="0FC43899" w14:textId="77777777" w:rsidR="007F5F8B" w:rsidRPr="00286328" w:rsidRDefault="007F5F8B" w:rsidP="000C4FA1">
            <w:pPr>
              <w:pStyle w:val="IMSTemplateelementheadings"/>
            </w:pPr>
            <w:r w:rsidRPr="00286328">
              <w:t>Supplementary values</w:t>
            </w:r>
          </w:p>
        </w:tc>
        <w:tc>
          <w:tcPr>
            <w:tcW w:w="1800" w:type="dxa"/>
            <w:shd w:val="clear" w:color="auto" w:fill="auto"/>
          </w:tcPr>
          <w:p w14:paraId="75BC112F"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AEC1C7A" w14:textId="77777777" w:rsidR="007F5F8B" w:rsidRPr="00286328" w:rsidRDefault="007F5F8B" w:rsidP="00BC2502">
            <w:pPr>
              <w:pStyle w:val="IMSTemplateVDHeading"/>
              <w:tabs>
                <w:tab w:val="left" w:pos="567"/>
              </w:tabs>
              <w:rPr>
                <w:rFonts w:ascii="Arial" w:hAnsi="Arial" w:cs="Arial"/>
              </w:rPr>
            </w:pPr>
            <w:r w:rsidRPr="00286328">
              <w:rPr>
                <w:rFonts w:ascii="Arial" w:hAnsi="Arial" w:cs="Arial"/>
              </w:rPr>
              <w:t>Meaning</w:t>
            </w:r>
          </w:p>
        </w:tc>
      </w:tr>
      <w:tr w:rsidR="00C701F7" w:rsidRPr="00286328" w14:paraId="58E0AB59" w14:textId="77777777" w:rsidTr="007F5F8B">
        <w:trPr>
          <w:trHeight w:val="295"/>
        </w:trPr>
        <w:tc>
          <w:tcPr>
            <w:tcW w:w="2520" w:type="dxa"/>
            <w:shd w:val="clear" w:color="auto" w:fill="auto"/>
          </w:tcPr>
          <w:p w14:paraId="21783818" w14:textId="77777777" w:rsidR="00C701F7" w:rsidRPr="00286328" w:rsidRDefault="00C701F7" w:rsidP="008F0FFD">
            <w:pPr>
              <w:pStyle w:val="DHHStabletext"/>
              <w:rPr>
                <w:sz w:val="18"/>
                <w:szCs w:val="18"/>
              </w:rPr>
            </w:pPr>
          </w:p>
        </w:tc>
        <w:tc>
          <w:tcPr>
            <w:tcW w:w="1800" w:type="dxa"/>
            <w:shd w:val="clear" w:color="auto" w:fill="auto"/>
          </w:tcPr>
          <w:p w14:paraId="1C0CC025" w14:textId="3F7AFA7E" w:rsidR="00C701F7" w:rsidRPr="00286328" w:rsidRDefault="00C701F7" w:rsidP="008F0FFD">
            <w:pPr>
              <w:pStyle w:val="DHHStabletext"/>
              <w:rPr>
                <w:sz w:val="18"/>
                <w:szCs w:val="18"/>
              </w:rPr>
            </w:pPr>
            <w:r w:rsidRPr="00286328">
              <w:rPr>
                <w:sz w:val="18"/>
                <w:szCs w:val="18"/>
              </w:rPr>
              <w:t>0000</w:t>
            </w:r>
          </w:p>
        </w:tc>
        <w:tc>
          <w:tcPr>
            <w:tcW w:w="5400" w:type="dxa"/>
            <w:gridSpan w:val="2"/>
            <w:shd w:val="clear" w:color="auto" w:fill="auto"/>
          </w:tcPr>
          <w:p w14:paraId="30341399" w14:textId="01591B1D" w:rsidR="00C701F7" w:rsidRPr="00286328" w:rsidRDefault="00C701F7" w:rsidP="008F0FFD">
            <w:pPr>
              <w:pStyle w:val="DHHStabletext"/>
              <w:rPr>
                <w:sz w:val="18"/>
                <w:szCs w:val="18"/>
              </w:rPr>
            </w:pPr>
            <w:r w:rsidRPr="00286328">
              <w:rPr>
                <w:sz w:val="18"/>
                <w:szCs w:val="18"/>
              </w:rPr>
              <w:t>inadequately described</w:t>
            </w:r>
          </w:p>
        </w:tc>
      </w:tr>
      <w:tr w:rsidR="007F5F8B" w:rsidRPr="00286328" w14:paraId="0E6F3C73" w14:textId="77777777" w:rsidTr="007F5F8B">
        <w:trPr>
          <w:trHeight w:val="294"/>
        </w:trPr>
        <w:tc>
          <w:tcPr>
            <w:tcW w:w="2520" w:type="dxa"/>
            <w:tcBorders>
              <w:bottom w:val="nil"/>
            </w:tcBorders>
            <w:shd w:val="clear" w:color="auto" w:fill="auto"/>
          </w:tcPr>
          <w:p w14:paraId="1EC6B230" w14:textId="77777777" w:rsidR="007F5F8B" w:rsidRPr="00286328" w:rsidRDefault="007F5F8B" w:rsidP="00E23C5B">
            <w:pPr>
              <w:pStyle w:val="TOC9"/>
              <w:rPr>
                <w:sz w:val="18"/>
                <w:szCs w:val="18"/>
                <w:highlight w:val="green"/>
              </w:rPr>
            </w:pPr>
          </w:p>
        </w:tc>
        <w:tc>
          <w:tcPr>
            <w:tcW w:w="1800" w:type="dxa"/>
            <w:tcBorders>
              <w:bottom w:val="nil"/>
            </w:tcBorders>
            <w:shd w:val="clear" w:color="auto" w:fill="auto"/>
          </w:tcPr>
          <w:p w14:paraId="47AE91C3" w14:textId="66635A38" w:rsidR="007F5F8B" w:rsidRPr="00286328" w:rsidRDefault="00C701F7" w:rsidP="008F0FFD">
            <w:pPr>
              <w:pStyle w:val="DHHStabletext"/>
              <w:rPr>
                <w:sz w:val="18"/>
                <w:szCs w:val="18"/>
              </w:rPr>
            </w:pPr>
            <w:r w:rsidRPr="00286328">
              <w:rPr>
                <w:sz w:val="18"/>
                <w:szCs w:val="18"/>
              </w:rPr>
              <w:t>0002</w:t>
            </w:r>
          </w:p>
        </w:tc>
        <w:tc>
          <w:tcPr>
            <w:tcW w:w="5400" w:type="dxa"/>
            <w:gridSpan w:val="2"/>
            <w:tcBorders>
              <w:bottom w:val="nil"/>
            </w:tcBorders>
            <w:shd w:val="clear" w:color="auto" w:fill="auto"/>
          </w:tcPr>
          <w:p w14:paraId="0F1AB3C5" w14:textId="2374C945" w:rsidR="007F5F8B" w:rsidRPr="00286328" w:rsidRDefault="00C701F7" w:rsidP="008F0FFD">
            <w:pPr>
              <w:pStyle w:val="DHHStabletext"/>
              <w:rPr>
                <w:sz w:val="18"/>
                <w:szCs w:val="18"/>
              </w:rPr>
            </w:pPr>
            <w:r w:rsidRPr="00286328">
              <w:rPr>
                <w:sz w:val="18"/>
                <w:szCs w:val="18"/>
              </w:rPr>
              <w:t>not stated</w:t>
            </w:r>
          </w:p>
        </w:tc>
      </w:tr>
      <w:tr w:rsidR="007F5F8B" w:rsidRPr="00286328" w14:paraId="1F7719C3" w14:textId="77777777" w:rsidTr="007F5F8B">
        <w:trPr>
          <w:trHeight w:val="295"/>
        </w:trPr>
        <w:tc>
          <w:tcPr>
            <w:tcW w:w="9720" w:type="dxa"/>
            <w:gridSpan w:val="4"/>
            <w:tcBorders>
              <w:top w:val="single" w:sz="4" w:space="0" w:color="auto"/>
              <w:bottom w:val="nil"/>
            </w:tcBorders>
            <w:shd w:val="clear" w:color="auto" w:fill="auto"/>
          </w:tcPr>
          <w:p w14:paraId="5C6EBDE0" w14:textId="77777777" w:rsidR="007F5F8B" w:rsidRPr="00286328" w:rsidRDefault="007F5F8B" w:rsidP="00BC2502">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F5F8B" w:rsidRPr="00286328" w14:paraId="7CA3A2F7" w14:textId="77777777" w:rsidTr="007F5F8B">
        <w:trPr>
          <w:trHeight w:val="295"/>
        </w:trPr>
        <w:tc>
          <w:tcPr>
            <w:tcW w:w="9720" w:type="dxa"/>
            <w:gridSpan w:val="4"/>
            <w:tcBorders>
              <w:top w:val="nil"/>
            </w:tcBorders>
            <w:shd w:val="clear" w:color="auto" w:fill="auto"/>
          </w:tcPr>
          <w:p w14:paraId="37240A15"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F5F8B" w:rsidRPr="00286328" w14:paraId="136926BE" w14:textId="77777777" w:rsidTr="007F5F8B">
        <w:trPr>
          <w:trHeight w:val="294"/>
        </w:trPr>
        <w:tc>
          <w:tcPr>
            <w:tcW w:w="2520" w:type="dxa"/>
            <w:shd w:val="clear" w:color="auto" w:fill="auto"/>
          </w:tcPr>
          <w:p w14:paraId="2CAFC7AE" w14:textId="77777777" w:rsidR="007F5F8B" w:rsidRPr="00286328" w:rsidRDefault="007F5F8B" w:rsidP="000C4FA1">
            <w:pPr>
              <w:pStyle w:val="IMSTemplateelementheadings"/>
            </w:pPr>
            <w:r w:rsidRPr="00286328">
              <w:t>Reporting requirements</w:t>
            </w:r>
          </w:p>
        </w:tc>
        <w:tc>
          <w:tcPr>
            <w:tcW w:w="7200" w:type="dxa"/>
            <w:gridSpan w:val="3"/>
            <w:shd w:val="clear" w:color="auto" w:fill="auto"/>
          </w:tcPr>
          <w:p w14:paraId="6E8C320E" w14:textId="63844B0F" w:rsidR="007F5F8B" w:rsidRPr="00286328" w:rsidRDefault="003336AD" w:rsidP="00AE69C7">
            <w:pPr>
              <w:pStyle w:val="DHHStabletext"/>
              <w:rPr>
                <w:rFonts w:cs="Arial"/>
                <w:sz w:val="18"/>
                <w:szCs w:val="18"/>
              </w:rPr>
            </w:pPr>
            <w:r>
              <w:rPr>
                <w:sz w:val="18"/>
                <w:szCs w:val="18"/>
              </w:rPr>
              <w:t>Mandatory</w:t>
            </w:r>
          </w:p>
        </w:tc>
      </w:tr>
      <w:tr w:rsidR="007F5F8B" w:rsidRPr="00286328" w14:paraId="51982B60" w14:textId="77777777" w:rsidTr="007F5F8B">
        <w:trPr>
          <w:trHeight w:val="295"/>
        </w:trPr>
        <w:tc>
          <w:tcPr>
            <w:tcW w:w="9720" w:type="dxa"/>
            <w:gridSpan w:val="4"/>
            <w:tcBorders>
              <w:top w:val="single" w:sz="4" w:space="0" w:color="auto"/>
              <w:bottom w:val="nil"/>
            </w:tcBorders>
            <w:shd w:val="clear" w:color="auto" w:fill="auto"/>
          </w:tcPr>
          <w:p w14:paraId="440010FA" w14:textId="77777777"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7F5F8B" w:rsidRPr="00286328" w14:paraId="2C2E8D08" w14:textId="77777777" w:rsidTr="007F5F8B">
        <w:trPr>
          <w:trHeight w:val="295"/>
        </w:trPr>
        <w:tc>
          <w:tcPr>
            <w:tcW w:w="2520" w:type="dxa"/>
            <w:tcBorders>
              <w:top w:val="nil"/>
              <w:bottom w:val="nil"/>
            </w:tcBorders>
            <w:shd w:val="clear" w:color="auto" w:fill="auto"/>
          </w:tcPr>
          <w:p w14:paraId="55C4D292" w14:textId="77777777" w:rsidR="007F5F8B" w:rsidRPr="00286328" w:rsidRDefault="007F5F8B" w:rsidP="000C4FA1">
            <w:pPr>
              <w:pStyle w:val="IMSTemplateelementheadings"/>
            </w:pPr>
            <w:r w:rsidRPr="00286328">
              <w:t>Guide for use</w:t>
            </w:r>
          </w:p>
        </w:tc>
        <w:tc>
          <w:tcPr>
            <w:tcW w:w="7200" w:type="dxa"/>
            <w:gridSpan w:val="3"/>
            <w:tcBorders>
              <w:top w:val="nil"/>
              <w:bottom w:val="nil"/>
            </w:tcBorders>
            <w:shd w:val="clear" w:color="auto" w:fill="auto"/>
          </w:tcPr>
          <w:p w14:paraId="7F25ED4F" w14:textId="0F8C5D49" w:rsidR="009F2A1D" w:rsidRPr="00286328" w:rsidRDefault="009F2A1D" w:rsidP="009F2A1D">
            <w:pPr>
              <w:pStyle w:val="DHHStabletext"/>
              <w:rPr>
                <w:sz w:val="18"/>
                <w:szCs w:val="18"/>
              </w:rPr>
            </w:pPr>
            <w:r w:rsidRPr="00286328">
              <w:rPr>
                <w:sz w:val="18"/>
                <w:szCs w:val="18"/>
              </w:rPr>
              <w:t xml:space="preserve">The Australian Standard Classification of Languages (ASCL) has a three-level hierarchical structure. The most detailed level of the classification consists of base units (languages) which are represented by four-digit codes. The second level of the classification comprises narrow groups of languages (the Narrow group level), identified by the first two digits. The most general level of the classification consists of broad groups of languages (the Broad group level) and is identified by the first digit. The classification </w:t>
            </w:r>
            <w:r w:rsidR="006570B5" w:rsidRPr="00286328">
              <w:rPr>
                <w:sz w:val="18"/>
                <w:szCs w:val="18"/>
              </w:rPr>
              <w:t xml:space="preserve">includes </w:t>
            </w:r>
            <w:r w:rsidRPr="00286328">
              <w:rPr>
                <w:sz w:val="18"/>
                <w:szCs w:val="18"/>
              </w:rPr>
              <w:t>Australian Indigenous languages and sign languages.</w:t>
            </w:r>
          </w:p>
          <w:p w14:paraId="68234582" w14:textId="3FCAE0EC" w:rsidR="007F5F8B" w:rsidRPr="00286328" w:rsidRDefault="009F2A1D" w:rsidP="008F0FFD">
            <w:pPr>
              <w:pStyle w:val="DHHStablebullet"/>
              <w:numPr>
                <w:ilvl w:val="0"/>
                <w:numId w:val="0"/>
              </w:numPr>
              <w:rPr>
                <w:rFonts w:cs="Arial"/>
                <w:sz w:val="18"/>
                <w:szCs w:val="18"/>
              </w:rPr>
            </w:pPr>
            <w:r w:rsidRPr="00286328">
              <w:rPr>
                <w:sz w:val="18"/>
                <w:szCs w:val="18"/>
              </w:rPr>
              <w:t>Preferred language should be captured at the most appropriate detailed level based on the information given by the client.</w:t>
            </w:r>
          </w:p>
        </w:tc>
      </w:tr>
      <w:tr w:rsidR="007F5F8B" w:rsidRPr="00286328" w14:paraId="04950BD1" w14:textId="77777777" w:rsidTr="007F5F8B">
        <w:trPr>
          <w:trHeight w:val="295"/>
        </w:trPr>
        <w:tc>
          <w:tcPr>
            <w:tcW w:w="2520" w:type="dxa"/>
            <w:tcBorders>
              <w:top w:val="nil"/>
            </w:tcBorders>
            <w:shd w:val="clear" w:color="auto" w:fill="auto"/>
          </w:tcPr>
          <w:p w14:paraId="369BF175" w14:textId="0B149A30" w:rsidR="007F5F8B" w:rsidRPr="00286328" w:rsidRDefault="00071713" w:rsidP="000C4FA1">
            <w:pPr>
              <w:pStyle w:val="IMSTemplateelementheadings"/>
              <w:rPr>
                <w:highlight w:val="yellow"/>
              </w:rPr>
            </w:pPr>
            <w:r w:rsidRPr="00286328">
              <w:t>Purpose</w:t>
            </w:r>
            <w:r w:rsidR="001752A6" w:rsidRPr="00286328">
              <w:t>/</w:t>
            </w:r>
            <w:r w:rsidRPr="00286328">
              <w:t>context</w:t>
            </w:r>
          </w:p>
        </w:tc>
        <w:tc>
          <w:tcPr>
            <w:tcW w:w="7200" w:type="dxa"/>
            <w:gridSpan w:val="3"/>
            <w:tcBorders>
              <w:top w:val="nil"/>
            </w:tcBorders>
            <w:shd w:val="clear" w:color="auto" w:fill="auto"/>
          </w:tcPr>
          <w:p w14:paraId="178AD618" w14:textId="77777777" w:rsidR="007F5F8B" w:rsidRPr="00286328" w:rsidRDefault="008066CB" w:rsidP="00C1087D">
            <w:pPr>
              <w:pStyle w:val="DHHStabletext"/>
              <w:rPr>
                <w:sz w:val="18"/>
                <w:szCs w:val="18"/>
              </w:rPr>
            </w:pPr>
            <w:r w:rsidRPr="00286328">
              <w:rPr>
                <w:sz w:val="18"/>
                <w:szCs w:val="18"/>
              </w:rPr>
              <w:t>Program monitoring, service planning.</w:t>
            </w:r>
          </w:p>
          <w:p w14:paraId="44442039" w14:textId="77777777" w:rsidR="008066CB" w:rsidRPr="00286328" w:rsidRDefault="008066CB" w:rsidP="00C1087D">
            <w:pPr>
              <w:pStyle w:val="DHHStabletext"/>
              <w:rPr>
                <w:sz w:val="18"/>
                <w:szCs w:val="18"/>
              </w:rPr>
            </w:pPr>
            <w:r w:rsidRPr="00286328">
              <w:rPr>
                <w:sz w:val="18"/>
                <w:szCs w:val="18"/>
              </w:rPr>
              <w:t xml:space="preserve">Provides information about </w:t>
            </w:r>
            <w:r w:rsidR="00B53145" w:rsidRPr="00286328">
              <w:rPr>
                <w:sz w:val="18"/>
                <w:szCs w:val="18"/>
              </w:rPr>
              <w:t>client‘s</w:t>
            </w:r>
            <w:r w:rsidRPr="00286328">
              <w:rPr>
                <w:sz w:val="18"/>
                <w:szCs w:val="18"/>
              </w:rPr>
              <w:t xml:space="preserve"> culturally and linguistically diverse (CALD) characteristics.</w:t>
            </w:r>
          </w:p>
        </w:tc>
      </w:tr>
      <w:tr w:rsidR="007F5F8B" w:rsidRPr="00286328" w14:paraId="1C8F548B" w14:textId="77777777" w:rsidTr="007F5F8B">
        <w:trPr>
          <w:trHeight w:val="294"/>
        </w:trPr>
        <w:tc>
          <w:tcPr>
            <w:tcW w:w="9720" w:type="dxa"/>
            <w:gridSpan w:val="4"/>
            <w:tcBorders>
              <w:top w:val="single" w:sz="4" w:space="0" w:color="auto"/>
            </w:tcBorders>
            <w:shd w:val="clear" w:color="auto" w:fill="auto"/>
          </w:tcPr>
          <w:p w14:paraId="4D42F3C9" w14:textId="7990EA3F" w:rsidR="007F5F8B" w:rsidRPr="00286328" w:rsidRDefault="007F5F8B" w:rsidP="00BC2502">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106226" w:rsidRPr="00286328" w14:paraId="4F77D2DC" w14:textId="77777777" w:rsidTr="007F5F8B">
        <w:trPr>
          <w:trHeight w:val="295"/>
        </w:trPr>
        <w:tc>
          <w:tcPr>
            <w:tcW w:w="2520" w:type="dxa"/>
            <w:tcBorders>
              <w:bottom w:val="nil"/>
            </w:tcBorders>
            <w:shd w:val="clear" w:color="auto" w:fill="auto"/>
          </w:tcPr>
          <w:p w14:paraId="41AB08E6" w14:textId="77777777" w:rsidR="00106226" w:rsidRPr="00286328" w:rsidRDefault="00106226" w:rsidP="005A0472">
            <w:pPr>
              <w:pStyle w:val="IMSTemplateelementheadings"/>
            </w:pPr>
            <w:r w:rsidRPr="00286328">
              <w:t>DHHS Common data dictionary</w:t>
            </w:r>
          </w:p>
        </w:tc>
        <w:tc>
          <w:tcPr>
            <w:tcW w:w="7200" w:type="dxa"/>
            <w:gridSpan w:val="3"/>
            <w:tcBorders>
              <w:bottom w:val="nil"/>
            </w:tcBorders>
            <w:shd w:val="clear" w:color="auto" w:fill="auto"/>
          </w:tcPr>
          <w:p w14:paraId="5981466E" w14:textId="77777777" w:rsidR="00106226" w:rsidRPr="00286328" w:rsidRDefault="00106226" w:rsidP="00C1087D">
            <w:pPr>
              <w:pStyle w:val="DHHStabletext"/>
              <w:rPr>
                <w:sz w:val="18"/>
                <w:szCs w:val="18"/>
              </w:rPr>
            </w:pPr>
            <w:r w:rsidRPr="00286328">
              <w:rPr>
                <w:sz w:val="18"/>
                <w:szCs w:val="18"/>
              </w:rPr>
              <w:t>CCDD v3.0</w:t>
            </w:r>
          </w:p>
        </w:tc>
      </w:tr>
      <w:tr w:rsidR="00106226" w:rsidRPr="00286328" w14:paraId="095E2F5D" w14:textId="77777777" w:rsidTr="007F5F8B">
        <w:trPr>
          <w:trHeight w:val="295"/>
        </w:trPr>
        <w:tc>
          <w:tcPr>
            <w:tcW w:w="2520" w:type="dxa"/>
            <w:tcBorders>
              <w:bottom w:val="nil"/>
            </w:tcBorders>
            <w:shd w:val="clear" w:color="auto" w:fill="auto"/>
          </w:tcPr>
          <w:p w14:paraId="42E12726" w14:textId="77777777" w:rsidR="00106226" w:rsidRPr="00286328" w:rsidRDefault="00106226" w:rsidP="005A0472">
            <w:pPr>
              <w:pStyle w:val="IMSTemplateelementheadings"/>
            </w:pPr>
            <w:r w:rsidRPr="00286328">
              <w:t>Definition source</w:t>
            </w:r>
          </w:p>
        </w:tc>
        <w:tc>
          <w:tcPr>
            <w:tcW w:w="7200" w:type="dxa"/>
            <w:gridSpan w:val="3"/>
            <w:tcBorders>
              <w:bottom w:val="nil"/>
            </w:tcBorders>
            <w:shd w:val="clear" w:color="auto" w:fill="auto"/>
          </w:tcPr>
          <w:p w14:paraId="52A7C5DA" w14:textId="77777777" w:rsidR="00106226" w:rsidRPr="00286328" w:rsidRDefault="00E444EE" w:rsidP="00C1087D">
            <w:pPr>
              <w:pStyle w:val="DHHStabletext"/>
              <w:rPr>
                <w:sz w:val="18"/>
                <w:szCs w:val="18"/>
              </w:rPr>
            </w:pPr>
            <w:proofErr w:type="spellStart"/>
            <w:r w:rsidRPr="00286328">
              <w:rPr>
                <w:sz w:val="18"/>
                <w:szCs w:val="18"/>
              </w:rPr>
              <w:t>METeOR</w:t>
            </w:r>
            <w:proofErr w:type="spellEnd"/>
          </w:p>
        </w:tc>
      </w:tr>
      <w:tr w:rsidR="00106226" w:rsidRPr="00286328" w14:paraId="76679662" w14:textId="77777777" w:rsidTr="007F5F8B">
        <w:trPr>
          <w:trHeight w:val="295"/>
        </w:trPr>
        <w:tc>
          <w:tcPr>
            <w:tcW w:w="2520" w:type="dxa"/>
            <w:tcBorders>
              <w:bottom w:val="nil"/>
            </w:tcBorders>
            <w:shd w:val="clear" w:color="auto" w:fill="auto"/>
          </w:tcPr>
          <w:p w14:paraId="7D4BBD3A" w14:textId="77777777" w:rsidR="00106226" w:rsidRPr="00286328" w:rsidRDefault="00106226" w:rsidP="005A0472">
            <w:pPr>
              <w:pStyle w:val="IMSTemplateelementheadings"/>
            </w:pPr>
            <w:r w:rsidRPr="00286328">
              <w:t>Definition source identifier</w:t>
            </w:r>
          </w:p>
        </w:tc>
        <w:tc>
          <w:tcPr>
            <w:tcW w:w="7200" w:type="dxa"/>
            <w:gridSpan w:val="3"/>
            <w:tcBorders>
              <w:bottom w:val="nil"/>
            </w:tcBorders>
            <w:shd w:val="clear" w:color="auto" w:fill="auto"/>
          </w:tcPr>
          <w:p w14:paraId="5DA74DFC" w14:textId="7C190CE5" w:rsidR="00106226" w:rsidRPr="00286328" w:rsidRDefault="00E444EE" w:rsidP="009F2A1D">
            <w:pPr>
              <w:pStyle w:val="DHHStabletext"/>
              <w:rPr>
                <w:sz w:val="18"/>
                <w:szCs w:val="18"/>
              </w:rPr>
            </w:pPr>
            <w:r w:rsidRPr="00286328">
              <w:rPr>
                <w:sz w:val="18"/>
                <w:szCs w:val="18"/>
              </w:rPr>
              <w:t xml:space="preserve">Based on </w:t>
            </w:r>
            <w:hyperlink r:id="rId55" w:history="1">
              <w:r w:rsidR="004A098A" w:rsidRPr="00286328">
                <w:rPr>
                  <w:rStyle w:val="Hyperlink"/>
                  <w:sz w:val="18"/>
                  <w:szCs w:val="18"/>
                </w:rPr>
                <w:t>659407 Person—preferred language, code (ASCL 2016) N{NNN}</w:t>
              </w:r>
            </w:hyperlink>
          </w:p>
        </w:tc>
      </w:tr>
      <w:tr w:rsidR="00106226" w:rsidRPr="00286328" w14:paraId="2B4F435A" w14:textId="77777777" w:rsidTr="007F5F8B">
        <w:trPr>
          <w:trHeight w:val="295"/>
        </w:trPr>
        <w:tc>
          <w:tcPr>
            <w:tcW w:w="2520" w:type="dxa"/>
            <w:tcBorders>
              <w:bottom w:val="nil"/>
            </w:tcBorders>
            <w:shd w:val="clear" w:color="auto" w:fill="auto"/>
          </w:tcPr>
          <w:p w14:paraId="7F0125A2" w14:textId="77777777" w:rsidR="00106226" w:rsidRPr="00286328" w:rsidRDefault="00106226" w:rsidP="005A0472">
            <w:pPr>
              <w:pStyle w:val="IMSTemplateelementheadings"/>
            </w:pPr>
            <w:r w:rsidRPr="00286328">
              <w:t>Value domain source</w:t>
            </w:r>
          </w:p>
        </w:tc>
        <w:tc>
          <w:tcPr>
            <w:tcW w:w="7200" w:type="dxa"/>
            <w:gridSpan w:val="3"/>
            <w:tcBorders>
              <w:bottom w:val="nil"/>
            </w:tcBorders>
            <w:shd w:val="clear" w:color="auto" w:fill="auto"/>
          </w:tcPr>
          <w:p w14:paraId="6A0DB7C0" w14:textId="77777777" w:rsidR="00106226" w:rsidRPr="00286328" w:rsidRDefault="00E444EE" w:rsidP="00C1087D">
            <w:pPr>
              <w:pStyle w:val="DHHStabletext"/>
              <w:rPr>
                <w:sz w:val="18"/>
                <w:szCs w:val="18"/>
              </w:rPr>
            </w:pPr>
            <w:proofErr w:type="spellStart"/>
            <w:r w:rsidRPr="00286328">
              <w:rPr>
                <w:sz w:val="18"/>
                <w:szCs w:val="18"/>
              </w:rPr>
              <w:t>METeOR</w:t>
            </w:r>
            <w:proofErr w:type="spellEnd"/>
          </w:p>
        </w:tc>
      </w:tr>
      <w:tr w:rsidR="00106226" w:rsidRPr="00286328" w14:paraId="7C1E26DA" w14:textId="77777777" w:rsidTr="007F5F8B">
        <w:trPr>
          <w:trHeight w:val="295"/>
        </w:trPr>
        <w:tc>
          <w:tcPr>
            <w:tcW w:w="2520" w:type="dxa"/>
            <w:tcBorders>
              <w:top w:val="nil"/>
              <w:bottom w:val="single" w:sz="4" w:space="0" w:color="auto"/>
            </w:tcBorders>
            <w:shd w:val="clear" w:color="auto" w:fill="auto"/>
          </w:tcPr>
          <w:p w14:paraId="1AD79E2D" w14:textId="77777777" w:rsidR="00106226" w:rsidRPr="00286328" w:rsidRDefault="00E35177" w:rsidP="005A0472">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5CDBECF4" w14:textId="5B524BF8" w:rsidR="00106226" w:rsidRPr="00286328" w:rsidRDefault="009F2A1D" w:rsidP="006570B5">
            <w:pPr>
              <w:spacing w:after="120" w:line="270" w:lineRule="atLeast"/>
              <w:rPr>
                <w:sz w:val="18"/>
                <w:szCs w:val="18"/>
              </w:rPr>
            </w:pPr>
            <w:r w:rsidRPr="00286328">
              <w:rPr>
                <w:rFonts w:ascii="Arial" w:hAnsi="Arial"/>
                <w:sz w:val="18"/>
                <w:szCs w:val="18"/>
              </w:rPr>
              <w:t xml:space="preserve">Based on </w:t>
            </w:r>
            <w:hyperlink r:id="rId56" w:history="1">
              <w:r w:rsidRPr="00286328">
                <w:rPr>
                  <w:rStyle w:val="Hyperlink"/>
                  <w:rFonts w:ascii="Arial" w:hAnsi="Arial"/>
                  <w:sz w:val="18"/>
                  <w:szCs w:val="18"/>
                </w:rPr>
                <w:t>659404 Language code (ASCL 2016) N{NNN}</w:t>
              </w:r>
            </w:hyperlink>
          </w:p>
        </w:tc>
      </w:tr>
      <w:tr w:rsidR="007F5F8B" w:rsidRPr="00286328" w14:paraId="500EA3FA" w14:textId="77777777" w:rsidTr="007F5F8B">
        <w:trPr>
          <w:trHeight w:val="295"/>
        </w:trPr>
        <w:tc>
          <w:tcPr>
            <w:tcW w:w="9720" w:type="dxa"/>
            <w:gridSpan w:val="4"/>
            <w:tcBorders>
              <w:top w:val="single" w:sz="4" w:space="0" w:color="auto"/>
            </w:tcBorders>
            <w:shd w:val="clear" w:color="auto" w:fill="auto"/>
          </w:tcPr>
          <w:p w14:paraId="2BC56DB6" w14:textId="77777777" w:rsidR="007F5F8B" w:rsidRPr="00286328" w:rsidRDefault="007F5F8B" w:rsidP="00BC2502">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7F5F8B" w:rsidRPr="00286328" w14:paraId="396D879D" w14:textId="77777777" w:rsidTr="007F5F8B">
        <w:trPr>
          <w:trHeight w:val="295"/>
        </w:trPr>
        <w:tc>
          <w:tcPr>
            <w:tcW w:w="2520" w:type="dxa"/>
            <w:shd w:val="clear" w:color="auto" w:fill="auto"/>
          </w:tcPr>
          <w:p w14:paraId="5CB584E3" w14:textId="77777777" w:rsidR="007F5F8B" w:rsidRPr="00286328" w:rsidRDefault="007F5F8B" w:rsidP="000C4FA1">
            <w:pPr>
              <w:pStyle w:val="IMSTemplateelementheadings"/>
            </w:pPr>
            <w:r w:rsidRPr="00286328">
              <w:t>Related concepts</w:t>
            </w:r>
          </w:p>
        </w:tc>
        <w:tc>
          <w:tcPr>
            <w:tcW w:w="7200" w:type="dxa"/>
            <w:gridSpan w:val="3"/>
            <w:shd w:val="clear" w:color="auto" w:fill="auto"/>
          </w:tcPr>
          <w:p w14:paraId="3AB7D4DA" w14:textId="25C01EC1" w:rsidR="007F5F8B" w:rsidRPr="00286328" w:rsidRDefault="00196DF2" w:rsidP="00286328">
            <w:pPr>
              <w:pStyle w:val="DHHStablebullet"/>
              <w:numPr>
                <w:ilvl w:val="0"/>
                <w:numId w:val="0"/>
              </w:numPr>
              <w:spacing w:before="60" w:after="0"/>
              <w:rPr>
                <w:rStyle w:val="Hyperlink"/>
                <w:sz w:val="18"/>
                <w:szCs w:val="18"/>
              </w:rPr>
            </w:pPr>
            <w:hyperlink w:anchor="_Client_2" w:history="1">
              <w:r w:rsidR="0073659E" w:rsidRPr="00286328">
                <w:rPr>
                  <w:rStyle w:val="Hyperlink"/>
                  <w:sz w:val="18"/>
                  <w:szCs w:val="18"/>
                </w:rPr>
                <w:t>Client</w:t>
              </w:r>
            </w:hyperlink>
          </w:p>
        </w:tc>
      </w:tr>
      <w:tr w:rsidR="007F5F8B" w:rsidRPr="00286328" w14:paraId="43CA800A" w14:textId="77777777" w:rsidTr="007F5F8B">
        <w:trPr>
          <w:trHeight w:val="295"/>
        </w:trPr>
        <w:tc>
          <w:tcPr>
            <w:tcW w:w="2520" w:type="dxa"/>
            <w:shd w:val="clear" w:color="auto" w:fill="auto"/>
          </w:tcPr>
          <w:p w14:paraId="39F85266" w14:textId="77777777" w:rsidR="007F5F8B" w:rsidRPr="00286328" w:rsidRDefault="007F5F8B" w:rsidP="000C4FA1">
            <w:pPr>
              <w:pStyle w:val="IMSTemplateelementheadings"/>
            </w:pPr>
            <w:r w:rsidRPr="00286328">
              <w:t>Related data elements</w:t>
            </w:r>
          </w:p>
        </w:tc>
        <w:tc>
          <w:tcPr>
            <w:tcW w:w="7200" w:type="dxa"/>
            <w:gridSpan w:val="3"/>
            <w:shd w:val="clear" w:color="auto" w:fill="auto"/>
          </w:tcPr>
          <w:p w14:paraId="3AF19F81" w14:textId="77777777" w:rsidR="00712859" w:rsidRPr="00286328" w:rsidRDefault="00196DF2" w:rsidP="00286328">
            <w:pPr>
              <w:pStyle w:val="DHHStablebullet"/>
              <w:numPr>
                <w:ilvl w:val="0"/>
                <w:numId w:val="0"/>
              </w:numPr>
              <w:spacing w:before="60" w:after="0"/>
              <w:rPr>
                <w:rStyle w:val="Hyperlink"/>
                <w:sz w:val="18"/>
                <w:szCs w:val="18"/>
              </w:rPr>
            </w:pPr>
            <w:hyperlink w:anchor="_Client—country_of_birth—NNNN" w:history="1">
              <w:r w:rsidR="00712859" w:rsidRPr="00286328">
                <w:rPr>
                  <w:rStyle w:val="Hyperlink"/>
                  <w:sz w:val="18"/>
                  <w:szCs w:val="18"/>
                </w:rPr>
                <w:t>Client—country of birth</w:t>
              </w:r>
            </w:hyperlink>
          </w:p>
          <w:p w14:paraId="1580C3D1" w14:textId="77777777" w:rsidR="00C174EF" w:rsidRPr="00286328" w:rsidRDefault="00C174EF" w:rsidP="00286328">
            <w:pPr>
              <w:pStyle w:val="DHHStablebullet"/>
              <w:numPr>
                <w:ilvl w:val="0"/>
                <w:numId w:val="0"/>
              </w:numPr>
              <w:spacing w:before="60" w:after="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fldChar w:fldCharType="separate"/>
            </w:r>
            <w:r w:rsidRPr="00286328">
              <w:rPr>
                <w:rStyle w:val="Hyperlink"/>
                <w:sz w:val="18"/>
                <w:szCs w:val="18"/>
              </w:rPr>
              <w:t>Client—Indigenous status</w:t>
            </w:r>
          </w:p>
          <w:p w14:paraId="63C97CED" w14:textId="18DF0953" w:rsidR="00D334D5" w:rsidRPr="00286328" w:rsidRDefault="00C174EF" w:rsidP="00286328">
            <w:pPr>
              <w:pStyle w:val="DHHStablebullet"/>
              <w:numPr>
                <w:ilvl w:val="0"/>
                <w:numId w:val="0"/>
              </w:numPr>
              <w:spacing w:before="60" w:after="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hyperlink w:anchor="_Contact—contact_type—N" w:history="1"/>
          </w:p>
        </w:tc>
      </w:tr>
      <w:tr w:rsidR="002A15EB" w:rsidRPr="00286328" w14:paraId="29A5391B" w14:textId="77777777" w:rsidTr="007F5F8B">
        <w:trPr>
          <w:trHeight w:val="295"/>
        </w:trPr>
        <w:tc>
          <w:tcPr>
            <w:tcW w:w="2520" w:type="dxa"/>
            <w:shd w:val="clear" w:color="auto" w:fill="auto"/>
          </w:tcPr>
          <w:p w14:paraId="4A9EE7B5" w14:textId="77777777" w:rsidR="002A15EB" w:rsidRPr="00286328" w:rsidRDefault="002A15EB" w:rsidP="009F2A1D">
            <w:pPr>
              <w:pStyle w:val="IMSTemplateelementheadings"/>
            </w:pPr>
            <w:r w:rsidRPr="00286328">
              <w:t>Edit/validation rules</w:t>
            </w:r>
          </w:p>
        </w:tc>
        <w:tc>
          <w:tcPr>
            <w:tcW w:w="7200" w:type="dxa"/>
            <w:gridSpan w:val="3"/>
            <w:shd w:val="clear" w:color="auto" w:fill="auto"/>
          </w:tcPr>
          <w:p w14:paraId="4D2BF00E" w14:textId="00E419B8" w:rsidR="002A15EB" w:rsidRPr="00286328" w:rsidRDefault="002A15EB" w:rsidP="009F2A1D">
            <w:pPr>
              <w:pStyle w:val="DHHStabletext"/>
              <w:rPr>
                <w:noProof/>
                <w:sz w:val="18"/>
                <w:szCs w:val="18"/>
              </w:rPr>
            </w:pPr>
          </w:p>
        </w:tc>
      </w:tr>
      <w:tr w:rsidR="002A15EB" w:rsidRPr="00286328" w14:paraId="48B28FF3" w14:textId="77777777" w:rsidTr="007F5F8B">
        <w:trPr>
          <w:trHeight w:val="295"/>
        </w:trPr>
        <w:tc>
          <w:tcPr>
            <w:tcW w:w="2520" w:type="dxa"/>
            <w:shd w:val="clear" w:color="auto" w:fill="auto"/>
          </w:tcPr>
          <w:p w14:paraId="75A4C0D0" w14:textId="77777777" w:rsidR="002A15EB" w:rsidRPr="00286328" w:rsidRDefault="002A15EB" w:rsidP="00535960">
            <w:pPr>
              <w:pStyle w:val="IMSTemplateelementheadings"/>
            </w:pPr>
          </w:p>
        </w:tc>
        <w:tc>
          <w:tcPr>
            <w:tcW w:w="7200" w:type="dxa"/>
            <w:gridSpan w:val="3"/>
            <w:shd w:val="clear" w:color="auto" w:fill="auto"/>
          </w:tcPr>
          <w:p w14:paraId="4C85EBC4" w14:textId="49BB4EBB" w:rsidR="002A15EB" w:rsidRPr="00286328" w:rsidRDefault="002A15EB" w:rsidP="00535960">
            <w:pPr>
              <w:pStyle w:val="DHHStabletext"/>
              <w:rPr>
                <w:sz w:val="18"/>
                <w:szCs w:val="18"/>
              </w:rPr>
            </w:pPr>
          </w:p>
        </w:tc>
      </w:tr>
      <w:tr w:rsidR="002A15EB" w:rsidRPr="00286328" w14:paraId="5F43CE3F" w14:textId="77777777" w:rsidTr="007F5F8B">
        <w:trPr>
          <w:trHeight w:val="295"/>
        </w:trPr>
        <w:tc>
          <w:tcPr>
            <w:tcW w:w="2520" w:type="dxa"/>
            <w:shd w:val="clear" w:color="auto" w:fill="auto"/>
          </w:tcPr>
          <w:p w14:paraId="428C897D" w14:textId="77777777" w:rsidR="002A15EB" w:rsidRPr="00286328" w:rsidRDefault="002A15EB" w:rsidP="008D167F">
            <w:pPr>
              <w:pStyle w:val="IMSTemplateelementheadings"/>
            </w:pPr>
            <w:r w:rsidRPr="00286328">
              <w:t>Other related information</w:t>
            </w:r>
          </w:p>
        </w:tc>
        <w:tc>
          <w:tcPr>
            <w:tcW w:w="7200" w:type="dxa"/>
            <w:gridSpan w:val="3"/>
            <w:shd w:val="clear" w:color="auto" w:fill="auto"/>
          </w:tcPr>
          <w:p w14:paraId="24836198" w14:textId="77777777" w:rsidR="002A15EB" w:rsidRPr="00286328" w:rsidRDefault="002A15EB" w:rsidP="008D167F">
            <w:pPr>
              <w:pStyle w:val="DHHStabletext"/>
              <w:rPr>
                <w:sz w:val="18"/>
                <w:szCs w:val="18"/>
              </w:rPr>
            </w:pPr>
          </w:p>
        </w:tc>
      </w:tr>
    </w:tbl>
    <w:p w14:paraId="380C8BD4" w14:textId="77777777" w:rsidR="005E63E6" w:rsidRDefault="005E63E6" w:rsidP="00BC2502">
      <w:pPr>
        <w:tabs>
          <w:tab w:val="left" w:pos="567"/>
        </w:tabs>
        <w:rPr>
          <w:rFonts w:ascii="Arial" w:hAnsi="Arial" w:cs="Arial"/>
          <w:sz w:val="18"/>
          <w:szCs w:val="18"/>
        </w:rPr>
      </w:pPr>
    </w:p>
    <w:p w14:paraId="118620CC" w14:textId="4BED86C1" w:rsidR="00D13E65" w:rsidRDefault="00D13E65">
      <w:pPr>
        <w:rPr>
          <w:rFonts w:ascii="Arial" w:hAnsi="Arial" w:cs="Arial"/>
          <w:sz w:val="18"/>
          <w:szCs w:val="18"/>
        </w:rPr>
      </w:pPr>
      <w:r>
        <w:rPr>
          <w:rFonts w:ascii="Arial" w:hAnsi="Arial" w:cs="Arial"/>
          <w:sz w:val="18"/>
          <w:szCs w:val="18"/>
        </w:rPr>
        <w:br w:type="page"/>
      </w:r>
    </w:p>
    <w:p w14:paraId="217818C3" w14:textId="77777777" w:rsidR="00D13E65" w:rsidRPr="00A001EB" w:rsidRDefault="00D13E65" w:rsidP="00D13E65">
      <w:pPr>
        <w:pStyle w:val="Heading3"/>
        <w:ind w:left="720"/>
        <w:rPr>
          <w:rFonts w:cs="Arial"/>
        </w:rPr>
      </w:pPr>
      <w:bookmarkStart w:id="346" w:name="_Toc428186760"/>
      <w:bookmarkStart w:id="347" w:name="_Toc447545729"/>
      <w:bookmarkStart w:id="348" w:name="_Toc488129120"/>
      <w:bookmarkStart w:id="349" w:name="_Toc10806808"/>
      <w:r>
        <w:lastRenderedPageBreak/>
        <w:t>Client</w:t>
      </w:r>
      <w:r w:rsidRPr="00A001EB">
        <w:t>—</w:t>
      </w:r>
      <w:r>
        <w:t>r</w:t>
      </w:r>
      <w:r w:rsidRPr="00E30471">
        <w:t>efugee</w:t>
      </w:r>
      <w:r w:rsidRPr="00A001EB">
        <w:rPr>
          <w:rFonts w:cs="Arial"/>
        </w:rPr>
        <w:t xml:space="preserve"> </w:t>
      </w:r>
      <w:r>
        <w:t>s</w:t>
      </w:r>
      <w:r w:rsidRPr="004005AE">
        <w:t>tatus</w:t>
      </w:r>
      <w:r w:rsidRPr="00A001EB">
        <w:rPr>
          <w:rFonts w:cs="Arial"/>
        </w:rPr>
        <w:t>—N</w:t>
      </w:r>
      <w:bookmarkEnd w:id="346"/>
      <w:bookmarkEnd w:id="347"/>
      <w:bookmarkEnd w:id="348"/>
      <w:bookmarkEnd w:id="34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D13E65" w:rsidRPr="00286328" w14:paraId="0CC2F911" w14:textId="77777777" w:rsidTr="00881761">
        <w:trPr>
          <w:trHeight w:val="295"/>
        </w:trPr>
        <w:tc>
          <w:tcPr>
            <w:tcW w:w="9720" w:type="dxa"/>
            <w:gridSpan w:val="4"/>
            <w:tcBorders>
              <w:top w:val="single" w:sz="4" w:space="0" w:color="auto"/>
              <w:bottom w:val="nil"/>
            </w:tcBorders>
            <w:shd w:val="clear" w:color="auto" w:fill="auto"/>
          </w:tcPr>
          <w:p w14:paraId="175AAD9C" w14:textId="77777777" w:rsidR="00D13E65" w:rsidRPr="00286328" w:rsidRDefault="00D13E65"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D13E65" w:rsidRPr="00286328" w14:paraId="29F95D95" w14:textId="77777777" w:rsidTr="00881761">
        <w:trPr>
          <w:trHeight w:val="294"/>
        </w:trPr>
        <w:tc>
          <w:tcPr>
            <w:tcW w:w="2520" w:type="dxa"/>
            <w:tcBorders>
              <w:top w:val="nil"/>
              <w:bottom w:val="single" w:sz="4" w:space="0" w:color="auto"/>
            </w:tcBorders>
            <w:shd w:val="clear" w:color="auto" w:fill="auto"/>
          </w:tcPr>
          <w:p w14:paraId="2ED9A7EA" w14:textId="77777777" w:rsidR="00D13E65" w:rsidRPr="00286328" w:rsidRDefault="00D13E65" w:rsidP="00881761">
            <w:pPr>
              <w:pStyle w:val="IMSTemplateelementheadings"/>
            </w:pPr>
            <w:r w:rsidRPr="00286328">
              <w:t>Definition</w:t>
            </w:r>
          </w:p>
        </w:tc>
        <w:tc>
          <w:tcPr>
            <w:tcW w:w="7200" w:type="dxa"/>
            <w:gridSpan w:val="3"/>
            <w:tcBorders>
              <w:top w:val="nil"/>
              <w:bottom w:val="single" w:sz="4" w:space="0" w:color="auto"/>
            </w:tcBorders>
            <w:shd w:val="clear" w:color="auto" w:fill="auto"/>
          </w:tcPr>
          <w:p w14:paraId="6F0B9253" w14:textId="77777777" w:rsidR="00D13E65" w:rsidRPr="00286328" w:rsidRDefault="00D13E65" w:rsidP="00881761">
            <w:pPr>
              <w:pStyle w:val="DHHStabletext"/>
              <w:rPr>
                <w:rFonts w:cs="Arial"/>
                <w:sz w:val="18"/>
                <w:szCs w:val="18"/>
              </w:rPr>
            </w:pPr>
            <w:r w:rsidRPr="00286328">
              <w:rPr>
                <w:sz w:val="18"/>
                <w:szCs w:val="18"/>
              </w:rPr>
              <w:t>The current refugee status of the client.</w:t>
            </w:r>
          </w:p>
        </w:tc>
      </w:tr>
      <w:tr w:rsidR="00D13E65" w:rsidRPr="00286328" w14:paraId="2153D72E" w14:textId="77777777" w:rsidTr="00881761">
        <w:trPr>
          <w:trHeight w:val="295"/>
        </w:trPr>
        <w:tc>
          <w:tcPr>
            <w:tcW w:w="9720" w:type="dxa"/>
            <w:gridSpan w:val="4"/>
            <w:tcBorders>
              <w:top w:val="single" w:sz="4" w:space="0" w:color="auto"/>
            </w:tcBorders>
            <w:shd w:val="clear" w:color="auto" w:fill="auto"/>
          </w:tcPr>
          <w:p w14:paraId="5E87F877" w14:textId="77777777" w:rsidR="00D13E65" w:rsidRPr="00286328" w:rsidRDefault="00D13E65"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D13E65" w:rsidRPr="00286328" w14:paraId="58251280" w14:textId="77777777" w:rsidTr="00881761">
        <w:trPr>
          <w:cantSplit/>
          <w:trHeight w:val="295"/>
        </w:trPr>
        <w:tc>
          <w:tcPr>
            <w:tcW w:w="9720" w:type="dxa"/>
            <w:gridSpan w:val="4"/>
            <w:shd w:val="clear" w:color="auto" w:fill="auto"/>
          </w:tcPr>
          <w:p w14:paraId="2872D368" w14:textId="77777777" w:rsidR="00D13E65" w:rsidRPr="00286328" w:rsidRDefault="00D13E65"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D13E65" w:rsidRPr="00286328" w14:paraId="65684A59" w14:textId="77777777" w:rsidTr="00881761">
        <w:trPr>
          <w:trHeight w:val="295"/>
        </w:trPr>
        <w:tc>
          <w:tcPr>
            <w:tcW w:w="2520" w:type="dxa"/>
            <w:shd w:val="clear" w:color="auto" w:fill="auto"/>
          </w:tcPr>
          <w:p w14:paraId="21438A8C" w14:textId="77777777" w:rsidR="00D13E65" w:rsidRPr="00286328" w:rsidRDefault="00D13E65" w:rsidP="00881761">
            <w:pPr>
              <w:pStyle w:val="IMSTemplateelementheadings"/>
            </w:pPr>
            <w:r w:rsidRPr="00286328">
              <w:t>Representation class</w:t>
            </w:r>
          </w:p>
        </w:tc>
        <w:tc>
          <w:tcPr>
            <w:tcW w:w="1800" w:type="dxa"/>
            <w:shd w:val="clear" w:color="auto" w:fill="auto"/>
          </w:tcPr>
          <w:p w14:paraId="3726F2BA"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Code</w:t>
            </w:r>
          </w:p>
        </w:tc>
        <w:tc>
          <w:tcPr>
            <w:tcW w:w="2880" w:type="dxa"/>
            <w:shd w:val="clear" w:color="auto" w:fill="auto"/>
          </w:tcPr>
          <w:p w14:paraId="6C3AA98D" w14:textId="77777777" w:rsidR="00D13E65" w:rsidRPr="00286328" w:rsidRDefault="00D13E65" w:rsidP="00881761">
            <w:pPr>
              <w:pStyle w:val="IMSTemplateelementheadings"/>
            </w:pPr>
            <w:r w:rsidRPr="00286328">
              <w:t>Data type</w:t>
            </w:r>
          </w:p>
        </w:tc>
        <w:tc>
          <w:tcPr>
            <w:tcW w:w="2520" w:type="dxa"/>
            <w:shd w:val="clear" w:color="auto" w:fill="auto"/>
          </w:tcPr>
          <w:p w14:paraId="21877A37"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Number</w:t>
            </w:r>
          </w:p>
        </w:tc>
      </w:tr>
      <w:tr w:rsidR="00D13E65" w:rsidRPr="00286328" w14:paraId="51F8C99A" w14:textId="77777777" w:rsidTr="00881761">
        <w:trPr>
          <w:trHeight w:val="295"/>
        </w:trPr>
        <w:tc>
          <w:tcPr>
            <w:tcW w:w="2520" w:type="dxa"/>
            <w:shd w:val="clear" w:color="auto" w:fill="auto"/>
          </w:tcPr>
          <w:p w14:paraId="6CF92546" w14:textId="77777777" w:rsidR="00D13E65" w:rsidRPr="00286328" w:rsidRDefault="00D13E65" w:rsidP="00881761">
            <w:pPr>
              <w:pStyle w:val="IMSTemplateelementheadings"/>
            </w:pPr>
            <w:r w:rsidRPr="00286328">
              <w:t>Format</w:t>
            </w:r>
          </w:p>
        </w:tc>
        <w:tc>
          <w:tcPr>
            <w:tcW w:w="1800" w:type="dxa"/>
            <w:shd w:val="clear" w:color="auto" w:fill="auto"/>
          </w:tcPr>
          <w:p w14:paraId="2D17F2AE"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N</w:t>
            </w:r>
          </w:p>
        </w:tc>
        <w:tc>
          <w:tcPr>
            <w:tcW w:w="2880" w:type="dxa"/>
            <w:shd w:val="clear" w:color="auto" w:fill="auto"/>
          </w:tcPr>
          <w:p w14:paraId="0AC5C79E" w14:textId="77777777" w:rsidR="00D13E65" w:rsidRPr="00286328" w:rsidRDefault="00D13E65" w:rsidP="00881761">
            <w:pPr>
              <w:pStyle w:val="IMSTemplateelementheadings"/>
            </w:pPr>
            <w:r w:rsidRPr="00286328">
              <w:t>Maximum character length</w:t>
            </w:r>
          </w:p>
        </w:tc>
        <w:tc>
          <w:tcPr>
            <w:tcW w:w="2520" w:type="dxa"/>
            <w:shd w:val="clear" w:color="auto" w:fill="auto"/>
          </w:tcPr>
          <w:p w14:paraId="6087BA09"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1</w:t>
            </w:r>
          </w:p>
        </w:tc>
      </w:tr>
      <w:tr w:rsidR="00D13E65" w:rsidRPr="00286328" w14:paraId="02EDF8B3" w14:textId="77777777" w:rsidTr="00881761">
        <w:trPr>
          <w:trHeight w:val="294"/>
        </w:trPr>
        <w:tc>
          <w:tcPr>
            <w:tcW w:w="2520" w:type="dxa"/>
            <w:shd w:val="clear" w:color="auto" w:fill="auto"/>
          </w:tcPr>
          <w:p w14:paraId="505B0D15" w14:textId="77777777" w:rsidR="00D13E65" w:rsidRPr="00286328" w:rsidRDefault="00D13E65" w:rsidP="00881761">
            <w:pPr>
              <w:pStyle w:val="IMSTemplateelementheadings"/>
            </w:pPr>
            <w:r w:rsidRPr="00286328">
              <w:t>Permissible values</w:t>
            </w:r>
          </w:p>
        </w:tc>
        <w:tc>
          <w:tcPr>
            <w:tcW w:w="1800" w:type="dxa"/>
            <w:shd w:val="clear" w:color="auto" w:fill="auto"/>
          </w:tcPr>
          <w:p w14:paraId="5011CD4C" w14:textId="77777777" w:rsidR="00D13E65" w:rsidRPr="00286328" w:rsidRDefault="00D13E65" w:rsidP="00881761">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55FDC150" w14:textId="77777777" w:rsidR="00D13E65" w:rsidRPr="00286328" w:rsidRDefault="00D13E65" w:rsidP="00881761">
            <w:pPr>
              <w:pStyle w:val="IMSTemplateVDHeading"/>
              <w:tabs>
                <w:tab w:val="left" w:pos="567"/>
              </w:tabs>
              <w:rPr>
                <w:rFonts w:ascii="Arial" w:hAnsi="Arial" w:cs="Arial"/>
              </w:rPr>
            </w:pPr>
            <w:r w:rsidRPr="00286328">
              <w:rPr>
                <w:rFonts w:ascii="Arial" w:hAnsi="Arial" w:cs="Arial"/>
              </w:rPr>
              <w:t>Meaning</w:t>
            </w:r>
          </w:p>
        </w:tc>
      </w:tr>
      <w:tr w:rsidR="00D13E65" w:rsidRPr="00286328" w14:paraId="05C2AF34" w14:textId="77777777" w:rsidTr="00881761">
        <w:trPr>
          <w:trHeight w:val="295"/>
        </w:trPr>
        <w:tc>
          <w:tcPr>
            <w:tcW w:w="2520" w:type="dxa"/>
            <w:shd w:val="clear" w:color="auto" w:fill="auto"/>
          </w:tcPr>
          <w:p w14:paraId="7E6AAE4F" w14:textId="77777777" w:rsidR="00D13E65" w:rsidRPr="00286328" w:rsidRDefault="00D13E65" w:rsidP="00881761">
            <w:pPr>
              <w:pStyle w:val="IMSTemplateelementheadings"/>
            </w:pPr>
          </w:p>
        </w:tc>
        <w:tc>
          <w:tcPr>
            <w:tcW w:w="1800" w:type="dxa"/>
            <w:shd w:val="clear" w:color="auto" w:fill="auto"/>
          </w:tcPr>
          <w:p w14:paraId="5DAE1140" w14:textId="77777777" w:rsidR="00D13E65" w:rsidRPr="00286328" w:rsidRDefault="00D13E65" w:rsidP="00881761">
            <w:pPr>
              <w:pStyle w:val="IMSTemplatecontent"/>
              <w:tabs>
                <w:tab w:val="left" w:pos="567"/>
              </w:tabs>
              <w:rPr>
                <w:rFonts w:ascii="Arial" w:hAnsi="Arial" w:cs="Arial"/>
                <w:szCs w:val="18"/>
                <w:lang w:eastAsia="en-AU"/>
              </w:rPr>
            </w:pPr>
            <w:r w:rsidRPr="00286328">
              <w:rPr>
                <w:rFonts w:ascii="Arial" w:hAnsi="Arial" w:cs="Arial"/>
                <w:szCs w:val="18"/>
                <w:lang w:eastAsia="en-AU"/>
              </w:rPr>
              <w:t>1</w:t>
            </w:r>
          </w:p>
        </w:tc>
        <w:tc>
          <w:tcPr>
            <w:tcW w:w="5400" w:type="dxa"/>
            <w:gridSpan w:val="2"/>
            <w:shd w:val="clear" w:color="auto" w:fill="auto"/>
          </w:tcPr>
          <w:p w14:paraId="79D89B17"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client is a current refugee</w:t>
            </w:r>
          </w:p>
        </w:tc>
      </w:tr>
      <w:tr w:rsidR="00D13E65" w:rsidRPr="00286328" w14:paraId="403F6072" w14:textId="77777777" w:rsidTr="00881761">
        <w:trPr>
          <w:trHeight w:val="295"/>
        </w:trPr>
        <w:tc>
          <w:tcPr>
            <w:tcW w:w="2520" w:type="dxa"/>
            <w:shd w:val="clear" w:color="auto" w:fill="auto"/>
          </w:tcPr>
          <w:p w14:paraId="18C81C75" w14:textId="77777777" w:rsidR="00D13E65" w:rsidRPr="00286328" w:rsidRDefault="00D13E65" w:rsidP="00881761">
            <w:pPr>
              <w:pStyle w:val="IMSTemplateelementheadings"/>
            </w:pPr>
          </w:p>
        </w:tc>
        <w:tc>
          <w:tcPr>
            <w:tcW w:w="1800" w:type="dxa"/>
            <w:shd w:val="clear" w:color="auto" w:fill="auto"/>
          </w:tcPr>
          <w:p w14:paraId="4FF881AE" w14:textId="77777777" w:rsidR="00D13E65" w:rsidRPr="00286328" w:rsidRDefault="00D13E65" w:rsidP="00881761">
            <w:pPr>
              <w:pStyle w:val="IMSTemplatecontent"/>
              <w:tabs>
                <w:tab w:val="left" w:pos="567"/>
              </w:tabs>
              <w:rPr>
                <w:rFonts w:ascii="Arial" w:hAnsi="Arial" w:cs="Arial"/>
                <w:szCs w:val="18"/>
                <w:lang w:eastAsia="en-AU"/>
              </w:rPr>
            </w:pPr>
            <w:r w:rsidRPr="00286328">
              <w:rPr>
                <w:rFonts w:ascii="Arial" w:hAnsi="Arial" w:cs="Arial"/>
                <w:szCs w:val="18"/>
                <w:lang w:eastAsia="en-AU"/>
              </w:rPr>
              <w:t>2</w:t>
            </w:r>
          </w:p>
        </w:tc>
        <w:tc>
          <w:tcPr>
            <w:tcW w:w="5400" w:type="dxa"/>
            <w:gridSpan w:val="2"/>
            <w:shd w:val="clear" w:color="auto" w:fill="auto"/>
          </w:tcPr>
          <w:p w14:paraId="0B93CD80"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client is not a current refugee nor asylum seeker</w:t>
            </w:r>
          </w:p>
        </w:tc>
      </w:tr>
      <w:tr w:rsidR="00D13E65" w:rsidRPr="00286328" w14:paraId="41C594BC" w14:textId="77777777" w:rsidTr="00881761">
        <w:trPr>
          <w:trHeight w:val="295"/>
        </w:trPr>
        <w:tc>
          <w:tcPr>
            <w:tcW w:w="2520" w:type="dxa"/>
            <w:shd w:val="clear" w:color="auto" w:fill="auto"/>
          </w:tcPr>
          <w:p w14:paraId="5A63D10D" w14:textId="77777777" w:rsidR="00D13E65" w:rsidRPr="00286328" w:rsidRDefault="00D13E65" w:rsidP="00881761">
            <w:pPr>
              <w:pStyle w:val="IMSTemplateelementheadings"/>
            </w:pPr>
          </w:p>
        </w:tc>
        <w:tc>
          <w:tcPr>
            <w:tcW w:w="1800" w:type="dxa"/>
            <w:shd w:val="clear" w:color="auto" w:fill="auto"/>
          </w:tcPr>
          <w:p w14:paraId="4257BF2E" w14:textId="77777777" w:rsidR="00D13E65" w:rsidRPr="00286328" w:rsidRDefault="00D13E65" w:rsidP="00881761">
            <w:pPr>
              <w:pStyle w:val="IMSTemplatecontent"/>
              <w:tabs>
                <w:tab w:val="left" w:pos="567"/>
              </w:tabs>
              <w:rPr>
                <w:rFonts w:ascii="Arial" w:hAnsi="Arial" w:cs="Arial"/>
                <w:szCs w:val="18"/>
                <w:lang w:eastAsia="en-AU"/>
              </w:rPr>
            </w:pPr>
            <w:r w:rsidRPr="00286328">
              <w:rPr>
                <w:rFonts w:ascii="Arial" w:hAnsi="Arial" w:cs="Arial"/>
                <w:szCs w:val="18"/>
                <w:lang w:eastAsia="en-AU"/>
              </w:rPr>
              <w:t>3</w:t>
            </w:r>
          </w:p>
        </w:tc>
        <w:tc>
          <w:tcPr>
            <w:tcW w:w="5400" w:type="dxa"/>
            <w:gridSpan w:val="2"/>
            <w:shd w:val="clear" w:color="auto" w:fill="auto"/>
          </w:tcPr>
          <w:p w14:paraId="3B4E3149"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client is currently an asylum seeker</w:t>
            </w:r>
          </w:p>
        </w:tc>
      </w:tr>
      <w:tr w:rsidR="00D13E65" w:rsidRPr="00286328" w14:paraId="240D72E5" w14:textId="77777777" w:rsidTr="00881761">
        <w:trPr>
          <w:trHeight w:val="295"/>
        </w:trPr>
        <w:tc>
          <w:tcPr>
            <w:tcW w:w="2520" w:type="dxa"/>
            <w:shd w:val="clear" w:color="auto" w:fill="auto"/>
          </w:tcPr>
          <w:p w14:paraId="53E7DA9F" w14:textId="77777777" w:rsidR="00D13E65" w:rsidRPr="00286328" w:rsidRDefault="00D13E65" w:rsidP="00881761">
            <w:pPr>
              <w:pStyle w:val="IMSTemplateelementheadings"/>
            </w:pPr>
            <w:r w:rsidRPr="00286328">
              <w:t>Supplementary values</w:t>
            </w:r>
          </w:p>
        </w:tc>
        <w:tc>
          <w:tcPr>
            <w:tcW w:w="1800" w:type="dxa"/>
            <w:shd w:val="clear" w:color="auto" w:fill="auto"/>
          </w:tcPr>
          <w:p w14:paraId="00BAD5F0" w14:textId="77777777" w:rsidR="00D13E65" w:rsidRPr="00286328" w:rsidRDefault="00D13E65" w:rsidP="00881761">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AAE194E" w14:textId="77777777" w:rsidR="00D13E65" w:rsidRPr="00286328" w:rsidRDefault="00D13E65" w:rsidP="00881761">
            <w:pPr>
              <w:pStyle w:val="IMSTemplateVDHeading"/>
              <w:tabs>
                <w:tab w:val="left" w:pos="567"/>
              </w:tabs>
              <w:rPr>
                <w:rFonts w:ascii="Arial" w:hAnsi="Arial" w:cs="Arial"/>
              </w:rPr>
            </w:pPr>
            <w:r w:rsidRPr="00286328">
              <w:rPr>
                <w:rFonts w:ascii="Arial" w:hAnsi="Arial" w:cs="Arial"/>
              </w:rPr>
              <w:t>Meaning</w:t>
            </w:r>
          </w:p>
        </w:tc>
      </w:tr>
      <w:tr w:rsidR="00D13E65" w:rsidRPr="00286328" w14:paraId="2B8F4186" w14:textId="77777777" w:rsidTr="00881761">
        <w:trPr>
          <w:trHeight w:val="294"/>
        </w:trPr>
        <w:tc>
          <w:tcPr>
            <w:tcW w:w="2520" w:type="dxa"/>
            <w:tcBorders>
              <w:bottom w:val="nil"/>
            </w:tcBorders>
            <w:shd w:val="clear" w:color="auto" w:fill="auto"/>
          </w:tcPr>
          <w:p w14:paraId="32FD8AF4" w14:textId="77777777" w:rsidR="00D13E65" w:rsidRPr="00286328" w:rsidRDefault="00D13E65" w:rsidP="00881761">
            <w:pPr>
              <w:pStyle w:val="TOC9"/>
              <w:rPr>
                <w:sz w:val="18"/>
                <w:szCs w:val="18"/>
                <w:highlight w:val="green"/>
              </w:rPr>
            </w:pPr>
          </w:p>
        </w:tc>
        <w:tc>
          <w:tcPr>
            <w:tcW w:w="1800" w:type="dxa"/>
            <w:tcBorders>
              <w:bottom w:val="nil"/>
            </w:tcBorders>
            <w:shd w:val="clear" w:color="auto" w:fill="auto"/>
          </w:tcPr>
          <w:p w14:paraId="43C886F9"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9</w:t>
            </w:r>
          </w:p>
        </w:tc>
        <w:tc>
          <w:tcPr>
            <w:tcW w:w="5400" w:type="dxa"/>
            <w:gridSpan w:val="2"/>
            <w:tcBorders>
              <w:bottom w:val="nil"/>
            </w:tcBorders>
            <w:shd w:val="clear" w:color="auto" w:fill="auto"/>
          </w:tcPr>
          <w:p w14:paraId="7EEED5DB"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not stated/inadequately described</w:t>
            </w:r>
          </w:p>
        </w:tc>
      </w:tr>
      <w:tr w:rsidR="00D13E65" w:rsidRPr="00286328" w14:paraId="4C69DB71" w14:textId="77777777" w:rsidTr="00881761">
        <w:trPr>
          <w:trHeight w:val="295"/>
        </w:trPr>
        <w:tc>
          <w:tcPr>
            <w:tcW w:w="9720" w:type="dxa"/>
            <w:gridSpan w:val="4"/>
            <w:tcBorders>
              <w:top w:val="single" w:sz="4" w:space="0" w:color="auto"/>
              <w:bottom w:val="nil"/>
            </w:tcBorders>
            <w:shd w:val="clear" w:color="auto" w:fill="auto"/>
          </w:tcPr>
          <w:p w14:paraId="31D17B09" w14:textId="77777777" w:rsidR="00D13E65" w:rsidRPr="00286328" w:rsidRDefault="00D13E65"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D13E65" w:rsidRPr="00286328" w14:paraId="694EF096" w14:textId="77777777" w:rsidTr="00881761">
        <w:trPr>
          <w:trHeight w:val="295"/>
        </w:trPr>
        <w:tc>
          <w:tcPr>
            <w:tcW w:w="9720" w:type="dxa"/>
            <w:gridSpan w:val="4"/>
            <w:tcBorders>
              <w:top w:val="nil"/>
            </w:tcBorders>
            <w:shd w:val="clear" w:color="auto" w:fill="auto"/>
          </w:tcPr>
          <w:p w14:paraId="1414495B" w14:textId="77777777" w:rsidR="00D13E65" w:rsidRPr="00286328" w:rsidRDefault="00D13E65"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D13E65" w:rsidRPr="00286328" w14:paraId="7CE99640" w14:textId="77777777" w:rsidTr="00881761">
        <w:trPr>
          <w:trHeight w:val="294"/>
        </w:trPr>
        <w:tc>
          <w:tcPr>
            <w:tcW w:w="2520" w:type="dxa"/>
            <w:shd w:val="clear" w:color="auto" w:fill="auto"/>
          </w:tcPr>
          <w:p w14:paraId="1470A41B" w14:textId="77777777" w:rsidR="00D13E65" w:rsidRPr="00286328" w:rsidRDefault="00D13E65" w:rsidP="00881761">
            <w:pPr>
              <w:pStyle w:val="IMSTemplateelementheadings"/>
            </w:pPr>
            <w:r w:rsidRPr="00286328">
              <w:t>Reporting requirements</w:t>
            </w:r>
          </w:p>
        </w:tc>
        <w:tc>
          <w:tcPr>
            <w:tcW w:w="7200" w:type="dxa"/>
            <w:gridSpan w:val="3"/>
            <w:shd w:val="clear" w:color="auto" w:fill="auto"/>
          </w:tcPr>
          <w:p w14:paraId="40544BB8" w14:textId="77777777" w:rsidR="00D13E65" w:rsidRPr="00286328" w:rsidRDefault="00D13E65" w:rsidP="00881761">
            <w:pPr>
              <w:pStyle w:val="DHHStabletext"/>
              <w:rPr>
                <w:rFonts w:cs="Arial"/>
                <w:sz w:val="18"/>
                <w:szCs w:val="18"/>
              </w:rPr>
            </w:pPr>
            <w:r>
              <w:rPr>
                <w:sz w:val="18"/>
                <w:szCs w:val="18"/>
              </w:rPr>
              <w:t>Mandatory</w:t>
            </w:r>
          </w:p>
        </w:tc>
      </w:tr>
      <w:tr w:rsidR="00D13E65" w:rsidRPr="00286328" w14:paraId="3CF33F8C" w14:textId="77777777" w:rsidTr="00881761">
        <w:trPr>
          <w:trHeight w:val="295"/>
        </w:trPr>
        <w:tc>
          <w:tcPr>
            <w:tcW w:w="9720" w:type="dxa"/>
            <w:gridSpan w:val="4"/>
            <w:tcBorders>
              <w:top w:val="single" w:sz="4" w:space="0" w:color="auto"/>
              <w:bottom w:val="nil"/>
            </w:tcBorders>
            <w:shd w:val="clear" w:color="auto" w:fill="auto"/>
          </w:tcPr>
          <w:p w14:paraId="28360F3C" w14:textId="77777777" w:rsidR="00D13E65" w:rsidRPr="00286328" w:rsidRDefault="00D13E65"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D13E65" w:rsidRPr="00286328" w14:paraId="6C9E9D89" w14:textId="77777777" w:rsidTr="00881761">
        <w:trPr>
          <w:trHeight w:val="295"/>
        </w:trPr>
        <w:tc>
          <w:tcPr>
            <w:tcW w:w="2520" w:type="dxa"/>
            <w:tcBorders>
              <w:top w:val="nil"/>
              <w:bottom w:val="nil"/>
            </w:tcBorders>
            <w:shd w:val="clear" w:color="auto" w:fill="auto"/>
          </w:tcPr>
          <w:p w14:paraId="5AD9B407" w14:textId="77777777" w:rsidR="00D13E65" w:rsidRPr="00286328" w:rsidRDefault="00D13E65" w:rsidP="00881761">
            <w:pPr>
              <w:pStyle w:val="IMSTemplateelementheadings"/>
            </w:pPr>
            <w:r w:rsidRPr="00286328">
              <w:t>Guide for use</w:t>
            </w:r>
          </w:p>
        </w:tc>
        <w:tc>
          <w:tcPr>
            <w:tcW w:w="7200" w:type="dxa"/>
            <w:gridSpan w:val="3"/>
            <w:tcBorders>
              <w:top w:val="nil"/>
              <w:bottom w:val="nil"/>
            </w:tcBorders>
            <w:shd w:val="clear" w:color="auto" w:fill="auto"/>
          </w:tcPr>
          <w:p w14:paraId="6CDC4609"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Refugee status is determined by the Department of Immigration and Border Protection (Commonwealth) and relates to people who are subject to persecution in their home country and have been identified in conjunction with the United Nations High Commissioner for Refugees (UNHCR) as in need of resettlement (Population Flows: Immigration Aspects, 2004–05 Edition).</w:t>
            </w:r>
          </w:p>
          <w:tbl>
            <w:tblPr>
              <w:tblW w:w="0" w:type="auto"/>
              <w:tblLayout w:type="fixed"/>
              <w:tblLook w:val="01E0" w:firstRow="1" w:lastRow="1" w:firstColumn="1" w:lastColumn="1" w:noHBand="0" w:noVBand="0"/>
            </w:tblPr>
            <w:tblGrid>
              <w:gridCol w:w="994"/>
              <w:gridCol w:w="6146"/>
            </w:tblGrid>
            <w:tr w:rsidR="00D13E65" w:rsidRPr="00286328" w14:paraId="4EE9AB4E" w14:textId="77777777" w:rsidTr="00881761">
              <w:tc>
                <w:tcPr>
                  <w:tcW w:w="994" w:type="dxa"/>
                </w:tcPr>
                <w:p w14:paraId="5977AAC6"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Code 1</w:t>
                  </w:r>
                </w:p>
              </w:tc>
              <w:tc>
                <w:tcPr>
                  <w:tcW w:w="6146" w:type="dxa"/>
                </w:tcPr>
                <w:p w14:paraId="5EDF5029"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 xml:space="preserve">To be used if client currently is a refugee. </w:t>
                  </w:r>
                </w:p>
                <w:p w14:paraId="381313C1"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 xml:space="preserve">A refugee is a person who is outside their country of origin (or habitual residence in the case of stateless persons) and who, owing to a well-founded fear of persecution for reasons of race, religion, nationality, membership of a particular social group or political opinion, is unable or unwilling to avail themselves of the protection to which they are </w:t>
                  </w:r>
                  <w:proofErr w:type="spellStart"/>
                  <w:r w:rsidRPr="00286328">
                    <w:rPr>
                      <w:rFonts w:ascii="Arial" w:hAnsi="Arial" w:cs="Arial"/>
                      <w:szCs w:val="18"/>
                    </w:rPr>
                    <w:t>en</w:t>
                  </w:r>
                  <w:r>
                    <w:rPr>
                      <w:rFonts w:ascii="Arial" w:hAnsi="Arial" w:cs="Arial"/>
                      <w:szCs w:val="18"/>
                    </w:rPr>
                    <w:t>asy</w:t>
                  </w:r>
                  <w:r w:rsidRPr="00286328">
                    <w:rPr>
                      <w:rFonts w:ascii="Arial" w:hAnsi="Arial" w:cs="Arial"/>
                      <w:szCs w:val="18"/>
                    </w:rPr>
                    <w:t>d</w:t>
                  </w:r>
                  <w:proofErr w:type="spellEnd"/>
                </w:p>
              </w:tc>
            </w:tr>
            <w:tr w:rsidR="00D13E65" w:rsidRPr="00286328" w14:paraId="246957FB" w14:textId="77777777" w:rsidTr="00881761">
              <w:tc>
                <w:tcPr>
                  <w:tcW w:w="994" w:type="dxa"/>
                </w:tcPr>
                <w:p w14:paraId="755DA128"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Code 2</w:t>
                  </w:r>
                </w:p>
              </w:tc>
              <w:tc>
                <w:tcPr>
                  <w:tcW w:w="6146" w:type="dxa"/>
                </w:tcPr>
                <w:p w14:paraId="23FC62DC"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To be used when client is not currently a refugee nor an asylum seeker</w:t>
                  </w:r>
                </w:p>
              </w:tc>
            </w:tr>
            <w:tr w:rsidR="00D13E65" w:rsidRPr="00286328" w14:paraId="10C5845B" w14:textId="77777777" w:rsidTr="00881761">
              <w:tc>
                <w:tcPr>
                  <w:tcW w:w="994" w:type="dxa"/>
                </w:tcPr>
                <w:p w14:paraId="78610BA7"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Code 3</w:t>
                  </w:r>
                </w:p>
              </w:tc>
              <w:tc>
                <w:tcPr>
                  <w:tcW w:w="6146" w:type="dxa"/>
                </w:tcPr>
                <w:p w14:paraId="3E08ECD8"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To be used if the person seeking protection as a refugee is still waiting to have his/her claim assessed.</w:t>
                  </w:r>
                </w:p>
                <w:p w14:paraId="7772F8F3"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An asylum seeker is deemed to be any person who has a current request for protection which is being assessed by the Commonwealth Government or being deemed by the Commonwealth not to be a person owed protection, is seeking either a judicial review (through the courts) or is making a humanitarian claim (to Commonwealth minister) for residence.</w:t>
                  </w:r>
                </w:p>
              </w:tc>
            </w:tr>
            <w:tr w:rsidR="00D13E65" w:rsidRPr="00286328" w14:paraId="19CDB513" w14:textId="77777777" w:rsidTr="00881761">
              <w:tc>
                <w:tcPr>
                  <w:tcW w:w="994" w:type="dxa"/>
                </w:tcPr>
                <w:p w14:paraId="04735720"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 xml:space="preserve">Code 9 </w:t>
                  </w:r>
                </w:p>
              </w:tc>
              <w:tc>
                <w:tcPr>
                  <w:tcW w:w="6146" w:type="dxa"/>
                </w:tcPr>
                <w:p w14:paraId="57E225B7" w14:textId="77777777" w:rsidR="00D13E65" w:rsidRPr="00286328" w:rsidRDefault="00D13E65" w:rsidP="00881761">
                  <w:pPr>
                    <w:pStyle w:val="IMSTemplatecontent"/>
                    <w:tabs>
                      <w:tab w:val="left" w:pos="567"/>
                    </w:tabs>
                    <w:rPr>
                      <w:rFonts w:ascii="Arial" w:hAnsi="Arial" w:cs="Arial"/>
                      <w:szCs w:val="18"/>
                    </w:rPr>
                  </w:pPr>
                  <w:r w:rsidRPr="00286328">
                    <w:rPr>
                      <w:rFonts w:ascii="Arial" w:hAnsi="Arial" w:cs="Arial"/>
                      <w:szCs w:val="18"/>
                    </w:rPr>
                    <w:t>Should be used when refugee status is unknown or unable to be attained.</w:t>
                  </w:r>
                </w:p>
              </w:tc>
            </w:tr>
          </w:tbl>
          <w:p w14:paraId="03A85A58" w14:textId="77777777" w:rsidR="00D13E65" w:rsidRPr="00286328" w:rsidRDefault="00D13E65" w:rsidP="00881761">
            <w:pPr>
              <w:tabs>
                <w:tab w:val="left" w:pos="567"/>
              </w:tabs>
              <w:rPr>
                <w:rFonts w:ascii="Arial" w:hAnsi="Arial" w:cs="Arial"/>
                <w:sz w:val="18"/>
                <w:szCs w:val="18"/>
              </w:rPr>
            </w:pPr>
            <w:r w:rsidRPr="00286328">
              <w:rPr>
                <w:rFonts w:ascii="Arial" w:hAnsi="Arial" w:cs="Arial"/>
                <w:noProof/>
                <w:sz w:val="18"/>
                <w:szCs w:val="18"/>
              </w:rPr>
              <w:t xml:space="preserve"> </w:t>
            </w:r>
          </w:p>
        </w:tc>
      </w:tr>
      <w:tr w:rsidR="00D13E65" w:rsidRPr="00286328" w14:paraId="5B94DE8D" w14:textId="77777777" w:rsidTr="00881761">
        <w:trPr>
          <w:trHeight w:val="295"/>
        </w:trPr>
        <w:tc>
          <w:tcPr>
            <w:tcW w:w="2520" w:type="dxa"/>
            <w:tcBorders>
              <w:top w:val="nil"/>
            </w:tcBorders>
            <w:shd w:val="clear" w:color="auto" w:fill="auto"/>
          </w:tcPr>
          <w:p w14:paraId="1C0E7A1F" w14:textId="77777777" w:rsidR="00D13E65" w:rsidRPr="00286328" w:rsidRDefault="00D13E65" w:rsidP="00881761">
            <w:pPr>
              <w:pStyle w:val="IMSTemplateelementheadings"/>
              <w:rPr>
                <w:highlight w:val="yellow"/>
              </w:rPr>
            </w:pPr>
            <w:r w:rsidRPr="00286328">
              <w:t>Purpose/context</w:t>
            </w:r>
          </w:p>
        </w:tc>
        <w:tc>
          <w:tcPr>
            <w:tcW w:w="7200" w:type="dxa"/>
            <w:gridSpan w:val="3"/>
            <w:tcBorders>
              <w:top w:val="nil"/>
            </w:tcBorders>
            <w:shd w:val="clear" w:color="auto" w:fill="auto"/>
          </w:tcPr>
          <w:p w14:paraId="726FB9B8" w14:textId="77777777" w:rsidR="00D13E65" w:rsidRPr="00286328" w:rsidRDefault="00D13E65" w:rsidP="00881761">
            <w:pPr>
              <w:pStyle w:val="DHHStabletext"/>
              <w:rPr>
                <w:noProof/>
                <w:sz w:val="18"/>
                <w:szCs w:val="18"/>
              </w:rPr>
            </w:pPr>
            <w:r w:rsidRPr="00286328">
              <w:rPr>
                <w:noProof/>
                <w:sz w:val="18"/>
                <w:szCs w:val="18"/>
              </w:rPr>
              <w:t>Program monitoring, service planning, funding and accountability.</w:t>
            </w:r>
          </w:p>
          <w:p w14:paraId="4334CC78" w14:textId="77777777" w:rsidR="00D13E65" w:rsidRPr="00286328" w:rsidRDefault="00D13E65" w:rsidP="00881761">
            <w:pPr>
              <w:pStyle w:val="DHHStabletext"/>
              <w:rPr>
                <w:noProof/>
                <w:sz w:val="18"/>
                <w:szCs w:val="18"/>
              </w:rPr>
            </w:pPr>
            <w:r w:rsidRPr="00286328">
              <w:rPr>
                <w:noProof/>
                <w:sz w:val="18"/>
                <w:szCs w:val="18"/>
              </w:rPr>
              <w:t>Provides information about client ‘s culturally and linguistically diverse (CALD) characteristics.</w:t>
            </w:r>
          </w:p>
        </w:tc>
      </w:tr>
      <w:tr w:rsidR="00D13E65" w:rsidRPr="00286328" w14:paraId="7385D394" w14:textId="77777777" w:rsidTr="00881761">
        <w:trPr>
          <w:trHeight w:val="294"/>
        </w:trPr>
        <w:tc>
          <w:tcPr>
            <w:tcW w:w="9720" w:type="dxa"/>
            <w:gridSpan w:val="4"/>
            <w:tcBorders>
              <w:top w:val="single" w:sz="4" w:space="0" w:color="auto"/>
            </w:tcBorders>
            <w:shd w:val="clear" w:color="auto" w:fill="auto"/>
          </w:tcPr>
          <w:p w14:paraId="792AA195" w14:textId="77777777" w:rsidR="00D13E65" w:rsidRPr="00286328" w:rsidRDefault="00D13E65"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D13E65" w:rsidRPr="00286328" w14:paraId="799E6A2D" w14:textId="77777777" w:rsidTr="00881761">
        <w:trPr>
          <w:trHeight w:val="295"/>
        </w:trPr>
        <w:tc>
          <w:tcPr>
            <w:tcW w:w="2520" w:type="dxa"/>
            <w:tcBorders>
              <w:bottom w:val="nil"/>
            </w:tcBorders>
            <w:shd w:val="clear" w:color="auto" w:fill="auto"/>
          </w:tcPr>
          <w:p w14:paraId="7012B7BE" w14:textId="77777777" w:rsidR="00D13E65" w:rsidRPr="00286328" w:rsidRDefault="00D13E65" w:rsidP="00881761">
            <w:pPr>
              <w:pStyle w:val="IMSTemplateelementheadings"/>
            </w:pPr>
            <w:r w:rsidRPr="00286328">
              <w:t>DHHS Common data dictionary</w:t>
            </w:r>
          </w:p>
        </w:tc>
        <w:tc>
          <w:tcPr>
            <w:tcW w:w="7200" w:type="dxa"/>
            <w:gridSpan w:val="3"/>
            <w:tcBorders>
              <w:bottom w:val="nil"/>
            </w:tcBorders>
            <w:shd w:val="clear" w:color="auto" w:fill="auto"/>
          </w:tcPr>
          <w:p w14:paraId="191FF248" w14:textId="77777777" w:rsidR="00D13E65" w:rsidRPr="00286328" w:rsidRDefault="00D13E65" w:rsidP="00881761">
            <w:pPr>
              <w:pStyle w:val="DHHStabletext"/>
              <w:rPr>
                <w:sz w:val="18"/>
                <w:szCs w:val="18"/>
              </w:rPr>
            </w:pPr>
            <w:r w:rsidRPr="00286328">
              <w:rPr>
                <w:sz w:val="18"/>
                <w:szCs w:val="18"/>
              </w:rPr>
              <w:t>CCDD v3.0</w:t>
            </w:r>
          </w:p>
        </w:tc>
      </w:tr>
      <w:tr w:rsidR="00D13E65" w:rsidRPr="00286328" w14:paraId="69E478A8" w14:textId="77777777" w:rsidTr="00881761">
        <w:trPr>
          <w:trHeight w:val="295"/>
        </w:trPr>
        <w:tc>
          <w:tcPr>
            <w:tcW w:w="2520" w:type="dxa"/>
            <w:tcBorders>
              <w:bottom w:val="nil"/>
            </w:tcBorders>
            <w:shd w:val="clear" w:color="auto" w:fill="auto"/>
          </w:tcPr>
          <w:p w14:paraId="4D5C3F20" w14:textId="77777777" w:rsidR="00D13E65" w:rsidRPr="00286328" w:rsidRDefault="00D13E65" w:rsidP="00881761">
            <w:pPr>
              <w:pStyle w:val="IMSTemplateelementheadings"/>
            </w:pPr>
            <w:r w:rsidRPr="00286328">
              <w:t>Definition source</w:t>
            </w:r>
          </w:p>
        </w:tc>
        <w:tc>
          <w:tcPr>
            <w:tcW w:w="7200" w:type="dxa"/>
            <w:gridSpan w:val="3"/>
            <w:tcBorders>
              <w:bottom w:val="nil"/>
            </w:tcBorders>
            <w:shd w:val="clear" w:color="auto" w:fill="auto"/>
          </w:tcPr>
          <w:p w14:paraId="66EE955A" w14:textId="77777777" w:rsidR="00D13E65" w:rsidRPr="00286328" w:rsidRDefault="00D13E65" w:rsidP="00881761">
            <w:pPr>
              <w:pStyle w:val="DHHStabletext"/>
              <w:rPr>
                <w:sz w:val="18"/>
                <w:szCs w:val="18"/>
              </w:rPr>
            </w:pPr>
            <w:r w:rsidRPr="00286328">
              <w:rPr>
                <w:rFonts w:cs="Arial"/>
                <w:i/>
                <w:sz w:val="18"/>
                <w:szCs w:val="18"/>
              </w:rPr>
              <w:t xml:space="preserve">Migration Act 1958 </w:t>
            </w:r>
            <w:r w:rsidRPr="00286328">
              <w:rPr>
                <w:rFonts w:cs="Arial"/>
                <w:sz w:val="18"/>
                <w:szCs w:val="18"/>
              </w:rPr>
              <w:t>(</w:t>
            </w:r>
            <w:proofErr w:type="spellStart"/>
            <w:r w:rsidRPr="00286328">
              <w:rPr>
                <w:rFonts w:cs="Arial"/>
                <w:sz w:val="18"/>
                <w:szCs w:val="18"/>
              </w:rPr>
              <w:t>Cth</w:t>
            </w:r>
            <w:proofErr w:type="spellEnd"/>
            <w:r w:rsidRPr="00286328">
              <w:rPr>
                <w:rFonts w:cs="Arial"/>
                <w:sz w:val="18"/>
                <w:szCs w:val="18"/>
              </w:rPr>
              <w:t>) , Compilation number 134, Section 5H, page 49</w:t>
            </w:r>
          </w:p>
        </w:tc>
      </w:tr>
      <w:tr w:rsidR="00D13E65" w:rsidRPr="00286328" w14:paraId="086A4C52" w14:textId="77777777" w:rsidTr="00881761">
        <w:trPr>
          <w:trHeight w:val="295"/>
        </w:trPr>
        <w:tc>
          <w:tcPr>
            <w:tcW w:w="2520" w:type="dxa"/>
            <w:tcBorders>
              <w:bottom w:val="nil"/>
            </w:tcBorders>
            <w:shd w:val="clear" w:color="auto" w:fill="auto"/>
          </w:tcPr>
          <w:p w14:paraId="7CF5B280" w14:textId="77777777" w:rsidR="00D13E65" w:rsidRPr="00286328" w:rsidRDefault="00D13E65" w:rsidP="00881761">
            <w:pPr>
              <w:pStyle w:val="IMSTemplateelementheadings"/>
            </w:pPr>
            <w:r w:rsidRPr="00286328">
              <w:t>Definition source identifier</w:t>
            </w:r>
          </w:p>
        </w:tc>
        <w:tc>
          <w:tcPr>
            <w:tcW w:w="7200" w:type="dxa"/>
            <w:gridSpan w:val="3"/>
            <w:tcBorders>
              <w:bottom w:val="nil"/>
            </w:tcBorders>
            <w:shd w:val="clear" w:color="auto" w:fill="auto"/>
          </w:tcPr>
          <w:p w14:paraId="78CDC0CC" w14:textId="77777777" w:rsidR="00D13E65" w:rsidRPr="00286328" w:rsidRDefault="00D13E65" w:rsidP="00881761">
            <w:pPr>
              <w:pStyle w:val="DHHStabletext"/>
              <w:rPr>
                <w:sz w:val="18"/>
                <w:szCs w:val="18"/>
              </w:rPr>
            </w:pPr>
            <w:r w:rsidRPr="00286328">
              <w:rPr>
                <w:noProof/>
                <w:sz w:val="18"/>
                <w:szCs w:val="18"/>
              </w:rPr>
              <w:t>Federal Register of Legislation</w:t>
            </w:r>
          </w:p>
        </w:tc>
      </w:tr>
      <w:tr w:rsidR="00D13E65" w:rsidRPr="00286328" w14:paraId="0EECB0FC" w14:textId="77777777" w:rsidTr="00881761">
        <w:trPr>
          <w:trHeight w:val="295"/>
        </w:trPr>
        <w:tc>
          <w:tcPr>
            <w:tcW w:w="2520" w:type="dxa"/>
            <w:tcBorders>
              <w:bottom w:val="nil"/>
            </w:tcBorders>
            <w:shd w:val="clear" w:color="auto" w:fill="auto"/>
          </w:tcPr>
          <w:p w14:paraId="70FEA327" w14:textId="77777777" w:rsidR="00D13E65" w:rsidRPr="00286328" w:rsidRDefault="00D13E65" w:rsidP="00881761">
            <w:pPr>
              <w:pStyle w:val="IMSTemplateelementheadings"/>
            </w:pPr>
            <w:r w:rsidRPr="00286328">
              <w:t>Value domain source</w:t>
            </w:r>
          </w:p>
        </w:tc>
        <w:tc>
          <w:tcPr>
            <w:tcW w:w="7200" w:type="dxa"/>
            <w:gridSpan w:val="3"/>
            <w:tcBorders>
              <w:bottom w:val="nil"/>
            </w:tcBorders>
            <w:shd w:val="clear" w:color="auto" w:fill="auto"/>
          </w:tcPr>
          <w:p w14:paraId="73C6064D" w14:textId="77777777" w:rsidR="00D13E65" w:rsidRPr="00286328" w:rsidRDefault="00D13E65" w:rsidP="00881761">
            <w:pPr>
              <w:pStyle w:val="DHHStabletext"/>
              <w:rPr>
                <w:sz w:val="18"/>
                <w:szCs w:val="18"/>
              </w:rPr>
            </w:pPr>
            <w:r w:rsidRPr="00286328">
              <w:rPr>
                <w:sz w:val="18"/>
                <w:szCs w:val="18"/>
              </w:rPr>
              <w:t>DHHS</w:t>
            </w:r>
          </w:p>
        </w:tc>
      </w:tr>
      <w:tr w:rsidR="00D13E65" w:rsidRPr="00286328" w14:paraId="2B6F52E8" w14:textId="77777777" w:rsidTr="00881761">
        <w:trPr>
          <w:trHeight w:val="295"/>
        </w:trPr>
        <w:tc>
          <w:tcPr>
            <w:tcW w:w="2520" w:type="dxa"/>
            <w:tcBorders>
              <w:top w:val="nil"/>
              <w:bottom w:val="single" w:sz="4" w:space="0" w:color="auto"/>
            </w:tcBorders>
            <w:shd w:val="clear" w:color="auto" w:fill="auto"/>
          </w:tcPr>
          <w:p w14:paraId="294E7483" w14:textId="77777777" w:rsidR="00D13E65" w:rsidRPr="00286328" w:rsidRDefault="00D13E65" w:rsidP="00881761">
            <w:pPr>
              <w:pStyle w:val="IMSTemplateelementheadings"/>
            </w:pPr>
            <w:r w:rsidRPr="00286328">
              <w:t>Value domain identifier</w:t>
            </w:r>
          </w:p>
        </w:tc>
        <w:tc>
          <w:tcPr>
            <w:tcW w:w="7200" w:type="dxa"/>
            <w:gridSpan w:val="3"/>
            <w:tcBorders>
              <w:top w:val="nil"/>
              <w:bottom w:val="single" w:sz="4" w:space="0" w:color="auto"/>
            </w:tcBorders>
            <w:shd w:val="clear" w:color="auto" w:fill="auto"/>
          </w:tcPr>
          <w:p w14:paraId="41D88B93" w14:textId="77777777" w:rsidR="00D13E65" w:rsidRPr="00286328" w:rsidRDefault="00D13E65" w:rsidP="00881761">
            <w:pPr>
              <w:pStyle w:val="DHHStabletext"/>
              <w:rPr>
                <w:sz w:val="18"/>
                <w:szCs w:val="18"/>
              </w:rPr>
            </w:pPr>
            <w:r w:rsidRPr="00286328">
              <w:rPr>
                <w:sz w:val="18"/>
                <w:szCs w:val="18"/>
              </w:rPr>
              <w:t>Not applicable</w:t>
            </w:r>
          </w:p>
        </w:tc>
      </w:tr>
      <w:tr w:rsidR="00D13E65" w:rsidRPr="00286328" w14:paraId="01A14305" w14:textId="77777777" w:rsidTr="00881761">
        <w:trPr>
          <w:trHeight w:val="295"/>
        </w:trPr>
        <w:tc>
          <w:tcPr>
            <w:tcW w:w="9720" w:type="dxa"/>
            <w:gridSpan w:val="4"/>
            <w:tcBorders>
              <w:top w:val="single" w:sz="4" w:space="0" w:color="auto"/>
            </w:tcBorders>
            <w:shd w:val="clear" w:color="auto" w:fill="auto"/>
          </w:tcPr>
          <w:p w14:paraId="68CC5337" w14:textId="77777777" w:rsidR="00D13E65" w:rsidRPr="00286328" w:rsidRDefault="00D13E65" w:rsidP="00881761">
            <w:pPr>
              <w:pStyle w:val="IMSTemplateSectionHeading"/>
              <w:tabs>
                <w:tab w:val="left" w:pos="567"/>
              </w:tabs>
              <w:rPr>
                <w:rFonts w:cs="Arial"/>
                <w:noProof/>
                <w:sz w:val="18"/>
                <w:szCs w:val="18"/>
              </w:rPr>
            </w:pPr>
            <w:r w:rsidRPr="00286328">
              <w:rPr>
                <w:rFonts w:cs="Arial"/>
                <w:color w:val="201547"/>
                <w:sz w:val="18"/>
                <w:szCs w:val="18"/>
                <w:lang w:val="en-US"/>
              </w:rPr>
              <w:lastRenderedPageBreak/>
              <w:t>Relational attributes</w:t>
            </w:r>
          </w:p>
        </w:tc>
      </w:tr>
      <w:tr w:rsidR="00D13E65" w:rsidRPr="00286328" w14:paraId="44170676" w14:textId="77777777" w:rsidTr="00881761">
        <w:trPr>
          <w:trHeight w:val="295"/>
        </w:trPr>
        <w:tc>
          <w:tcPr>
            <w:tcW w:w="2520" w:type="dxa"/>
            <w:shd w:val="clear" w:color="auto" w:fill="auto"/>
          </w:tcPr>
          <w:p w14:paraId="2294C8B9" w14:textId="77777777" w:rsidR="00D13E65" w:rsidRPr="00286328" w:rsidRDefault="00D13E65" w:rsidP="00881761">
            <w:pPr>
              <w:pStyle w:val="IMSTemplateelementheadings"/>
            </w:pPr>
            <w:r w:rsidRPr="00286328">
              <w:t>Related concepts</w:t>
            </w:r>
          </w:p>
        </w:tc>
        <w:tc>
          <w:tcPr>
            <w:tcW w:w="7200" w:type="dxa"/>
            <w:gridSpan w:val="3"/>
            <w:shd w:val="clear" w:color="auto" w:fill="auto"/>
          </w:tcPr>
          <w:p w14:paraId="40E513A3" w14:textId="77777777" w:rsidR="00D13E65" w:rsidRPr="00286328" w:rsidRDefault="00196DF2" w:rsidP="00881761">
            <w:pPr>
              <w:pStyle w:val="DHHStablebullet"/>
              <w:numPr>
                <w:ilvl w:val="0"/>
                <w:numId w:val="0"/>
              </w:numPr>
              <w:spacing w:before="60" w:after="0"/>
              <w:rPr>
                <w:rStyle w:val="Hyperlink"/>
                <w:sz w:val="18"/>
                <w:szCs w:val="18"/>
              </w:rPr>
            </w:pPr>
            <w:hyperlink w:anchor="_Client_2" w:history="1">
              <w:r w:rsidR="00D13E65" w:rsidRPr="00286328">
                <w:rPr>
                  <w:rStyle w:val="Hyperlink"/>
                  <w:sz w:val="18"/>
                  <w:szCs w:val="18"/>
                </w:rPr>
                <w:t>Client</w:t>
              </w:r>
            </w:hyperlink>
          </w:p>
          <w:p w14:paraId="2F2F1C8F" w14:textId="77777777" w:rsidR="00D13E65" w:rsidRPr="00286328" w:rsidRDefault="00196DF2" w:rsidP="00881761">
            <w:pPr>
              <w:pStyle w:val="DHHStablebullet"/>
              <w:numPr>
                <w:ilvl w:val="0"/>
                <w:numId w:val="0"/>
              </w:numPr>
              <w:spacing w:before="60" w:after="0"/>
              <w:rPr>
                <w:rStyle w:val="Hyperlink"/>
                <w:sz w:val="18"/>
                <w:szCs w:val="18"/>
              </w:rPr>
            </w:pPr>
            <w:hyperlink w:anchor="_Asylum_seeker" w:history="1">
              <w:r w:rsidR="00D13E65" w:rsidRPr="00286328">
                <w:rPr>
                  <w:rStyle w:val="Hyperlink"/>
                  <w:sz w:val="18"/>
                  <w:szCs w:val="18"/>
                </w:rPr>
                <w:t>Asylum seeker</w:t>
              </w:r>
            </w:hyperlink>
          </w:p>
          <w:p w14:paraId="3D676EEB" w14:textId="77777777" w:rsidR="00D13E65" w:rsidRPr="00286328" w:rsidRDefault="00196DF2" w:rsidP="00881761">
            <w:pPr>
              <w:pStyle w:val="DHHStablebullet"/>
              <w:numPr>
                <w:ilvl w:val="0"/>
                <w:numId w:val="0"/>
              </w:numPr>
              <w:spacing w:before="60" w:after="0"/>
              <w:rPr>
                <w:rStyle w:val="Hyperlink"/>
                <w:sz w:val="18"/>
                <w:szCs w:val="18"/>
              </w:rPr>
            </w:pPr>
            <w:hyperlink w:anchor="_Refugee" w:history="1">
              <w:r w:rsidR="00D13E65" w:rsidRPr="00286328">
                <w:rPr>
                  <w:rStyle w:val="Hyperlink"/>
                  <w:sz w:val="18"/>
                  <w:szCs w:val="18"/>
                </w:rPr>
                <w:t>Refugee</w:t>
              </w:r>
            </w:hyperlink>
          </w:p>
        </w:tc>
      </w:tr>
      <w:tr w:rsidR="00D13E65" w:rsidRPr="00286328" w14:paraId="65C11A39" w14:textId="77777777" w:rsidTr="00881761">
        <w:trPr>
          <w:trHeight w:val="295"/>
        </w:trPr>
        <w:tc>
          <w:tcPr>
            <w:tcW w:w="2520" w:type="dxa"/>
            <w:shd w:val="clear" w:color="auto" w:fill="auto"/>
          </w:tcPr>
          <w:p w14:paraId="425FB595" w14:textId="77777777" w:rsidR="00D13E65" w:rsidRPr="00286328" w:rsidRDefault="00D13E65" w:rsidP="00881761">
            <w:pPr>
              <w:pStyle w:val="IMSTemplateelementheadings"/>
            </w:pPr>
            <w:r w:rsidRPr="00286328">
              <w:t>Related data elements</w:t>
            </w:r>
          </w:p>
        </w:tc>
        <w:tc>
          <w:tcPr>
            <w:tcW w:w="7200" w:type="dxa"/>
            <w:gridSpan w:val="3"/>
            <w:shd w:val="clear" w:color="auto" w:fill="auto"/>
          </w:tcPr>
          <w:p w14:paraId="6CC5F15D" w14:textId="77777777" w:rsidR="00D13E65" w:rsidRPr="00286328" w:rsidRDefault="00196DF2" w:rsidP="00881761">
            <w:pPr>
              <w:pStyle w:val="DHHStablebullet"/>
              <w:numPr>
                <w:ilvl w:val="0"/>
                <w:numId w:val="0"/>
              </w:numPr>
              <w:spacing w:before="60" w:after="0"/>
              <w:rPr>
                <w:rStyle w:val="Hyperlink"/>
                <w:sz w:val="18"/>
                <w:szCs w:val="18"/>
              </w:rPr>
            </w:pPr>
            <w:hyperlink w:anchor="_Client—country_of_birth—NNNN" w:history="1">
              <w:r w:rsidR="00D13E65" w:rsidRPr="00286328">
                <w:rPr>
                  <w:rStyle w:val="Hyperlink"/>
                  <w:sz w:val="18"/>
                  <w:szCs w:val="18"/>
                </w:rPr>
                <w:t>Client—country of birth</w:t>
              </w:r>
            </w:hyperlink>
          </w:p>
          <w:p w14:paraId="00C96DA2" w14:textId="77777777" w:rsidR="00D13E65" w:rsidRPr="00286328" w:rsidRDefault="00D13E65" w:rsidP="00881761">
            <w:pPr>
              <w:pStyle w:val="DHHStablebullet"/>
              <w:numPr>
                <w:ilvl w:val="0"/>
                <w:numId w:val="0"/>
              </w:numPr>
              <w:spacing w:before="60" w:after="0"/>
              <w:rPr>
                <w:rStyle w:val="Hyperlink"/>
                <w:sz w:val="18"/>
                <w:szCs w:val="18"/>
              </w:rPr>
            </w:pPr>
            <w:r w:rsidRPr="00286328">
              <w:rPr>
                <w:rStyle w:val="Hyperlink"/>
                <w:sz w:val="18"/>
                <w:szCs w:val="18"/>
              </w:rPr>
              <w:fldChar w:fldCharType="begin"/>
            </w:r>
            <w:r w:rsidRPr="00286328">
              <w:rPr>
                <w:rStyle w:val="Hyperlink"/>
                <w:sz w:val="18"/>
                <w:szCs w:val="18"/>
              </w:rPr>
              <w:instrText xml:space="preserve"> HYPERLINK  \l "_Client—-Indigenous_status—N" </w:instrText>
            </w:r>
            <w:r w:rsidRPr="00286328">
              <w:rPr>
                <w:rStyle w:val="Hyperlink"/>
                <w:sz w:val="18"/>
                <w:szCs w:val="18"/>
              </w:rPr>
              <w:fldChar w:fldCharType="separate"/>
            </w:r>
            <w:r w:rsidRPr="00286328">
              <w:rPr>
                <w:rStyle w:val="Hyperlink"/>
                <w:sz w:val="18"/>
                <w:szCs w:val="18"/>
              </w:rPr>
              <w:t>Client—Indigenous status</w:t>
            </w:r>
          </w:p>
          <w:p w14:paraId="4A7F823E" w14:textId="77777777" w:rsidR="00D13E65" w:rsidRPr="00286328" w:rsidRDefault="00D13E65" w:rsidP="00881761">
            <w:pPr>
              <w:pStyle w:val="DHHStablebullet"/>
              <w:numPr>
                <w:ilvl w:val="0"/>
                <w:numId w:val="0"/>
              </w:numPr>
              <w:spacing w:before="60" w:after="0"/>
              <w:rPr>
                <w:rStyle w:val="Hyperlink"/>
                <w:sz w:val="18"/>
                <w:szCs w:val="18"/>
              </w:rPr>
            </w:pPr>
            <w:r w:rsidRPr="00286328">
              <w:rPr>
                <w:rStyle w:val="Hyperlink"/>
                <w:sz w:val="18"/>
                <w:szCs w:val="18"/>
              </w:rPr>
              <w:fldChar w:fldCharType="end"/>
            </w:r>
            <w:hyperlink w:anchor="_Client—need_for_interpreter" w:history="1">
              <w:r w:rsidRPr="00286328">
                <w:rPr>
                  <w:rStyle w:val="Hyperlink"/>
                  <w:sz w:val="18"/>
                  <w:szCs w:val="18"/>
                </w:rPr>
                <w:t>Client—need for interpreter services</w:t>
              </w:r>
            </w:hyperlink>
          </w:p>
          <w:p w14:paraId="5CB9FA38" w14:textId="53CEB7A8" w:rsidR="00D13E65" w:rsidRPr="00286328" w:rsidRDefault="00196DF2" w:rsidP="00881761">
            <w:pPr>
              <w:pStyle w:val="DHHStablebullet"/>
              <w:numPr>
                <w:ilvl w:val="0"/>
                <w:numId w:val="0"/>
              </w:numPr>
              <w:spacing w:before="60" w:after="0"/>
              <w:rPr>
                <w:rStyle w:val="Hyperlink"/>
                <w:sz w:val="18"/>
                <w:szCs w:val="18"/>
              </w:rPr>
            </w:pPr>
            <w:hyperlink w:anchor="_Client—preferred_language—NNNN" w:history="1">
              <w:r w:rsidR="00D13E65" w:rsidRPr="00286328">
                <w:rPr>
                  <w:rStyle w:val="Hyperlink"/>
                  <w:sz w:val="18"/>
                  <w:szCs w:val="18"/>
                </w:rPr>
                <w:t>Client—preferred language</w:t>
              </w:r>
            </w:hyperlink>
            <w:hyperlink w:anchor="_Contact—contact_type—N" w:history="1"/>
          </w:p>
        </w:tc>
      </w:tr>
      <w:tr w:rsidR="00D13E65" w:rsidRPr="00286328" w14:paraId="6C463FB0" w14:textId="77777777" w:rsidTr="00881761">
        <w:trPr>
          <w:trHeight w:val="295"/>
        </w:trPr>
        <w:tc>
          <w:tcPr>
            <w:tcW w:w="2520" w:type="dxa"/>
            <w:shd w:val="clear" w:color="auto" w:fill="auto"/>
          </w:tcPr>
          <w:p w14:paraId="3C17DB6B" w14:textId="77777777" w:rsidR="00D13E65" w:rsidRPr="00286328" w:rsidRDefault="00D13E65" w:rsidP="00881761">
            <w:pPr>
              <w:pStyle w:val="IMSTemplateelementheadings"/>
            </w:pPr>
            <w:r w:rsidRPr="00286328">
              <w:t>Edit/validation rules</w:t>
            </w:r>
          </w:p>
        </w:tc>
        <w:tc>
          <w:tcPr>
            <w:tcW w:w="7200" w:type="dxa"/>
            <w:gridSpan w:val="3"/>
            <w:shd w:val="clear" w:color="auto" w:fill="auto"/>
          </w:tcPr>
          <w:p w14:paraId="7A49621F" w14:textId="77777777" w:rsidR="00D13E65" w:rsidRPr="00286328" w:rsidRDefault="00D13E65" w:rsidP="00881761">
            <w:pPr>
              <w:pStyle w:val="DHHStabletext"/>
              <w:rPr>
                <w:noProof/>
                <w:sz w:val="18"/>
                <w:szCs w:val="18"/>
              </w:rPr>
            </w:pPr>
          </w:p>
        </w:tc>
      </w:tr>
      <w:tr w:rsidR="00D13E65" w:rsidRPr="00286328" w14:paraId="1EAB1530" w14:textId="77777777" w:rsidTr="00881761">
        <w:trPr>
          <w:trHeight w:val="295"/>
        </w:trPr>
        <w:tc>
          <w:tcPr>
            <w:tcW w:w="2520" w:type="dxa"/>
            <w:shd w:val="clear" w:color="auto" w:fill="auto"/>
          </w:tcPr>
          <w:p w14:paraId="5E0629AA" w14:textId="77777777" w:rsidR="00D13E65" w:rsidRPr="00286328" w:rsidRDefault="00D13E65" w:rsidP="00881761">
            <w:pPr>
              <w:pStyle w:val="IMSTemplateelementheadings"/>
            </w:pPr>
            <w:r w:rsidRPr="00286328">
              <w:t>Other related information</w:t>
            </w:r>
          </w:p>
        </w:tc>
        <w:tc>
          <w:tcPr>
            <w:tcW w:w="7200" w:type="dxa"/>
            <w:gridSpan w:val="3"/>
            <w:shd w:val="clear" w:color="auto" w:fill="auto"/>
          </w:tcPr>
          <w:p w14:paraId="2D7939CC" w14:textId="77777777" w:rsidR="00D13E65" w:rsidRPr="00286328" w:rsidRDefault="00D13E65" w:rsidP="00881761">
            <w:pPr>
              <w:pStyle w:val="DHHStabletext"/>
              <w:rPr>
                <w:sz w:val="18"/>
                <w:szCs w:val="18"/>
              </w:rPr>
            </w:pPr>
          </w:p>
        </w:tc>
      </w:tr>
    </w:tbl>
    <w:p w14:paraId="72577D8A" w14:textId="27BE8884" w:rsidR="00D13E65" w:rsidRDefault="00D13E65">
      <w:pPr>
        <w:rPr>
          <w:rFonts w:ascii="Arial" w:hAnsi="Arial" w:cs="Arial"/>
          <w:sz w:val="18"/>
          <w:szCs w:val="18"/>
        </w:rPr>
      </w:pPr>
    </w:p>
    <w:p w14:paraId="4C3ADE3E" w14:textId="77777777" w:rsidR="00241782" w:rsidRDefault="00241782">
      <w:pPr>
        <w:rPr>
          <w:rFonts w:ascii="Arial" w:hAnsi="Arial" w:cs="Arial"/>
          <w:sz w:val="18"/>
          <w:szCs w:val="18"/>
        </w:rPr>
      </w:pPr>
      <w:r>
        <w:rPr>
          <w:rFonts w:ascii="Arial" w:hAnsi="Arial" w:cs="Arial"/>
          <w:sz w:val="18"/>
          <w:szCs w:val="18"/>
        </w:rPr>
        <w:br w:type="page"/>
      </w:r>
    </w:p>
    <w:p w14:paraId="096CDD79" w14:textId="77777777" w:rsidR="00241782" w:rsidRPr="00E30471" w:rsidRDefault="00241782" w:rsidP="00241782">
      <w:pPr>
        <w:pStyle w:val="Heading3"/>
        <w:ind w:left="720"/>
      </w:pPr>
      <w:bookmarkStart w:id="350" w:name="_Toc10806809"/>
      <w:r>
        <w:lastRenderedPageBreak/>
        <w:t>Client</w:t>
      </w:r>
      <w:r w:rsidRPr="00A001EB">
        <w:t>—</w:t>
      </w:r>
      <w:r>
        <w:t xml:space="preserve">social </w:t>
      </w:r>
      <w:r w:rsidRPr="00E30471">
        <w:t>condition</w:t>
      </w:r>
      <w:r>
        <w:t>s</w:t>
      </w:r>
      <w:r w:rsidRPr="00E30471">
        <w:t xml:space="preserve"> 1</w:t>
      </w:r>
      <w:r>
        <w:t>-10</w:t>
      </w:r>
      <w:r w:rsidRPr="00E30471">
        <w:t>—</w:t>
      </w:r>
      <w:r>
        <w:t>N(4)</w:t>
      </w:r>
      <w:bookmarkEnd w:id="350"/>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241782" w:rsidRPr="00A001EB" w14:paraId="322C9303" w14:textId="77777777" w:rsidTr="00881761">
        <w:trPr>
          <w:trHeight w:val="295"/>
        </w:trPr>
        <w:tc>
          <w:tcPr>
            <w:tcW w:w="9720" w:type="dxa"/>
            <w:gridSpan w:val="4"/>
            <w:tcBorders>
              <w:top w:val="single" w:sz="4" w:space="0" w:color="auto"/>
              <w:bottom w:val="nil"/>
            </w:tcBorders>
            <w:shd w:val="clear" w:color="auto" w:fill="auto"/>
          </w:tcPr>
          <w:p w14:paraId="3079227B" w14:textId="77777777" w:rsidR="00241782" w:rsidRPr="00286328" w:rsidRDefault="00241782"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241782" w:rsidRPr="00A001EB" w14:paraId="41C23E65" w14:textId="77777777" w:rsidTr="00881761">
        <w:trPr>
          <w:trHeight w:val="294"/>
        </w:trPr>
        <w:tc>
          <w:tcPr>
            <w:tcW w:w="2520" w:type="dxa"/>
            <w:tcBorders>
              <w:top w:val="nil"/>
              <w:bottom w:val="single" w:sz="4" w:space="0" w:color="auto"/>
            </w:tcBorders>
            <w:shd w:val="clear" w:color="auto" w:fill="auto"/>
          </w:tcPr>
          <w:p w14:paraId="7310BB1F" w14:textId="77777777" w:rsidR="00241782" w:rsidRPr="00286328" w:rsidRDefault="00241782" w:rsidP="00881761">
            <w:pPr>
              <w:pStyle w:val="IMSTemplateelementheadings"/>
            </w:pPr>
            <w:r w:rsidRPr="00286328">
              <w:t>Definition</w:t>
            </w:r>
          </w:p>
        </w:tc>
        <w:tc>
          <w:tcPr>
            <w:tcW w:w="7200" w:type="dxa"/>
            <w:gridSpan w:val="3"/>
            <w:tcBorders>
              <w:top w:val="nil"/>
              <w:bottom w:val="single" w:sz="4" w:space="0" w:color="auto"/>
            </w:tcBorders>
            <w:shd w:val="clear" w:color="auto" w:fill="auto"/>
          </w:tcPr>
          <w:p w14:paraId="63E776B7" w14:textId="77777777" w:rsidR="00241782" w:rsidRPr="00286328" w:rsidRDefault="00241782" w:rsidP="00881761">
            <w:pPr>
              <w:pStyle w:val="DHHStabletext"/>
              <w:rPr>
                <w:rFonts w:cs="Arial"/>
                <w:noProof/>
                <w:sz w:val="18"/>
                <w:szCs w:val="18"/>
              </w:rPr>
            </w:pPr>
            <w:r w:rsidRPr="00A454FD">
              <w:rPr>
                <w:noProof/>
                <w:sz w:val="18"/>
                <w:szCs w:val="18"/>
              </w:rPr>
              <w:t>The client’s social condition or diagnosis</w:t>
            </w:r>
          </w:p>
        </w:tc>
      </w:tr>
      <w:tr w:rsidR="00241782" w:rsidRPr="00A001EB" w14:paraId="66F98D35" w14:textId="77777777" w:rsidTr="00881761">
        <w:trPr>
          <w:trHeight w:val="295"/>
        </w:trPr>
        <w:tc>
          <w:tcPr>
            <w:tcW w:w="9720" w:type="dxa"/>
            <w:gridSpan w:val="4"/>
            <w:tcBorders>
              <w:top w:val="single" w:sz="4" w:space="0" w:color="auto"/>
            </w:tcBorders>
            <w:shd w:val="clear" w:color="auto" w:fill="auto"/>
          </w:tcPr>
          <w:p w14:paraId="53E08274" w14:textId="77777777" w:rsidR="00241782" w:rsidRPr="00286328" w:rsidRDefault="00241782"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241782" w:rsidRPr="00A001EB" w14:paraId="5255B80E" w14:textId="77777777" w:rsidTr="00881761">
        <w:trPr>
          <w:cantSplit/>
          <w:trHeight w:val="295"/>
        </w:trPr>
        <w:tc>
          <w:tcPr>
            <w:tcW w:w="9720" w:type="dxa"/>
            <w:gridSpan w:val="4"/>
            <w:shd w:val="clear" w:color="auto" w:fill="auto"/>
          </w:tcPr>
          <w:p w14:paraId="0EAB07C5" w14:textId="77777777" w:rsidR="00241782" w:rsidRPr="00286328" w:rsidRDefault="00241782"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241782" w:rsidRPr="00A001EB" w14:paraId="5D4AB63B" w14:textId="77777777" w:rsidTr="00881761">
        <w:trPr>
          <w:trHeight w:val="295"/>
        </w:trPr>
        <w:tc>
          <w:tcPr>
            <w:tcW w:w="2520" w:type="dxa"/>
            <w:shd w:val="clear" w:color="auto" w:fill="auto"/>
          </w:tcPr>
          <w:p w14:paraId="3D82C05C" w14:textId="77777777" w:rsidR="00241782" w:rsidRPr="00286328" w:rsidRDefault="00241782" w:rsidP="00881761">
            <w:pPr>
              <w:pStyle w:val="IMSTemplateelementheadings"/>
            </w:pPr>
            <w:r w:rsidRPr="00286328">
              <w:t>Representation class</w:t>
            </w:r>
          </w:p>
        </w:tc>
        <w:tc>
          <w:tcPr>
            <w:tcW w:w="1800" w:type="dxa"/>
            <w:shd w:val="clear" w:color="auto" w:fill="auto"/>
          </w:tcPr>
          <w:p w14:paraId="5C1A6A01"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Code</w:t>
            </w:r>
          </w:p>
        </w:tc>
        <w:tc>
          <w:tcPr>
            <w:tcW w:w="2880" w:type="dxa"/>
            <w:shd w:val="clear" w:color="auto" w:fill="auto"/>
          </w:tcPr>
          <w:p w14:paraId="7C61875E" w14:textId="77777777" w:rsidR="00241782" w:rsidRPr="00286328" w:rsidRDefault="00241782" w:rsidP="00881761">
            <w:pPr>
              <w:pStyle w:val="IMSTemplateelementheadings"/>
            </w:pPr>
            <w:r w:rsidRPr="00286328">
              <w:t>Data type</w:t>
            </w:r>
          </w:p>
        </w:tc>
        <w:tc>
          <w:tcPr>
            <w:tcW w:w="2520" w:type="dxa"/>
            <w:shd w:val="clear" w:color="auto" w:fill="auto"/>
          </w:tcPr>
          <w:p w14:paraId="44932DA4" w14:textId="77777777" w:rsidR="00241782" w:rsidRPr="00286328" w:rsidRDefault="00241782" w:rsidP="00881761">
            <w:pPr>
              <w:tabs>
                <w:tab w:val="left" w:pos="567"/>
              </w:tabs>
              <w:rPr>
                <w:rFonts w:ascii="Arial" w:hAnsi="Arial" w:cs="Arial"/>
                <w:sz w:val="18"/>
                <w:szCs w:val="18"/>
              </w:rPr>
            </w:pPr>
            <w:r w:rsidRPr="00286328">
              <w:rPr>
                <w:rFonts w:ascii="Arial" w:hAnsi="Arial" w:cs="Arial"/>
                <w:noProof/>
                <w:sz w:val="18"/>
                <w:szCs w:val="18"/>
              </w:rPr>
              <w:t>Number</w:t>
            </w:r>
          </w:p>
        </w:tc>
      </w:tr>
      <w:tr w:rsidR="00241782" w:rsidRPr="00A001EB" w14:paraId="16BDC646" w14:textId="77777777" w:rsidTr="00881761">
        <w:trPr>
          <w:trHeight w:val="295"/>
        </w:trPr>
        <w:tc>
          <w:tcPr>
            <w:tcW w:w="2520" w:type="dxa"/>
            <w:shd w:val="clear" w:color="auto" w:fill="auto"/>
          </w:tcPr>
          <w:p w14:paraId="163DE47B" w14:textId="77777777" w:rsidR="00241782" w:rsidRPr="00286328" w:rsidRDefault="00241782" w:rsidP="00881761">
            <w:pPr>
              <w:pStyle w:val="IMSTemplateelementheadings"/>
            </w:pPr>
            <w:r w:rsidRPr="00286328">
              <w:t>Format</w:t>
            </w:r>
          </w:p>
        </w:tc>
        <w:tc>
          <w:tcPr>
            <w:tcW w:w="1800" w:type="dxa"/>
            <w:shd w:val="clear" w:color="auto" w:fill="auto"/>
          </w:tcPr>
          <w:p w14:paraId="5F72FD80" w14:textId="77777777" w:rsidR="00241782" w:rsidRPr="00286328" w:rsidRDefault="00241782" w:rsidP="00881761">
            <w:pPr>
              <w:tabs>
                <w:tab w:val="left" w:pos="567"/>
              </w:tabs>
              <w:rPr>
                <w:rFonts w:ascii="Arial" w:hAnsi="Arial" w:cs="Arial"/>
                <w:sz w:val="18"/>
                <w:szCs w:val="18"/>
              </w:rPr>
            </w:pPr>
            <w:r w:rsidRPr="00286328">
              <w:rPr>
                <w:rFonts w:ascii="Arial" w:hAnsi="Arial" w:cs="Arial"/>
                <w:noProof/>
                <w:sz w:val="18"/>
                <w:szCs w:val="18"/>
              </w:rPr>
              <w:t>NNNN</w:t>
            </w:r>
          </w:p>
        </w:tc>
        <w:tc>
          <w:tcPr>
            <w:tcW w:w="2880" w:type="dxa"/>
            <w:shd w:val="clear" w:color="auto" w:fill="auto"/>
          </w:tcPr>
          <w:p w14:paraId="597407E4" w14:textId="77777777" w:rsidR="00241782" w:rsidRPr="00286328" w:rsidRDefault="00241782" w:rsidP="00881761">
            <w:pPr>
              <w:pStyle w:val="IMSTemplateelementheadings"/>
            </w:pPr>
            <w:r w:rsidRPr="00286328">
              <w:t>Maximum character length</w:t>
            </w:r>
          </w:p>
        </w:tc>
        <w:tc>
          <w:tcPr>
            <w:tcW w:w="2520" w:type="dxa"/>
            <w:shd w:val="clear" w:color="auto" w:fill="auto"/>
          </w:tcPr>
          <w:p w14:paraId="535FA159" w14:textId="77777777" w:rsidR="00241782" w:rsidRPr="00286328" w:rsidRDefault="00241782" w:rsidP="00881761">
            <w:pPr>
              <w:tabs>
                <w:tab w:val="left" w:pos="567"/>
              </w:tabs>
              <w:rPr>
                <w:rFonts w:ascii="Arial" w:hAnsi="Arial" w:cs="Arial"/>
                <w:sz w:val="18"/>
                <w:szCs w:val="18"/>
              </w:rPr>
            </w:pPr>
            <w:r w:rsidRPr="00286328">
              <w:rPr>
                <w:rFonts w:ascii="Arial" w:hAnsi="Arial" w:cs="Arial"/>
                <w:noProof/>
                <w:sz w:val="18"/>
                <w:szCs w:val="18"/>
              </w:rPr>
              <w:t>4</w:t>
            </w:r>
          </w:p>
        </w:tc>
      </w:tr>
      <w:tr w:rsidR="00241782" w:rsidRPr="00A001EB" w14:paraId="09D5383D" w14:textId="77777777" w:rsidTr="00881761">
        <w:trPr>
          <w:trHeight w:val="294"/>
        </w:trPr>
        <w:tc>
          <w:tcPr>
            <w:tcW w:w="2520" w:type="dxa"/>
            <w:shd w:val="clear" w:color="auto" w:fill="auto"/>
          </w:tcPr>
          <w:p w14:paraId="096C3756" w14:textId="77777777" w:rsidR="00241782" w:rsidRPr="00286328" w:rsidRDefault="00241782" w:rsidP="00881761">
            <w:pPr>
              <w:pStyle w:val="IMSTemplateelementheadings"/>
            </w:pPr>
            <w:r w:rsidRPr="00286328">
              <w:t>Permissible values instructions</w:t>
            </w:r>
          </w:p>
        </w:tc>
        <w:tc>
          <w:tcPr>
            <w:tcW w:w="7200" w:type="dxa"/>
            <w:gridSpan w:val="3"/>
            <w:shd w:val="clear" w:color="auto" w:fill="auto"/>
          </w:tcPr>
          <w:p w14:paraId="278FD467" w14:textId="77777777" w:rsidR="004671CD" w:rsidRPr="00184E5B" w:rsidRDefault="004671CD" w:rsidP="004671CD">
            <w:pPr>
              <w:tabs>
                <w:tab w:val="left" w:pos="567"/>
              </w:tabs>
              <w:rPr>
                <w:rFonts w:ascii="Arial" w:hAnsi="Arial" w:cs="Arial"/>
                <w:noProof/>
                <w:sz w:val="18"/>
                <w:szCs w:val="18"/>
              </w:rPr>
            </w:pPr>
            <w:r w:rsidRPr="00184E5B">
              <w:rPr>
                <w:rFonts w:ascii="Arial" w:hAnsi="Arial" w:cs="Arial"/>
                <w:noProof/>
                <w:sz w:val="18"/>
                <w:szCs w:val="18"/>
              </w:rPr>
              <w:t xml:space="preserve">Refer to </w:t>
            </w:r>
            <w:hyperlink w:anchor="_Large-value_domains_1" w:history="1">
              <w:r w:rsidRPr="00184E5B">
                <w:rPr>
                  <w:rStyle w:val="Hyperlink"/>
                  <w:rFonts w:ascii="Arial" w:hAnsi="Arial" w:cs="Arial"/>
                  <w:sz w:val="18"/>
                  <w:szCs w:val="18"/>
                </w:rPr>
                <w:t>Appendix 4.2</w:t>
              </w:r>
              <w:r w:rsidRPr="00184E5B">
                <w:rPr>
                  <w:rStyle w:val="Hyperlink"/>
                  <w:rFonts w:ascii="Arial" w:hAnsi="Arial" w:cs="Arial"/>
                  <w:w w:val="90"/>
                  <w:sz w:val="18"/>
                  <w:szCs w:val="18"/>
                </w:rPr>
                <w:t xml:space="preserve">: </w:t>
              </w:r>
              <w:r w:rsidRPr="00184E5B">
                <w:rPr>
                  <w:rStyle w:val="Hyperlink"/>
                  <w:rFonts w:ascii="Arial" w:hAnsi="Arial" w:cs="Arial"/>
                  <w:sz w:val="18"/>
                  <w:szCs w:val="18"/>
                </w:rPr>
                <w:t>Large-value domains</w:t>
              </w:r>
            </w:hyperlink>
          </w:p>
          <w:p w14:paraId="134CF164" w14:textId="77777777" w:rsidR="00241782" w:rsidRPr="00286328" w:rsidRDefault="00241782" w:rsidP="00881761">
            <w:pPr>
              <w:tabs>
                <w:tab w:val="left" w:pos="567"/>
              </w:tabs>
              <w:rPr>
                <w:rFonts w:ascii="Arial" w:hAnsi="Arial" w:cs="Arial"/>
                <w:sz w:val="18"/>
                <w:szCs w:val="18"/>
              </w:rPr>
            </w:pPr>
            <w:r w:rsidRPr="00286328">
              <w:rPr>
                <w:rFonts w:ascii="Arial" w:hAnsi="Arial" w:cs="Arial"/>
                <w:sz w:val="18"/>
                <w:szCs w:val="18"/>
              </w:rPr>
              <w:t>Examples from the full list:</w:t>
            </w:r>
          </w:p>
        </w:tc>
      </w:tr>
      <w:tr w:rsidR="00241782" w:rsidRPr="00A001EB" w14:paraId="2F4E835F" w14:textId="77777777" w:rsidTr="00881761">
        <w:trPr>
          <w:trHeight w:val="294"/>
        </w:trPr>
        <w:tc>
          <w:tcPr>
            <w:tcW w:w="2520" w:type="dxa"/>
            <w:shd w:val="clear" w:color="auto" w:fill="auto"/>
          </w:tcPr>
          <w:p w14:paraId="53DB2465" w14:textId="77777777" w:rsidR="00241782" w:rsidRPr="00286328" w:rsidRDefault="00241782" w:rsidP="00881761">
            <w:pPr>
              <w:pStyle w:val="IMSTemplateelementheadings"/>
            </w:pPr>
            <w:r w:rsidRPr="00286328">
              <w:t>Permissible values</w:t>
            </w:r>
          </w:p>
        </w:tc>
        <w:tc>
          <w:tcPr>
            <w:tcW w:w="1800" w:type="dxa"/>
            <w:shd w:val="clear" w:color="auto" w:fill="auto"/>
          </w:tcPr>
          <w:p w14:paraId="1910254A" w14:textId="77777777" w:rsidR="00241782" w:rsidRPr="00286328" w:rsidRDefault="00241782" w:rsidP="00881761">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B733F42" w14:textId="77777777" w:rsidR="00241782" w:rsidRPr="00286328" w:rsidRDefault="00241782" w:rsidP="00881761">
            <w:pPr>
              <w:pStyle w:val="IMSTemplateVDHeading"/>
              <w:tabs>
                <w:tab w:val="left" w:pos="567"/>
              </w:tabs>
              <w:rPr>
                <w:rFonts w:ascii="Arial" w:hAnsi="Arial" w:cs="Arial"/>
              </w:rPr>
            </w:pPr>
            <w:r w:rsidRPr="00286328">
              <w:rPr>
                <w:rFonts w:ascii="Arial" w:hAnsi="Arial" w:cs="Arial"/>
              </w:rPr>
              <w:t>Meaning</w:t>
            </w:r>
          </w:p>
        </w:tc>
      </w:tr>
      <w:tr w:rsidR="00241782" w:rsidRPr="00A001EB" w14:paraId="4FEF1050" w14:textId="77777777" w:rsidTr="00881761">
        <w:trPr>
          <w:trHeight w:val="295"/>
        </w:trPr>
        <w:tc>
          <w:tcPr>
            <w:tcW w:w="2520" w:type="dxa"/>
            <w:shd w:val="clear" w:color="auto" w:fill="auto"/>
          </w:tcPr>
          <w:p w14:paraId="7212966C" w14:textId="77777777" w:rsidR="00241782" w:rsidRPr="00286328" w:rsidRDefault="00241782" w:rsidP="00881761">
            <w:pPr>
              <w:pStyle w:val="IMSTemplateelementheadings"/>
            </w:pPr>
          </w:p>
        </w:tc>
        <w:tc>
          <w:tcPr>
            <w:tcW w:w="1800" w:type="dxa"/>
            <w:shd w:val="clear" w:color="auto" w:fill="auto"/>
          </w:tcPr>
          <w:p w14:paraId="4E218EF1"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5007</w:t>
            </w:r>
          </w:p>
        </w:tc>
        <w:tc>
          <w:tcPr>
            <w:tcW w:w="5400" w:type="dxa"/>
            <w:gridSpan w:val="2"/>
            <w:shd w:val="clear" w:color="auto" w:fill="auto"/>
          </w:tcPr>
          <w:p w14:paraId="787587FE"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alcohol, tobacco, other drugs - alcohol- other person</w:t>
            </w:r>
          </w:p>
        </w:tc>
      </w:tr>
      <w:tr w:rsidR="00241782" w:rsidRPr="00A001EB" w14:paraId="5DD319B9" w14:textId="77777777" w:rsidTr="00881761">
        <w:trPr>
          <w:trHeight w:val="295"/>
        </w:trPr>
        <w:tc>
          <w:tcPr>
            <w:tcW w:w="2520" w:type="dxa"/>
            <w:shd w:val="clear" w:color="auto" w:fill="auto"/>
          </w:tcPr>
          <w:p w14:paraId="21519C6A" w14:textId="77777777" w:rsidR="00241782" w:rsidRPr="00286328" w:rsidRDefault="00241782" w:rsidP="00881761">
            <w:pPr>
              <w:pStyle w:val="IMSTemplateelementheadings"/>
            </w:pPr>
          </w:p>
        </w:tc>
        <w:tc>
          <w:tcPr>
            <w:tcW w:w="1800" w:type="dxa"/>
            <w:shd w:val="clear" w:color="auto" w:fill="auto"/>
          </w:tcPr>
          <w:p w14:paraId="52EA4FB2"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5008</w:t>
            </w:r>
          </w:p>
        </w:tc>
        <w:tc>
          <w:tcPr>
            <w:tcW w:w="5400" w:type="dxa"/>
            <w:gridSpan w:val="2"/>
            <w:shd w:val="clear" w:color="auto" w:fill="auto"/>
          </w:tcPr>
          <w:p w14:paraId="02003A8E"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alcohol, tobacco, other drugs - prescription drugs- other person</w:t>
            </w:r>
          </w:p>
        </w:tc>
      </w:tr>
      <w:tr w:rsidR="00241782" w:rsidRPr="00A001EB" w14:paraId="6C82928D" w14:textId="77777777" w:rsidTr="00881761">
        <w:trPr>
          <w:trHeight w:val="454"/>
        </w:trPr>
        <w:tc>
          <w:tcPr>
            <w:tcW w:w="2520" w:type="dxa"/>
            <w:shd w:val="clear" w:color="auto" w:fill="auto"/>
          </w:tcPr>
          <w:p w14:paraId="068EBAA2" w14:textId="77777777" w:rsidR="00241782" w:rsidRPr="00286328" w:rsidRDefault="00241782" w:rsidP="00881761">
            <w:pPr>
              <w:pStyle w:val="IMSTemplateelementheadings"/>
            </w:pPr>
          </w:p>
        </w:tc>
        <w:tc>
          <w:tcPr>
            <w:tcW w:w="1800" w:type="dxa"/>
            <w:shd w:val="clear" w:color="auto" w:fill="auto"/>
          </w:tcPr>
          <w:p w14:paraId="2C9A9CF7"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5009</w:t>
            </w:r>
          </w:p>
        </w:tc>
        <w:tc>
          <w:tcPr>
            <w:tcW w:w="5400" w:type="dxa"/>
            <w:gridSpan w:val="2"/>
            <w:shd w:val="clear" w:color="auto" w:fill="auto"/>
          </w:tcPr>
          <w:p w14:paraId="4284677A"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alcohol, tobacco, other drugs - non-prescription drugs- other person</w:t>
            </w:r>
          </w:p>
        </w:tc>
      </w:tr>
      <w:tr w:rsidR="00241782" w:rsidRPr="00A001EB" w14:paraId="091E7286" w14:textId="77777777" w:rsidTr="00881761">
        <w:trPr>
          <w:trHeight w:val="295"/>
        </w:trPr>
        <w:tc>
          <w:tcPr>
            <w:tcW w:w="2520" w:type="dxa"/>
            <w:shd w:val="clear" w:color="auto" w:fill="auto"/>
          </w:tcPr>
          <w:p w14:paraId="683D2641" w14:textId="77777777" w:rsidR="00241782" w:rsidRPr="00286328" w:rsidRDefault="00241782" w:rsidP="00881761">
            <w:pPr>
              <w:pStyle w:val="IMSTemplateelementheadings"/>
            </w:pPr>
          </w:p>
        </w:tc>
        <w:tc>
          <w:tcPr>
            <w:tcW w:w="1800" w:type="dxa"/>
            <w:shd w:val="clear" w:color="auto" w:fill="auto"/>
          </w:tcPr>
          <w:p w14:paraId="0CF16F59"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5010</w:t>
            </w:r>
          </w:p>
        </w:tc>
        <w:tc>
          <w:tcPr>
            <w:tcW w:w="5400" w:type="dxa"/>
            <w:gridSpan w:val="2"/>
            <w:shd w:val="clear" w:color="auto" w:fill="auto"/>
          </w:tcPr>
          <w:p w14:paraId="254953BE"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alcohol, tobacco, other drugs - illicit drugs- other person</w:t>
            </w:r>
          </w:p>
        </w:tc>
      </w:tr>
      <w:tr w:rsidR="00241782" w:rsidRPr="00A001EB" w14:paraId="2DCE24D6" w14:textId="77777777" w:rsidTr="00881761">
        <w:trPr>
          <w:trHeight w:val="295"/>
        </w:trPr>
        <w:tc>
          <w:tcPr>
            <w:tcW w:w="2520" w:type="dxa"/>
            <w:shd w:val="clear" w:color="auto" w:fill="auto"/>
          </w:tcPr>
          <w:p w14:paraId="701C31A1" w14:textId="77777777" w:rsidR="00241782" w:rsidRPr="00286328" w:rsidRDefault="00241782" w:rsidP="00881761">
            <w:pPr>
              <w:pStyle w:val="IMSTemplateelementheadings"/>
            </w:pPr>
          </w:p>
        </w:tc>
        <w:tc>
          <w:tcPr>
            <w:tcW w:w="1800" w:type="dxa"/>
            <w:shd w:val="clear" w:color="auto" w:fill="auto"/>
          </w:tcPr>
          <w:p w14:paraId="04A8DB1D"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5011</w:t>
            </w:r>
          </w:p>
        </w:tc>
        <w:tc>
          <w:tcPr>
            <w:tcW w:w="5400" w:type="dxa"/>
            <w:gridSpan w:val="2"/>
            <w:shd w:val="clear" w:color="auto" w:fill="auto"/>
          </w:tcPr>
          <w:p w14:paraId="5CEA911E"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alcohol, tobacco, other drugs - ice- other person</w:t>
            </w:r>
          </w:p>
        </w:tc>
      </w:tr>
      <w:tr w:rsidR="00241782" w:rsidRPr="00A001EB" w14:paraId="76B32B21" w14:textId="77777777" w:rsidTr="00881761">
        <w:trPr>
          <w:trHeight w:val="295"/>
        </w:trPr>
        <w:tc>
          <w:tcPr>
            <w:tcW w:w="2520" w:type="dxa"/>
            <w:shd w:val="clear" w:color="auto" w:fill="auto"/>
          </w:tcPr>
          <w:p w14:paraId="5867DFA9" w14:textId="77777777" w:rsidR="00241782" w:rsidRPr="00286328" w:rsidRDefault="00241782" w:rsidP="00881761">
            <w:pPr>
              <w:pStyle w:val="IMSTemplateelementheadings"/>
            </w:pPr>
          </w:p>
        </w:tc>
        <w:tc>
          <w:tcPr>
            <w:tcW w:w="1800" w:type="dxa"/>
            <w:shd w:val="clear" w:color="auto" w:fill="auto"/>
          </w:tcPr>
          <w:p w14:paraId="23FC3FE5"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5100</w:t>
            </w:r>
          </w:p>
        </w:tc>
        <w:tc>
          <w:tcPr>
            <w:tcW w:w="5400" w:type="dxa"/>
            <w:gridSpan w:val="2"/>
            <w:shd w:val="clear" w:color="auto" w:fill="auto"/>
          </w:tcPr>
          <w:p w14:paraId="1F2C0471"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personal relationships - personal relationships, not further defined</w:t>
            </w:r>
          </w:p>
        </w:tc>
      </w:tr>
      <w:tr w:rsidR="00241782" w:rsidRPr="00A001EB" w14:paraId="6007C847" w14:textId="77777777" w:rsidTr="00881761">
        <w:trPr>
          <w:trHeight w:val="295"/>
        </w:trPr>
        <w:tc>
          <w:tcPr>
            <w:tcW w:w="2520" w:type="dxa"/>
            <w:shd w:val="clear" w:color="auto" w:fill="auto"/>
          </w:tcPr>
          <w:p w14:paraId="528A8726" w14:textId="77777777" w:rsidR="00241782" w:rsidRPr="00286328" w:rsidRDefault="00241782" w:rsidP="00881761">
            <w:pPr>
              <w:pStyle w:val="IMSTemplateelementheadings"/>
            </w:pPr>
          </w:p>
        </w:tc>
        <w:tc>
          <w:tcPr>
            <w:tcW w:w="1800" w:type="dxa"/>
            <w:shd w:val="clear" w:color="auto" w:fill="auto"/>
          </w:tcPr>
          <w:p w14:paraId="276FA7E1"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5101</w:t>
            </w:r>
          </w:p>
        </w:tc>
        <w:tc>
          <w:tcPr>
            <w:tcW w:w="5400" w:type="dxa"/>
            <w:gridSpan w:val="2"/>
            <w:shd w:val="clear" w:color="auto" w:fill="auto"/>
          </w:tcPr>
          <w:p w14:paraId="01882BDF"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personal relationships - spouse/partner</w:t>
            </w:r>
          </w:p>
        </w:tc>
      </w:tr>
      <w:tr w:rsidR="00241782" w:rsidRPr="00A001EB" w14:paraId="6C91BB27" w14:textId="77777777" w:rsidTr="00881761">
        <w:trPr>
          <w:trHeight w:val="295"/>
        </w:trPr>
        <w:tc>
          <w:tcPr>
            <w:tcW w:w="2520" w:type="dxa"/>
            <w:shd w:val="clear" w:color="auto" w:fill="auto"/>
          </w:tcPr>
          <w:p w14:paraId="259B2376" w14:textId="77777777" w:rsidR="00241782" w:rsidRPr="00286328" w:rsidRDefault="00241782" w:rsidP="00881761">
            <w:pPr>
              <w:pStyle w:val="IMSTemplateelementheadings"/>
            </w:pPr>
          </w:p>
        </w:tc>
        <w:tc>
          <w:tcPr>
            <w:tcW w:w="1800" w:type="dxa"/>
            <w:shd w:val="clear" w:color="auto" w:fill="auto"/>
          </w:tcPr>
          <w:p w14:paraId="4BAC38BD"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5102</w:t>
            </w:r>
          </w:p>
        </w:tc>
        <w:tc>
          <w:tcPr>
            <w:tcW w:w="5400" w:type="dxa"/>
            <w:gridSpan w:val="2"/>
            <w:shd w:val="clear" w:color="auto" w:fill="auto"/>
          </w:tcPr>
          <w:p w14:paraId="29098074"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personal relationships - parents and in-laws</w:t>
            </w:r>
          </w:p>
        </w:tc>
      </w:tr>
      <w:tr w:rsidR="00241782" w:rsidRPr="00A001EB" w14:paraId="102DEC73" w14:textId="77777777" w:rsidTr="00881761">
        <w:trPr>
          <w:trHeight w:val="295"/>
        </w:trPr>
        <w:tc>
          <w:tcPr>
            <w:tcW w:w="2520" w:type="dxa"/>
            <w:shd w:val="clear" w:color="auto" w:fill="auto"/>
          </w:tcPr>
          <w:p w14:paraId="2DC5BF48" w14:textId="77777777" w:rsidR="00241782" w:rsidRPr="00286328" w:rsidRDefault="00241782" w:rsidP="00881761">
            <w:pPr>
              <w:pStyle w:val="IMSTemplateelementheadings"/>
            </w:pPr>
          </w:p>
        </w:tc>
        <w:tc>
          <w:tcPr>
            <w:tcW w:w="1800" w:type="dxa"/>
            <w:shd w:val="clear" w:color="auto" w:fill="auto"/>
          </w:tcPr>
          <w:p w14:paraId="1647E73B"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5103</w:t>
            </w:r>
          </w:p>
        </w:tc>
        <w:tc>
          <w:tcPr>
            <w:tcW w:w="5400" w:type="dxa"/>
            <w:gridSpan w:val="2"/>
            <w:shd w:val="clear" w:color="auto" w:fill="auto"/>
          </w:tcPr>
          <w:p w14:paraId="5F7E6D24"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personal relationships - children</w:t>
            </w:r>
          </w:p>
        </w:tc>
      </w:tr>
      <w:tr w:rsidR="00241782" w:rsidRPr="00A001EB" w14:paraId="5AA7A5A8" w14:textId="77777777" w:rsidTr="00881761">
        <w:trPr>
          <w:trHeight w:val="295"/>
        </w:trPr>
        <w:tc>
          <w:tcPr>
            <w:tcW w:w="2520" w:type="dxa"/>
            <w:shd w:val="clear" w:color="auto" w:fill="auto"/>
          </w:tcPr>
          <w:p w14:paraId="4CD4C09B" w14:textId="77777777" w:rsidR="00241782" w:rsidRPr="00286328" w:rsidRDefault="00241782" w:rsidP="00881761">
            <w:pPr>
              <w:pStyle w:val="IMSTemplateelementheadings"/>
            </w:pPr>
          </w:p>
        </w:tc>
        <w:tc>
          <w:tcPr>
            <w:tcW w:w="1800" w:type="dxa"/>
            <w:shd w:val="clear" w:color="auto" w:fill="auto"/>
          </w:tcPr>
          <w:p w14:paraId="18EDE96E"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5104</w:t>
            </w:r>
          </w:p>
        </w:tc>
        <w:tc>
          <w:tcPr>
            <w:tcW w:w="5400" w:type="dxa"/>
            <w:gridSpan w:val="2"/>
            <w:shd w:val="clear" w:color="auto" w:fill="auto"/>
          </w:tcPr>
          <w:p w14:paraId="7A20E2BF"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personal relationships - other family member</w:t>
            </w:r>
          </w:p>
        </w:tc>
      </w:tr>
      <w:tr w:rsidR="00241782" w:rsidRPr="00A001EB" w14:paraId="657B1C06" w14:textId="77777777" w:rsidTr="00881761">
        <w:trPr>
          <w:trHeight w:val="295"/>
        </w:trPr>
        <w:tc>
          <w:tcPr>
            <w:tcW w:w="2520" w:type="dxa"/>
            <w:shd w:val="clear" w:color="auto" w:fill="auto"/>
          </w:tcPr>
          <w:p w14:paraId="6C8B0A00" w14:textId="77777777" w:rsidR="00241782" w:rsidRPr="00286328" w:rsidRDefault="00241782" w:rsidP="00881761">
            <w:pPr>
              <w:pStyle w:val="IMSTemplateelementheadings"/>
            </w:pPr>
          </w:p>
        </w:tc>
        <w:tc>
          <w:tcPr>
            <w:tcW w:w="1800" w:type="dxa"/>
            <w:shd w:val="clear" w:color="auto" w:fill="auto"/>
          </w:tcPr>
          <w:p w14:paraId="2D0B9863"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NNNN</w:t>
            </w:r>
          </w:p>
        </w:tc>
        <w:tc>
          <w:tcPr>
            <w:tcW w:w="5400" w:type="dxa"/>
            <w:gridSpan w:val="2"/>
            <w:shd w:val="clear" w:color="auto" w:fill="auto"/>
          </w:tcPr>
          <w:p w14:paraId="30E1E781"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And so on</w:t>
            </w:r>
          </w:p>
        </w:tc>
      </w:tr>
      <w:tr w:rsidR="00241782" w:rsidRPr="00A001EB" w14:paraId="3F25CB2A" w14:textId="77777777" w:rsidTr="00881761">
        <w:trPr>
          <w:trHeight w:val="189"/>
        </w:trPr>
        <w:tc>
          <w:tcPr>
            <w:tcW w:w="2520" w:type="dxa"/>
            <w:shd w:val="clear" w:color="auto" w:fill="auto"/>
          </w:tcPr>
          <w:p w14:paraId="3EEEFC0E" w14:textId="77777777" w:rsidR="00241782" w:rsidRPr="00286328" w:rsidRDefault="00241782" w:rsidP="00881761">
            <w:pPr>
              <w:pStyle w:val="IMSTemplateelementheadings"/>
            </w:pPr>
            <w:r w:rsidRPr="00286328">
              <w:t>Supplementary values</w:t>
            </w:r>
          </w:p>
        </w:tc>
        <w:tc>
          <w:tcPr>
            <w:tcW w:w="1800" w:type="dxa"/>
            <w:shd w:val="clear" w:color="auto" w:fill="auto"/>
          </w:tcPr>
          <w:p w14:paraId="714871CF" w14:textId="77777777" w:rsidR="00241782" w:rsidRPr="00286328" w:rsidRDefault="00241782" w:rsidP="00881761">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03431268" w14:textId="77777777" w:rsidR="00241782" w:rsidRPr="00286328" w:rsidRDefault="00241782" w:rsidP="00881761">
            <w:pPr>
              <w:pStyle w:val="IMSTemplateVDHeading"/>
              <w:tabs>
                <w:tab w:val="left" w:pos="567"/>
              </w:tabs>
              <w:rPr>
                <w:rFonts w:ascii="Arial" w:hAnsi="Arial" w:cs="Arial"/>
              </w:rPr>
            </w:pPr>
            <w:r w:rsidRPr="00286328">
              <w:rPr>
                <w:rFonts w:ascii="Arial" w:hAnsi="Arial" w:cs="Arial"/>
              </w:rPr>
              <w:t>Meaning</w:t>
            </w:r>
          </w:p>
        </w:tc>
      </w:tr>
      <w:tr w:rsidR="00241782" w:rsidRPr="00A001EB" w14:paraId="120B762A" w14:textId="77777777" w:rsidTr="00881761">
        <w:trPr>
          <w:trHeight w:val="295"/>
        </w:trPr>
        <w:tc>
          <w:tcPr>
            <w:tcW w:w="2520" w:type="dxa"/>
            <w:shd w:val="clear" w:color="auto" w:fill="auto"/>
          </w:tcPr>
          <w:p w14:paraId="27EFEA9F" w14:textId="77777777" w:rsidR="00241782" w:rsidRPr="00286328" w:rsidRDefault="00241782" w:rsidP="00881761">
            <w:pPr>
              <w:tabs>
                <w:tab w:val="left" w:pos="567"/>
              </w:tabs>
              <w:rPr>
                <w:noProof/>
                <w:sz w:val="18"/>
                <w:szCs w:val="18"/>
              </w:rPr>
            </w:pPr>
          </w:p>
        </w:tc>
        <w:tc>
          <w:tcPr>
            <w:tcW w:w="1800" w:type="dxa"/>
            <w:shd w:val="clear" w:color="auto" w:fill="auto"/>
          </w:tcPr>
          <w:p w14:paraId="3A089082"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9098</w:t>
            </w:r>
          </w:p>
        </w:tc>
        <w:tc>
          <w:tcPr>
            <w:tcW w:w="5400" w:type="dxa"/>
            <w:gridSpan w:val="2"/>
            <w:shd w:val="clear" w:color="auto" w:fill="auto"/>
          </w:tcPr>
          <w:p w14:paraId="759C8E49"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Other social condition</w:t>
            </w:r>
          </w:p>
        </w:tc>
      </w:tr>
      <w:tr w:rsidR="00241782" w:rsidRPr="00A001EB" w14:paraId="58506EAA" w14:textId="77777777" w:rsidTr="00881761">
        <w:trPr>
          <w:trHeight w:val="294"/>
        </w:trPr>
        <w:tc>
          <w:tcPr>
            <w:tcW w:w="2520" w:type="dxa"/>
            <w:tcBorders>
              <w:bottom w:val="nil"/>
            </w:tcBorders>
            <w:shd w:val="clear" w:color="auto" w:fill="auto"/>
          </w:tcPr>
          <w:p w14:paraId="5CC0F59C" w14:textId="77777777" w:rsidR="00241782" w:rsidRPr="00286328" w:rsidRDefault="00241782" w:rsidP="00881761">
            <w:pPr>
              <w:pStyle w:val="TOC9"/>
              <w:rPr>
                <w:sz w:val="18"/>
                <w:szCs w:val="18"/>
                <w:highlight w:val="green"/>
              </w:rPr>
            </w:pPr>
          </w:p>
        </w:tc>
        <w:tc>
          <w:tcPr>
            <w:tcW w:w="1800" w:type="dxa"/>
            <w:tcBorders>
              <w:bottom w:val="nil"/>
            </w:tcBorders>
            <w:shd w:val="clear" w:color="auto" w:fill="auto"/>
          </w:tcPr>
          <w:p w14:paraId="719B3F08"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9099</w:t>
            </w:r>
          </w:p>
        </w:tc>
        <w:tc>
          <w:tcPr>
            <w:tcW w:w="5400" w:type="dxa"/>
            <w:gridSpan w:val="2"/>
            <w:tcBorders>
              <w:bottom w:val="nil"/>
            </w:tcBorders>
            <w:shd w:val="clear" w:color="auto" w:fill="auto"/>
          </w:tcPr>
          <w:p w14:paraId="6BCDFC2E" w14:textId="77777777" w:rsidR="00241782" w:rsidRPr="00286328" w:rsidRDefault="00241782" w:rsidP="00881761">
            <w:pPr>
              <w:tabs>
                <w:tab w:val="left" w:pos="567"/>
              </w:tabs>
              <w:rPr>
                <w:rFonts w:ascii="Arial" w:hAnsi="Arial" w:cs="Arial"/>
                <w:noProof/>
                <w:sz w:val="18"/>
                <w:szCs w:val="18"/>
              </w:rPr>
            </w:pPr>
            <w:r w:rsidRPr="00286328">
              <w:rPr>
                <w:rFonts w:ascii="Arial" w:hAnsi="Arial" w:cs="Arial"/>
                <w:noProof/>
                <w:sz w:val="18"/>
                <w:szCs w:val="18"/>
              </w:rPr>
              <w:t>No relevant social conditions</w:t>
            </w:r>
          </w:p>
        </w:tc>
      </w:tr>
      <w:tr w:rsidR="00241782" w:rsidRPr="00A001EB" w14:paraId="74B26DC0" w14:textId="77777777" w:rsidTr="00881761">
        <w:trPr>
          <w:trHeight w:val="295"/>
        </w:trPr>
        <w:tc>
          <w:tcPr>
            <w:tcW w:w="9720" w:type="dxa"/>
            <w:gridSpan w:val="4"/>
            <w:tcBorders>
              <w:top w:val="single" w:sz="4" w:space="0" w:color="auto"/>
              <w:bottom w:val="nil"/>
            </w:tcBorders>
            <w:shd w:val="clear" w:color="auto" w:fill="auto"/>
          </w:tcPr>
          <w:p w14:paraId="20B256A3" w14:textId="77777777" w:rsidR="00241782" w:rsidRPr="00286328" w:rsidRDefault="00241782"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241782" w:rsidRPr="00A001EB" w14:paraId="5621B6F2" w14:textId="77777777" w:rsidTr="00881761">
        <w:trPr>
          <w:trHeight w:val="342"/>
        </w:trPr>
        <w:tc>
          <w:tcPr>
            <w:tcW w:w="9720" w:type="dxa"/>
            <w:gridSpan w:val="4"/>
            <w:tcBorders>
              <w:top w:val="nil"/>
            </w:tcBorders>
            <w:shd w:val="clear" w:color="auto" w:fill="auto"/>
          </w:tcPr>
          <w:p w14:paraId="7C2943FA" w14:textId="77777777" w:rsidR="00241782" w:rsidRPr="00286328" w:rsidRDefault="00241782"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241782" w:rsidRPr="00A001EB" w14:paraId="7B32DD27" w14:textId="77777777" w:rsidTr="00881761">
        <w:trPr>
          <w:trHeight w:val="294"/>
        </w:trPr>
        <w:tc>
          <w:tcPr>
            <w:tcW w:w="2520" w:type="dxa"/>
            <w:shd w:val="clear" w:color="auto" w:fill="auto"/>
          </w:tcPr>
          <w:p w14:paraId="667435C2" w14:textId="77777777" w:rsidR="00241782" w:rsidRPr="00286328" w:rsidRDefault="00241782" w:rsidP="00881761">
            <w:pPr>
              <w:pStyle w:val="IMSTemplateelementheadings"/>
            </w:pPr>
            <w:r w:rsidRPr="00286328">
              <w:t>Reporting requirements</w:t>
            </w:r>
          </w:p>
        </w:tc>
        <w:tc>
          <w:tcPr>
            <w:tcW w:w="7200" w:type="dxa"/>
            <w:gridSpan w:val="3"/>
            <w:shd w:val="clear" w:color="auto" w:fill="auto"/>
          </w:tcPr>
          <w:p w14:paraId="133F3722" w14:textId="6F464EAA" w:rsidR="00241782" w:rsidRPr="00A133E7" w:rsidRDefault="004A7EDE" w:rsidP="00881761">
            <w:pPr>
              <w:tabs>
                <w:tab w:val="left" w:pos="567"/>
              </w:tabs>
              <w:rPr>
                <w:rFonts w:ascii="Arial" w:hAnsi="Arial" w:cs="Arial"/>
                <w:sz w:val="18"/>
                <w:szCs w:val="18"/>
                <w:lang w:eastAsia="en-AU"/>
              </w:rPr>
            </w:pPr>
            <w:r w:rsidRPr="00A133E7">
              <w:rPr>
                <w:rFonts w:ascii="Arial" w:hAnsi="Arial" w:cs="Arial"/>
                <w:noProof/>
                <w:sz w:val="18"/>
                <w:szCs w:val="18"/>
              </w:rPr>
              <w:t>Optional</w:t>
            </w:r>
          </w:p>
        </w:tc>
      </w:tr>
      <w:tr w:rsidR="00241782" w:rsidRPr="00A001EB" w14:paraId="67A070BE" w14:textId="77777777" w:rsidTr="00881761">
        <w:trPr>
          <w:trHeight w:val="295"/>
        </w:trPr>
        <w:tc>
          <w:tcPr>
            <w:tcW w:w="9720" w:type="dxa"/>
            <w:gridSpan w:val="4"/>
            <w:tcBorders>
              <w:top w:val="single" w:sz="4" w:space="0" w:color="auto"/>
              <w:bottom w:val="nil"/>
            </w:tcBorders>
            <w:shd w:val="clear" w:color="auto" w:fill="auto"/>
          </w:tcPr>
          <w:p w14:paraId="695B1E25" w14:textId="77777777" w:rsidR="00241782" w:rsidRPr="00286328" w:rsidRDefault="00241782"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241782" w:rsidRPr="00A001EB" w14:paraId="446A69B7" w14:textId="77777777" w:rsidTr="00881761">
        <w:trPr>
          <w:trHeight w:val="295"/>
        </w:trPr>
        <w:tc>
          <w:tcPr>
            <w:tcW w:w="2520" w:type="dxa"/>
            <w:tcBorders>
              <w:top w:val="nil"/>
              <w:bottom w:val="nil"/>
            </w:tcBorders>
            <w:shd w:val="clear" w:color="auto" w:fill="auto"/>
          </w:tcPr>
          <w:p w14:paraId="11121A2B" w14:textId="77777777" w:rsidR="00241782" w:rsidRPr="00286328" w:rsidRDefault="00241782" w:rsidP="00881761">
            <w:pPr>
              <w:pStyle w:val="IMSTemplateelementheadings"/>
            </w:pPr>
            <w:r w:rsidRPr="00286328">
              <w:t>Guide for use</w:t>
            </w:r>
          </w:p>
        </w:tc>
        <w:tc>
          <w:tcPr>
            <w:tcW w:w="7200" w:type="dxa"/>
            <w:gridSpan w:val="3"/>
            <w:tcBorders>
              <w:top w:val="nil"/>
              <w:bottom w:val="nil"/>
            </w:tcBorders>
            <w:shd w:val="clear" w:color="auto" w:fill="auto"/>
          </w:tcPr>
          <w:p w14:paraId="7E82A1BC" w14:textId="77777777" w:rsidR="00241782" w:rsidRPr="00286328" w:rsidRDefault="00241782" w:rsidP="00881761">
            <w:pPr>
              <w:tabs>
                <w:tab w:val="left" w:pos="567"/>
              </w:tabs>
              <w:spacing w:before="120" w:after="120"/>
              <w:rPr>
                <w:rFonts w:ascii="Arial" w:hAnsi="Arial" w:cs="Arial"/>
                <w:noProof/>
                <w:sz w:val="18"/>
                <w:szCs w:val="18"/>
              </w:rPr>
            </w:pPr>
            <w:r w:rsidRPr="00286328">
              <w:rPr>
                <w:rFonts w:ascii="Arial" w:hAnsi="Arial" w:cs="Arial"/>
                <w:noProof/>
                <w:sz w:val="18"/>
                <w:szCs w:val="18"/>
              </w:rPr>
              <w:t>Report the client’s social conditions starting with the most severe condition. This will help to gain an understanding of the disease/condition profile.</w:t>
            </w:r>
          </w:p>
          <w:p w14:paraId="74839963" w14:textId="77777777" w:rsidR="00241782" w:rsidRPr="00286328" w:rsidRDefault="00241782" w:rsidP="00881761">
            <w:pPr>
              <w:tabs>
                <w:tab w:val="left" w:pos="567"/>
              </w:tabs>
              <w:spacing w:before="120" w:after="120"/>
              <w:rPr>
                <w:rFonts w:ascii="Arial" w:hAnsi="Arial" w:cs="Arial"/>
                <w:noProof/>
                <w:sz w:val="18"/>
                <w:szCs w:val="18"/>
              </w:rPr>
            </w:pPr>
            <w:r w:rsidRPr="00286328">
              <w:rPr>
                <w:rFonts w:ascii="Arial" w:hAnsi="Arial" w:cs="Arial"/>
                <w:noProof/>
                <w:sz w:val="18"/>
                <w:szCs w:val="18"/>
              </w:rPr>
              <w:t>Up to 10 social conditions may be reported from the most severe to the least severe.</w:t>
            </w:r>
          </w:p>
          <w:tbl>
            <w:tblPr>
              <w:tblW w:w="0" w:type="auto"/>
              <w:tblLook w:val="01E0" w:firstRow="1" w:lastRow="1" w:firstColumn="1" w:lastColumn="1" w:noHBand="0" w:noVBand="0"/>
            </w:tblPr>
            <w:tblGrid>
              <w:gridCol w:w="1187"/>
              <w:gridCol w:w="5953"/>
            </w:tblGrid>
            <w:tr w:rsidR="00241782" w:rsidRPr="00286328" w14:paraId="68970F73" w14:textId="77777777" w:rsidTr="00881761">
              <w:tc>
                <w:tcPr>
                  <w:tcW w:w="1187" w:type="dxa"/>
                </w:tcPr>
                <w:p w14:paraId="77A060F9" w14:textId="77777777" w:rsidR="00241782" w:rsidRPr="00286328" w:rsidRDefault="00241782" w:rsidP="00881761">
                  <w:pPr>
                    <w:tabs>
                      <w:tab w:val="left" w:pos="567"/>
                    </w:tabs>
                    <w:spacing w:before="120" w:after="120"/>
                    <w:rPr>
                      <w:noProof/>
                      <w:sz w:val="18"/>
                      <w:szCs w:val="18"/>
                    </w:rPr>
                  </w:pPr>
                  <w:r w:rsidRPr="00286328">
                    <w:rPr>
                      <w:rFonts w:ascii="Arial" w:hAnsi="Arial" w:cs="Arial"/>
                      <w:noProof/>
                      <w:sz w:val="18"/>
                      <w:szCs w:val="18"/>
                    </w:rPr>
                    <w:t>Code 9098</w:t>
                  </w:r>
                </w:p>
              </w:tc>
              <w:tc>
                <w:tcPr>
                  <w:tcW w:w="5953" w:type="dxa"/>
                </w:tcPr>
                <w:p w14:paraId="5EB533F4" w14:textId="77777777" w:rsidR="00241782" w:rsidRPr="00286328" w:rsidRDefault="00241782" w:rsidP="00881761">
                  <w:pPr>
                    <w:tabs>
                      <w:tab w:val="left" w:pos="567"/>
                    </w:tabs>
                    <w:spacing w:before="120" w:after="120"/>
                    <w:rPr>
                      <w:noProof/>
                      <w:sz w:val="18"/>
                      <w:szCs w:val="18"/>
                    </w:rPr>
                  </w:pPr>
                  <w:r w:rsidRPr="00286328">
                    <w:rPr>
                      <w:rFonts w:ascii="Arial" w:hAnsi="Arial" w:cs="Arial"/>
                      <w:noProof/>
                      <w:sz w:val="18"/>
                      <w:szCs w:val="18"/>
                    </w:rPr>
                    <w:t>Should be used if the social condition is not covered by the Social condition master code set</w:t>
                  </w:r>
                </w:p>
              </w:tc>
            </w:tr>
          </w:tbl>
          <w:p w14:paraId="063899A1" w14:textId="77777777" w:rsidR="00241782" w:rsidRPr="00286328" w:rsidRDefault="00241782" w:rsidP="00881761">
            <w:pPr>
              <w:tabs>
                <w:tab w:val="left" w:pos="567"/>
              </w:tabs>
              <w:spacing w:before="120" w:after="120"/>
              <w:rPr>
                <w:rFonts w:ascii="Arial" w:hAnsi="Arial" w:cs="Arial"/>
                <w:noProof/>
                <w:sz w:val="18"/>
                <w:szCs w:val="18"/>
              </w:rPr>
            </w:pPr>
          </w:p>
        </w:tc>
      </w:tr>
      <w:tr w:rsidR="00241782" w:rsidRPr="00A001EB" w14:paraId="5017CB0A" w14:textId="77777777" w:rsidTr="00881761">
        <w:trPr>
          <w:trHeight w:val="295"/>
        </w:trPr>
        <w:tc>
          <w:tcPr>
            <w:tcW w:w="2520" w:type="dxa"/>
            <w:tcBorders>
              <w:top w:val="nil"/>
            </w:tcBorders>
            <w:shd w:val="clear" w:color="auto" w:fill="auto"/>
          </w:tcPr>
          <w:p w14:paraId="41665C1C" w14:textId="77777777" w:rsidR="00241782" w:rsidRPr="00286328" w:rsidRDefault="00241782" w:rsidP="00881761">
            <w:pPr>
              <w:pStyle w:val="IMSTemplateelementheadings"/>
              <w:rPr>
                <w:highlight w:val="yellow"/>
              </w:rPr>
            </w:pPr>
            <w:r w:rsidRPr="00286328">
              <w:t>Purpose/context</w:t>
            </w:r>
          </w:p>
        </w:tc>
        <w:tc>
          <w:tcPr>
            <w:tcW w:w="7200" w:type="dxa"/>
            <w:gridSpan w:val="3"/>
            <w:tcBorders>
              <w:top w:val="nil"/>
            </w:tcBorders>
            <w:shd w:val="clear" w:color="auto" w:fill="auto"/>
          </w:tcPr>
          <w:p w14:paraId="0EE874B8" w14:textId="77777777" w:rsidR="00241782" w:rsidRPr="00286328" w:rsidRDefault="00241782" w:rsidP="00881761">
            <w:pPr>
              <w:pStyle w:val="DHHStabletext"/>
              <w:rPr>
                <w:noProof/>
                <w:sz w:val="18"/>
                <w:szCs w:val="18"/>
              </w:rPr>
            </w:pPr>
            <w:r w:rsidRPr="00286328">
              <w:rPr>
                <w:noProof/>
                <w:sz w:val="18"/>
                <w:szCs w:val="18"/>
              </w:rPr>
              <w:t>Program monitoring, service planning.</w:t>
            </w:r>
          </w:p>
          <w:p w14:paraId="06D26275" w14:textId="77777777" w:rsidR="00241782" w:rsidRPr="00286328" w:rsidRDefault="00241782" w:rsidP="00881761">
            <w:pPr>
              <w:pStyle w:val="DHHStabletext"/>
              <w:rPr>
                <w:noProof/>
                <w:sz w:val="18"/>
                <w:szCs w:val="18"/>
              </w:rPr>
            </w:pPr>
            <w:r w:rsidRPr="00286328">
              <w:rPr>
                <w:noProof/>
                <w:sz w:val="18"/>
                <w:szCs w:val="18"/>
              </w:rPr>
              <w:t>Understanding access and service utilisation of priority population groups.</w:t>
            </w:r>
          </w:p>
        </w:tc>
      </w:tr>
      <w:tr w:rsidR="00241782" w:rsidRPr="00A001EB" w14:paraId="7AA279E8" w14:textId="77777777" w:rsidTr="00881761">
        <w:trPr>
          <w:trHeight w:val="294"/>
        </w:trPr>
        <w:tc>
          <w:tcPr>
            <w:tcW w:w="9720" w:type="dxa"/>
            <w:gridSpan w:val="4"/>
            <w:tcBorders>
              <w:top w:val="single" w:sz="4" w:space="0" w:color="auto"/>
            </w:tcBorders>
            <w:shd w:val="clear" w:color="auto" w:fill="auto"/>
          </w:tcPr>
          <w:p w14:paraId="3BD522BD" w14:textId="77777777" w:rsidR="00241782" w:rsidRPr="00286328" w:rsidRDefault="00241782"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241782" w:rsidRPr="00A001EB" w14:paraId="65DEF9C6" w14:textId="77777777" w:rsidTr="00881761">
        <w:trPr>
          <w:trHeight w:val="295"/>
        </w:trPr>
        <w:tc>
          <w:tcPr>
            <w:tcW w:w="2520" w:type="dxa"/>
            <w:shd w:val="clear" w:color="auto" w:fill="auto"/>
          </w:tcPr>
          <w:p w14:paraId="462BC3E6" w14:textId="77777777" w:rsidR="00241782" w:rsidRPr="00286328" w:rsidRDefault="00241782" w:rsidP="00881761">
            <w:pPr>
              <w:pStyle w:val="IMSTemplateelementheadings"/>
            </w:pPr>
            <w:r w:rsidRPr="00286328">
              <w:t>DHHS common data dictionary</w:t>
            </w:r>
          </w:p>
        </w:tc>
        <w:tc>
          <w:tcPr>
            <w:tcW w:w="7200" w:type="dxa"/>
            <w:gridSpan w:val="3"/>
            <w:shd w:val="clear" w:color="auto" w:fill="auto"/>
          </w:tcPr>
          <w:p w14:paraId="180729E5" w14:textId="77777777" w:rsidR="00241782" w:rsidRPr="00286328" w:rsidRDefault="00241782" w:rsidP="00881761">
            <w:pPr>
              <w:pStyle w:val="DHHStabletext"/>
              <w:rPr>
                <w:noProof/>
                <w:sz w:val="18"/>
                <w:szCs w:val="18"/>
              </w:rPr>
            </w:pPr>
            <w:r w:rsidRPr="00286328">
              <w:rPr>
                <w:noProof/>
                <w:sz w:val="18"/>
                <w:szCs w:val="18"/>
              </w:rPr>
              <w:t>Not applicable</w:t>
            </w:r>
          </w:p>
        </w:tc>
      </w:tr>
      <w:tr w:rsidR="00241782" w:rsidRPr="00A001EB" w14:paraId="5B1DBF89" w14:textId="77777777" w:rsidTr="00881761">
        <w:trPr>
          <w:trHeight w:val="295"/>
        </w:trPr>
        <w:tc>
          <w:tcPr>
            <w:tcW w:w="2520" w:type="dxa"/>
            <w:shd w:val="clear" w:color="auto" w:fill="auto"/>
          </w:tcPr>
          <w:p w14:paraId="36211AFD" w14:textId="77777777" w:rsidR="00241782" w:rsidRPr="00286328" w:rsidRDefault="00241782" w:rsidP="00881761">
            <w:pPr>
              <w:pStyle w:val="IMSTemplateelementheadings"/>
            </w:pPr>
            <w:r w:rsidRPr="00286328">
              <w:t>Definition source</w:t>
            </w:r>
          </w:p>
        </w:tc>
        <w:tc>
          <w:tcPr>
            <w:tcW w:w="7200" w:type="dxa"/>
            <w:gridSpan w:val="3"/>
            <w:shd w:val="clear" w:color="auto" w:fill="auto"/>
          </w:tcPr>
          <w:p w14:paraId="2F1531A1" w14:textId="77777777" w:rsidR="00241782" w:rsidRPr="00286328" w:rsidRDefault="00241782" w:rsidP="00881761">
            <w:pPr>
              <w:pStyle w:val="DHHStabletext"/>
              <w:rPr>
                <w:noProof/>
                <w:sz w:val="18"/>
                <w:szCs w:val="18"/>
              </w:rPr>
            </w:pPr>
            <w:r w:rsidRPr="00286328">
              <w:rPr>
                <w:noProof/>
                <w:sz w:val="18"/>
                <w:szCs w:val="18"/>
              </w:rPr>
              <w:t>DHHS</w:t>
            </w:r>
          </w:p>
        </w:tc>
      </w:tr>
      <w:tr w:rsidR="00241782" w:rsidRPr="00A001EB" w14:paraId="44B72B27" w14:textId="77777777" w:rsidTr="00881761">
        <w:trPr>
          <w:trHeight w:val="295"/>
        </w:trPr>
        <w:tc>
          <w:tcPr>
            <w:tcW w:w="2520" w:type="dxa"/>
            <w:shd w:val="clear" w:color="auto" w:fill="auto"/>
          </w:tcPr>
          <w:p w14:paraId="1F49C0A4" w14:textId="77777777" w:rsidR="00241782" w:rsidRPr="00286328" w:rsidRDefault="00241782" w:rsidP="00881761">
            <w:pPr>
              <w:pStyle w:val="IMSTemplateelementheadings"/>
            </w:pPr>
            <w:r w:rsidRPr="00286328">
              <w:t>Definition source identifier</w:t>
            </w:r>
          </w:p>
        </w:tc>
        <w:tc>
          <w:tcPr>
            <w:tcW w:w="7200" w:type="dxa"/>
            <w:gridSpan w:val="3"/>
            <w:shd w:val="clear" w:color="auto" w:fill="auto"/>
          </w:tcPr>
          <w:p w14:paraId="6B700D32" w14:textId="77777777" w:rsidR="00241782" w:rsidRPr="00286328" w:rsidRDefault="00241782" w:rsidP="00881761">
            <w:pPr>
              <w:pStyle w:val="DHHStabletext"/>
              <w:rPr>
                <w:noProof/>
                <w:sz w:val="18"/>
                <w:szCs w:val="18"/>
              </w:rPr>
            </w:pPr>
            <w:r w:rsidRPr="00286328">
              <w:rPr>
                <w:noProof/>
                <w:sz w:val="18"/>
                <w:szCs w:val="18"/>
              </w:rPr>
              <w:t>Social conditions-draft list</w:t>
            </w:r>
          </w:p>
        </w:tc>
      </w:tr>
      <w:tr w:rsidR="00241782" w:rsidRPr="00A001EB" w14:paraId="41E5AF63" w14:textId="77777777" w:rsidTr="00881761">
        <w:trPr>
          <w:trHeight w:val="295"/>
        </w:trPr>
        <w:tc>
          <w:tcPr>
            <w:tcW w:w="2520" w:type="dxa"/>
            <w:shd w:val="clear" w:color="auto" w:fill="auto"/>
          </w:tcPr>
          <w:p w14:paraId="41FF57E7" w14:textId="77777777" w:rsidR="00241782" w:rsidRPr="00286328" w:rsidRDefault="00241782" w:rsidP="00881761">
            <w:pPr>
              <w:pStyle w:val="IMSTemplateelementheadings"/>
            </w:pPr>
            <w:r w:rsidRPr="00286328">
              <w:t>Value domain source</w:t>
            </w:r>
          </w:p>
        </w:tc>
        <w:tc>
          <w:tcPr>
            <w:tcW w:w="7200" w:type="dxa"/>
            <w:gridSpan w:val="3"/>
            <w:shd w:val="clear" w:color="auto" w:fill="auto"/>
          </w:tcPr>
          <w:p w14:paraId="7BDBFF7F" w14:textId="77777777" w:rsidR="00241782" w:rsidRPr="00286328" w:rsidRDefault="00241782" w:rsidP="00881761">
            <w:pPr>
              <w:pStyle w:val="DHHStabletext"/>
              <w:rPr>
                <w:noProof/>
                <w:sz w:val="18"/>
                <w:szCs w:val="18"/>
              </w:rPr>
            </w:pPr>
            <w:r w:rsidRPr="00286328">
              <w:rPr>
                <w:noProof/>
                <w:sz w:val="18"/>
                <w:szCs w:val="18"/>
              </w:rPr>
              <w:t>DHHS</w:t>
            </w:r>
          </w:p>
        </w:tc>
      </w:tr>
      <w:tr w:rsidR="00241782" w:rsidRPr="00A001EB" w14:paraId="7A99E123" w14:textId="77777777" w:rsidTr="00881761">
        <w:trPr>
          <w:trHeight w:val="295"/>
        </w:trPr>
        <w:tc>
          <w:tcPr>
            <w:tcW w:w="2520" w:type="dxa"/>
            <w:tcBorders>
              <w:bottom w:val="single" w:sz="4" w:space="0" w:color="auto"/>
            </w:tcBorders>
            <w:shd w:val="clear" w:color="auto" w:fill="auto"/>
          </w:tcPr>
          <w:p w14:paraId="2386335F" w14:textId="77777777" w:rsidR="00241782" w:rsidRPr="00286328" w:rsidRDefault="00241782" w:rsidP="00881761">
            <w:pPr>
              <w:pStyle w:val="IMSTemplateelementheadings"/>
            </w:pPr>
            <w:r w:rsidRPr="00286328">
              <w:t>Value domain identifier</w:t>
            </w:r>
          </w:p>
        </w:tc>
        <w:tc>
          <w:tcPr>
            <w:tcW w:w="7200" w:type="dxa"/>
            <w:gridSpan w:val="3"/>
            <w:tcBorders>
              <w:bottom w:val="single" w:sz="4" w:space="0" w:color="auto"/>
            </w:tcBorders>
            <w:shd w:val="clear" w:color="auto" w:fill="auto"/>
          </w:tcPr>
          <w:p w14:paraId="6E6D8525" w14:textId="77777777" w:rsidR="00241782" w:rsidRPr="00286328" w:rsidRDefault="00241782" w:rsidP="00881761">
            <w:pPr>
              <w:pStyle w:val="DHHStabletext"/>
              <w:rPr>
                <w:noProof/>
                <w:sz w:val="18"/>
                <w:szCs w:val="18"/>
              </w:rPr>
            </w:pPr>
            <w:r w:rsidRPr="00286328">
              <w:rPr>
                <w:noProof/>
                <w:sz w:val="18"/>
                <w:szCs w:val="18"/>
              </w:rPr>
              <w:t>Episode Health Conditions-master code set v5.0</w:t>
            </w:r>
          </w:p>
        </w:tc>
      </w:tr>
      <w:tr w:rsidR="00241782" w:rsidRPr="00A001EB" w14:paraId="61274CCF" w14:textId="77777777" w:rsidTr="00881761">
        <w:trPr>
          <w:trHeight w:val="295"/>
        </w:trPr>
        <w:tc>
          <w:tcPr>
            <w:tcW w:w="9720" w:type="dxa"/>
            <w:gridSpan w:val="4"/>
            <w:tcBorders>
              <w:top w:val="single" w:sz="4" w:space="0" w:color="auto"/>
              <w:bottom w:val="nil"/>
            </w:tcBorders>
            <w:shd w:val="clear" w:color="auto" w:fill="auto"/>
          </w:tcPr>
          <w:p w14:paraId="7C5EEFED" w14:textId="77777777" w:rsidR="00241782" w:rsidRPr="00286328" w:rsidRDefault="00241782" w:rsidP="00881761">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241782" w:rsidRPr="00A001EB" w14:paraId="7109182D" w14:textId="77777777" w:rsidTr="00881761">
        <w:trPr>
          <w:trHeight w:val="295"/>
        </w:trPr>
        <w:tc>
          <w:tcPr>
            <w:tcW w:w="2520" w:type="dxa"/>
            <w:tcBorders>
              <w:top w:val="nil"/>
            </w:tcBorders>
            <w:shd w:val="clear" w:color="auto" w:fill="auto"/>
          </w:tcPr>
          <w:p w14:paraId="3BBA88D3" w14:textId="77777777" w:rsidR="00241782" w:rsidRPr="00286328" w:rsidRDefault="00241782" w:rsidP="00881761">
            <w:pPr>
              <w:pStyle w:val="IMSTemplateelementheadings"/>
            </w:pPr>
            <w:r w:rsidRPr="00286328">
              <w:t>Related concepts</w:t>
            </w:r>
          </w:p>
        </w:tc>
        <w:tc>
          <w:tcPr>
            <w:tcW w:w="7200" w:type="dxa"/>
            <w:gridSpan w:val="3"/>
            <w:tcBorders>
              <w:top w:val="nil"/>
            </w:tcBorders>
            <w:shd w:val="clear" w:color="auto" w:fill="auto"/>
          </w:tcPr>
          <w:p w14:paraId="2927A59C" w14:textId="7F7BC516" w:rsidR="00241782" w:rsidRPr="00286328" w:rsidRDefault="00241782" w:rsidP="00881761">
            <w:pPr>
              <w:pStyle w:val="DHHStablebullet"/>
              <w:numPr>
                <w:ilvl w:val="0"/>
                <w:numId w:val="0"/>
              </w:numPr>
              <w:spacing w:before="60" w:after="0"/>
              <w:rPr>
                <w:rStyle w:val="Hyperlink"/>
                <w:sz w:val="18"/>
                <w:szCs w:val="18"/>
              </w:rPr>
            </w:pPr>
            <w:r w:rsidRPr="00946BF1">
              <w:rPr>
                <w:rStyle w:val="Hyperlink"/>
                <w:sz w:val="18"/>
                <w:szCs w:val="18"/>
              </w:rPr>
              <w:t>Client</w:t>
            </w:r>
          </w:p>
        </w:tc>
      </w:tr>
      <w:tr w:rsidR="00241782" w:rsidRPr="00A001EB" w14:paraId="636998D8" w14:textId="77777777" w:rsidTr="00881761">
        <w:trPr>
          <w:trHeight w:val="295"/>
        </w:trPr>
        <w:tc>
          <w:tcPr>
            <w:tcW w:w="2520" w:type="dxa"/>
            <w:shd w:val="clear" w:color="auto" w:fill="auto"/>
          </w:tcPr>
          <w:p w14:paraId="04F173A2" w14:textId="77777777" w:rsidR="00241782" w:rsidRPr="00286328" w:rsidRDefault="00241782" w:rsidP="00881761">
            <w:pPr>
              <w:pStyle w:val="IMSTemplateelementheadings"/>
            </w:pPr>
            <w:r w:rsidRPr="00286328">
              <w:lastRenderedPageBreak/>
              <w:t>Related data elements</w:t>
            </w:r>
          </w:p>
        </w:tc>
        <w:tc>
          <w:tcPr>
            <w:tcW w:w="7200" w:type="dxa"/>
            <w:gridSpan w:val="3"/>
            <w:shd w:val="clear" w:color="auto" w:fill="auto"/>
          </w:tcPr>
          <w:p w14:paraId="3DEDB5F0" w14:textId="187F5B73" w:rsidR="00241782" w:rsidRPr="00286328" w:rsidRDefault="00241782" w:rsidP="00881761">
            <w:pPr>
              <w:pStyle w:val="DHHStablebullet"/>
              <w:numPr>
                <w:ilvl w:val="0"/>
                <w:numId w:val="0"/>
              </w:numPr>
              <w:spacing w:before="60" w:after="0"/>
              <w:rPr>
                <w:rStyle w:val="Hyperlink"/>
                <w:sz w:val="18"/>
                <w:szCs w:val="18"/>
              </w:rPr>
            </w:pPr>
          </w:p>
        </w:tc>
      </w:tr>
      <w:tr w:rsidR="00241782" w:rsidRPr="00A001EB" w14:paraId="1D381031" w14:textId="77777777" w:rsidTr="00881761">
        <w:trPr>
          <w:trHeight w:val="295"/>
        </w:trPr>
        <w:tc>
          <w:tcPr>
            <w:tcW w:w="2520" w:type="dxa"/>
            <w:shd w:val="clear" w:color="auto" w:fill="auto"/>
          </w:tcPr>
          <w:p w14:paraId="65197C72" w14:textId="77777777" w:rsidR="00241782" w:rsidRPr="00286328" w:rsidRDefault="00241782" w:rsidP="00881761">
            <w:pPr>
              <w:pStyle w:val="IMSTemplateelementheadings"/>
            </w:pPr>
            <w:r w:rsidRPr="00286328">
              <w:t>Edit/validation rules</w:t>
            </w:r>
          </w:p>
        </w:tc>
        <w:tc>
          <w:tcPr>
            <w:tcW w:w="7200" w:type="dxa"/>
            <w:gridSpan w:val="3"/>
            <w:shd w:val="clear" w:color="auto" w:fill="auto"/>
          </w:tcPr>
          <w:p w14:paraId="1DC8036C" w14:textId="77777777" w:rsidR="00241782" w:rsidRPr="00286328" w:rsidRDefault="00241782" w:rsidP="00881761">
            <w:pPr>
              <w:pStyle w:val="DHHStabletext"/>
              <w:rPr>
                <w:noProof/>
                <w:sz w:val="18"/>
                <w:szCs w:val="18"/>
              </w:rPr>
            </w:pPr>
          </w:p>
        </w:tc>
      </w:tr>
      <w:tr w:rsidR="00241782" w:rsidRPr="00A001EB" w14:paraId="59CB48FC" w14:textId="77777777" w:rsidTr="00881761">
        <w:trPr>
          <w:trHeight w:val="295"/>
        </w:trPr>
        <w:tc>
          <w:tcPr>
            <w:tcW w:w="2520" w:type="dxa"/>
            <w:shd w:val="clear" w:color="auto" w:fill="auto"/>
          </w:tcPr>
          <w:p w14:paraId="0AD1E5FF" w14:textId="77777777" w:rsidR="00241782" w:rsidRPr="00286328" w:rsidRDefault="00241782" w:rsidP="00881761">
            <w:pPr>
              <w:pStyle w:val="IMSTemplateelementheadings"/>
            </w:pPr>
            <w:r w:rsidRPr="00286328">
              <w:t>Other related information</w:t>
            </w:r>
          </w:p>
        </w:tc>
        <w:tc>
          <w:tcPr>
            <w:tcW w:w="7200" w:type="dxa"/>
            <w:gridSpan w:val="3"/>
            <w:shd w:val="clear" w:color="auto" w:fill="auto"/>
          </w:tcPr>
          <w:p w14:paraId="317111F9" w14:textId="77777777" w:rsidR="00241782" w:rsidRPr="00286328" w:rsidRDefault="00241782" w:rsidP="00881761">
            <w:pPr>
              <w:pStyle w:val="DHHStabletext"/>
              <w:rPr>
                <w:noProof/>
                <w:sz w:val="18"/>
                <w:szCs w:val="18"/>
              </w:rPr>
            </w:pPr>
            <w:r w:rsidRPr="00286328">
              <w:rPr>
                <w:noProof/>
                <w:sz w:val="18"/>
                <w:szCs w:val="18"/>
              </w:rPr>
              <w:t>Values for this data element are contained in a master table</w:t>
            </w:r>
          </w:p>
        </w:tc>
      </w:tr>
    </w:tbl>
    <w:p w14:paraId="5387E53A" w14:textId="0E00B560" w:rsidR="00D13E65" w:rsidRDefault="00D13E65">
      <w:pPr>
        <w:rPr>
          <w:rFonts w:ascii="Arial" w:hAnsi="Arial" w:cs="Arial"/>
          <w:sz w:val="18"/>
          <w:szCs w:val="18"/>
        </w:rPr>
      </w:pPr>
      <w:r>
        <w:rPr>
          <w:rFonts w:ascii="Arial" w:hAnsi="Arial" w:cs="Arial"/>
          <w:sz w:val="18"/>
          <w:szCs w:val="18"/>
        </w:rPr>
        <w:br w:type="page"/>
      </w:r>
    </w:p>
    <w:p w14:paraId="0E0A9ECF" w14:textId="209B29CC" w:rsidR="003C775F" w:rsidRPr="00A001EB" w:rsidRDefault="003C775F" w:rsidP="003C775F">
      <w:pPr>
        <w:pStyle w:val="Heading3"/>
        <w:ind w:left="720"/>
      </w:pPr>
      <w:bookmarkStart w:id="351" w:name="_Toc10806810"/>
      <w:r>
        <w:lastRenderedPageBreak/>
        <w:t>Client</w:t>
      </w:r>
      <w:r w:rsidRPr="00A001EB">
        <w:t>—</w:t>
      </w:r>
      <w:r>
        <w:t>support person, additional</w:t>
      </w:r>
      <w:r w:rsidRPr="00A001EB">
        <w:t>—N</w:t>
      </w:r>
      <w:bookmarkEnd w:id="35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3C775F" w:rsidRPr="00A001EB" w14:paraId="37AAB521" w14:textId="77777777" w:rsidTr="00176719">
        <w:trPr>
          <w:trHeight w:val="295"/>
        </w:trPr>
        <w:tc>
          <w:tcPr>
            <w:tcW w:w="9720" w:type="dxa"/>
            <w:gridSpan w:val="4"/>
            <w:tcBorders>
              <w:top w:val="single" w:sz="4" w:space="0" w:color="auto"/>
              <w:bottom w:val="nil"/>
            </w:tcBorders>
            <w:shd w:val="clear" w:color="auto" w:fill="auto"/>
          </w:tcPr>
          <w:p w14:paraId="487B2797" w14:textId="77777777" w:rsidR="003C775F" w:rsidRPr="00286328" w:rsidRDefault="003C775F" w:rsidP="0017671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3C775F" w:rsidRPr="00A001EB" w14:paraId="4F1411D9" w14:textId="77777777" w:rsidTr="00176719">
        <w:trPr>
          <w:trHeight w:val="294"/>
        </w:trPr>
        <w:tc>
          <w:tcPr>
            <w:tcW w:w="2520" w:type="dxa"/>
            <w:tcBorders>
              <w:top w:val="nil"/>
              <w:bottom w:val="single" w:sz="4" w:space="0" w:color="auto"/>
            </w:tcBorders>
            <w:shd w:val="clear" w:color="auto" w:fill="auto"/>
          </w:tcPr>
          <w:p w14:paraId="2AF394B2" w14:textId="77777777" w:rsidR="003C775F" w:rsidRPr="00286328" w:rsidRDefault="003C775F" w:rsidP="00176719">
            <w:pPr>
              <w:pStyle w:val="IMSTemplateelementheadings"/>
            </w:pPr>
            <w:r w:rsidRPr="00286328">
              <w:t>Definition</w:t>
            </w:r>
          </w:p>
        </w:tc>
        <w:tc>
          <w:tcPr>
            <w:tcW w:w="7200" w:type="dxa"/>
            <w:gridSpan w:val="3"/>
            <w:tcBorders>
              <w:top w:val="nil"/>
              <w:bottom w:val="single" w:sz="4" w:space="0" w:color="auto"/>
            </w:tcBorders>
            <w:shd w:val="clear" w:color="auto" w:fill="auto"/>
          </w:tcPr>
          <w:p w14:paraId="5D9C451B" w14:textId="39531A5E" w:rsidR="003C775F" w:rsidRPr="00286328" w:rsidRDefault="003C775F" w:rsidP="00176719">
            <w:pPr>
              <w:tabs>
                <w:tab w:val="left" w:pos="567"/>
              </w:tabs>
              <w:rPr>
                <w:rFonts w:ascii="Arial" w:hAnsi="Arial" w:cs="Arial"/>
                <w:sz w:val="18"/>
                <w:szCs w:val="18"/>
              </w:rPr>
            </w:pPr>
            <w:r w:rsidRPr="00FA6716">
              <w:rPr>
                <w:rFonts w:ascii="Arial" w:hAnsi="Arial" w:cs="Arial"/>
                <w:sz w:val="18"/>
                <w:szCs w:val="18"/>
              </w:rPr>
              <w:t xml:space="preserve">A record of whether a person, such as a family member, friend or neighbour has been identified as </w:t>
            </w:r>
            <w:r w:rsidR="000901F6">
              <w:rPr>
                <w:rFonts w:ascii="Arial" w:hAnsi="Arial" w:cs="Arial"/>
                <w:sz w:val="18"/>
                <w:szCs w:val="18"/>
              </w:rPr>
              <w:t xml:space="preserve">an additional </w:t>
            </w:r>
            <w:r>
              <w:rPr>
                <w:rFonts w:ascii="Arial" w:hAnsi="Arial" w:cs="Arial"/>
                <w:sz w:val="18"/>
                <w:szCs w:val="18"/>
              </w:rPr>
              <w:t xml:space="preserve">support </w:t>
            </w:r>
            <w:r w:rsidR="000901F6">
              <w:rPr>
                <w:rFonts w:ascii="Arial" w:hAnsi="Arial" w:cs="Arial"/>
                <w:sz w:val="18"/>
                <w:szCs w:val="18"/>
              </w:rPr>
              <w:t xml:space="preserve">person for </w:t>
            </w:r>
            <w:r>
              <w:rPr>
                <w:rFonts w:ascii="Arial" w:hAnsi="Arial" w:cs="Arial"/>
                <w:sz w:val="18"/>
                <w:szCs w:val="18"/>
              </w:rPr>
              <w:t>the client in their current treatment context</w:t>
            </w:r>
          </w:p>
        </w:tc>
      </w:tr>
      <w:tr w:rsidR="003C775F" w:rsidRPr="00A001EB" w14:paraId="4B4BE985" w14:textId="77777777" w:rsidTr="00176719">
        <w:trPr>
          <w:trHeight w:val="295"/>
        </w:trPr>
        <w:tc>
          <w:tcPr>
            <w:tcW w:w="9720" w:type="dxa"/>
            <w:gridSpan w:val="4"/>
            <w:tcBorders>
              <w:top w:val="single" w:sz="4" w:space="0" w:color="auto"/>
            </w:tcBorders>
            <w:shd w:val="clear" w:color="auto" w:fill="auto"/>
          </w:tcPr>
          <w:p w14:paraId="4FFD8108" w14:textId="77777777" w:rsidR="003C775F" w:rsidRPr="00286328" w:rsidRDefault="003C775F" w:rsidP="0017671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3C775F" w:rsidRPr="00A001EB" w14:paraId="55AED92A" w14:textId="77777777" w:rsidTr="00176719">
        <w:trPr>
          <w:cantSplit/>
          <w:trHeight w:val="295"/>
        </w:trPr>
        <w:tc>
          <w:tcPr>
            <w:tcW w:w="9720" w:type="dxa"/>
            <w:gridSpan w:val="4"/>
            <w:shd w:val="clear" w:color="auto" w:fill="auto"/>
          </w:tcPr>
          <w:p w14:paraId="3A4A7672" w14:textId="77777777" w:rsidR="003C775F" w:rsidRPr="00286328" w:rsidRDefault="003C775F" w:rsidP="0017671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3C775F" w:rsidRPr="00A001EB" w14:paraId="099D444F" w14:textId="77777777" w:rsidTr="00176719">
        <w:trPr>
          <w:trHeight w:val="295"/>
        </w:trPr>
        <w:tc>
          <w:tcPr>
            <w:tcW w:w="2520" w:type="dxa"/>
            <w:shd w:val="clear" w:color="auto" w:fill="auto"/>
          </w:tcPr>
          <w:p w14:paraId="2FCE13B9" w14:textId="77777777" w:rsidR="003C775F" w:rsidRPr="00286328" w:rsidRDefault="003C775F" w:rsidP="00176719">
            <w:pPr>
              <w:pStyle w:val="IMSTemplateelementheadings"/>
            </w:pPr>
            <w:r w:rsidRPr="00286328">
              <w:t>Representation class</w:t>
            </w:r>
          </w:p>
        </w:tc>
        <w:tc>
          <w:tcPr>
            <w:tcW w:w="1800" w:type="dxa"/>
            <w:shd w:val="clear" w:color="auto" w:fill="auto"/>
          </w:tcPr>
          <w:p w14:paraId="0FD77687" w14:textId="77777777" w:rsidR="003C775F" w:rsidRPr="00286328" w:rsidRDefault="003C775F" w:rsidP="00176719">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57EAD61C" w14:textId="77777777" w:rsidR="003C775F" w:rsidRPr="00286328" w:rsidRDefault="003C775F" w:rsidP="00176719">
            <w:pPr>
              <w:pStyle w:val="IMSTemplateelementheadings"/>
            </w:pPr>
            <w:r w:rsidRPr="00286328">
              <w:t>Data type</w:t>
            </w:r>
          </w:p>
        </w:tc>
        <w:tc>
          <w:tcPr>
            <w:tcW w:w="2520" w:type="dxa"/>
            <w:shd w:val="clear" w:color="auto" w:fill="auto"/>
          </w:tcPr>
          <w:p w14:paraId="6724CB6F" w14:textId="77777777" w:rsidR="003C775F" w:rsidRPr="00286328" w:rsidRDefault="003C775F" w:rsidP="00176719">
            <w:pPr>
              <w:pStyle w:val="IMSTemplatecontent"/>
              <w:tabs>
                <w:tab w:val="left" w:pos="567"/>
              </w:tabs>
              <w:rPr>
                <w:rFonts w:ascii="Arial" w:hAnsi="Arial" w:cs="Arial"/>
                <w:szCs w:val="18"/>
              </w:rPr>
            </w:pPr>
            <w:r w:rsidRPr="00286328">
              <w:rPr>
                <w:rFonts w:ascii="Arial" w:hAnsi="Arial" w:cs="Arial"/>
                <w:szCs w:val="18"/>
              </w:rPr>
              <w:t>Number</w:t>
            </w:r>
          </w:p>
        </w:tc>
      </w:tr>
      <w:tr w:rsidR="003C775F" w:rsidRPr="00A001EB" w14:paraId="0AEFBF3D" w14:textId="77777777" w:rsidTr="00176719">
        <w:trPr>
          <w:trHeight w:val="295"/>
        </w:trPr>
        <w:tc>
          <w:tcPr>
            <w:tcW w:w="2520" w:type="dxa"/>
            <w:shd w:val="clear" w:color="auto" w:fill="auto"/>
          </w:tcPr>
          <w:p w14:paraId="71523C26" w14:textId="77777777" w:rsidR="003C775F" w:rsidRPr="00286328" w:rsidRDefault="003C775F" w:rsidP="00176719">
            <w:pPr>
              <w:pStyle w:val="IMSTemplateelementheadings"/>
            </w:pPr>
            <w:r w:rsidRPr="00286328">
              <w:t>Format</w:t>
            </w:r>
          </w:p>
        </w:tc>
        <w:tc>
          <w:tcPr>
            <w:tcW w:w="1800" w:type="dxa"/>
            <w:shd w:val="clear" w:color="auto" w:fill="auto"/>
          </w:tcPr>
          <w:p w14:paraId="7ADA7982" w14:textId="77777777" w:rsidR="003C775F" w:rsidRPr="00286328" w:rsidRDefault="003C775F" w:rsidP="00176719">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2A746C3C" w14:textId="77777777" w:rsidR="003C775F" w:rsidRPr="00286328" w:rsidRDefault="003C775F" w:rsidP="00176719">
            <w:pPr>
              <w:pStyle w:val="IMSTemplateelementheadings"/>
            </w:pPr>
            <w:r w:rsidRPr="00286328">
              <w:t>Maximum character length</w:t>
            </w:r>
          </w:p>
        </w:tc>
        <w:tc>
          <w:tcPr>
            <w:tcW w:w="2520" w:type="dxa"/>
            <w:shd w:val="clear" w:color="auto" w:fill="auto"/>
          </w:tcPr>
          <w:p w14:paraId="4F6904F3" w14:textId="77777777" w:rsidR="003C775F" w:rsidRPr="00286328" w:rsidRDefault="003C775F" w:rsidP="00176719">
            <w:pPr>
              <w:pStyle w:val="IMSTemplatecontent"/>
              <w:tabs>
                <w:tab w:val="left" w:pos="567"/>
              </w:tabs>
              <w:rPr>
                <w:rFonts w:ascii="Arial" w:hAnsi="Arial" w:cs="Arial"/>
                <w:szCs w:val="18"/>
              </w:rPr>
            </w:pPr>
            <w:r>
              <w:rPr>
                <w:rFonts w:ascii="Arial" w:hAnsi="Arial" w:cs="Arial"/>
                <w:szCs w:val="18"/>
              </w:rPr>
              <w:t>1</w:t>
            </w:r>
          </w:p>
        </w:tc>
      </w:tr>
      <w:tr w:rsidR="003C775F" w:rsidRPr="00A001EB" w14:paraId="28D644E4" w14:textId="77777777" w:rsidTr="00176719">
        <w:trPr>
          <w:trHeight w:val="295"/>
        </w:trPr>
        <w:tc>
          <w:tcPr>
            <w:tcW w:w="2520" w:type="dxa"/>
            <w:shd w:val="clear" w:color="auto" w:fill="auto"/>
          </w:tcPr>
          <w:p w14:paraId="2A883C49" w14:textId="77777777" w:rsidR="003C775F" w:rsidRPr="00286328" w:rsidRDefault="003C775F" w:rsidP="00176719">
            <w:pPr>
              <w:pStyle w:val="IMSTemplateelementheadings"/>
            </w:pPr>
            <w:r w:rsidRPr="00286328">
              <w:t>Permissible values</w:t>
            </w:r>
          </w:p>
        </w:tc>
        <w:tc>
          <w:tcPr>
            <w:tcW w:w="1800" w:type="dxa"/>
            <w:shd w:val="clear" w:color="auto" w:fill="auto"/>
          </w:tcPr>
          <w:p w14:paraId="477D8E0B" w14:textId="77777777" w:rsidR="003C775F" w:rsidRPr="00066B05" w:rsidRDefault="003C775F" w:rsidP="00176719">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36BF0773" w14:textId="77777777" w:rsidR="003C775F" w:rsidRPr="00066B05" w:rsidRDefault="003C775F" w:rsidP="00176719">
            <w:pPr>
              <w:pStyle w:val="IMSTemplateelementheadings"/>
              <w:rPr>
                <w:i/>
                <w:w w:val="100"/>
              </w:rPr>
            </w:pPr>
            <w:r w:rsidRPr="00066B05">
              <w:rPr>
                <w:i/>
                <w:w w:val="100"/>
              </w:rPr>
              <w:t>Meaning</w:t>
            </w:r>
          </w:p>
        </w:tc>
        <w:tc>
          <w:tcPr>
            <w:tcW w:w="2520" w:type="dxa"/>
            <w:shd w:val="clear" w:color="auto" w:fill="auto"/>
          </w:tcPr>
          <w:p w14:paraId="598D9D3E" w14:textId="77777777" w:rsidR="003C775F" w:rsidRDefault="003C775F" w:rsidP="00176719">
            <w:pPr>
              <w:pStyle w:val="IMSTemplatecontent"/>
              <w:tabs>
                <w:tab w:val="left" w:pos="567"/>
              </w:tabs>
              <w:rPr>
                <w:rFonts w:ascii="Arial" w:hAnsi="Arial" w:cs="Arial"/>
                <w:szCs w:val="18"/>
              </w:rPr>
            </w:pPr>
          </w:p>
        </w:tc>
      </w:tr>
      <w:tr w:rsidR="007B5FEC" w:rsidRPr="00A001EB" w14:paraId="349E1078" w14:textId="77777777" w:rsidTr="00176719">
        <w:trPr>
          <w:trHeight w:val="295"/>
        </w:trPr>
        <w:tc>
          <w:tcPr>
            <w:tcW w:w="2520" w:type="dxa"/>
            <w:shd w:val="clear" w:color="auto" w:fill="auto"/>
          </w:tcPr>
          <w:p w14:paraId="3F1DB1D9" w14:textId="77777777" w:rsidR="007B5FEC" w:rsidRPr="00286328" w:rsidRDefault="007B5FEC" w:rsidP="007B5FEC">
            <w:pPr>
              <w:pStyle w:val="IMSTemplateelementheadings"/>
            </w:pPr>
          </w:p>
        </w:tc>
        <w:tc>
          <w:tcPr>
            <w:tcW w:w="1800" w:type="dxa"/>
            <w:shd w:val="clear" w:color="auto" w:fill="auto"/>
          </w:tcPr>
          <w:p w14:paraId="713CB58F" w14:textId="42746E28" w:rsidR="007B5FEC" w:rsidRDefault="007B5FEC" w:rsidP="007B5FEC">
            <w:pPr>
              <w:pStyle w:val="IMSTemplatecontent"/>
              <w:tabs>
                <w:tab w:val="left" w:pos="567"/>
              </w:tabs>
              <w:rPr>
                <w:rFonts w:ascii="Arial" w:hAnsi="Arial" w:cs="Arial"/>
                <w:szCs w:val="18"/>
              </w:rPr>
            </w:pPr>
            <w:r>
              <w:rPr>
                <w:rFonts w:ascii="Arial" w:hAnsi="Arial" w:cs="Arial"/>
                <w:szCs w:val="18"/>
              </w:rPr>
              <w:t>0</w:t>
            </w:r>
          </w:p>
        </w:tc>
        <w:tc>
          <w:tcPr>
            <w:tcW w:w="2880" w:type="dxa"/>
            <w:shd w:val="clear" w:color="auto" w:fill="auto"/>
          </w:tcPr>
          <w:p w14:paraId="410E2616" w14:textId="71730661" w:rsidR="007B5FEC" w:rsidRPr="0024491B" w:rsidRDefault="007B5FEC" w:rsidP="007B5FEC">
            <w:pPr>
              <w:pStyle w:val="IMSTemplateelementheadings"/>
              <w:rPr>
                <w:b w:val="0"/>
                <w:w w:val="100"/>
              </w:rPr>
            </w:pPr>
            <w:r>
              <w:rPr>
                <w:b w:val="0"/>
                <w:w w:val="100"/>
              </w:rPr>
              <w:t>Self</w:t>
            </w:r>
          </w:p>
        </w:tc>
        <w:tc>
          <w:tcPr>
            <w:tcW w:w="2520" w:type="dxa"/>
            <w:shd w:val="clear" w:color="auto" w:fill="auto"/>
          </w:tcPr>
          <w:p w14:paraId="56D7ECA3" w14:textId="77777777" w:rsidR="007B5FEC" w:rsidRDefault="007B5FEC" w:rsidP="007B5FEC">
            <w:pPr>
              <w:pStyle w:val="IMSTemplatecontent"/>
              <w:tabs>
                <w:tab w:val="left" w:pos="567"/>
              </w:tabs>
              <w:rPr>
                <w:rFonts w:ascii="Arial" w:hAnsi="Arial" w:cs="Arial"/>
                <w:szCs w:val="18"/>
              </w:rPr>
            </w:pPr>
          </w:p>
        </w:tc>
      </w:tr>
      <w:tr w:rsidR="007B5FEC" w:rsidRPr="00A001EB" w14:paraId="5EEAB916" w14:textId="77777777" w:rsidTr="00176719">
        <w:trPr>
          <w:trHeight w:val="295"/>
        </w:trPr>
        <w:tc>
          <w:tcPr>
            <w:tcW w:w="2520" w:type="dxa"/>
            <w:shd w:val="clear" w:color="auto" w:fill="auto"/>
          </w:tcPr>
          <w:p w14:paraId="2EEA8A9C" w14:textId="77777777" w:rsidR="007B5FEC" w:rsidRPr="00286328" w:rsidRDefault="007B5FEC" w:rsidP="007B5FEC">
            <w:pPr>
              <w:pStyle w:val="IMSTemplateelementheadings"/>
            </w:pPr>
          </w:p>
        </w:tc>
        <w:tc>
          <w:tcPr>
            <w:tcW w:w="1800" w:type="dxa"/>
            <w:shd w:val="clear" w:color="auto" w:fill="auto"/>
          </w:tcPr>
          <w:p w14:paraId="76D4534B" w14:textId="02212803" w:rsidR="007B5FEC" w:rsidRDefault="007B5FEC" w:rsidP="007B5FEC">
            <w:pPr>
              <w:pStyle w:val="IMSTemplatecontent"/>
              <w:tabs>
                <w:tab w:val="left" w:pos="567"/>
              </w:tabs>
              <w:rPr>
                <w:rFonts w:ascii="Arial" w:hAnsi="Arial" w:cs="Arial"/>
                <w:szCs w:val="18"/>
              </w:rPr>
            </w:pPr>
            <w:r>
              <w:rPr>
                <w:rFonts w:ascii="Arial" w:hAnsi="Arial" w:cs="Arial"/>
                <w:szCs w:val="18"/>
              </w:rPr>
              <w:t>1</w:t>
            </w:r>
          </w:p>
        </w:tc>
        <w:tc>
          <w:tcPr>
            <w:tcW w:w="2880" w:type="dxa"/>
            <w:shd w:val="clear" w:color="auto" w:fill="auto"/>
          </w:tcPr>
          <w:p w14:paraId="4A8C4F2B" w14:textId="623A558C" w:rsidR="007B5FEC" w:rsidRPr="0024491B" w:rsidRDefault="007B5FEC" w:rsidP="007B5FEC">
            <w:pPr>
              <w:pStyle w:val="IMSTemplateelementheadings"/>
              <w:rPr>
                <w:b w:val="0"/>
                <w:w w:val="100"/>
              </w:rPr>
            </w:pPr>
            <w:r>
              <w:rPr>
                <w:b w:val="0"/>
                <w:w w:val="100"/>
              </w:rPr>
              <w:t>Spouse/partner</w:t>
            </w:r>
          </w:p>
        </w:tc>
        <w:tc>
          <w:tcPr>
            <w:tcW w:w="2520" w:type="dxa"/>
            <w:shd w:val="clear" w:color="auto" w:fill="auto"/>
          </w:tcPr>
          <w:p w14:paraId="03C60642" w14:textId="77777777" w:rsidR="007B5FEC" w:rsidRDefault="007B5FEC" w:rsidP="007B5FEC">
            <w:pPr>
              <w:pStyle w:val="IMSTemplatecontent"/>
              <w:tabs>
                <w:tab w:val="left" w:pos="567"/>
              </w:tabs>
              <w:rPr>
                <w:rFonts w:ascii="Arial" w:hAnsi="Arial" w:cs="Arial"/>
                <w:szCs w:val="18"/>
              </w:rPr>
            </w:pPr>
          </w:p>
        </w:tc>
      </w:tr>
      <w:tr w:rsidR="007B5FEC" w:rsidRPr="00A001EB" w14:paraId="24A4D1D6" w14:textId="77777777" w:rsidTr="00176719">
        <w:trPr>
          <w:trHeight w:val="295"/>
        </w:trPr>
        <w:tc>
          <w:tcPr>
            <w:tcW w:w="2520" w:type="dxa"/>
            <w:shd w:val="clear" w:color="auto" w:fill="auto"/>
          </w:tcPr>
          <w:p w14:paraId="6DCB7A26" w14:textId="77777777" w:rsidR="007B5FEC" w:rsidRPr="00286328" w:rsidRDefault="007B5FEC" w:rsidP="007B5FEC">
            <w:pPr>
              <w:pStyle w:val="IMSTemplateelementheadings"/>
            </w:pPr>
          </w:p>
        </w:tc>
        <w:tc>
          <w:tcPr>
            <w:tcW w:w="1800" w:type="dxa"/>
            <w:shd w:val="clear" w:color="auto" w:fill="auto"/>
          </w:tcPr>
          <w:p w14:paraId="3219F8FE" w14:textId="173268CE" w:rsidR="007B5FEC" w:rsidRDefault="007B5FEC" w:rsidP="007B5FEC">
            <w:pPr>
              <w:pStyle w:val="IMSTemplatecontent"/>
              <w:tabs>
                <w:tab w:val="left" w:pos="567"/>
              </w:tabs>
              <w:rPr>
                <w:rFonts w:ascii="Arial" w:hAnsi="Arial" w:cs="Arial"/>
                <w:szCs w:val="18"/>
              </w:rPr>
            </w:pPr>
            <w:r>
              <w:rPr>
                <w:rFonts w:ascii="Arial" w:hAnsi="Arial" w:cs="Arial"/>
                <w:szCs w:val="18"/>
              </w:rPr>
              <w:t>2</w:t>
            </w:r>
          </w:p>
        </w:tc>
        <w:tc>
          <w:tcPr>
            <w:tcW w:w="2880" w:type="dxa"/>
            <w:shd w:val="clear" w:color="auto" w:fill="auto"/>
          </w:tcPr>
          <w:p w14:paraId="29720569" w14:textId="7A3BDAF8" w:rsidR="007B5FEC" w:rsidRPr="0024491B" w:rsidRDefault="007B5FEC" w:rsidP="007B5FEC">
            <w:pPr>
              <w:pStyle w:val="IMSTemplateelementheadings"/>
              <w:rPr>
                <w:b w:val="0"/>
                <w:w w:val="100"/>
              </w:rPr>
            </w:pPr>
            <w:r>
              <w:rPr>
                <w:b w:val="0"/>
                <w:w w:val="100"/>
              </w:rPr>
              <w:t>Parent/step-parent</w:t>
            </w:r>
          </w:p>
        </w:tc>
        <w:tc>
          <w:tcPr>
            <w:tcW w:w="2520" w:type="dxa"/>
            <w:shd w:val="clear" w:color="auto" w:fill="auto"/>
          </w:tcPr>
          <w:p w14:paraId="16465E85" w14:textId="77777777" w:rsidR="007B5FEC" w:rsidRDefault="007B5FEC" w:rsidP="007B5FEC">
            <w:pPr>
              <w:pStyle w:val="IMSTemplatecontent"/>
              <w:tabs>
                <w:tab w:val="left" w:pos="567"/>
              </w:tabs>
              <w:rPr>
                <w:rFonts w:ascii="Arial" w:hAnsi="Arial" w:cs="Arial"/>
                <w:szCs w:val="18"/>
              </w:rPr>
            </w:pPr>
          </w:p>
        </w:tc>
      </w:tr>
      <w:tr w:rsidR="007B5FEC" w:rsidRPr="00A001EB" w14:paraId="09231C68" w14:textId="77777777" w:rsidTr="00176719">
        <w:trPr>
          <w:trHeight w:val="295"/>
        </w:trPr>
        <w:tc>
          <w:tcPr>
            <w:tcW w:w="2520" w:type="dxa"/>
            <w:shd w:val="clear" w:color="auto" w:fill="auto"/>
          </w:tcPr>
          <w:p w14:paraId="6212B716" w14:textId="77777777" w:rsidR="007B5FEC" w:rsidRPr="00286328" w:rsidRDefault="007B5FEC" w:rsidP="007B5FEC">
            <w:pPr>
              <w:pStyle w:val="IMSTemplateelementheadings"/>
            </w:pPr>
          </w:p>
        </w:tc>
        <w:tc>
          <w:tcPr>
            <w:tcW w:w="1800" w:type="dxa"/>
            <w:shd w:val="clear" w:color="auto" w:fill="auto"/>
          </w:tcPr>
          <w:p w14:paraId="0306B79D" w14:textId="3B4FFA72" w:rsidR="007B5FEC" w:rsidRDefault="007B5FEC" w:rsidP="007B5FEC">
            <w:pPr>
              <w:pStyle w:val="IMSTemplatecontent"/>
              <w:tabs>
                <w:tab w:val="left" w:pos="567"/>
              </w:tabs>
              <w:rPr>
                <w:rFonts w:ascii="Arial" w:hAnsi="Arial" w:cs="Arial"/>
                <w:szCs w:val="18"/>
              </w:rPr>
            </w:pPr>
            <w:r>
              <w:rPr>
                <w:rFonts w:ascii="Arial" w:hAnsi="Arial" w:cs="Arial"/>
                <w:szCs w:val="18"/>
              </w:rPr>
              <w:t>3</w:t>
            </w:r>
          </w:p>
        </w:tc>
        <w:tc>
          <w:tcPr>
            <w:tcW w:w="2880" w:type="dxa"/>
            <w:shd w:val="clear" w:color="auto" w:fill="auto"/>
          </w:tcPr>
          <w:p w14:paraId="33BEB5BD" w14:textId="09DC0BA4" w:rsidR="007B5FEC" w:rsidRPr="0024491B" w:rsidRDefault="007B5FEC" w:rsidP="007B5FEC">
            <w:pPr>
              <w:pStyle w:val="IMSTemplateelementheadings"/>
              <w:rPr>
                <w:b w:val="0"/>
                <w:w w:val="100"/>
              </w:rPr>
            </w:pPr>
            <w:r>
              <w:rPr>
                <w:b w:val="0"/>
                <w:w w:val="100"/>
              </w:rPr>
              <w:t>Child/step-child</w:t>
            </w:r>
          </w:p>
        </w:tc>
        <w:tc>
          <w:tcPr>
            <w:tcW w:w="2520" w:type="dxa"/>
            <w:shd w:val="clear" w:color="auto" w:fill="auto"/>
          </w:tcPr>
          <w:p w14:paraId="364ED3E1" w14:textId="77777777" w:rsidR="007B5FEC" w:rsidRDefault="007B5FEC" w:rsidP="007B5FEC">
            <w:pPr>
              <w:pStyle w:val="IMSTemplatecontent"/>
              <w:tabs>
                <w:tab w:val="left" w:pos="567"/>
              </w:tabs>
              <w:rPr>
                <w:rFonts w:ascii="Arial" w:hAnsi="Arial" w:cs="Arial"/>
                <w:szCs w:val="18"/>
              </w:rPr>
            </w:pPr>
          </w:p>
        </w:tc>
      </w:tr>
      <w:tr w:rsidR="007B5FEC" w:rsidRPr="00A001EB" w14:paraId="62E9C132" w14:textId="77777777" w:rsidTr="00176719">
        <w:trPr>
          <w:trHeight w:val="295"/>
        </w:trPr>
        <w:tc>
          <w:tcPr>
            <w:tcW w:w="2520" w:type="dxa"/>
            <w:shd w:val="clear" w:color="auto" w:fill="auto"/>
          </w:tcPr>
          <w:p w14:paraId="23058811" w14:textId="77777777" w:rsidR="007B5FEC" w:rsidRPr="00286328" w:rsidRDefault="007B5FEC" w:rsidP="007B5FEC">
            <w:pPr>
              <w:pStyle w:val="IMSTemplateelementheadings"/>
            </w:pPr>
          </w:p>
        </w:tc>
        <w:tc>
          <w:tcPr>
            <w:tcW w:w="1800" w:type="dxa"/>
            <w:shd w:val="clear" w:color="auto" w:fill="auto"/>
          </w:tcPr>
          <w:p w14:paraId="2641B631" w14:textId="699F5AE2" w:rsidR="007B5FEC" w:rsidRDefault="007B5FEC" w:rsidP="007B5FEC">
            <w:pPr>
              <w:pStyle w:val="IMSTemplatecontent"/>
              <w:tabs>
                <w:tab w:val="left" w:pos="567"/>
              </w:tabs>
              <w:rPr>
                <w:rFonts w:ascii="Arial" w:hAnsi="Arial" w:cs="Arial"/>
                <w:szCs w:val="18"/>
              </w:rPr>
            </w:pPr>
            <w:r>
              <w:rPr>
                <w:rFonts w:ascii="Arial" w:hAnsi="Arial" w:cs="Arial"/>
                <w:szCs w:val="18"/>
              </w:rPr>
              <w:t>4</w:t>
            </w:r>
          </w:p>
        </w:tc>
        <w:tc>
          <w:tcPr>
            <w:tcW w:w="2880" w:type="dxa"/>
            <w:shd w:val="clear" w:color="auto" w:fill="auto"/>
          </w:tcPr>
          <w:p w14:paraId="41F72A40" w14:textId="24E2E8B7" w:rsidR="007B5FEC" w:rsidRPr="0024491B" w:rsidRDefault="007B5FEC" w:rsidP="007B5FEC">
            <w:pPr>
              <w:pStyle w:val="IMSTemplateelementheadings"/>
              <w:rPr>
                <w:b w:val="0"/>
                <w:w w:val="100"/>
              </w:rPr>
            </w:pPr>
            <w:r>
              <w:rPr>
                <w:b w:val="0"/>
                <w:w w:val="100"/>
              </w:rPr>
              <w:t>Other relative/family member</w:t>
            </w:r>
          </w:p>
        </w:tc>
        <w:tc>
          <w:tcPr>
            <w:tcW w:w="2520" w:type="dxa"/>
            <w:shd w:val="clear" w:color="auto" w:fill="auto"/>
          </w:tcPr>
          <w:p w14:paraId="421CB8C9" w14:textId="77777777" w:rsidR="007B5FEC" w:rsidRDefault="007B5FEC" w:rsidP="007B5FEC">
            <w:pPr>
              <w:pStyle w:val="IMSTemplatecontent"/>
              <w:tabs>
                <w:tab w:val="left" w:pos="567"/>
              </w:tabs>
              <w:rPr>
                <w:rFonts w:ascii="Arial" w:hAnsi="Arial" w:cs="Arial"/>
                <w:szCs w:val="18"/>
              </w:rPr>
            </w:pPr>
          </w:p>
        </w:tc>
      </w:tr>
      <w:tr w:rsidR="007B5FEC" w:rsidRPr="00A001EB" w14:paraId="5B3F413B" w14:textId="77777777" w:rsidTr="00176719">
        <w:trPr>
          <w:trHeight w:val="295"/>
        </w:trPr>
        <w:tc>
          <w:tcPr>
            <w:tcW w:w="2520" w:type="dxa"/>
            <w:shd w:val="clear" w:color="auto" w:fill="auto"/>
          </w:tcPr>
          <w:p w14:paraId="3CA594A0" w14:textId="77777777" w:rsidR="007B5FEC" w:rsidRPr="00286328" w:rsidRDefault="007B5FEC" w:rsidP="007B5FEC">
            <w:pPr>
              <w:pStyle w:val="IMSTemplateelementheadings"/>
            </w:pPr>
          </w:p>
        </w:tc>
        <w:tc>
          <w:tcPr>
            <w:tcW w:w="1800" w:type="dxa"/>
            <w:shd w:val="clear" w:color="auto" w:fill="auto"/>
          </w:tcPr>
          <w:p w14:paraId="37438276" w14:textId="0344775B" w:rsidR="007B5FEC" w:rsidRDefault="007B5FEC" w:rsidP="007B5FEC">
            <w:pPr>
              <w:pStyle w:val="IMSTemplatecontent"/>
              <w:tabs>
                <w:tab w:val="left" w:pos="567"/>
              </w:tabs>
              <w:rPr>
                <w:rFonts w:ascii="Arial" w:hAnsi="Arial" w:cs="Arial"/>
                <w:szCs w:val="18"/>
              </w:rPr>
            </w:pPr>
            <w:r>
              <w:rPr>
                <w:rFonts w:ascii="Arial" w:hAnsi="Arial" w:cs="Arial"/>
                <w:szCs w:val="18"/>
              </w:rPr>
              <w:t>5</w:t>
            </w:r>
          </w:p>
        </w:tc>
        <w:tc>
          <w:tcPr>
            <w:tcW w:w="2880" w:type="dxa"/>
            <w:shd w:val="clear" w:color="auto" w:fill="auto"/>
          </w:tcPr>
          <w:p w14:paraId="33F0B585" w14:textId="44BC47CB" w:rsidR="007B5FEC" w:rsidRPr="0024491B" w:rsidRDefault="007B5FEC" w:rsidP="007B5FEC">
            <w:pPr>
              <w:pStyle w:val="IMSTemplateelementheadings"/>
              <w:rPr>
                <w:b w:val="0"/>
                <w:w w:val="100"/>
              </w:rPr>
            </w:pPr>
            <w:r>
              <w:rPr>
                <w:b w:val="0"/>
                <w:w w:val="100"/>
              </w:rPr>
              <w:t>Friend/neighbour</w:t>
            </w:r>
          </w:p>
        </w:tc>
        <w:tc>
          <w:tcPr>
            <w:tcW w:w="2520" w:type="dxa"/>
            <w:shd w:val="clear" w:color="auto" w:fill="auto"/>
          </w:tcPr>
          <w:p w14:paraId="34708230" w14:textId="77777777" w:rsidR="007B5FEC" w:rsidRDefault="007B5FEC" w:rsidP="007B5FEC">
            <w:pPr>
              <w:pStyle w:val="IMSTemplatecontent"/>
              <w:tabs>
                <w:tab w:val="left" w:pos="567"/>
              </w:tabs>
              <w:rPr>
                <w:rFonts w:ascii="Arial" w:hAnsi="Arial" w:cs="Arial"/>
                <w:szCs w:val="18"/>
              </w:rPr>
            </w:pPr>
          </w:p>
        </w:tc>
      </w:tr>
      <w:tr w:rsidR="007B5FEC" w:rsidRPr="00A001EB" w14:paraId="257F2A41" w14:textId="77777777" w:rsidTr="00176719">
        <w:trPr>
          <w:trHeight w:val="295"/>
        </w:trPr>
        <w:tc>
          <w:tcPr>
            <w:tcW w:w="2520" w:type="dxa"/>
            <w:shd w:val="clear" w:color="auto" w:fill="auto"/>
          </w:tcPr>
          <w:p w14:paraId="24B64D73" w14:textId="77777777" w:rsidR="007B5FEC" w:rsidRPr="00286328" w:rsidRDefault="007B5FEC" w:rsidP="007B5FEC">
            <w:pPr>
              <w:pStyle w:val="IMSTemplateelementheadings"/>
            </w:pPr>
          </w:p>
        </w:tc>
        <w:tc>
          <w:tcPr>
            <w:tcW w:w="1800" w:type="dxa"/>
            <w:shd w:val="clear" w:color="auto" w:fill="auto"/>
          </w:tcPr>
          <w:p w14:paraId="00C60687" w14:textId="567CA367" w:rsidR="007B5FEC" w:rsidRDefault="00CC7D07" w:rsidP="007B5FEC">
            <w:pPr>
              <w:pStyle w:val="IMSTemplatecontent"/>
              <w:tabs>
                <w:tab w:val="left" w:pos="567"/>
              </w:tabs>
              <w:rPr>
                <w:rFonts w:ascii="Arial" w:hAnsi="Arial" w:cs="Arial"/>
                <w:szCs w:val="18"/>
              </w:rPr>
            </w:pPr>
            <w:r>
              <w:rPr>
                <w:rFonts w:ascii="Arial" w:hAnsi="Arial" w:cs="Arial"/>
                <w:szCs w:val="18"/>
              </w:rPr>
              <w:t>6</w:t>
            </w:r>
          </w:p>
        </w:tc>
        <w:tc>
          <w:tcPr>
            <w:tcW w:w="2880" w:type="dxa"/>
            <w:shd w:val="clear" w:color="auto" w:fill="auto"/>
          </w:tcPr>
          <w:p w14:paraId="47F5230A" w14:textId="2BEB68A2" w:rsidR="007B5FEC" w:rsidRPr="0024491B" w:rsidRDefault="00CC7D07" w:rsidP="007B5FEC">
            <w:pPr>
              <w:pStyle w:val="IMSTemplateelementheadings"/>
              <w:rPr>
                <w:b w:val="0"/>
                <w:w w:val="100"/>
              </w:rPr>
            </w:pPr>
            <w:r>
              <w:rPr>
                <w:b w:val="0"/>
                <w:w w:val="100"/>
              </w:rPr>
              <w:t>Employer</w:t>
            </w:r>
          </w:p>
        </w:tc>
        <w:tc>
          <w:tcPr>
            <w:tcW w:w="2520" w:type="dxa"/>
            <w:shd w:val="clear" w:color="auto" w:fill="auto"/>
          </w:tcPr>
          <w:p w14:paraId="224E00BD" w14:textId="77777777" w:rsidR="007B5FEC" w:rsidRDefault="007B5FEC" w:rsidP="007B5FEC">
            <w:pPr>
              <w:pStyle w:val="IMSTemplatecontent"/>
              <w:tabs>
                <w:tab w:val="left" w:pos="567"/>
              </w:tabs>
              <w:rPr>
                <w:rFonts w:ascii="Arial" w:hAnsi="Arial" w:cs="Arial"/>
                <w:szCs w:val="18"/>
              </w:rPr>
            </w:pPr>
          </w:p>
        </w:tc>
      </w:tr>
      <w:tr w:rsidR="007B5FEC" w:rsidRPr="00A001EB" w14:paraId="2B655F9B" w14:textId="77777777" w:rsidTr="00176719">
        <w:trPr>
          <w:trHeight w:val="295"/>
        </w:trPr>
        <w:tc>
          <w:tcPr>
            <w:tcW w:w="2520" w:type="dxa"/>
            <w:shd w:val="clear" w:color="auto" w:fill="auto"/>
          </w:tcPr>
          <w:p w14:paraId="7AA9B7BA" w14:textId="77777777" w:rsidR="007B5FEC" w:rsidRPr="00286328" w:rsidRDefault="007B5FEC" w:rsidP="007B5FEC">
            <w:pPr>
              <w:pStyle w:val="IMSTemplateelementheadings"/>
            </w:pPr>
          </w:p>
        </w:tc>
        <w:tc>
          <w:tcPr>
            <w:tcW w:w="1800" w:type="dxa"/>
            <w:shd w:val="clear" w:color="auto" w:fill="auto"/>
          </w:tcPr>
          <w:p w14:paraId="5BFA4E42" w14:textId="591D8A30" w:rsidR="007B5FEC" w:rsidRDefault="00CC7D07" w:rsidP="007B5FEC">
            <w:pPr>
              <w:pStyle w:val="IMSTemplatecontent"/>
              <w:tabs>
                <w:tab w:val="left" w:pos="567"/>
              </w:tabs>
              <w:rPr>
                <w:rFonts w:ascii="Arial" w:hAnsi="Arial" w:cs="Arial"/>
                <w:szCs w:val="18"/>
              </w:rPr>
            </w:pPr>
            <w:r>
              <w:rPr>
                <w:rFonts w:ascii="Arial" w:hAnsi="Arial" w:cs="Arial"/>
                <w:szCs w:val="18"/>
              </w:rPr>
              <w:t>8</w:t>
            </w:r>
          </w:p>
        </w:tc>
        <w:tc>
          <w:tcPr>
            <w:tcW w:w="2880" w:type="dxa"/>
            <w:shd w:val="clear" w:color="auto" w:fill="auto"/>
          </w:tcPr>
          <w:p w14:paraId="2C992533" w14:textId="3B26ACF0" w:rsidR="007B5FEC" w:rsidRDefault="00CC7D07" w:rsidP="007B5FEC">
            <w:pPr>
              <w:pStyle w:val="IMSTemplateelementheadings"/>
              <w:rPr>
                <w:b w:val="0"/>
                <w:w w:val="100"/>
              </w:rPr>
            </w:pPr>
            <w:r>
              <w:rPr>
                <w:b w:val="0"/>
                <w:w w:val="100"/>
              </w:rPr>
              <w:t>Case worker</w:t>
            </w:r>
          </w:p>
        </w:tc>
        <w:tc>
          <w:tcPr>
            <w:tcW w:w="2520" w:type="dxa"/>
            <w:shd w:val="clear" w:color="auto" w:fill="auto"/>
          </w:tcPr>
          <w:p w14:paraId="0A34EC99" w14:textId="77777777" w:rsidR="007B5FEC" w:rsidRDefault="007B5FEC" w:rsidP="007B5FEC">
            <w:pPr>
              <w:pStyle w:val="IMSTemplatecontent"/>
              <w:tabs>
                <w:tab w:val="left" w:pos="567"/>
              </w:tabs>
              <w:rPr>
                <w:rFonts w:ascii="Arial" w:hAnsi="Arial" w:cs="Arial"/>
                <w:szCs w:val="18"/>
              </w:rPr>
            </w:pPr>
          </w:p>
        </w:tc>
      </w:tr>
      <w:tr w:rsidR="007B5FEC" w:rsidRPr="00A001EB" w14:paraId="3BD0100E" w14:textId="77777777" w:rsidTr="00176719">
        <w:trPr>
          <w:trHeight w:val="295"/>
        </w:trPr>
        <w:tc>
          <w:tcPr>
            <w:tcW w:w="2520" w:type="dxa"/>
            <w:shd w:val="clear" w:color="auto" w:fill="auto"/>
          </w:tcPr>
          <w:p w14:paraId="1A84C00E" w14:textId="77777777" w:rsidR="007B5FEC" w:rsidRPr="00286328" w:rsidRDefault="007B5FEC" w:rsidP="007B5FEC">
            <w:pPr>
              <w:pStyle w:val="IMSTemplateelementheadings"/>
            </w:pPr>
            <w:r w:rsidRPr="00286328">
              <w:t>Supplementary values</w:t>
            </w:r>
          </w:p>
        </w:tc>
        <w:tc>
          <w:tcPr>
            <w:tcW w:w="1800" w:type="dxa"/>
            <w:shd w:val="clear" w:color="auto" w:fill="auto"/>
          </w:tcPr>
          <w:p w14:paraId="71C894A7" w14:textId="512AE149" w:rsidR="007B5FEC" w:rsidRPr="005E63E6" w:rsidRDefault="007B5FEC" w:rsidP="007B5FEC">
            <w:pPr>
              <w:pStyle w:val="IMSTemplatecontent"/>
              <w:tabs>
                <w:tab w:val="left" w:pos="567"/>
              </w:tabs>
              <w:rPr>
                <w:rFonts w:ascii="Arial" w:hAnsi="Arial" w:cs="Arial"/>
                <w:b/>
                <w:i/>
                <w:szCs w:val="18"/>
              </w:rPr>
            </w:pPr>
            <w:r w:rsidRPr="005E63E6">
              <w:rPr>
                <w:rFonts w:ascii="Arial" w:hAnsi="Arial" w:cs="Arial"/>
                <w:b/>
                <w:i/>
              </w:rPr>
              <w:t>Value</w:t>
            </w:r>
          </w:p>
        </w:tc>
        <w:tc>
          <w:tcPr>
            <w:tcW w:w="2880" w:type="dxa"/>
            <w:shd w:val="clear" w:color="auto" w:fill="auto"/>
          </w:tcPr>
          <w:p w14:paraId="36FBB405" w14:textId="4014BCF8" w:rsidR="007B5FEC" w:rsidRPr="005E63E6" w:rsidRDefault="007B5FEC" w:rsidP="007B5FEC">
            <w:pPr>
              <w:pStyle w:val="IMSTemplateelementheadings"/>
              <w:rPr>
                <w:i/>
                <w:w w:val="100"/>
              </w:rPr>
            </w:pPr>
            <w:r w:rsidRPr="005E63E6">
              <w:rPr>
                <w:i/>
              </w:rPr>
              <w:t>Meaning</w:t>
            </w:r>
          </w:p>
        </w:tc>
        <w:tc>
          <w:tcPr>
            <w:tcW w:w="2520" w:type="dxa"/>
            <w:shd w:val="clear" w:color="auto" w:fill="auto"/>
          </w:tcPr>
          <w:p w14:paraId="7135E646" w14:textId="77777777" w:rsidR="007B5FEC" w:rsidRDefault="007B5FEC" w:rsidP="007B5FEC">
            <w:pPr>
              <w:pStyle w:val="IMSTemplatecontent"/>
              <w:tabs>
                <w:tab w:val="left" w:pos="567"/>
              </w:tabs>
              <w:rPr>
                <w:rFonts w:ascii="Arial" w:hAnsi="Arial" w:cs="Arial"/>
                <w:szCs w:val="18"/>
              </w:rPr>
            </w:pPr>
          </w:p>
        </w:tc>
      </w:tr>
      <w:tr w:rsidR="007B5FEC" w:rsidRPr="00A001EB" w14:paraId="4C70CC33" w14:textId="77777777" w:rsidTr="00176719">
        <w:trPr>
          <w:trHeight w:val="295"/>
        </w:trPr>
        <w:tc>
          <w:tcPr>
            <w:tcW w:w="2520" w:type="dxa"/>
            <w:shd w:val="clear" w:color="auto" w:fill="auto"/>
          </w:tcPr>
          <w:p w14:paraId="3804B00B" w14:textId="77777777" w:rsidR="007B5FEC" w:rsidRPr="00286328" w:rsidRDefault="007B5FEC" w:rsidP="007B5FEC">
            <w:pPr>
              <w:pStyle w:val="IMSTemplateelementheadings"/>
            </w:pPr>
          </w:p>
        </w:tc>
        <w:tc>
          <w:tcPr>
            <w:tcW w:w="1800" w:type="dxa"/>
            <w:shd w:val="clear" w:color="auto" w:fill="auto"/>
          </w:tcPr>
          <w:p w14:paraId="26E2705D" w14:textId="0AE43158" w:rsidR="007B5FEC" w:rsidRPr="0024491B" w:rsidRDefault="00CC7D07" w:rsidP="007B5FEC">
            <w:pPr>
              <w:pStyle w:val="IMSTemplatecontent"/>
              <w:tabs>
                <w:tab w:val="left" w:pos="567"/>
              </w:tabs>
              <w:rPr>
                <w:rFonts w:ascii="Arial" w:hAnsi="Arial" w:cs="Arial"/>
                <w:szCs w:val="18"/>
              </w:rPr>
            </w:pPr>
            <w:r>
              <w:rPr>
                <w:rFonts w:ascii="Arial" w:hAnsi="Arial" w:cs="Arial"/>
                <w:szCs w:val="18"/>
              </w:rPr>
              <w:t>7</w:t>
            </w:r>
          </w:p>
        </w:tc>
        <w:tc>
          <w:tcPr>
            <w:tcW w:w="2880" w:type="dxa"/>
            <w:shd w:val="clear" w:color="auto" w:fill="auto"/>
          </w:tcPr>
          <w:p w14:paraId="57FD5582" w14:textId="6992B12A" w:rsidR="007B5FEC" w:rsidRPr="0024491B" w:rsidRDefault="007B5FEC" w:rsidP="007B5FEC">
            <w:pPr>
              <w:pStyle w:val="IMSTemplateelementheadings"/>
              <w:rPr>
                <w:b w:val="0"/>
                <w:w w:val="100"/>
              </w:rPr>
            </w:pPr>
            <w:r>
              <w:rPr>
                <w:b w:val="0"/>
                <w:w w:val="100"/>
              </w:rPr>
              <w:t>Other</w:t>
            </w:r>
          </w:p>
        </w:tc>
        <w:tc>
          <w:tcPr>
            <w:tcW w:w="2520" w:type="dxa"/>
            <w:shd w:val="clear" w:color="auto" w:fill="auto"/>
          </w:tcPr>
          <w:p w14:paraId="2CC63F22" w14:textId="77777777" w:rsidR="007B5FEC" w:rsidRDefault="007B5FEC" w:rsidP="007B5FEC">
            <w:pPr>
              <w:pStyle w:val="IMSTemplatecontent"/>
              <w:tabs>
                <w:tab w:val="left" w:pos="567"/>
              </w:tabs>
              <w:rPr>
                <w:rFonts w:ascii="Arial" w:hAnsi="Arial" w:cs="Arial"/>
                <w:szCs w:val="18"/>
              </w:rPr>
            </w:pPr>
          </w:p>
        </w:tc>
      </w:tr>
      <w:tr w:rsidR="003C775F" w:rsidRPr="00A001EB" w14:paraId="66BFF2AB" w14:textId="77777777" w:rsidTr="00176719">
        <w:trPr>
          <w:trHeight w:val="295"/>
        </w:trPr>
        <w:tc>
          <w:tcPr>
            <w:tcW w:w="2520" w:type="dxa"/>
            <w:shd w:val="clear" w:color="auto" w:fill="auto"/>
          </w:tcPr>
          <w:p w14:paraId="1E5699FE" w14:textId="77777777" w:rsidR="003C775F" w:rsidRPr="00286328" w:rsidRDefault="003C775F" w:rsidP="00176719">
            <w:pPr>
              <w:pStyle w:val="IMSTemplateelementheadings"/>
            </w:pPr>
          </w:p>
        </w:tc>
        <w:tc>
          <w:tcPr>
            <w:tcW w:w="1800" w:type="dxa"/>
            <w:shd w:val="clear" w:color="auto" w:fill="auto"/>
          </w:tcPr>
          <w:p w14:paraId="7B5E7A77" w14:textId="77777777" w:rsidR="003C775F" w:rsidRDefault="003C775F" w:rsidP="00176719">
            <w:pPr>
              <w:pStyle w:val="IMSTemplatecontent"/>
              <w:tabs>
                <w:tab w:val="left" w:pos="567"/>
              </w:tabs>
              <w:rPr>
                <w:rFonts w:ascii="Arial" w:hAnsi="Arial" w:cs="Arial"/>
                <w:szCs w:val="18"/>
              </w:rPr>
            </w:pPr>
            <w:r>
              <w:rPr>
                <w:rFonts w:ascii="Arial" w:hAnsi="Arial" w:cs="Arial"/>
                <w:szCs w:val="18"/>
              </w:rPr>
              <w:t>9</w:t>
            </w:r>
          </w:p>
        </w:tc>
        <w:tc>
          <w:tcPr>
            <w:tcW w:w="2880" w:type="dxa"/>
            <w:shd w:val="clear" w:color="auto" w:fill="auto"/>
          </w:tcPr>
          <w:p w14:paraId="728D1539" w14:textId="77777777" w:rsidR="003C775F" w:rsidRPr="0024491B" w:rsidRDefault="003C775F" w:rsidP="00176719">
            <w:pPr>
              <w:pStyle w:val="IMSTemplateelementheadings"/>
              <w:rPr>
                <w:b w:val="0"/>
                <w:w w:val="100"/>
              </w:rPr>
            </w:pPr>
            <w:r>
              <w:rPr>
                <w:b w:val="0"/>
                <w:w w:val="100"/>
              </w:rPr>
              <w:t>Not stated / inadequately described</w:t>
            </w:r>
          </w:p>
        </w:tc>
        <w:tc>
          <w:tcPr>
            <w:tcW w:w="2520" w:type="dxa"/>
            <w:shd w:val="clear" w:color="auto" w:fill="auto"/>
          </w:tcPr>
          <w:p w14:paraId="29741E6D" w14:textId="77777777" w:rsidR="003C775F" w:rsidRDefault="003C775F" w:rsidP="00176719">
            <w:pPr>
              <w:pStyle w:val="IMSTemplatecontent"/>
              <w:tabs>
                <w:tab w:val="left" w:pos="567"/>
              </w:tabs>
              <w:rPr>
                <w:rFonts w:ascii="Arial" w:hAnsi="Arial" w:cs="Arial"/>
                <w:szCs w:val="18"/>
              </w:rPr>
            </w:pPr>
          </w:p>
        </w:tc>
      </w:tr>
      <w:tr w:rsidR="003C775F" w:rsidRPr="00A001EB" w14:paraId="2169248C" w14:textId="77777777" w:rsidTr="00176719">
        <w:trPr>
          <w:trHeight w:val="295"/>
        </w:trPr>
        <w:tc>
          <w:tcPr>
            <w:tcW w:w="9720" w:type="dxa"/>
            <w:gridSpan w:val="4"/>
            <w:tcBorders>
              <w:top w:val="single" w:sz="4" w:space="0" w:color="auto"/>
              <w:bottom w:val="nil"/>
            </w:tcBorders>
            <w:shd w:val="clear" w:color="auto" w:fill="auto"/>
          </w:tcPr>
          <w:p w14:paraId="6CCD775D" w14:textId="77777777" w:rsidR="003C775F" w:rsidRPr="00286328" w:rsidRDefault="003C775F" w:rsidP="0017671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3C775F" w:rsidRPr="00A001EB" w14:paraId="2E4263CB" w14:textId="77777777" w:rsidTr="00176719">
        <w:trPr>
          <w:trHeight w:val="295"/>
        </w:trPr>
        <w:tc>
          <w:tcPr>
            <w:tcW w:w="9720" w:type="dxa"/>
            <w:gridSpan w:val="4"/>
            <w:tcBorders>
              <w:top w:val="nil"/>
            </w:tcBorders>
            <w:shd w:val="clear" w:color="auto" w:fill="auto"/>
          </w:tcPr>
          <w:p w14:paraId="59ABC8C7" w14:textId="77777777" w:rsidR="003C775F" w:rsidRPr="00286328" w:rsidRDefault="003C775F" w:rsidP="0017671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3C775F" w:rsidRPr="00A001EB" w14:paraId="3086EAA5" w14:textId="77777777" w:rsidTr="00176719">
        <w:trPr>
          <w:trHeight w:val="294"/>
        </w:trPr>
        <w:tc>
          <w:tcPr>
            <w:tcW w:w="2520" w:type="dxa"/>
            <w:shd w:val="clear" w:color="auto" w:fill="auto"/>
          </w:tcPr>
          <w:p w14:paraId="43FB32FF" w14:textId="77777777" w:rsidR="003C775F" w:rsidRPr="00286328" w:rsidRDefault="003C775F" w:rsidP="00176719">
            <w:pPr>
              <w:pStyle w:val="IMSTemplateelementheadings"/>
            </w:pPr>
            <w:r w:rsidRPr="00286328">
              <w:t>Reporting requirements</w:t>
            </w:r>
          </w:p>
        </w:tc>
        <w:tc>
          <w:tcPr>
            <w:tcW w:w="7200" w:type="dxa"/>
            <w:gridSpan w:val="3"/>
            <w:shd w:val="clear" w:color="auto" w:fill="auto"/>
          </w:tcPr>
          <w:p w14:paraId="16E028B8" w14:textId="762F95C5" w:rsidR="003C775F" w:rsidRPr="00286328" w:rsidRDefault="001879AD" w:rsidP="00176719">
            <w:pPr>
              <w:tabs>
                <w:tab w:val="left" w:pos="567"/>
              </w:tabs>
              <w:rPr>
                <w:rFonts w:ascii="Arial" w:hAnsi="Arial" w:cs="Arial"/>
                <w:sz w:val="18"/>
                <w:szCs w:val="18"/>
              </w:rPr>
            </w:pPr>
            <w:r>
              <w:rPr>
                <w:rFonts w:ascii="Arial" w:hAnsi="Arial" w:cs="Arial"/>
                <w:noProof/>
                <w:sz w:val="18"/>
                <w:szCs w:val="18"/>
              </w:rPr>
              <w:t>Optional</w:t>
            </w:r>
          </w:p>
        </w:tc>
      </w:tr>
      <w:tr w:rsidR="003C775F" w:rsidRPr="00A001EB" w14:paraId="53256FED" w14:textId="77777777" w:rsidTr="00176719">
        <w:trPr>
          <w:trHeight w:val="295"/>
        </w:trPr>
        <w:tc>
          <w:tcPr>
            <w:tcW w:w="9720" w:type="dxa"/>
            <w:gridSpan w:val="4"/>
            <w:tcBorders>
              <w:top w:val="single" w:sz="4" w:space="0" w:color="auto"/>
              <w:bottom w:val="nil"/>
            </w:tcBorders>
            <w:shd w:val="clear" w:color="auto" w:fill="auto"/>
          </w:tcPr>
          <w:p w14:paraId="42E48093" w14:textId="77777777" w:rsidR="003C775F" w:rsidRPr="00286328" w:rsidRDefault="003C775F" w:rsidP="0017671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3C775F" w:rsidRPr="00A001EB" w14:paraId="0ECFBD12" w14:textId="77777777" w:rsidTr="00176719">
        <w:trPr>
          <w:trHeight w:val="295"/>
        </w:trPr>
        <w:tc>
          <w:tcPr>
            <w:tcW w:w="2520" w:type="dxa"/>
            <w:tcBorders>
              <w:top w:val="nil"/>
              <w:bottom w:val="nil"/>
            </w:tcBorders>
            <w:shd w:val="clear" w:color="auto" w:fill="auto"/>
          </w:tcPr>
          <w:p w14:paraId="5E43BFD9" w14:textId="77777777" w:rsidR="003C775F" w:rsidRPr="00286328" w:rsidRDefault="003C775F" w:rsidP="00176719">
            <w:pPr>
              <w:pStyle w:val="IMSTemplateelementheadings"/>
            </w:pPr>
            <w:r w:rsidRPr="00286328">
              <w:t>Guide for use</w:t>
            </w:r>
          </w:p>
        </w:tc>
        <w:tc>
          <w:tcPr>
            <w:tcW w:w="7200" w:type="dxa"/>
            <w:gridSpan w:val="3"/>
            <w:tcBorders>
              <w:top w:val="nil"/>
              <w:bottom w:val="nil"/>
            </w:tcBorders>
            <w:shd w:val="clear" w:color="auto" w:fill="auto"/>
          </w:tcPr>
          <w:p w14:paraId="35DD88A4" w14:textId="77777777" w:rsidR="003C775F" w:rsidRPr="00286328" w:rsidRDefault="003C775F" w:rsidP="00925044">
            <w:pPr>
              <w:pStyle w:val="DHHStabletext"/>
              <w:rPr>
                <w:rFonts w:cs="Arial"/>
                <w:sz w:val="18"/>
                <w:szCs w:val="18"/>
              </w:rPr>
            </w:pPr>
          </w:p>
        </w:tc>
      </w:tr>
      <w:tr w:rsidR="003C775F" w:rsidRPr="00A001EB" w14:paraId="3A472CCB" w14:textId="77777777" w:rsidTr="00176719">
        <w:trPr>
          <w:trHeight w:val="295"/>
        </w:trPr>
        <w:tc>
          <w:tcPr>
            <w:tcW w:w="2520" w:type="dxa"/>
            <w:tcBorders>
              <w:top w:val="nil"/>
            </w:tcBorders>
            <w:shd w:val="clear" w:color="auto" w:fill="auto"/>
          </w:tcPr>
          <w:p w14:paraId="52950593" w14:textId="77777777" w:rsidR="003C775F" w:rsidRPr="00286328" w:rsidRDefault="003C775F" w:rsidP="00176719">
            <w:pPr>
              <w:pStyle w:val="IMSTemplateelementheadings"/>
              <w:rPr>
                <w:highlight w:val="yellow"/>
              </w:rPr>
            </w:pPr>
            <w:r w:rsidRPr="00286328">
              <w:t>Purpose/context</w:t>
            </w:r>
          </w:p>
        </w:tc>
        <w:tc>
          <w:tcPr>
            <w:tcW w:w="7200" w:type="dxa"/>
            <w:gridSpan w:val="3"/>
            <w:tcBorders>
              <w:top w:val="nil"/>
            </w:tcBorders>
            <w:shd w:val="clear" w:color="auto" w:fill="auto"/>
          </w:tcPr>
          <w:p w14:paraId="3A03AE6C" w14:textId="77777777" w:rsidR="003C775F" w:rsidRPr="00286328" w:rsidRDefault="003C775F" w:rsidP="00176719">
            <w:pPr>
              <w:pStyle w:val="DHHStabletext"/>
              <w:rPr>
                <w:noProof/>
                <w:sz w:val="18"/>
                <w:szCs w:val="18"/>
              </w:rPr>
            </w:pPr>
            <w:r w:rsidRPr="00F57F36">
              <w:rPr>
                <w:noProof/>
                <w:sz w:val="18"/>
                <w:szCs w:val="18"/>
              </w:rPr>
              <w:t xml:space="preserve">To enable monitoring of the impact of </w:t>
            </w:r>
            <w:r>
              <w:rPr>
                <w:noProof/>
                <w:sz w:val="18"/>
                <w:szCs w:val="18"/>
              </w:rPr>
              <w:t>the a</w:t>
            </w:r>
            <w:r w:rsidRPr="00F57F36">
              <w:rPr>
                <w:noProof/>
                <w:sz w:val="18"/>
                <w:szCs w:val="18"/>
              </w:rPr>
              <w:t xml:space="preserve">vailability </w:t>
            </w:r>
            <w:r>
              <w:rPr>
                <w:noProof/>
                <w:sz w:val="18"/>
                <w:szCs w:val="18"/>
              </w:rPr>
              <w:t xml:space="preserve">of a support person </w:t>
            </w:r>
            <w:r w:rsidRPr="00F57F36">
              <w:rPr>
                <w:noProof/>
                <w:sz w:val="18"/>
                <w:szCs w:val="18"/>
              </w:rPr>
              <w:t xml:space="preserve">on </w:t>
            </w:r>
            <w:r>
              <w:rPr>
                <w:noProof/>
                <w:sz w:val="18"/>
                <w:szCs w:val="18"/>
              </w:rPr>
              <w:t xml:space="preserve">client outcomes, to support program evaluation and </w:t>
            </w:r>
            <w:r w:rsidRPr="00F57F36">
              <w:rPr>
                <w:noProof/>
                <w:sz w:val="18"/>
                <w:szCs w:val="18"/>
              </w:rPr>
              <w:t>policy</w:t>
            </w:r>
            <w:r>
              <w:rPr>
                <w:noProof/>
                <w:sz w:val="18"/>
                <w:szCs w:val="18"/>
              </w:rPr>
              <w:t xml:space="preserve"> development</w:t>
            </w:r>
            <w:r w:rsidRPr="00F57F36">
              <w:rPr>
                <w:noProof/>
                <w:sz w:val="18"/>
                <w:szCs w:val="18"/>
              </w:rPr>
              <w:t>.</w:t>
            </w:r>
          </w:p>
        </w:tc>
      </w:tr>
      <w:tr w:rsidR="003C775F" w:rsidRPr="00A001EB" w14:paraId="04662C79" w14:textId="77777777" w:rsidTr="00176719">
        <w:trPr>
          <w:trHeight w:val="294"/>
        </w:trPr>
        <w:tc>
          <w:tcPr>
            <w:tcW w:w="9720" w:type="dxa"/>
            <w:gridSpan w:val="4"/>
            <w:tcBorders>
              <w:top w:val="single" w:sz="4" w:space="0" w:color="auto"/>
            </w:tcBorders>
            <w:shd w:val="clear" w:color="auto" w:fill="auto"/>
          </w:tcPr>
          <w:p w14:paraId="578E2D21" w14:textId="77777777" w:rsidR="003C775F" w:rsidRPr="00286328" w:rsidRDefault="003C775F" w:rsidP="0017671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3C775F" w:rsidRPr="00A001EB" w14:paraId="5415886C" w14:textId="77777777" w:rsidTr="00176719">
        <w:trPr>
          <w:trHeight w:val="295"/>
        </w:trPr>
        <w:tc>
          <w:tcPr>
            <w:tcW w:w="2520" w:type="dxa"/>
            <w:tcBorders>
              <w:bottom w:val="nil"/>
            </w:tcBorders>
            <w:shd w:val="clear" w:color="auto" w:fill="auto"/>
          </w:tcPr>
          <w:p w14:paraId="5EC4DD7F" w14:textId="77777777" w:rsidR="003C775F" w:rsidRPr="00286328" w:rsidRDefault="003C775F" w:rsidP="00176719">
            <w:pPr>
              <w:pStyle w:val="IMSTemplateelementheadings"/>
            </w:pPr>
            <w:r w:rsidRPr="00286328">
              <w:t>DHHS Common data dictionary</w:t>
            </w:r>
          </w:p>
        </w:tc>
        <w:tc>
          <w:tcPr>
            <w:tcW w:w="7200" w:type="dxa"/>
            <w:gridSpan w:val="3"/>
            <w:tcBorders>
              <w:bottom w:val="nil"/>
            </w:tcBorders>
            <w:shd w:val="clear" w:color="auto" w:fill="auto"/>
          </w:tcPr>
          <w:p w14:paraId="41722C2D" w14:textId="77777777" w:rsidR="003C775F" w:rsidRPr="00286328" w:rsidRDefault="003C775F" w:rsidP="00176719">
            <w:pPr>
              <w:pStyle w:val="DHHStabletext"/>
              <w:rPr>
                <w:noProof/>
                <w:sz w:val="18"/>
                <w:szCs w:val="18"/>
              </w:rPr>
            </w:pPr>
            <w:r w:rsidRPr="00286328">
              <w:rPr>
                <w:noProof/>
                <w:sz w:val="18"/>
                <w:szCs w:val="18"/>
              </w:rPr>
              <w:t>CCDD v3.0</w:t>
            </w:r>
          </w:p>
        </w:tc>
      </w:tr>
      <w:tr w:rsidR="003C775F" w:rsidRPr="00A001EB" w14:paraId="342170B4" w14:textId="77777777" w:rsidTr="00176719">
        <w:trPr>
          <w:trHeight w:val="295"/>
        </w:trPr>
        <w:tc>
          <w:tcPr>
            <w:tcW w:w="2520" w:type="dxa"/>
            <w:tcBorders>
              <w:bottom w:val="nil"/>
            </w:tcBorders>
            <w:shd w:val="clear" w:color="auto" w:fill="auto"/>
          </w:tcPr>
          <w:p w14:paraId="591F7B6A" w14:textId="77777777" w:rsidR="003C775F" w:rsidRPr="00286328" w:rsidRDefault="003C775F" w:rsidP="00176719">
            <w:pPr>
              <w:pStyle w:val="IMSTemplateelementheadings"/>
            </w:pPr>
            <w:r w:rsidRPr="00286328">
              <w:t>Definition source</w:t>
            </w:r>
          </w:p>
        </w:tc>
        <w:tc>
          <w:tcPr>
            <w:tcW w:w="7200" w:type="dxa"/>
            <w:gridSpan w:val="3"/>
            <w:tcBorders>
              <w:bottom w:val="nil"/>
            </w:tcBorders>
            <w:shd w:val="clear" w:color="auto" w:fill="auto"/>
          </w:tcPr>
          <w:p w14:paraId="27CE65BB" w14:textId="77777777" w:rsidR="003C775F" w:rsidRPr="00286328" w:rsidRDefault="003C775F" w:rsidP="00176719">
            <w:pPr>
              <w:pStyle w:val="DHHStabletext"/>
              <w:rPr>
                <w:noProof/>
                <w:sz w:val="18"/>
                <w:szCs w:val="18"/>
              </w:rPr>
            </w:pPr>
            <w:r w:rsidRPr="00286328">
              <w:rPr>
                <w:noProof/>
                <w:sz w:val="18"/>
                <w:szCs w:val="18"/>
              </w:rPr>
              <w:t>DHHS</w:t>
            </w:r>
          </w:p>
        </w:tc>
      </w:tr>
      <w:tr w:rsidR="003C775F" w:rsidRPr="00A001EB" w14:paraId="2B8BA8B0" w14:textId="77777777" w:rsidTr="00176719">
        <w:trPr>
          <w:trHeight w:val="295"/>
        </w:trPr>
        <w:tc>
          <w:tcPr>
            <w:tcW w:w="2520" w:type="dxa"/>
            <w:tcBorders>
              <w:bottom w:val="nil"/>
            </w:tcBorders>
            <w:shd w:val="clear" w:color="auto" w:fill="auto"/>
          </w:tcPr>
          <w:p w14:paraId="01ED84F5" w14:textId="77777777" w:rsidR="003C775F" w:rsidRPr="00286328" w:rsidRDefault="003C775F" w:rsidP="00176719">
            <w:pPr>
              <w:pStyle w:val="IMSTemplateelementheadings"/>
            </w:pPr>
            <w:r w:rsidRPr="00286328">
              <w:t>Definition source identifier</w:t>
            </w:r>
          </w:p>
        </w:tc>
        <w:tc>
          <w:tcPr>
            <w:tcW w:w="7200" w:type="dxa"/>
            <w:gridSpan w:val="3"/>
            <w:tcBorders>
              <w:bottom w:val="nil"/>
            </w:tcBorders>
            <w:shd w:val="clear" w:color="auto" w:fill="auto"/>
          </w:tcPr>
          <w:p w14:paraId="10125D22" w14:textId="77777777" w:rsidR="003C775F" w:rsidRPr="00286328" w:rsidRDefault="003C775F" w:rsidP="00176719">
            <w:pPr>
              <w:pStyle w:val="DHHStabletext"/>
              <w:rPr>
                <w:noProof/>
                <w:sz w:val="18"/>
                <w:szCs w:val="18"/>
              </w:rPr>
            </w:pPr>
          </w:p>
        </w:tc>
      </w:tr>
      <w:tr w:rsidR="003C775F" w:rsidRPr="00A001EB" w14:paraId="7F58C5E7" w14:textId="77777777" w:rsidTr="00176719">
        <w:trPr>
          <w:trHeight w:val="295"/>
        </w:trPr>
        <w:tc>
          <w:tcPr>
            <w:tcW w:w="2520" w:type="dxa"/>
            <w:tcBorders>
              <w:bottom w:val="nil"/>
            </w:tcBorders>
            <w:shd w:val="clear" w:color="auto" w:fill="auto"/>
          </w:tcPr>
          <w:p w14:paraId="27D32F6C" w14:textId="77777777" w:rsidR="003C775F" w:rsidRPr="00286328" w:rsidRDefault="003C775F" w:rsidP="00176719">
            <w:pPr>
              <w:pStyle w:val="IMSTemplateelementheadings"/>
            </w:pPr>
            <w:r w:rsidRPr="00286328">
              <w:t>Value domain source</w:t>
            </w:r>
          </w:p>
        </w:tc>
        <w:tc>
          <w:tcPr>
            <w:tcW w:w="7200" w:type="dxa"/>
            <w:gridSpan w:val="3"/>
            <w:tcBorders>
              <w:bottom w:val="nil"/>
            </w:tcBorders>
            <w:shd w:val="clear" w:color="auto" w:fill="auto"/>
          </w:tcPr>
          <w:p w14:paraId="6BCF00A6" w14:textId="77777777" w:rsidR="003C775F" w:rsidRPr="00286328" w:rsidRDefault="003C775F" w:rsidP="00176719">
            <w:pPr>
              <w:pStyle w:val="DHHStabletext"/>
              <w:rPr>
                <w:noProof/>
                <w:sz w:val="18"/>
                <w:szCs w:val="18"/>
              </w:rPr>
            </w:pPr>
            <w:r w:rsidRPr="00286328">
              <w:rPr>
                <w:sz w:val="18"/>
                <w:szCs w:val="18"/>
              </w:rPr>
              <w:t>DHHS</w:t>
            </w:r>
          </w:p>
        </w:tc>
      </w:tr>
      <w:tr w:rsidR="003C775F" w:rsidRPr="00A001EB" w14:paraId="52A4D607" w14:textId="77777777" w:rsidTr="00176719">
        <w:trPr>
          <w:trHeight w:val="295"/>
        </w:trPr>
        <w:tc>
          <w:tcPr>
            <w:tcW w:w="2520" w:type="dxa"/>
            <w:tcBorders>
              <w:bottom w:val="nil"/>
            </w:tcBorders>
            <w:shd w:val="clear" w:color="auto" w:fill="auto"/>
          </w:tcPr>
          <w:p w14:paraId="0BAD3AD0" w14:textId="77777777" w:rsidR="003C775F" w:rsidRPr="00286328" w:rsidRDefault="003C775F" w:rsidP="00176719">
            <w:pPr>
              <w:pStyle w:val="IMSTemplateelementheadings"/>
            </w:pPr>
            <w:r w:rsidRPr="00286328">
              <w:t>Value domain identifier</w:t>
            </w:r>
          </w:p>
        </w:tc>
        <w:tc>
          <w:tcPr>
            <w:tcW w:w="7200" w:type="dxa"/>
            <w:gridSpan w:val="3"/>
            <w:tcBorders>
              <w:bottom w:val="nil"/>
            </w:tcBorders>
            <w:shd w:val="clear" w:color="auto" w:fill="auto"/>
          </w:tcPr>
          <w:p w14:paraId="0FB5F5D6" w14:textId="13E731E8" w:rsidR="003C775F" w:rsidRPr="00286328" w:rsidRDefault="00196DF2" w:rsidP="00176719">
            <w:pPr>
              <w:pStyle w:val="DHHStabletext"/>
              <w:rPr>
                <w:noProof/>
                <w:sz w:val="18"/>
                <w:szCs w:val="18"/>
              </w:rPr>
            </w:pPr>
            <w:hyperlink r:id="rId57" w:history="1">
              <w:r w:rsidR="00925044" w:rsidRPr="00925044">
                <w:rPr>
                  <w:rStyle w:val="Hyperlink"/>
                  <w:noProof/>
                  <w:sz w:val="18"/>
                  <w:szCs w:val="18"/>
                </w:rPr>
                <w:t>VADC Contact - relationship to person of concern</w:t>
              </w:r>
            </w:hyperlink>
          </w:p>
        </w:tc>
      </w:tr>
      <w:tr w:rsidR="003C775F" w:rsidRPr="00A001EB" w14:paraId="3F5CCDC6" w14:textId="77777777" w:rsidTr="00176719">
        <w:trPr>
          <w:trHeight w:val="295"/>
        </w:trPr>
        <w:tc>
          <w:tcPr>
            <w:tcW w:w="9720" w:type="dxa"/>
            <w:gridSpan w:val="4"/>
            <w:tcBorders>
              <w:top w:val="single" w:sz="4" w:space="0" w:color="auto"/>
            </w:tcBorders>
            <w:shd w:val="clear" w:color="auto" w:fill="auto"/>
          </w:tcPr>
          <w:p w14:paraId="18B3A8BB" w14:textId="77777777" w:rsidR="003C775F" w:rsidRPr="00286328" w:rsidRDefault="003C775F" w:rsidP="00176719">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3C775F" w:rsidRPr="00A001EB" w14:paraId="7FD1BC1B" w14:textId="77777777" w:rsidTr="00176719">
        <w:trPr>
          <w:trHeight w:val="295"/>
        </w:trPr>
        <w:tc>
          <w:tcPr>
            <w:tcW w:w="2520" w:type="dxa"/>
            <w:shd w:val="clear" w:color="auto" w:fill="auto"/>
          </w:tcPr>
          <w:p w14:paraId="664EF57A" w14:textId="77777777" w:rsidR="003C775F" w:rsidRPr="00286328" w:rsidRDefault="003C775F" w:rsidP="00176719">
            <w:pPr>
              <w:pStyle w:val="IMSTemplateelementheadings"/>
            </w:pPr>
            <w:r w:rsidRPr="00286328">
              <w:t>Related concepts</w:t>
            </w:r>
          </w:p>
        </w:tc>
        <w:tc>
          <w:tcPr>
            <w:tcW w:w="7200" w:type="dxa"/>
            <w:gridSpan w:val="3"/>
            <w:shd w:val="clear" w:color="auto" w:fill="auto"/>
          </w:tcPr>
          <w:p w14:paraId="7E2C2D45" w14:textId="77777777" w:rsidR="003C775F" w:rsidRPr="00286328" w:rsidRDefault="00196DF2" w:rsidP="00176719">
            <w:pPr>
              <w:pStyle w:val="DHHStablebullet"/>
              <w:numPr>
                <w:ilvl w:val="0"/>
                <w:numId w:val="0"/>
              </w:numPr>
              <w:spacing w:before="60" w:after="0"/>
              <w:rPr>
                <w:rStyle w:val="Hyperlink"/>
                <w:sz w:val="18"/>
                <w:szCs w:val="18"/>
              </w:rPr>
            </w:pPr>
            <w:hyperlink w:anchor="_Client_2" w:history="1">
              <w:r w:rsidR="003C775F" w:rsidRPr="00286328">
                <w:rPr>
                  <w:rStyle w:val="Hyperlink"/>
                  <w:sz w:val="18"/>
                  <w:szCs w:val="18"/>
                </w:rPr>
                <w:t>Client</w:t>
              </w:r>
            </w:hyperlink>
          </w:p>
        </w:tc>
      </w:tr>
      <w:tr w:rsidR="003C775F" w:rsidRPr="00A001EB" w14:paraId="233D5EC0" w14:textId="77777777" w:rsidTr="00176719">
        <w:trPr>
          <w:trHeight w:val="295"/>
        </w:trPr>
        <w:tc>
          <w:tcPr>
            <w:tcW w:w="2520" w:type="dxa"/>
            <w:shd w:val="clear" w:color="auto" w:fill="auto"/>
          </w:tcPr>
          <w:p w14:paraId="2C2A4462" w14:textId="77777777" w:rsidR="003C775F" w:rsidRPr="00286328" w:rsidRDefault="003C775F" w:rsidP="00176719">
            <w:pPr>
              <w:pStyle w:val="IMSTemplateelementheadings"/>
            </w:pPr>
            <w:r w:rsidRPr="00286328">
              <w:t>Related data elements</w:t>
            </w:r>
          </w:p>
        </w:tc>
        <w:tc>
          <w:tcPr>
            <w:tcW w:w="7200" w:type="dxa"/>
            <w:gridSpan w:val="3"/>
            <w:shd w:val="clear" w:color="auto" w:fill="auto"/>
          </w:tcPr>
          <w:p w14:paraId="6C8E1EB8" w14:textId="1A91995C" w:rsidR="003C775F" w:rsidRPr="00286328" w:rsidRDefault="003C775F" w:rsidP="00176719">
            <w:pPr>
              <w:pStyle w:val="DHHStablebullet"/>
              <w:numPr>
                <w:ilvl w:val="0"/>
                <w:numId w:val="0"/>
              </w:numPr>
              <w:spacing w:before="60" w:after="0"/>
              <w:rPr>
                <w:rStyle w:val="Hyperlink"/>
                <w:sz w:val="18"/>
                <w:szCs w:val="18"/>
              </w:rPr>
            </w:pPr>
          </w:p>
        </w:tc>
      </w:tr>
      <w:tr w:rsidR="003C775F" w:rsidRPr="00A001EB" w14:paraId="5C3401A9" w14:textId="77777777" w:rsidTr="00176719">
        <w:trPr>
          <w:trHeight w:val="295"/>
        </w:trPr>
        <w:tc>
          <w:tcPr>
            <w:tcW w:w="2520" w:type="dxa"/>
            <w:shd w:val="clear" w:color="auto" w:fill="auto"/>
          </w:tcPr>
          <w:p w14:paraId="0468A06E" w14:textId="77777777" w:rsidR="003C775F" w:rsidRPr="00286328" w:rsidRDefault="003C775F" w:rsidP="00176719">
            <w:pPr>
              <w:pStyle w:val="IMSTemplateelementheadings"/>
            </w:pPr>
            <w:r w:rsidRPr="00286328">
              <w:t>Edit/validation rules</w:t>
            </w:r>
          </w:p>
        </w:tc>
        <w:tc>
          <w:tcPr>
            <w:tcW w:w="7200" w:type="dxa"/>
            <w:gridSpan w:val="3"/>
            <w:shd w:val="clear" w:color="auto" w:fill="auto"/>
          </w:tcPr>
          <w:p w14:paraId="3CDF43AC" w14:textId="77777777" w:rsidR="003C775F" w:rsidRPr="00286328" w:rsidRDefault="003C775F" w:rsidP="00176719">
            <w:pPr>
              <w:pStyle w:val="DHHStabletext"/>
              <w:rPr>
                <w:noProof/>
                <w:sz w:val="18"/>
                <w:szCs w:val="18"/>
              </w:rPr>
            </w:pPr>
          </w:p>
        </w:tc>
      </w:tr>
      <w:tr w:rsidR="003C775F" w:rsidRPr="00A001EB" w14:paraId="40F62434" w14:textId="77777777" w:rsidTr="00176719">
        <w:trPr>
          <w:trHeight w:val="295"/>
        </w:trPr>
        <w:tc>
          <w:tcPr>
            <w:tcW w:w="2520" w:type="dxa"/>
            <w:shd w:val="clear" w:color="auto" w:fill="auto"/>
          </w:tcPr>
          <w:p w14:paraId="5230AAFA" w14:textId="77777777" w:rsidR="003C775F" w:rsidRPr="00286328" w:rsidRDefault="003C775F" w:rsidP="00176719">
            <w:pPr>
              <w:pStyle w:val="IMSTemplateelementheadings"/>
            </w:pPr>
            <w:r w:rsidRPr="00286328">
              <w:t>Other related information</w:t>
            </w:r>
          </w:p>
        </w:tc>
        <w:tc>
          <w:tcPr>
            <w:tcW w:w="7200" w:type="dxa"/>
            <w:gridSpan w:val="3"/>
            <w:shd w:val="clear" w:color="auto" w:fill="auto"/>
          </w:tcPr>
          <w:p w14:paraId="301C18F4" w14:textId="77777777" w:rsidR="003C775F" w:rsidRPr="00286328" w:rsidRDefault="003C775F" w:rsidP="00176719">
            <w:pPr>
              <w:pStyle w:val="DHHStabletext"/>
              <w:rPr>
                <w:noProof/>
                <w:sz w:val="18"/>
                <w:szCs w:val="18"/>
              </w:rPr>
            </w:pPr>
          </w:p>
        </w:tc>
      </w:tr>
    </w:tbl>
    <w:p w14:paraId="474C3269" w14:textId="58CF4A0A" w:rsidR="007F5F8B" w:rsidRPr="00286328" w:rsidRDefault="007F5F8B" w:rsidP="00BC2502">
      <w:pPr>
        <w:tabs>
          <w:tab w:val="left" w:pos="567"/>
        </w:tabs>
        <w:rPr>
          <w:rFonts w:ascii="Arial" w:eastAsia="Times" w:hAnsi="Arial" w:cs="Arial"/>
          <w:sz w:val="18"/>
          <w:szCs w:val="18"/>
        </w:rPr>
      </w:pPr>
      <w:r w:rsidRPr="00286328">
        <w:rPr>
          <w:rFonts w:ascii="Arial" w:hAnsi="Arial" w:cs="Arial"/>
          <w:sz w:val="18"/>
          <w:szCs w:val="18"/>
        </w:rPr>
        <w:br w:type="page"/>
      </w:r>
    </w:p>
    <w:p w14:paraId="6C31BB60" w14:textId="77777777" w:rsidR="00777F5C" w:rsidRPr="00A001EB" w:rsidRDefault="00777F5C" w:rsidP="00777F5C">
      <w:pPr>
        <w:pStyle w:val="Heading3"/>
        <w:ind w:left="720"/>
      </w:pPr>
      <w:bookmarkStart w:id="352" w:name="_Refugee_Status—N"/>
      <w:bookmarkStart w:id="353" w:name="_Client—-refugee_status—N"/>
      <w:bookmarkStart w:id="354" w:name="_Client—refugee_status—N"/>
      <w:bookmarkStart w:id="355" w:name="_Residential_Local_Government"/>
      <w:bookmarkStart w:id="356" w:name="_Toc10806811"/>
      <w:bookmarkStart w:id="357" w:name="_Toc428186761"/>
      <w:bookmarkEnd w:id="352"/>
      <w:bookmarkEnd w:id="353"/>
      <w:bookmarkEnd w:id="354"/>
      <w:bookmarkEnd w:id="355"/>
      <w:r>
        <w:lastRenderedPageBreak/>
        <w:t>Client</w:t>
      </w:r>
      <w:r w:rsidRPr="00A001EB">
        <w:t>—</w:t>
      </w:r>
      <w:r>
        <w:t>support person, primary</w:t>
      </w:r>
      <w:r w:rsidRPr="00A001EB">
        <w:t>—N</w:t>
      </w:r>
      <w:bookmarkEnd w:id="35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77F5C" w:rsidRPr="00A001EB" w14:paraId="320F461E" w14:textId="77777777" w:rsidTr="00881761">
        <w:trPr>
          <w:trHeight w:val="295"/>
        </w:trPr>
        <w:tc>
          <w:tcPr>
            <w:tcW w:w="9720" w:type="dxa"/>
            <w:gridSpan w:val="4"/>
            <w:tcBorders>
              <w:top w:val="single" w:sz="4" w:space="0" w:color="auto"/>
              <w:bottom w:val="nil"/>
            </w:tcBorders>
            <w:shd w:val="clear" w:color="auto" w:fill="auto"/>
          </w:tcPr>
          <w:p w14:paraId="4AEE4664" w14:textId="77777777" w:rsidR="00777F5C" w:rsidRPr="00286328" w:rsidRDefault="00777F5C"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77F5C" w:rsidRPr="00A001EB" w14:paraId="46EC4DB6" w14:textId="77777777" w:rsidTr="00881761">
        <w:trPr>
          <w:trHeight w:val="294"/>
        </w:trPr>
        <w:tc>
          <w:tcPr>
            <w:tcW w:w="2520" w:type="dxa"/>
            <w:tcBorders>
              <w:top w:val="nil"/>
              <w:bottom w:val="single" w:sz="4" w:space="0" w:color="auto"/>
            </w:tcBorders>
            <w:shd w:val="clear" w:color="auto" w:fill="auto"/>
          </w:tcPr>
          <w:p w14:paraId="0F01B3EF" w14:textId="77777777" w:rsidR="00777F5C" w:rsidRPr="00286328" w:rsidRDefault="00777F5C" w:rsidP="00881761">
            <w:pPr>
              <w:pStyle w:val="IMSTemplateelementheadings"/>
            </w:pPr>
            <w:r w:rsidRPr="00286328">
              <w:t>Definition</w:t>
            </w:r>
          </w:p>
        </w:tc>
        <w:tc>
          <w:tcPr>
            <w:tcW w:w="7200" w:type="dxa"/>
            <w:gridSpan w:val="3"/>
            <w:tcBorders>
              <w:top w:val="nil"/>
              <w:bottom w:val="single" w:sz="4" w:space="0" w:color="auto"/>
            </w:tcBorders>
            <w:shd w:val="clear" w:color="auto" w:fill="auto"/>
          </w:tcPr>
          <w:p w14:paraId="4F6092CB" w14:textId="77777777" w:rsidR="00777F5C" w:rsidRPr="00286328" w:rsidRDefault="00777F5C" w:rsidP="00881761">
            <w:pPr>
              <w:tabs>
                <w:tab w:val="left" w:pos="567"/>
              </w:tabs>
              <w:rPr>
                <w:rFonts w:ascii="Arial" w:hAnsi="Arial" w:cs="Arial"/>
                <w:sz w:val="18"/>
                <w:szCs w:val="18"/>
              </w:rPr>
            </w:pPr>
            <w:r w:rsidRPr="00FA6716">
              <w:rPr>
                <w:rFonts w:ascii="Arial" w:hAnsi="Arial" w:cs="Arial"/>
                <w:sz w:val="18"/>
                <w:szCs w:val="18"/>
              </w:rPr>
              <w:t xml:space="preserve">A record of whether a person, such as a family member, friend or neighbour has been identified as </w:t>
            </w:r>
            <w:r>
              <w:rPr>
                <w:rFonts w:ascii="Arial" w:hAnsi="Arial" w:cs="Arial"/>
                <w:sz w:val="18"/>
                <w:szCs w:val="18"/>
              </w:rPr>
              <w:t>a primary support person for the client in their current treatment context</w:t>
            </w:r>
          </w:p>
        </w:tc>
      </w:tr>
      <w:tr w:rsidR="00777F5C" w:rsidRPr="00A001EB" w14:paraId="062A7062" w14:textId="77777777" w:rsidTr="00881761">
        <w:trPr>
          <w:trHeight w:val="295"/>
        </w:trPr>
        <w:tc>
          <w:tcPr>
            <w:tcW w:w="9720" w:type="dxa"/>
            <w:gridSpan w:val="4"/>
            <w:tcBorders>
              <w:top w:val="single" w:sz="4" w:space="0" w:color="auto"/>
            </w:tcBorders>
            <w:shd w:val="clear" w:color="auto" w:fill="auto"/>
          </w:tcPr>
          <w:p w14:paraId="726E2265" w14:textId="77777777" w:rsidR="00777F5C" w:rsidRPr="00286328" w:rsidRDefault="00777F5C"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77F5C" w:rsidRPr="00A001EB" w14:paraId="435199EF" w14:textId="77777777" w:rsidTr="00881761">
        <w:trPr>
          <w:cantSplit/>
          <w:trHeight w:val="295"/>
        </w:trPr>
        <w:tc>
          <w:tcPr>
            <w:tcW w:w="9720" w:type="dxa"/>
            <w:gridSpan w:val="4"/>
            <w:shd w:val="clear" w:color="auto" w:fill="auto"/>
          </w:tcPr>
          <w:p w14:paraId="25262476" w14:textId="77777777" w:rsidR="00777F5C" w:rsidRPr="00286328" w:rsidRDefault="00777F5C"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77F5C" w:rsidRPr="00A001EB" w14:paraId="204028E8" w14:textId="77777777" w:rsidTr="00881761">
        <w:trPr>
          <w:trHeight w:val="295"/>
        </w:trPr>
        <w:tc>
          <w:tcPr>
            <w:tcW w:w="2520" w:type="dxa"/>
            <w:shd w:val="clear" w:color="auto" w:fill="auto"/>
          </w:tcPr>
          <w:p w14:paraId="2C8B4236" w14:textId="77777777" w:rsidR="00777F5C" w:rsidRPr="00286328" w:rsidRDefault="00777F5C" w:rsidP="00881761">
            <w:pPr>
              <w:pStyle w:val="IMSTemplateelementheadings"/>
            </w:pPr>
            <w:r w:rsidRPr="00286328">
              <w:t>Representation class</w:t>
            </w:r>
          </w:p>
        </w:tc>
        <w:tc>
          <w:tcPr>
            <w:tcW w:w="1800" w:type="dxa"/>
            <w:shd w:val="clear" w:color="auto" w:fill="auto"/>
          </w:tcPr>
          <w:p w14:paraId="7577EA08" w14:textId="77777777" w:rsidR="00777F5C" w:rsidRPr="00286328" w:rsidRDefault="00777F5C" w:rsidP="00881761">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145A1BA3" w14:textId="77777777" w:rsidR="00777F5C" w:rsidRPr="00286328" w:rsidRDefault="00777F5C" w:rsidP="00881761">
            <w:pPr>
              <w:pStyle w:val="IMSTemplateelementheadings"/>
            </w:pPr>
            <w:r w:rsidRPr="00286328">
              <w:t>Data type</w:t>
            </w:r>
          </w:p>
        </w:tc>
        <w:tc>
          <w:tcPr>
            <w:tcW w:w="2520" w:type="dxa"/>
            <w:shd w:val="clear" w:color="auto" w:fill="auto"/>
          </w:tcPr>
          <w:p w14:paraId="5FE2F0E3" w14:textId="77777777" w:rsidR="00777F5C" w:rsidRPr="00286328" w:rsidRDefault="00777F5C" w:rsidP="00881761">
            <w:pPr>
              <w:pStyle w:val="IMSTemplatecontent"/>
              <w:tabs>
                <w:tab w:val="left" w:pos="567"/>
              </w:tabs>
              <w:rPr>
                <w:rFonts w:ascii="Arial" w:hAnsi="Arial" w:cs="Arial"/>
                <w:szCs w:val="18"/>
              </w:rPr>
            </w:pPr>
            <w:r w:rsidRPr="00286328">
              <w:rPr>
                <w:rFonts w:ascii="Arial" w:hAnsi="Arial" w:cs="Arial"/>
                <w:szCs w:val="18"/>
              </w:rPr>
              <w:t>Number</w:t>
            </w:r>
          </w:p>
        </w:tc>
      </w:tr>
      <w:tr w:rsidR="00777F5C" w:rsidRPr="00A001EB" w14:paraId="2FFD4301" w14:textId="77777777" w:rsidTr="00881761">
        <w:trPr>
          <w:trHeight w:val="295"/>
        </w:trPr>
        <w:tc>
          <w:tcPr>
            <w:tcW w:w="2520" w:type="dxa"/>
            <w:shd w:val="clear" w:color="auto" w:fill="auto"/>
          </w:tcPr>
          <w:p w14:paraId="586E0A19" w14:textId="77777777" w:rsidR="00777F5C" w:rsidRPr="00286328" w:rsidRDefault="00777F5C" w:rsidP="00881761">
            <w:pPr>
              <w:pStyle w:val="IMSTemplateelementheadings"/>
            </w:pPr>
            <w:r w:rsidRPr="00286328">
              <w:t>Format</w:t>
            </w:r>
          </w:p>
        </w:tc>
        <w:tc>
          <w:tcPr>
            <w:tcW w:w="1800" w:type="dxa"/>
            <w:shd w:val="clear" w:color="auto" w:fill="auto"/>
          </w:tcPr>
          <w:p w14:paraId="1086354E" w14:textId="77777777" w:rsidR="00777F5C" w:rsidRPr="00286328" w:rsidRDefault="00777F5C" w:rsidP="00881761">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07B7AB1C" w14:textId="77777777" w:rsidR="00777F5C" w:rsidRPr="00286328" w:rsidRDefault="00777F5C" w:rsidP="00881761">
            <w:pPr>
              <w:pStyle w:val="IMSTemplateelementheadings"/>
            </w:pPr>
            <w:r w:rsidRPr="00286328">
              <w:t>Maximum character length</w:t>
            </w:r>
          </w:p>
        </w:tc>
        <w:tc>
          <w:tcPr>
            <w:tcW w:w="2520" w:type="dxa"/>
            <w:shd w:val="clear" w:color="auto" w:fill="auto"/>
          </w:tcPr>
          <w:p w14:paraId="2C2C065F" w14:textId="77777777" w:rsidR="00777F5C" w:rsidRPr="00286328" w:rsidRDefault="00777F5C" w:rsidP="00881761">
            <w:pPr>
              <w:pStyle w:val="IMSTemplatecontent"/>
              <w:tabs>
                <w:tab w:val="left" w:pos="567"/>
              </w:tabs>
              <w:rPr>
                <w:rFonts w:ascii="Arial" w:hAnsi="Arial" w:cs="Arial"/>
                <w:szCs w:val="18"/>
              </w:rPr>
            </w:pPr>
            <w:r>
              <w:rPr>
                <w:rFonts w:ascii="Arial" w:hAnsi="Arial" w:cs="Arial"/>
                <w:szCs w:val="18"/>
              </w:rPr>
              <w:t>1</w:t>
            </w:r>
          </w:p>
        </w:tc>
      </w:tr>
      <w:tr w:rsidR="00777F5C" w:rsidRPr="00A001EB" w14:paraId="01075FD4" w14:textId="77777777" w:rsidTr="00881761">
        <w:trPr>
          <w:trHeight w:val="295"/>
        </w:trPr>
        <w:tc>
          <w:tcPr>
            <w:tcW w:w="2520" w:type="dxa"/>
            <w:shd w:val="clear" w:color="auto" w:fill="auto"/>
          </w:tcPr>
          <w:p w14:paraId="220044B2" w14:textId="77777777" w:rsidR="00777F5C" w:rsidRPr="00286328" w:rsidRDefault="00777F5C" w:rsidP="00881761">
            <w:pPr>
              <w:pStyle w:val="IMSTemplateelementheadings"/>
            </w:pPr>
            <w:r w:rsidRPr="00286328">
              <w:t>Permissible values</w:t>
            </w:r>
          </w:p>
        </w:tc>
        <w:tc>
          <w:tcPr>
            <w:tcW w:w="1800" w:type="dxa"/>
            <w:shd w:val="clear" w:color="auto" w:fill="auto"/>
          </w:tcPr>
          <w:p w14:paraId="7F583781" w14:textId="77777777" w:rsidR="00777F5C" w:rsidRPr="00066B05" w:rsidRDefault="00777F5C" w:rsidP="00881761">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76563DB5" w14:textId="77777777" w:rsidR="00777F5C" w:rsidRPr="00066B05" w:rsidRDefault="00777F5C" w:rsidP="00881761">
            <w:pPr>
              <w:pStyle w:val="IMSTemplateelementheadings"/>
              <w:rPr>
                <w:i/>
                <w:w w:val="100"/>
              </w:rPr>
            </w:pPr>
            <w:r w:rsidRPr="00066B05">
              <w:rPr>
                <w:i/>
                <w:w w:val="100"/>
              </w:rPr>
              <w:t>Meaning</w:t>
            </w:r>
          </w:p>
        </w:tc>
        <w:tc>
          <w:tcPr>
            <w:tcW w:w="2520" w:type="dxa"/>
            <w:shd w:val="clear" w:color="auto" w:fill="auto"/>
          </w:tcPr>
          <w:p w14:paraId="658A2DAE" w14:textId="77777777" w:rsidR="00777F5C" w:rsidRDefault="00777F5C" w:rsidP="00881761">
            <w:pPr>
              <w:pStyle w:val="IMSTemplatecontent"/>
              <w:tabs>
                <w:tab w:val="left" w:pos="567"/>
              </w:tabs>
              <w:rPr>
                <w:rFonts w:ascii="Arial" w:hAnsi="Arial" w:cs="Arial"/>
                <w:szCs w:val="18"/>
              </w:rPr>
            </w:pPr>
          </w:p>
        </w:tc>
      </w:tr>
      <w:tr w:rsidR="001879AD" w:rsidRPr="00A001EB" w14:paraId="7B005122" w14:textId="77777777" w:rsidTr="00881761">
        <w:trPr>
          <w:trHeight w:val="295"/>
        </w:trPr>
        <w:tc>
          <w:tcPr>
            <w:tcW w:w="2520" w:type="dxa"/>
            <w:shd w:val="clear" w:color="auto" w:fill="auto"/>
          </w:tcPr>
          <w:p w14:paraId="12F405E9" w14:textId="77777777" w:rsidR="001879AD" w:rsidRPr="00286328" w:rsidRDefault="001879AD" w:rsidP="001879AD">
            <w:pPr>
              <w:pStyle w:val="IMSTemplateelementheadings"/>
            </w:pPr>
          </w:p>
        </w:tc>
        <w:tc>
          <w:tcPr>
            <w:tcW w:w="1800" w:type="dxa"/>
            <w:shd w:val="clear" w:color="auto" w:fill="auto"/>
          </w:tcPr>
          <w:p w14:paraId="36937079" w14:textId="58365EAF" w:rsidR="001879AD" w:rsidRDefault="001879AD" w:rsidP="001879AD">
            <w:pPr>
              <w:pStyle w:val="IMSTemplatecontent"/>
              <w:tabs>
                <w:tab w:val="left" w:pos="567"/>
              </w:tabs>
              <w:rPr>
                <w:rFonts w:ascii="Arial" w:hAnsi="Arial" w:cs="Arial"/>
                <w:szCs w:val="18"/>
              </w:rPr>
            </w:pPr>
            <w:r>
              <w:rPr>
                <w:rFonts w:ascii="Arial" w:hAnsi="Arial" w:cs="Arial"/>
                <w:szCs w:val="18"/>
              </w:rPr>
              <w:t>0</w:t>
            </w:r>
          </w:p>
        </w:tc>
        <w:tc>
          <w:tcPr>
            <w:tcW w:w="2880" w:type="dxa"/>
            <w:shd w:val="clear" w:color="auto" w:fill="auto"/>
          </w:tcPr>
          <w:p w14:paraId="514E931B" w14:textId="4F4A3141" w:rsidR="001879AD" w:rsidRPr="0024491B" w:rsidRDefault="001879AD" w:rsidP="001879AD">
            <w:pPr>
              <w:pStyle w:val="IMSTemplateelementheadings"/>
              <w:rPr>
                <w:b w:val="0"/>
                <w:w w:val="100"/>
              </w:rPr>
            </w:pPr>
            <w:r>
              <w:rPr>
                <w:b w:val="0"/>
                <w:w w:val="100"/>
              </w:rPr>
              <w:t>Self</w:t>
            </w:r>
          </w:p>
        </w:tc>
        <w:tc>
          <w:tcPr>
            <w:tcW w:w="2520" w:type="dxa"/>
            <w:shd w:val="clear" w:color="auto" w:fill="auto"/>
          </w:tcPr>
          <w:p w14:paraId="4E6E5D5B" w14:textId="77777777" w:rsidR="001879AD" w:rsidRDefault="001879AD" w:rsidP="001879AD">
            <w:pPr>
              <w:pStyle w:val="IMSTemplatecontent"/>
              <w:tabs>
                <w:tab w:val="left" w:pos="567"/>
              </w:tabs>
              <w:rPr>
                <w:rFonts w:ascii="Arial" w:hAnsi="Arial" w:cs="Arial"/>
                <w:szCs w:val="18"/>
              </w:rPr>
            </w:pPr>
          </w:p>
        </w:tc>
      </w:tr>
      <w:tr w:rsidR="001879AD" w:rsidRPr="00A001EB" w14:paraId="4430C6E7" w14:textId="77777777" w:rsidTr="00881761">
        <w:trPr>
          <w:trHeight w:val="295"/>
        </w:trPr>
        <w:tc>
          <w:tcPr>
            <w:tcW w:w="2520" w:type="dxa"/>
            <w:shd w:val="clear" w:color="auto" w:fill="auto"/>
          </w:tcPr>
          <w:p w14:paraId="563586D4" w14:textId="77777777" w:rsidR="001879AD" w:rsidRPr="00286328" w:rsidRDefault="001879AD" w:rsidP="001879AD">
            <w:pPr>
              <w:pStyle w:val="IMSTemplateelementheadings"/>
            </w:pPr>
          </w:p>
        </w:tc>
        <w:tc>
          <w:tcPr>
            <w:tcW w:w="1800" w:type="dxa"/>
            <w:shd w:val="clear" w:color="auto" w:fill="auto"/>
          </w:tcPr>
          <w:p w14:paraId="5E82480F" w14:textId="63D4202E" w:rsidR="001879AD" w:rsidRDefault="001879AD" w:rsidP="001879AD">
            <w:pPr>
              <w:pStyle w:val="IMSTemplatecontent"/>
              <w:tabs>
                <w:tab w:val="left" w:pos="567"/>
              </w:tabs>
              <w:rPr>
                <w:rFonts w:ascii="Arial" w:hAnsi="Arial" w:cs="Arial"/>
                <w:szCs w:val="18"/>
              </w:rPr>
            </w:pPr>
            <w:r>
              <w:rPr>
                <w:rFonts w:ascii="Arial" w:hAnsi="Arial" w:cs="Arial"/>
                <w:szCs w:val="18"/>
              </w:rPr>
              <w:t>1</w:t>
            </w:r>
          </w:p>
        </w:tc>
        <w:tc>
          <w:tcPr>
            <w:tcW w:w="2880" w:type="dxa"/>
            <w:shd w:val="clear" w:color="auto" w:fill="auto"/>
          </w:tcPr>
          <w:p w14:paraId="47134782" w14:textId="406F2DB3" w:rsidR="001879AD" w:rsidRPr="0024491B" w:rsidRDefault="001879AD" w:rsidP="001879AD">
            <w:pPr>
              <w:pStyle w:val="IMSTemplateelementheadings"/>
              <w:rPr>
                <w:b w:val="0"/>
                <w:w w:val="100"/>
              </w:rPr>
            </w:pPr>
            <w:r>
              <w:rPr>
                <w:b w:val="0"/>
                <w:w w:val="100"/>
              </w:rPr>
              <w:t>Spouse/partner</w:t>
            </w:r>
          </w:p>
        </w:tc>
        <w:tc>
          <w:tcPr>
            <w:tcW w:w="2520" w:type="dxa"/>
            <w:shd w:val="clear" w:color="auto" w:fill="auto"/>
          </w:tcPr>
          <w:p w14:paraId="49AB1AD2" w14:textId="77777777" w:rsidR="001879AD" w:rsidRDefault="001879AD" w:rsidP="001879AD">
            <w:pPr>
              <w:pStyle w:val="IMSTemplatecontent"/>
              <w:tabs>
                <w:tab w:val="left" w:pos="567"/>
              </w:tabs>
              <w:rPr>
                <w:rFonts w:ascii="Arial" w:hAnsi="Arial" w:cs="Arial"/>
                <w:szCs w:val="18"/>
              </w:rPr>
            </w:pPr>
          </w:p>
        </w:tc>
      </w:tr>
      <w:tr w:rsidR="001879AD" w:rsidRPr="00A001EB" w14:paraId="74BF6F17" w14:textId="77777777" w:rsidTr="00881761">
        <w:trPr>
          <w:trHeight w:val="295"/>
        </w:trPr>
        <w:tc>
          <w:tcPr>
            <w:tcW w:w="2520" w:type="dxa"/>
            <w:shd w:val="clear" w:color="auto" w:fill="auto"/>
          </w:tcPr>
          <w:p w14:paraId="1E4B52E1" w14:textId="77777777" w:rsidR="001879AD" w:rsidRPr="00286328" w:rsidRDefault="001879AD" w:rsidP="001879AD">
            <w:pPr>
              <w:pStyle w:val="IMSTemplateelementheadings"/>
            </w:pPr>
          </w:p>
        </w:tc>
        <w:tc>
          <w:tcPr>
            <w:tcW w:w="1800" w:type="dxa"/>
            <w:shd w:val="clear" w:color="auto" w:fill="auto"/>
          </w:tcPr>
          <w:p w14:paraId="4AB735BD" w14:textId="1B43E015" w:rsidR="001879AD" w:rsidRDefault="001879AD" w:rsidP="001879AD">
            <w:pPr>
              <w:pStyle w:val="IMSTemplatecontent"/>
              <w:tabs>
                <w:tab w:val="left" w:pos="567"/>
              </w:tabs>
              <w:rPr>
                <w:rFonts w:ascii="Arial" w:hAnsi="Arial" w:cs="Arial"/>
                <w:szCs w:val="18"/>
              </w:rPr>
            </w:pPr>
            <w:r>
              <w:rPr>
                <w:rFonts w:ascii="Arial" w:hAnsi="Arial" w:cs="Arial"/>
                <w:szCs w:val="18"/>
              </w:rPr>
              <w:t>2</w:t>
            </w:r>
          </w:p>
        </w:tc>
        <w:tc>
          <w:tcPr>
            <w:tcW w:w="2880" w:type="dxa"/>
            <w:shd w:val="clear" w:color="auto" w:fill="auto"/>
          </w:tcPr>
          <w:p w14:paraId="71956FBF" w14:textId="6E8B544A" w:rsidR="001879AD" w:rsidRPr="0024491B" w:rsidRDefault="001879AD" w:rsidP="001879AD">
            <w:pPr>
              <w:pStyle w:val="IMSTemplateelementheadings"/>
              <w:rPr>
                <w:b w:val="0"/>
                <w:w w:val="100"/>
              </w:rPr>
            </w:pPr>
            <w:r>
              <w:rPr>
                <w:b w:val="0"/>
                <w:w w:val="100"/>
              </w:rPr>
              <w:t>Parent/step-parent</w:t>
            </w:r>
          </w:p>
        </w:tc>
        <w:tc>
          <w:tcPr>
            <w:tcW w:w="2520" w:type="dxa"/>
            <w:shd w:val="clear" w:color="auto" w:fill="auto"/>
          </w:tcPr>
          <w:p w14:paraId="0CECD54C" w14:textId="77777777" w:rsidR="001879AD" w:rsidRDefault="001879AD" w:rsidP="001879AD">
            <w:pPr>
              <w:pStyle w:val="IMSTemplatecontent"/>
              <w:tabs>
                <w:tab w:val="left" w:pos="567"/>
              </w:tabs>
              <w:rPr>
                <w:rFonts w:ascii="Arial" w:hAnsi="Arial" w:cs="Arial"/>
                <w:szCs w:val="18"/>
              </w:rPr>
            </w:pPr>
          </w:p>
        </w:tc>
      </w:tr>
      <w:tr w:rsidR="001879AD" w:rsidRPr="00A001EB" w14:paraId="48B1F6E5" w14:textId="77777777" w:rsidTr="00881761">
        <w:trPr>
          <w:trHeight w:val="295"/>
        </w:trPr>
        <w:tc>
          <w:tcPr>
            <w:tcW w:w="2520" w:type="dxa"/>
            <w:shd w:val="clear" w:color="auto" w:fill="auto"/>
          </w:tcPr>
          <w:p w14:paraId="6F15C52E" w14:textId="77777777" w:rsidR="001879AD" w:rsidRPr="00286328" w:rsidRDefault="001879AD" w:rsidP="001879AD">
            <w:pPr>
              <w:pStyle w:val="IMSTemplateelementheadings"/>
            </w:pPr>
          </w:p>
        </w:tc>
        <w:tc>
          <w:tcPr>
            <w:tcW w:w="1800" w:type="dxa"/>
            <w:shd w:val="clear" w:color="auto" w:fill="auto"/>
          </w:tcPr>
          <w:p w14:paraId="313A716B" w14:textId="57B80E5D" w:rsidR="001879AD" w:rsidRDefault="001879AD" w:rsidP="001879AD">
            <w:pPr>
              <w:pStyle w:val="IMSTemplatecontent"/>
              <w:tabs>
                <w:tab w:val="left" w:pos="567"/>
              </w:tabs>
              <w:rPr>
                <w:rFonts w:ascii="Arial" w:hAnsi="Arial" w:cs="Arial"/>
                <w:szCs w:val="18"/>
              </w:rPr>
            </w:pPr>
            <w:r>
              <w:rPr>
                <w:rFonts w:ascii="Arial" w:hAnsi="Arial" w:cs="Arial"/>
                <w:szCs w:val="18"/>
              </w:rPr>
              <w:t>3</w:t>
            </w:r>
          </w:p>
        </w:tc>
        <w:tc>
          <w:tcPr>
            <w:tcW w:w="2880" w:type="dxa"/>
            <w:shd w:val="clear" w:color="auto" w:fill="auto"/>
          </w:tcPr>
          <w:p w14:paraId="2A1DEB84" w14:textId="22244813" w:rsidR="001879AD" w:rsidRPr="0024491B" w:rsidRDefault="001879AD" w:rsidP="001879AD">
            <w:pPr>
              <w:pStyle w:val="IMSTemplateelementheadings"/>
              <w:rPr>
                <w:b w:val="0"/>
                <w:w w:val="100"/>
              </w:rPr>
            </w:pPr>
            <w:r>
              <w:rPr>
                <w:b w:val="0"/>
                <w:w w:val="100"/>
              </w:rPr>
              <w:t>Child/step-child</w:t>
            </w:r>
          </w:p>
        </w:tc>
        <w:tc>
          <w:tcPr>
            <w:tcW w:w="2520" w:type="dxa"/>
            <w:shd w:val="clear" w:color="auto" w:fill="auto"/>
          </w:tcPr>
          <w:p w14:paraId="58E0F208" w14:textId="77777777" w:rsidR="001879AD" w:rsidRDefault="001879AD" w:rsidP="001879AD">
            <w:pPr>
              <w:pStyle w:val="IMSTemplatecontent"/>
              <w:tabs>
                <w:tab w:val="left" w:pos="567"/>
              </w:tabs>
              <w:rPr>
                <w:rFonts w:ascii="Arial" w:hAnsi="Arial" w:cs="Arial"/>
                <w:szCs w:val="18"/>
              </w:rPr>
            </w:pPr>
          </w:p>
        </w:tc>
      </w:tr>
      <w:tr w:rsidR="001879AD" w:rsidRPr="00A001EB" w14:paraId="0F397768" w14:textId="77777777" w:rsidTr="00881761">
        <w:trPr>
          <w:trHeight w:val="295"/>
        </w:trPr>
        <w:tc>
          <w:tcPr>
            <w:tcW w:w="2520" w:type="dxa"/>
            <w:shd w:val="clear" w:color="auto" w:fill="auto"/>
          </w:tcPr>
          <w:p w14:paraId="6E598ECC" w14:textId="77777777" w:rsidR="001879AD" w:rsidRPr="00286328" w:rsidRDefault="001879AD" w:rsidP="001879AD">
            <w:pPr>
              <w:pStyle w:val="IMSTemplateelementheadings"/>
            </w:pPr>
          </w:p>
        </w:tc>
        <w:tc>
          <w:tcPr>
            <w:tcW w:w="1800" w:type="dxa"/>
            <w:shd w:val="clear" w:color="auto" w:fill="auto"/>
          </w:tcPr>
          <w:p w14:paraId="7CC81F9E" w14:textId="107DE446" w:rsidR="001879AD" w:rsidRDefault="001879AD" w:rsidP="001879AD">
            <w:pPr>
              <w:pStyle w:val="IMSTemplatecontent"/>
              <w:tabs>
                <w:tab w:val="left" w:pos="567"/>
              </w:tabs>
              <w:rPr>
                <w:rFonts w:ascii="Arial" w:hAnsi="Arial" w:cs="Arial"/>
                <w:szCs w:val="18"/>
              </w:rPr>
            </w:pPr>
            <w:r>
              <w:rPr>
                <w:rFonts w:ascii="Arial" w:hAnsi="Arial" w:cs="Arial"/>
                <w:szCs w:val="18"/>
              </w:rPr>
              <w:t>4</w:t>
            </w:r>
          </w:p>
        </w:tc>
        <w:tc>
          <w:tcPr>
            <w:tcW w:w="2880" w:type="dxa"/>
            <w:shd w:val="clear" w:color="auto" w:fill="auto"/>
          </w:tcPr>
          <w:p w14:paraId="2471E5D0" w14:textId="63191343" w:rsidR="001879AD" w:rsidRPr="0024491B" w:rsidRDefault="001879AD" w:rsidP="001879AD">
            <w:pPr>
              <w:pStyle w:val="IMSTemplateelementheadings"/>
              <w:rPr>
                <w:b w:val="0"/>
                <w:w w:val="100"/>
              </w:rPr>
            </w:pPr>
            <w:r>
              <w:rPr>
                <w:b w:val="0"/>
                <w:w w:val="100"/>
              </w:rPr>
              <w:t>Other relative/family member</w:t>
            </w:r>
          </w:p>
        </w:tc>
        <w:tc>
          <w:tcPr>
            <w:tcW w:w="2520" w:type="dxa"/>
            <w:shd w:val="clear" w:color="auto" w:fill="auto"/>
          </w:tcPr>
          <w:p w14:paraId="408A2851" w14:textId="77777777" w:rsidR="001879AD" w:rsidRDefault="001879AD" w:rsidP="001879AD">
            <w:pPr>
              <w:pStyle w:val="IMSTemplatecontent"/>
              <w:tabs>
                <w:tab w:val="left" w:pos="567"/>
              </w:tabs>
              <w:rPr>
                <w:rFonts w:ascii="Arial" w:hAnsi="Arial" w:cs="Arial"/>
                <w:szCs w:val="18"/>
              </w:rPr>
            </w:pPr>
          </w:p>
        </w:tc>
      </w:tr>
      <w:tr w:rsidR="001879AD" w:rsidRPr="00A001EB" w14:paraId="39CBEB44" w14:textId="77777777" w:rsidTr="00881761">
        <w:trPr>
          <w:trHeight w:val="295"/>
        </w:trPr>
        <w:tc>
          <w:tcPr>
            <w:tcW w:w="2520" w:type="dxa"/>
            <w:shd w:val="clear" w:color="auto" w:fill="auto"/>
          </w:tcPr>
          <w:p w14:paraId="2AA68B4D" w14:textId="77777777" w:rsidR="001879AD" w:rsidRPr="00286328" w:rsidRDefault="001879AD" w:rsidP="001879AD">
            <w:pPr>
              <w:pStyle w:val="IMSTemplateelementheadings"/>
            </w:pPr>
          </w:p>
        </w:tc>
        <w:tc>
          <w:tcPr>
            <w:tcW w:w="1800" w:type="dxa"/>
            <w:shd w:val="clear" w:color="auto" w:fill="auto"/>
          </w:tcPr>
          <w:p w14:paraId="523ADD7E" w14:textId="5B1B0588" w:rsidR="001879AD" w:rsidRDefault="001879AD" w:rsidP="001879AD">
            <w:pPr>
              <w:pStyle w:val="IMSTemplatecontent"/>
              <w:tabs>
                <w:tab w:val="left" w:pos="567"/>
              </w:tabs>
              <w:rPr>
                <w:rFonts w:ascii="Arial" w:hAnsi="Arial" w:cs="Arial"/>
                <w:szCs w:val="18"/>
              </w:rPr>
            </w:pPr>
            <w:r>
              <w:rPr>
                <w:rFonts w:ascii="Arial" w:hAnsi="Arial" w:cs="Arial"/>
                <w:szCs w:val="18"/>
              </w:rPr>
              <w:t>5</w:t>
            </w:r>
          </w:p>
        </w:tc>
        <w:tc>
          <w:tcPr>
            <w:tcW w:w="2880" w:type="dxa"/>
            <w:shd w:val="clear" w:color="auto" w:fill="auto"/>
          </w:tcPr>
          <w:p w14:paraId="3750006B" w14:textId="1C370E86" w:rsidR="001879AD" w:rsidRPr="0024491B" w:rsidRDefault="001879AD" w:rsidP="001879AD">
            <w:pPr>
              <w:pStyle w:val="IMSTemplateelementheadings"/>
              <w:rPr>
                <w:b w:val="0"/>
                <w:w w:val="100"/>
              </w:rPr>
            </w:pPr>
            <w:r>
              <w:rPr>
                <w:b w:val="0"/>
                <w:w w:val="100"/>
              </w:rPr>
              <w:t>Friend/neighbour</w:t>
            </w:r>
          </w:p>
        </w:tc>
        <w:tc>
          <w:tcPr>
            <w:tcW w:w="2520" w:type="dxa"/>
            <w:shd w:val="clear" w:color="auto" w:fill="auto"/>
          </w:tcPr>
          <w:p w14:paraId="132CD3F4" w14:textId="77777777" w:rsidR="001879AD" w:rsidRDefault="001879AD" w:rsidP="001879AD">
            <w:pPr>
              <w:pStyle w:val="IMSTemplatecontent"/>
              <w:tabs>
                <w:tab w:val="left" w:pos="567"/>
              </w:tabs>
              <w:rPr>
                <w:rFonts w:ascii="Arial" w:hAnsi="Arial" w:cs="Arial"/>
                <w:szCs w:val="18"/>
              </w:rPr>
            </w:pPr>
          </w:p>
        </w:tc>
      </w:tr>
      <w:tr w:rsidR="001879AD" w:rsidRPr="00A001EB" w14:paraId="1CFF2DAB" w14:textId="77777777" w:rsidTr="00881761">
        <w:trPr>
          <w:trHeight w:val="295"/>
        </w:trPr>
        <w:tc>
          <w:tcPr>
            <w:tcW w:w="2520" w:type="dxa"/>
            <w:shd w:val="clear" w:color="auto" w:fill="auto"/>
          </w:tcPr>
          <w:p w14:paraId="5F0D6F4F" w14:textId="77777777" w:rsidR="001879AD" w:rsidRPr="00286328" w:rsidRDefault="001879AD" w:rsidP="001879AD">
            <w:pPr>
              <w:pStyle w:val="IMSTemplateelementheadings"/>
            </w:pPr>
          </w:p>
        </w:tc>
        <w:tc>
          <w:tcPr>
            <w:tcW w:w="1800" w:type="dxa"/>
            <w:shd w:val="clear" w:color="auto" w:fill="auto"/>
          </w:tcPr>
          <w:p w14:paraId="21742136" w14:textId="161289FA" w:rsidR="001879AD" w:rsidRDefault="001879AD" w:rsidP="001879AD">
            <w:pPr>
              <w:pStyle w:val="IMSTemplatecontent"/>
              <w:tabs>
                <w:tab w:val="left" w:pos="567"/>
              </w:tabs>
              <w:rPr>
                <w:rFonts w:ascii="Arial" w:hAnsi="Arial" w:cs="Arial"/>
                <w:szCs w:val="18"/>
              </w:rPr>
            </w:pPr>
            <w:r>
              <w:rPr>
                <w:rFonts w:ascii="Arial" w:hAnsi="Arial" w:cs="Arial"/>
                <w:szCs w:val="18"/>
              </w:rPr>
              <w:t>6</w:t>
            </w:r>
          </w:p>
        </w:tc>
        <w:tc>
          <w:tcPr>
            <w:tcW w:w="2880" w:type="dxa"/>
            <w:shd w:val="clear" w:color="auto" w:fill="auto"/>
          </w:tcPr>
          <w:p w14:paraId="7F2AE397" w14:textId="2AAFF7BB" w:rsidR="001879AD" w:rsidRDefault="001879AD" w:rsidP="001879AD">
            <w:pPr>
              <w:pStyle w:val="IMSTemplateelementheadings"/>
              <w:rPr>
                <w:b w:val="0"/>
                <w:w w:val="100"/>
              </w:rPr>
            </w:pPr>
            <w:r>
              <w:rPr>
                <w:b w:val="0"/>
                <w:w w:val="100"/>
              </w:rPr>
              <w:t>Employer</w:t>
            </w:r>
          </w:p>
        </w:tc>
        <w:tc>
          <w:tcPr>
            <w:tcW w:w="2520" w:type="dxa"/>
            <w:shd w:val="clear" w:color="auto" w:fill="auto"/>
          </w:tcPr>
          <w:p w14:paraId="2B6A02EE" w14:textId="77777777" w:rsidR="001879AD" w:rsidRDefault="001879AD" w:rsidP="001879AD">
            <w:pPr>
              <w:pStyle w:val="IMSTemplatecontent"/>
              <w:tabs>
                <w:tab w:val="left" w:pos="567"/>
              </w:tabs>
              <w:rPr>
                <w:rFonts w:ascii="Arial" w:hAnsi="Arial" w:cs="Arial"/>
                <w:szCs w:val="18"/>
              </w:rPr>
            </w:pPr>
          </w:p>
        </w:tc>
      </w:tr>
      <w:tr w:rsidR="001879AD" w:rsidRPr="00A001EB" w14:paraId="4411290F" w14:textId="77777777" w:rsidTr="00881761">
        <w:trPr>
          <w:trHeight w:val="295"/>
        </w:trPr>
        <w:tc>
          <w:tcPr>
            <w:tcW w:w="2520" w:type="dxa"/>
            <w:shd w:val="clear" w:color="auto" w:fill="auto"/>
          </w:tcPr>
          <w:p w14:paraId="0487BE5C" w14:textId="77777777" w:rsidR="001879AD" w:rsidRPr="00286328" w:rsidRDefault="001879AD" w:rsidP="001879AD">
            <w:pPr>
              <w:pStyle w:val="IMSTemplateelementheadings"/>
            </w:pPr>
          </w:p>
        </w:tc>
        <w:tc>
          <w:tcPr>
            <w:tcW w:w="1800" w:type="dxa"/>
            <w:shd w:val="clear" w:color="auto" w:fill="auto"/>
          </w:tcPr>
          <w:p w14:paraId="669E7C9A" w14:textId="3C40620A" w:rsidR="001879AD" w:rsidRDefault="001879AD" w:rsidP="001879AD">
            <w:pPr>
              <w:pStyle w:val="IMSTemplatecontent"/>
              <w:tabs>
                <w:tab w:val="left" w:pos="567"/>
              </w:tabs>
              <w:rPr>
                <w:rFonts w:ascii="Arial" w:hAnsi="Arial" w:cs="Arial"/>
                <w:szCs w:val="18"/>
              </w:rPr>
            </w:pPr>
            <w:r>
              <w:rPr>
                <w:rFonts w:ascii="Arial" w:hAnsi="Arial" w:cs="Arial"/>
                <w:szCs w:val="18"/>
              </w:rPr>
              <w:t>8</w:t>
            </w:r>
          </w:p>
        </w:tc>
        <w:tc>
          <w:tcPr>
            <w:tcW w:w="2880" w:type="dxa"/>
            <w:shd w:val="clear" w:color="auto" w:fill="auto"/>
          </w:tcPr>
          <w:p w14:paraId="691F0E16" w14:textId="04C5C264" w:rsidR="001879AD" w:rsidRPr="0024491B" w:rsidRDefault="001879AD" w:rsidP="001879AD">
            <w:pPr>
              <w:pStyle w:val="IMSTemplateelementheadings"/>
              <w:rPr>
                <w:b w:val="0"/>
                <w:w w:val="100"/>
              </w:rPr>
            </w:pPr>
            <w:r>
              <w:rPr>
                <w:b w:val="0"/>
                <w:w w:val="100"/>
              </w:rPr>
              <w:t>Case worker</w:t>
            </w:r>
          </w:p>
        </w:tc>
        <w:tc>
          <w:tcPr>
            <w:tcW w:w="2520" w:type="dxa"/>
            <w:shd w:val="clear" w:color="auto" w:fill="auto"/>
          </w:tcPr>
          <w:p w14:paraId="676C62A4" w14:textId="77777777" w:rsidR="001879AD" w:rsidRDefault="001879AD" w:rsidP="001879AD">
            <w:pPr>
              <w:pStyle w:val="IMSTemplatecontent"/>
              <w:tabs>
                <w:tab w:val="left" w:pos="567"/>
              </w:tabs>
              <w:rPr>
                <w:rFonts w:ascii="Arial" w:hAnsi="Arial" w:cs="Arial"/>
                <w:szCs w:val="18"/>
              </w:rPr>
            </w:pPr>
          </w:p>
        </w:tc>
      </w:tr>
      <w:tr w:rsidR="001879AD" w:rsidRPr="00A001EB" w14:paraId="13A7C00F" w14:textId="77777777" w:rsidTr="00881761">
        <w:trPr>
          <w:trHeight w:val="295"/>
        </w:trPr>
        <w:tc>
          <w:tcPr>
            <w:tcW w:w="2520" w:type="dxa"/>
            <w:shd w:val="clear" w:color="auto" w:fill="auto"/>
          </w:tcPr>
          <w:p w14:paraId="61610B79" w14:textId="77777777" w:rsidR="001879AD" w:rsidRPr="00286328" w:rsidRDefault="001879AD" w:rsidP="001879AD">
            <w:pPr>
              <w:pStyle w:val="IMSTemplateelementheadings"/>
            </w:pPr>
            <w:r w:rsidRPr="00286328">
              <w:t>Supplementary values</w:t>
            </w:r>
          </w:p>
        </w:tc>
        <w:tc>
          <w:tcPr>
            <w:tcW w:w="1800" w:type="dxa"/>
            <w:shd w:val="clear" w:color="auto" w:fill="auto"/>
          </w:tcPr>
          <w:p w14:paraId="630217CB" w14:textId="1031B8CD" w:rsidR="001879AD" w:rsidRPr="005E63E6" w:rsidRDefault="001879AD" w:rsidP="001879AD">
            <w:pPr>
              <w:pStyle w:val="IMSTemplatecontent"/>
              <w:tabs>
                <w:tab w:val="left" w:pos="567"/>
              </w:tabs>
              <w:rPr>
                <w:rFonts w:ascii="Arial" w:hAnsi="Arial" w:cs="Arial"/>
                <w:b/>
                <w:i/>
                <w:szCs w:val="18"/>
              </w:rPr>
            </w:pPr>
            <w:r w:rsidRPr="005E63E6">
              <w:rPr>
                <w:rFonts w:ascii="Arial" w:hAnsi="Arial" w:cs="Arial"/>
                <w:b/>
                <w:i/>
              </w:rPr>
              <w:t>Value</w:t>
            </w:r>
          </w:p>
        </w:tc>
        <w:tc>
          <w:tcPr>
            <w:tcW w:w="2880" w:type="dxa"/>
            <w:shd w:val="clear" w:color="auto" w:fill="auto"/>
          </w:tcPr>
          <w:p w14:paraId="6257A3BB" w14:textId="208989A4" w:rsidR="001879AD" w:rsidRPr="005E63E6" w:rsidRDefault="001879AD" w:rsidP="001879AD">
            <w:pPr>
              <w:pStyle w:val="IMSTemplateelementheadings"/>
              <w:rPr>
                <w:i/>
                <w:w w:val="100"/>
              </w:rPr>
            </w:pPr>
            <w:r w:rsidRPr="005E63E6">
              <w:rPr>
                <w:i/>
              </w:rPr>
              <w:t>Meaning</w:t>
            </w:r>
          </w:p>
        </w:tc>
        <w:tc>
          <w:tcPr>
            <w:tcW w:w="2520" w:type="dxa"/>
            <w:shd w:val="clear" w:color="auto" w:fill="auto"/>
          </w:tcPr>
          <w:p w14:paraId="573126BB" w14:textId="77777777" w:rsidR="001879AD" w:rsidRDefault="001879AD" w:rsidP="001879AD">
            <w:pPr>
              <w:pStyle w:val="IMSTemplatecontent"/>
              <w:tabs>
                <w:tab w:val="left" w:pos="567"/>
              </w:tabs>
              <w:rPr>
                <w:rFonts w:ascii="Arial" w:hAnsi="Arial" w:cs="Arial"/>
                <w:szCs w:val="18"/>
              </w:rPr>
            </w:pPr>
          </w:p>
        </w:tc>
      </w:tr>
      <w:tr w:rsidR="001879AD" w:rsidRPr="00A001EB" w14:paraId="1741027C" w14:textId="77777777" w:rsidTr="00881761">
        <w:trPr>
          <w:trHeight w:val="295"/>
        </w:trPr>
        <w:tc>
          <w:tcPr>
            <w:tcW w:w="2520" w:type="dxa"/>
            <w:shd w:val="clear" w:color="auto" w:fill="auto"/>
          </w:tcPr>
          <w:p w14:paraId="257FB70C" w14:textId="77777777" w:rsidR="001879AD" w:rsidRPr="00286328" w:rsidRDefault="001879AD" w:rsidP="001879AD">
            <w:pPr>
              <w:pStyle w:val="IMSTemplateelementheadings"/>
            </w:pPr>
          </w:p>
        </w:tc>
        <w:tc>
          <w:tcPr>
            <w:tcW w:w="1800" w:type="dxa"/>
            <w:shd w:val="clear" w:color="auto" w:fill="auto"/>
          </w:tcPr>
          <w:p w14:paraId="2F9E18A8" w14:textId="4EBAF5F2" w:rsidR="001879AD" w:rsidRPr="0024491B" w:rsidRDefault="001879AD" w:rsidP="001879AD">
            <w:pPr>
              <w:pStyle w:val="IMSTemplatecontent"/>
              <w:tabs>
                <w:tab w:val="left" w:pos="567"/>
              </w:tabs>
              <w:rPr>
                <w:rFonts w:ascii="Arial" w:hAnsi="Arial" w:cs="Arial"/>
                <w:szCs w:val="18"/>
              </w:rPr>
            </w:pPr>
            <w:r>
              <w:rPr>
                <w:rFonts w:ascii="Arial" w:hAnsi="Arial" w:cs="Arial"/>
                <w:szCs w:val="18"/>
              </w:rPr>
              <w:t>7</w:t>
            </w:r>
          </w:p>
        </w:tc>
        <w:tc>
          <w:tcPr>
            <w:tcW w:w="2880" w:type="dxa"/>
            <w:shd w:val="clear" w:color="auto" w:fill="auto"/>
          </w:tcPr>
          <w:p w14:paraId="5F24C1F1" w14:textId="691D223B" w:rsidR="001879AD" w:rsidRPr="0024491B" w:rsidRDefault="001879AD" w:rsidP="001879AD">
            <w:pPr>
              <w:pStyle w:val="IMSTemplateelementheadings"/>
              <w:rPr>
                <w:b w:val="0"/>
                <w:w w:val="100"/>
              </w:rPr>
            </w:pPr>
            <w:r>
              <w:rPr>
                <w:b w:val="0"/>
                <w:w w:val="100"/>
              </w:rPr>
              <w:t>Other</w:t>
            </w:r>
          </w:p>
        </w:tc>
        <w:tc>
          <w:tcPr>
            <w:tcW w:w="2520" w:type="dxa"/>
            <w:shd w:val="clear" w:color="auto" w:fill="auto"/>
          </w:tcPr>
          <w:p w14:paraId="20311D62" w14:textId="77777777" w:rsidR="001879AD" w:rsidRDefault="001879AD" w:rsidP="001879AD">
            <w:pPr>
              <w:pStyle w:val="IMSTemplatecontent"/>
              <w:tabs>
                <w:tab w:val="left" w:pos="567"/>
              </w:tabs>
              <w:rPr>
                <w:rFonts w:ascii="Arial" w:hAnsi="Arial" w:cs="Arial"/>
                <w:szCs w:val="18"/>
              </w:rPr>
            </w:pPr>
          </w:p>
        </w:tc>
      </w:tr>
      <w:tr w:rsidR="001879AD" w:rsidRPr="00A001EB" w14:paraId="2ADD588C" w14:textId="77777777" w:rsidTr="00881761">
        <w:trPr>
          <w:trHeight w:val="295"/>
        </w:trPr>
        <w:tc>
          <w:tcPr>
            <w:tcW w:w="2520" w:type="dxa"/>
            <w:shd w:val="clear" w:color="auto" w:fill="auto"/>
          </w:tcPr>
          <w:p w14:paraId="34090645" w14:textId="77777777" w:rsidR="001879AD" w:rsidRPr="00286328" w:rsidRDefault="001879AD" w:rsidP="001879AD">
            <w:pPr>
              <w:pStyle w:val="IMSTemplateelementheadings"/>
            </w:pPr>
          </w:p>
        </w:tc>
        <w:tc>
          <w:tcPr>
            <w:tcW w:w="1800" w:type="dxa"/>
            <w:shd w:val="clear" w:color="auto" w:fill="auto"/>
          </w:tcPr>
          <w:p w14:paraId="594259E2" w14:textId="16431F8C" w:rsidR="001879AD" w:rsidRDefault="001879AD" w:rsidP="001879AD">
            <w:pPr>
              <w:pStyle w:val="IMSTemplatecontent"/>
              <w:tabs>
                <w:tab w:val="left" w:pos="567"/>
              </w:tabs>
              <w:rPr>
                <w:rFonts w:ascii="Arial" w:hAnsi="Arial" w:cs="Arial"/>
                <w:szCs w:val="18"/>
              </w:rPr>
            </w:pPr>
            <w:r>
              <w:rPr>
                <w:rFonts w:ascii="Arial" w:hAnsi="Arial" w:cs="Arial"/>
                <w:szCs w:val="18"/>
              </w:rPr>
              <w:t>9</w:t>
            </w:r>
          </w:p>
        </w:tc>
        <w:tc>
          <w:tcPr>
            <w:tcW w:w="2880" w:type="dxa"/>
            <w:shd w:val="clear" w:color="auto" w:fill="auto"/>
          </w:tcPr>
          <w:p w14:paraId="617F249E" w14:textId="2191ECF7" w:rsidR="001879AD" w:rsidRPr="0024491B" w:rsidRDefault="001879AD" w:rsidP="001879AD">
            <w:pPr>
              <w:pStyle w:val="IMSTemplateelementheadings"/>
              <w:rPr>
                <w:b w:val="0"/>
                <w:w w:val="100"/>
              </w:rPr>
            </w:pPr>
            <w:r>
              <w:rPr>
                <w:b w:val="0"/>
                <w:w w:val="100"/>
              </w:rPr>
              <w:t>Not stated / inadequately described</w:t>
            </w:r>
          </w:p>
        </w:tc>
        <w:tc>
          <w:tcPr>
            <w:tcW w:w="2520" w:type="dxa"/>
            <w:shd w:val="clear" w:color="auto" w:fill="auto"/>
          </w:tcPr>
          <w:p w14:paraId="65ACA25B" w14:textId="77777777" w:rsidR="001879AD" w:rsidRDefault="001879AD" w:rsidP="001879AD">
            <w:pPr>
              <w:pStyle w:val="IMSTemplatecontent"/>
              <w:tabs>
                <w:tab w:val="left" w:pos="567"/>
              </w:tabs>
              <w:rPr>
                <w:rFonts w:ascii="Arial" w:hAnsi="Arial" w:cs="Arial"/>
                <w:szCs w:val="18"/>
              </w:rPr>
            </w:pPr>
          </w:p>
        </w:tc>
      </w:tr>
      <w:tr w:rsidR="00777F5C" w:rsidRPr="00A001EB" w14:paraId="346CAF0E" w14:textId="77777777" w:rsidTr="00881761">
        <w:trPr>
          <w:trHeight w:val="295"/>
        </w:trPr>
        <w:tc>
          <w:tcPr>
            <w:tcW w:w="9720" w:type="dxa"/>
            <w:gridSpan w:val="4"/>
            <w:tcBorders>
              <w:top w:val="single" w:sz="4" w:space="0" w:color="auto"/>
              <w:bottom w:val="nil"/>
            </w:tcBorders>
            <w:shd w:val="clear" w:color="auto" w:fill="auto"/>
          </w:tcPr>
          <w:p w14:paraId="089AC463" w14:textId="77777777" w:rsidR="00777F5C" w:rsidRPr="00286328" w:rsidRDefault="00777F5C"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77F5C" w:rsidRPr="00A001EB" w14:paraId="1E914C97" w14:textId="77777777" w:rsidTr="00881761">
        <w:trPr>
          <w:trHeight w:val="295"/>
        </w:trPr>
        <w:tc>
          <w:tcPr>
            <w:tcW w:w="9720" w:type="dxa"/>
            <w:gridSpan w:val="4"/>
            <w:tcBorders>
              <w:top w:val="nil"/>
            </w:tcBorders>
            <w:shd w:val="clear" w:color="auto" w:fill="auto"/>
          </w:tcPr>
          <w:p w14:paraId="4884828E" w14:textId="77777777" w:rsidR="00777F5C" w:rsidRPr="00286328" w:rsidRDefault="00777F5C"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77F5C" w:rsidRPr="00A001EB" w14:paraId="68422494" w14:textId="77777777" w:rsidTr="00881761">
        <w:trPr>
          <w:trHeight w:val="294"/>
        </w:trPr>
        <w:tc>
          <w:tcPr>
            <w:tcW w:w="2520" w:type="dxa"/>
            <w:shd w:val="clear" w:color="auto" w:fill="auto"/>
          </w:tcPr>
          <w:p w14:paraId="47340FE0" w14:textId="77777777" w:rsidR="00777F5C" w:rsidRPr="00286328" w:rsidRDefault="00777F5C" w:rsidP="00881761">
            <w:pPr>
              <w:pStyle w:val="IMSTemplateelementheadings"/>
            </w:pPr>
            <w:r w:rsidRPr="00286328">
              <w:t>Reporting requirements</w:t>
            </w:r>
          </w:p>
        </w:tc>
        <w:tc>
          <w:tcPr>
            <w:tcW w:w="7200" w:type="dxa"/>
            <w:gridSpan w:val="3"/>
            <w:shd w:val="clear" w:color="auto" w:fill="auto"/>
          </w:tcPr>
          <w:p w14:paraId="3351E81B" w14:textId="77777777" w:rsidR="00777F5C" w:rsidRPr="00286328" w:rsidRDefault="00777F5C" w:rsidP="00881761">
            <w:pPr>
              <w:tabs>
                <w:tab w:val="left" w:pos="567"/>
              </w:tabs>
              <w:rPr>
                <w:rFonts w:ascii="Arial" w:hAnsi="Arial" w:cs="Arial"/>
                <w:sz w:val="18"/>
                <w:szCs w:val="18"/>
              </w:rPr>
            </w:pPr>
            <w:r>
              <w:rPr>
                <w:rFonts w:ascii="Arial" w:hAnsi="Arial" w:cs="Arial"/>
                <w:noProof/>
                <w:sz w:val="18"/>
                <w:szCs w:val="18"/>
              </w:rPr>
              <w:t>Mandatory</w:t>
            </w:r>
          </w:p>
        </w:tc>
      </w:tr>
      <w:tr w:rsidR="00777F5C" w:rsidRPr="00A001EB" w14:paraId="3B0FE571" w14:textId="77777777" w:rsidTr="00881761">
        <w:trPr>
          <w:trHeight w:val="295"/>
        </w:trPr>
        <w:tc>
          <w:tcPr>
            <w:tcW w:w="9720" w:type="dxa"/>
            <w:gridSpan w:val="4"/>
            <w:tcBorders>
              <w:top w:val="single" w:sz="4" w:space="0" w:color="auto"/>
              <w:bottom w:val="nil"/>
            </w:tcBorders>
            <w:shd w:val="clear" w:color="auto" w:fill="auto"/>
          </w:tcPr>
          <w:p w14:paraId="4C823AA0" w14:textId="77777777" w:rsidR="00777F5C" w:rsidRPr="00286328" w:rsidRDefault="00777F5C"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777F5C" w:rsidRPr="00A001EB" w14:paraId="70A48027" w14:textId="77777777" w:rsidTr="00881761">
        <w:trPr>
          <w:trHeight w:val="295"/>
        </w:trPr>
        <w:tc>
          <w:tcPr>
            <w:tcW w:w="2520" w:type="dxa"/>
            <w:tcBorders>
              <w:top w:val="nil"/>
              <w:bottom w:val="nil"/>
            </w:tcBorders>
            <w:shd w:val="clear" w:color="auto" w:fill="auto"/>
          </w:tcPr>
          <w:p w14:paraId="6BE1E74E" w14:textId="77777777" w:rsidR="00777F5C" w:rsidRPr="00286328" w:rsidRDefault="00777F5C" w:rsidP="00881761">
            <w:pPr>
              <w:pStyle w:val="IMSTemplateelementheadings"/>
            </w:pPr>
            <w:r w:rsidRPr="00286328">
              <w:t>Guide for use</w:t>
            </w:r>
          </w:p>
        </w:tc>
        <w:tc>
          <w:tcPr>
            <w:tcW w:w="7200" w:type="dxa"/>
            <w:gridSpan w:val="3"/>
            <w:tcBorders>
              <w:top w:val="nil"/>
              <w:bottom w:val="nil"/>
            </w:tcBorders>
            <w:shd w:val="clear" w:color="auto" w:fill="auto"/>
          </w:tcPr>
          <w:p w14:paraId="54739192" w14:textId="77777777" w:rsidR="00777F5C" w:rsidRPr="00286328" w:rsidRDefault="00777F5C" w:rsidP="00881761">
            <w:pPr>
              <w:pStyle w:val="DHHStabletext"/>
              <w:rPr>
                <w:rFonts w:cs="Arial"/>
                <w:sz w:val="18"/>
                <w:szCs w:val="18"/>
              </w:rPr>
            </w:pPr>
          </w:p>
        </w:tc>
      </w:tr>
      <w:tr w:rsidR="00777F5C" w:rsidRPr="00A001EB" w14:paraId="51994C82" w14:textId="77777777" w:rsidTr="00881761">
        <w:trPr>
          <w:trHeight w:val="295"/>
        </w:trPr>
        <w:tc>
          <w:tcPr>
            <w:tcW w:w="2520" w:type="dxa"/>
            <w:tcBorders>
              <w:top w:val="nil"/>
            </w:tcBorders>
            <w:shd w:val="clear" w:color="auto" w:fill="auto"/>
          </w:tcPr>
          <w:p w14:paraId="71D54A81" w14:textId="77777777" w:rsidR="00777F5C" w:rsidRPr="00286328" w:rsidRDefault="00777F5C" w:rsidP="00881761">
            <w:pPr>
              <w:pStyle w:val="IMSTemplateelementheadings"/>
              <w:rPr>
                <w:highlight w:val="yellow"/>
              </w:rPr>
            </w:pPr>
            <w:r w:rsidRPr="00286328">
              <w:t>Purpose/context</w:t>
            </w:r>
          </w:p>
        </w:tc>
        <w:tc>
          <w:tcPr>
            <w:tcW w:w="7200" w:type="dxa"/>
            <w:gridSpan w:val="3"/>
            <w:tcBorders>
              <w:top w:val="nil"/>
            </w:tcBorders>
            <w:shd w:val="clear" w:color="auto" w:fill="auto"/>
          </w:tcPr>
          <w:p w14:paraId="1E983E43" w14:textId="77777777" w:rsidR="00777F5C" w:rsidRPr="00286328" w:rsidRDefault="00777F5C" w:rsidP="00881761">
            <w:pPr>
              <w:pStyle w:val="DHHStabletext"/>
              <w:rPr>
                <w:noProof/>
                <w:sz w:val="18"/>
                <w:szCs w:val="18"/>
              </w:rPr>
            </w:pPr>
            <w:r w:rsidRPr="00F57F36">
              <w:rPr>
                <w:noProof/>
                <w:sz w:val="18"/>
                <w:szCs w:val="18"/>
              </w:rPr>
              <w:t xml:space="preserve">To enable monitoring of the impact of </w:t>
            </w:r>
            <w:r>
              <w:rPr>
                <w:noProof/>
                <w:sz w:val="18"/>
                <w:szCs w:val="18"/>
              </w:rPr>
              <w:t>the a</w:t>
            </w:r>
            <w:r w:rsidRPr="00F57F36">
              <w:rPr>
                <w:noProof/>
                <w:sz w:val="18"/>
                <w:szCs w:val="18"/>
              </w:rPr>
              <w:t xml:space="preserve">vailability </w:t>
            </w:r>
            <w:r>
              <w:rPr>
                <w:noProof/>
                <w:sz w:val="18"/>
                <w:szCs w:val="18"/>
              </w:rPr>
              <w:t xml:space="preserve">of a support person </w:t>
            </w:r>
            <w:r w:rsidRPr="00F57F36">
              <w:rPr>
                <w:noProof/>
                <w:sz w:val="18"/>
                <w:szCs w:val="18"/>
              </w:rPr>
              <w:t xml:space="preserve">on </w:t>
            </w:r>
            <w:r>
              <w:rPr>
                <w:noProof/>
                <w:sz w:val="18"/>
                <w:szCs w:val="18"/>
              </w:rPr>
              <w:t xml:space="preserve">client outcomes, to support program evaluation and </w:t>
            </w:r>
            <w:r w:rsidRPr="00F57F36">
              <w:rPr>
                <w:noProof/>
                <w:sz w:val="18"/>
                <w:szCs w:val="18"/>
              </w:rPr>
              <w:t>policy</w:t>
            </w:r>
            <w:r>
              <w:rPr>
                <w:noProof/>
                <w:sz w:val="18"/>
                <w:szCs w:val="18"/>
              </w:rPr>
              <w:t xml:space="preserve"> development</w:t>
            </w:r>
            <w:r w:rsidRPr="00F57F36">
              <w:rPr>
                <w:noProof/>
                <w:sz w:val="18"/>
                <w:szCs w:val="18"/>
              </w:rPr>
              <w:t>.</w:t>
            </w:r>
          </w:p>
        </w:tc>
      </w:tr>
      <w:tr w:rsidR="00777F5C" w:rsidRPr="00A001EB" w14:paraId="3413144A" w14:textId="77777777" w:rsidTr="00881761">
        <w:trPr>
          <w:trHeight w:val="294"/>
        </w:trPr>
        <w:tc>
          <w:tcPr>
            <w:tcW w:w="9720" w:type="dxa"/>
            <w:gridSpan w:val="4"/>
            <w:tcBorders>
              <w:top w:val="single" w:sz="4" w:space="0" w:color="auto"/>
            </w:tcBorders>
            <w:shd w:val="clear" w:color="auto" w:fill="auto"/>
          </w:tcPr>
          <w:p w14:paraId="0118EB9A" w14:textId="77777777" w:rsidR="00777F5C" w:rsidRPr="00286328" w:rsidRDefault="00777F5C"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777F5C" w:rsidRPr="00A001EB" w14:paraId="6F2AC6D3" w14:textId="77777777" w:rsidTr="00881761">
        <w:trPr>
          <w:trHeight w:val="295"/>
        </w:trPr>
        <w:tc>
          <w:tcPr>
            <w:tcW w:w="2520" w:type="dxa"/>
            <w:tcBorders>
              <w:bottom w:val="nil"/>
            </w:tcBorders>
            <w:shd w:val="clear" w:color="auto" w:fill="auto"/>
          </w:tcPr>
          <w:p w14:paraId="5AFE2E34" w14:textId="77777777" w:rsidR="00777F5C" w:rsidRPr="00286328" w:rsidRDefault="00777F5C" w:rsidP="00881761">
            <w:pPr>
              <w:pStyle w:val="IMSTemplateelementheadings"/>
            </w:pPr>
            <w:r w:rsidRPr="00286328">
              <w:t>DHHS Common data dictionary</w:t>
            </w:r>
          </w:p>
        </w:tc>
        <w:tc>
          <w:tcPr>
            <w:tcW w:w="7200" w:type="dxa"/>
            <w:gridSpan w:val="3"/>
            <w:tcBorders>
              <w:bottom w:val="nil"/>
            </w:tcBorders>
            <w:shd w:val="clear" w:color="auto" w:fill="auto"/>
          </w:tcPr>
          <w:p w14:paraId="643F65A1" w14:textId="77777777" w:rsidR="00777F5C" w:rsidRPr="00286328" w:rsidRDefault="00777F5C" w:rsidP="00881761">
            <w:pPr>
              <w:pStyle w:val="DHHStabletext"/>
              <w:rPr>
                <w:noProof/>
                <w:sz w:val="18"/>
                <w:szCs w:val="18"/>
              </w:rPr>
            </w:pPr>
            <w:r w:rsidRPr="00286328">
              <w:rPr>
                <w:noProof/>
                <w:sz w:val="18"/>
                <w:szCs w:val="18"/>
              </w:rPr>
              <w:t>CCDD v3.0</w:t>
            </w:r>
          </w:p>
        </w:tc>
      </w:tr>
      <w:tr w:rsidR="00777F5C" w:rsidRPr="00A001EB" w14:paraId="38820E87" w14:textId="77777777" w:rsidTr="00881761">
        <w:trPr>
          <w:trHeight w:val="295"/>
        </w:trPr>
        <w:tc>
          <w:tcPr>
            <w:tcW w:w="2520" w:type="dxa"/>
            <w:tcBorders>
              <w:bottom w:val="nil"/>
            </w:tcBorders>
            <w:shd w:val="clear" w:color="auto" w:fill="auto"/>
          </w:tcPr>
          <w:p w14:paraId="571A77B9" w14:textId="77777777" w:rsidR="00777F5C" w:rsidRPr="00286328" w:rsidRDefault="00777F5C" w:rsidP="00881761">
            <w:pPr>
              <w:pStyle w:val="IMSTemplateelementheadings"/>
            </w:pPr>
            <w:r w:rsidRPr="00286328">
              <w:t>Definition source</w:t>
            </w:r>
          </w:p>
        </w:tc>
        <w:tc>
          <w:tcPr>
            <w:tcW w:w="7200" w:type="dxa"/>
            <w:gridSpan w:val="3"/>
            <w:tcBorders>
              <w:bottom w:val="nil"/>
            </w:tcBorders>
            <w:shd w:val="clear" w:color="auto" w:fill="auto"/>
          </w:tcPr>
          <w:p w14:paraId="2D6FE3C7" w14:textId="77777777" w:rsidR="00777F5C" w:rsidRPr="00286328" w:rsidRDefault="00777F5C" w:rsidP="00881761">
            <w:pPr>
              <w:pStyle w:val="DHHStabletext"/>
              <w:rPr>
                <w:noProof/>
                <w:sz w:val="18"/>
                <w:szCs w:val="18"/>
              </w:rPr>
            </w:pPr>
            <w:r w:rsidRPr="00286328">
              <w:rPr>
                <w:noProof/>
                <w:sz w:val="18"/>
                <w:szCs w:val="18"/>
              </w:rPr>
              <w:t>DHHS</w:t>
            </w:r>
          </w:p>
        </w:tc>
      </w:tr>
      <w:tr w:rsidR="00777F5C" w:rsidRPr="00A001EB" w14:paraId="1E3653A8" w14:textId="77777777" w:rsidTr="00881761">
        <w:trPr>
          <w:trHeight w:val="295"/>
        </w:trPr>
        <w:tc>
          <w:tcPr>
            <w:tcW w:w="2520" w:type="dxa"/>
            <w:tcBorders>
              <w:bottom w:val="nil"/>
            </w:tcBorders>
            <w:shd w:val="clear" w:color="auto" w:fill="auto"/>
          </w:tcPr>
          <w:p w14:paraId="70742496" w14:textId="77777777" w:rsidR="00777F5C" w:rsidRPr="00286328" w:rsidRDefault="00777F5C" w:rsidP="00881761">
            <w:pPr>
              <w:pStyle w:val="IMSTemplateelementheadings"/>
            </w:pPr>
            <w:r w:rsidRPr="00286328">
              <w:t>Definition source identifier</w:t>
            </w:r>
          </w:p>
        </w:tc>
        <w:tc>
          <w:tcPr>
            <w:tcW w:w="7200" w:type="dxa"/>
            <w:gridSpan w:val="3"/>
            <w:tcBorders>
              <w:bottom w:val="nil"/>
            </w:tcBorders>
            <w:shd w:val="clear" w:color="auto" w:fill="auto"/>
          </w:tcPr>
          <w:p w14:paraId="32AC7CA3" w14:textId="77777777" w:rsidR="00777F5C" w:rsidRPr="00286328" w:rsidRDefault="00777F5C" w:rsidP="00881761">
            <w:pPr>
              <w:pStyle w:val="DHHStabletext"/>
              <w:rPr>
                <w:noProof/>
                <w:sz w:val="18"/>
                <w:szCs w:val="18"/>
              </w:rPr>
            </w:pPr>
          </w:p>
        </w:tc>
      </w:tr>
      <w:tr w:rsidR="00777F5C" w:rsidRPr="00A001EB" w14:paraId="150C4C80" w14:textId="77777777" w:rsidTr="00881761">
        <w:trPr>
          <w:trHeight w:val="295"/>
        </w:trPr>
        <w:tc>
          <w:tcPr>
            <w:tcW w:w="2520" w:type="dxa"/>
            <w:tcBorders>
              <w:bottom w:val="nil"/>
            </w:tcBorders>
            <w:shd w:val="clear" w:color="auto" w:fill="auto"/>
          </w:tcPr>
          <w:p w14:paraId="253410BA" w14:textId="77777777" w:rsidR="00777F5C" w:rsidRPr="00286328" w:rsidRDefault="00777F5C" w:rsidP="00881761">
            <w:pPr>
              <w:pStyle w:val="IMSTemplateelementheadings"/>
            </w:pPr>
            <w:r w:rsidRPr="00286328">
              <w:t>Value domain source</w:t>
            </w:r>
          </w:p>
        </w:tc>
        <w:tc>
          <w:tcPr>
            <w:tcW w:w="7200" w:type="dxa"/>
            <w:gridSpan w:val="3"/>
            <w:tcBorders>
              <w:bottom w:val="nil"/>
            </w:tcBorders>
            <w:shd w:val="clear" w:color="auto" w:fill="auto"/>
          </w:tcPr>
          <w:p w14:paraId="597267FD" w14:textId="77777777" w:rsidR="00777F5C" w:rsidRPr="00286328" w:rsidRDefault="00777F5C" w:rsidP="00881761">
            <w:pPr>
              <w:pStyle w:val="DHHStabletext"/>
              <w:rPr>
                <w:noProof/>
                <w:sz w:val="18"/>
                <w:szCs w:val="18"/>
              </w:rPr>
            </w:pPr>
            <w:r w:rsidRPr="00286328">
              <w:rPr>
                <w:sz w:val="18"/>
                <w:szCs w:val="18"/>
              </w:rPr>
              <w:t>DHHS</w:t>
            </w:r>
          </w:p>
        </w:tc>
      </w:tr>
      <w:tr w:rsidR="00777F5C" w:rsidRPr="00A001EB" w14:paraId="698885D9" w14:textId="77777777" w:rsidTr="00881761">
        <w:trPr>
          <w:trHeight w:val="295"/>
        </w:trPr>
        <w:tc>
          <w:tcPr>
            <w:tcW w:w="2520" w:type="dxa"/>
            <w:tcBorders>
              <w:bottom w:val="nil"/>
            </w:tcBorders>
            <w:shd w:val="clear" w:color="auto" w:fill="auto"/>
          </w:tcPr>
          <w:p w14:paraId="13DF7A15" w14:textId="77777777" w:rsidR="00777F5C" w:rsidRPr="00286328" w:rsidRDefault="00777F5C" w:rsidP="00881761">
            <w:pPr>
              <w:pStyle w:val="IMSTemplateelementheadings"/>
            </w:pPr>
            <w:r w:rsidRPr="00286328">
              <w:t>Value domain identifier</w:t>
            </w:r>
          </w:p>
        </w:tc>
        <w:tc>
          <w:tcPr>
            <w:tcW w:w="7200" w:type="dxa"/>
            <w:gridSpan w:val="3"/>
            <w:tcBorders>
              <w:bottom w:val="nil"/>
            </w:tcBorders>
            <w:shd w:val="clear" w:color="auto" w:fill="auto"/>
          </w:tcPr>
          <w:p w14:paraId="7F5B3837" w14:textId="07525128" w:rsidR="00777F5C" w:rsidRPr="00286328" w:rsidRDefault="00196DF2" w:rsidP="00881761">
            <w:pPr>
              <w:pStyle w:val="DHHStabletext"/>
              <w:rPr>
                <w:noProof/>
                <w:sz w:val="18"/>
                <w:szCs w:val="18"/>
              </w:rPr>
            </w:pPr>
            <w:hyperlink r:id="rId58" w:history="1">
              <w:r w:rsidR="001879AD" w:rsidRPr="00925044">
                <w:rPr>
                  <w:rStyle w:val="Hyperlink"/>
                  <w:noProof/>
                  <w:sz w:val="18"/>
                  <w:szCs w:val="18"/>
                </w:rPr>
                <w:t>VADC Contact - relationship to person of concern</w:t>
              </w:r>
            </w:hyperlink>
          </w:p>
        </w:tc>
      </w:tr>
      <w:tr w:rsidR="00777F5C" w:rsidRPr="00A001EB" w14:paraId="1910DE7C" w14:textId="77777777" w:rsidTr="00881761">
        <w:trPr>
          <w:trHeight w:val="295"/>
        </w:trPr>
        <w:tc>
          <w:tcPr>
            <w:tcW w:w="9720" w:type="dxa"/>
            <w:gridSpan w:val="4"/>
            <w:tcBorders>
              <w:top w:val="single" w:sz="4" w:space="0" w:color="auto"/>
            </w:tcBorders>
            <w:shd w:val="clear" w:color="auto" w:fill="auto"/>
          </w:tcPr>
          <w:p w14:paraId="3583B704" w14:textId="77777777" w:rsidR="00777F5C" w:rsidRPr="00286328" w:rsidRDefault="00777F5C" w:rsidP="00881761">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777F5C" w:rsidRPr="00A001EB" w14:paraId="41976048" w14:textId="77777777" w:rsidTr="00881761">
        <w:trPr>
          <w:trHeight w:val="295"/>
        </w:trPr>
        <w:tc>
          <w:tcPr>
            <w:tcW w:w="2520" w:type="dxa"/>
            <w:shd w:val="clear" w:color="auto" w:fill="auto"/>
          </w:tcPr>
          <w:p w14:paraId="37340035" w14:textId="77777777" w:rsidR="00777F5C" w:rsidRPr="00286328" w:rsidRDefault="00777F5C" w:rsidP="00881761">
            <w:pPr>
              <w:pStyle w:val="IMSTemplateelementheadings"/>
            </w:pPr>
            <w:r w:rsidRPr="00286328">
              <w:t>Related concepts</w:t>
            </w:r>
          </w:p>
        </w:tc>
        <w:tc>
          <w:tcPr>
            <w:tcW w:w="7200" w:type="dxa"/>
            <w:gridSpan w:val="3"/>
            <w:shd w:val="clear" w:color="auto" w:fill="auto"/>
          </w:tcPr>
          <w:p w14:paraId="60F8BDD4" w14:textId="77777777" w:rsidR="00777F5C" w:rsidRPr="00286328" w:rsidRDefault="00196DF2" w:rsidP="00881761">
            <w:pPr>
              <w:pStyle w:val="DHHStablebullet"/>
              <w:numPr>
                <w:ilvl w:val="0"/>
                <w:numId w:val="0"/>
              </w:numPr>
              <w:spacing w:before="60" w:after="0"/>
              <w:rPr>
                <w:rStyle w:val="Hyperlink"/>
                <w:sz w:val="18"/>
                <w:szCs w:val="18"/>
              </w:rPr>
            </w:pPr>
            <w:hyperlink w:anchor="_Client_2" w:history="1">
              <w:r w:rsidR="00777F5C" w:rsidRPr="00286328">
                <w:rPr>
                  <w:rStyle w:val="Hyperlink"/>
                  <w:sz w:val="18"/>
                  <w:szCs w:val="18"/>
                </w:rPr>
                <w:t>Client</w:t>
              </w:r>
            </w:hyperlink>
          </w:p>
        </w:tc>
      </w:tr>
      <w:tr w:rsidR="00777F5C" w:rsidRPr="00A001EB" w14:paraId="7EF3DCFA" w14:textId="77777777" w:rsidTr="00881761">
        <w:trPr>
          <w:trHeight w:val="295"/>
        </w:trPr>
        <w:tc>
          <w:tcPr>
            <w:tcW w:w="2520" w:type="dxa"/>
            <w:shd w:val="clear" w:color="auto" w:fill="auto"/>
          </w:tcPr>
          <w:p w14:paraId="67558411" w14:textId="77777777" w:rsidR="00777F5C" w:rsidRPr="00286328" w:rsidRDefault="00777F5C" w:rsidP="00881761">
            <w:pPr>
              <w:pStyle w:val="IMSTemplateelementheadings"/>
            </w:pPr>
            <w:r w:rsidRPr="00286328">
              <w:t>Related data elements</w:t>
            </w:r>
          </w:p>
        </w:tc>
        <w:tc>
          <w:tcPr>
            <w:tcW w:w="7200" w:type="dxa"/>
            <w:gridSpan w:val="3"/>
            <w:shd w:val="clear" w:color="auto" w:fill="auto"/>
          </w:tcPr>
          <w:p w14:paraId="56B87F2E" w14:textId="650EE41E" w:rsidR="00777F5C" w:rsidRPr="00286328" w:rsidRDefault="00777F5C" w:rsidP="00881761">
            <w:pPr>
              <w:pStyle w:val="DHHStablebullet"/>
              <w:numPr>
                <w:ilvl w:val="0"/>
                <w:numId w:val="0"/>
              </w:numPr>
              <w:spacing w:before="60" w:after="0"/>
              <w:rPr>
                <w:rStyle w:val="Hyperlink"/>
                <w:sz w:val="18"/>
                <w:szCs w:val="18"/>
              </w:rPr>
            </w:pPr>
          </w:p>
        </w:tc>
      </w:tr>
      <w:tr w:rsidR="00777F5C" w:rsidRPr="00A001EB" w14:paraId="13318EEF" w14:textId="77777777" w:rsidTr="00881761">
        <w:trPr>
          <w:trHeight w:val="295"/>
        </w:trPr>
        <w:tc>
          <w:tcPr>
            <w:tcW w:w="2520" w:type="dxa"/>
            <w:shd w:val="clear" w:color="auto" w:fill="auto"/>
          </w:tcPr>
          <w:p w14:paraId="6C7157C8" w14:textId="77777777" w:rsidR="00777F5C" w:rsidRPr="00286328" w:rsidRDefault="00777F5C" w:rsidP="00881761">
            <w:pPr>
              <w:pStyle w:val="IMSTemplateelementheadings"/>
            </w:pPr>
            <w:r w:rsidRPr="00286328">
              <w:t>Edit/validation rules</w:t>
            </w:r>
          </w:p>
        </w:tc>
        <w:tc>
          <w:tcPr>
            <w:tcW w:w="7200" w:type="dxa"/>
            <w:gridSpan w:val="3"/>
            <w:shd w:val="clear" w:color="auto" w:fill="auto"/>
          </w:tcPr>
          <w:p w14:paraId="53418253" w14:textId="77777777" w:rsidR="00777F5C" w:rsidRPr="00286328" w:rsidRDefault="00777F5C" w:rsidP="00881761">
            <w:pPr>
              <w:pStyle w:val="DHHStabletext"/>
              <w:rPr>
                <w:noProof/>
                <w:sz w:val="18"/>
                <w:szCs w:val="18"/>
              </w:rPr>
            </w:pPr>
          </w:p>
        </w:tc>
      </w:tr>
      <w:tr w:rsidR="00777F5C" w:rsidRPr="00A001EB" w14:paraId="7922FD3D" w14:textId="77777777" w:rsidTr="00881761">
        <w:trPr>
          <w:trHeight w:val="295"/>
        </w:trPr>
        <w:tc>
          <w:tcPr>
            <w:tcW w:w="2520" w:type="dxa"/>
            <w:shd w:val="clear" w:color="auto" w:fill="auto"/>
          </w:tcPr>
          <w:p w14:paraId="6F452610" w14:textId="77777777" w:rsidR="00777F5C" w:rsidRPr="00286328" w:rsidRDefault="00777F5C" w:rsidP="00881761">
            <w:pPr>
              <w:pStyle w:val="IMSTemplateelementheadings"/>
            </w:pPr>
            <w:r w:rsidRPr="00286328">
              <w:t>Other related information</w:t>
            </w:r>
          </w:p>
        </w:tc>
        <w:tc>
          <w:tcPr>
            <w:tcW w:w="7200" w:type="dxa"/>
            <w:gridSpan w:val="3"/>
            <w:shd w:val="clear" w:color="auto" w:fill="auto"/>
          </w:tcPr>
          <w:p w14:paraId="4AD21957" w14:textId="77777777" w:rsidR="00777F5C" w:rsidRPr="00286328" w:rsidRDefault="00777F5C" w:rsidP="00881761">
            <w:pPr>
              <w:pStyle w:val="DHHStabletext"/>
              <w:rPr>
                <w:noProof/>
                <w:sz w:val="18"/>
                <w:szCs w:val="18"/>
              </w:rPr>
            </w:pPr>
          </w:p>
        </w:tc>
      </w:tr>
    </w:tbl>
    <w:p w14:paraId="4E59F6CF" w14:textId="77777777" w:rsidR="00777F5C" w:rsidRDefault="00777F5C" w:rsidP="00777F5C">
      <w:pPr>
        <w:tabs>
          <w:tab w:val="left" w:pos="567"/>
        </w:tabs>
        <w:rPr>
          <w:rFonts w:ascii="Arial" w:hAnsi="Arial" w:cs="Arial"/>
          <w:sz w:val="18"/>
          <w:szCs w:val="18"/>
        </w:rPr>
      </w:pPr>
    </w:p>
    <w:p w14:paraId="31E29624" w14:textId="6A3C266E" w:rsidR="00066B05" w:rsidRPr="00777F5C" w:rsidRDefault="00777F5C">
      <w:pPr>
        <w:rPr>
          <w:rFonts w:ascii="Arial" w:hAnsi="Arial" w:cs="Arial"/>
          <w:sz w:val="18"/>
          <w:szCs w:val="18"/>
        </w:rPr>
      </w:pPr>
      <w:r>
        <w:rPr>
          <w:rFonts w:ascii="Arial" w:hAnsi="Arial" w:cs="Arial"/>
          <w:sz w:val="18"/>
          <w:szCs w:val="18"/>
        </w:rPr>
        <w:br w:type="page"/>
      </w:r>
    </w:p>
    <w:p w14:paraId="04773A9A" w14:textId="14C11847" w:rsidR="00066B05" w:rsidRPr="00A001EB" w:rsidRDefault="00066B05" w:rsidP="00066B05">
      <w:pPr>
        <w:pStyle w:val="Heading3"/>
        <w:ind w:left="720"/>
      </w:pPr>
      <w:bookmarkStart w:id="358" w:name="_*Client—usual_accommodation_type—NN"/>
      <w:bookmarkStart w:id="359" w:name="_Toc10806812"/>
      <w:bookmarkEnd w:id="358"/>
      <w:r>
        <w:lastRenderedPageBreak/>
        <w:t>Client</w:t>
      </w:r>
      <w:r w:rsidRPr="00A001EB">
        <w:t>—</w:t>
      </w:r>
      <w:r>
        <w:t>usual accommodation type</w:t>
      </w:r>
      <w:r w:rsidRPr="00A001EB">
        <w:t>—N</w:t>
      </w:r>
      <w:r w:rsidR="002024C9">
        <w:t>N</w:t>
      </w:r>
      <w:bookmarkEnd w:id="35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066B05" w:rsidRPr="00A001EB" w14:paraId="14A1AF92" w14:textId="77777777" w:rsidTr="002425B8">
        <w:trPr>
          <w:trHeight w:val="295"/>
        </w:trPr>
        <w:tc>
          <w:tcPr>
            <w:tcW w:w="9720" w:type="dxa"/>
            <w:gridSpan w:val="4"/>
            <w:tcBorders>
              <w:top w:val="single" w:sz="4" w:space="0" w:color="auto"/>
              <w:bottom w:val="nil"/>
            </w:tcBorders>
            <w:shd w:val="clear" w:color="auto" w:fill="auto"/>
          </w:tcPr>
          <w:p w14:paraId="6D0FDD17" w14:textId="77777777" w:rsidR="00066B05" w:rsidRPr="00286328" w:rsidRDefault="00066B05" w:rsidP="002425B8">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066B05" w:rsidRPr="00A001EB" w14:paraId="414EE6D7" w14:textId="77777777" w:rsidTr="002425B8">
        <w:trPr>
          <w:trHeight w:val="294"/>
        </w:trPr>
        <w:tc>
          <w:tcPr>
            <w:tcW w:w="2520" w:type="dxa"/>
            <w:tcBorders>
              <w:top w:val="nil"/>
              <w:bottom w:val="single" w:sz="4" w:space="0" w:color="auto"/>
            </w:tcBorders>
            <w:shd w:val="clear" w:color="auto" w:fill="auto"/>
          </w:tcPr>
          <w:p w14:paraId="19D94364" w14:textId="77777777" w:rsidR="00066B05" w:rsidRPr="00286328" w:rsidRDefault="00066B05" w:rsidP="002425B8">
            <w:pPr>
              <w:pStyle w:val="IMSTemplateelementheadings"/>
            </w:pPr>
            <w:r w:rsidRPr="00286328">
              <w:t>Definition</w:t>
            </w:r>
          </w:p>
        </w:tc>
        <w:tc>
          <w:tcPr>
            <w:tcW w:w="7200" w:type="dxa"/>
            <w:gridSpan w:val="3"/>
            <w:tcBorders>
              <w:top w:val="nil"/>
              <w:bottom w:val="single" w:sz="4" w:space="0" w:color="auto"/>
            </w:tcBorders>
            <w:shd w:val="clear" w:color="auto" w:fill="auto"/>
          </w:tcPr>
          <w:p w14:paraId="3EFB1484" w14:textId="740EC515" w:rsidR="00066B05" w:rsidRPr="00286328" w:rsidRDefault="00066B05" w:rsidP="002425B8">
            <w:pPr>
              <w:tabs>
                <w:tab w:val="left" w:pos="567"/>
              </w:tabs>
              <w:rPr>
                <w:rFonts w:ascii="Arial" w:hAnsi="Arial" w:cs="Arial"/>
                <w:sz w:val="18"/>
                <w:szCs w:val="18"/>
              </w:rPr>
            </w:pPr>
            <w:r w:rsidRPr="00066B05">
              <w:rPr>
                <w:rFonts w:ascii="Arial" w:hAnsi="Arial" w:cs="Arial"/>
                <w:sz w:val="18"/>
                <w:szCs w:val="18"/>
              </w:rPr>
              <w:t xml:space="preserve">Type of accommodation in which the </w:t>
            </w:r>
            <w:r w:rsidR="00D15AA1">
              <w:rPr>
                <w:rFonts w:ascii="Arial" w:hAnsi="Arial" w:cs="Arial"/>
                <w:sz w:val="18"/>
                <w:szCs w:val="18"/>
              </w:rPr>
              <w:t>client</w:t>
            </w:r>
            <w:r w:rsidRPr="00066B05">
              <w:rPr>
                <w:rFonts w:ascii="Arial" w:hAnsi="Arial" w:cs="Arial"/>
                <w:sz w:val="18"/>
                <w:szCs w:val="18"/>
              </w:rPr>
              <w:t xml:space="preserve"> usually lives</w:t>
            </w:r>
          </w:p>
        </w:tc>
      </w:tr>
      <w:tr w:rsidR="00066B05" w:rsidRPr="00A001EB" w14:paraId="4DBCA2BB" w14:textId="77777777" w:rsidTr="002425B8">
        <w:trPr>
          <w:trHeight w:val="295"/>
        </w:trPr>
        <w:tc>
          <w:tcPr>
            <w:tcW w:w="9720" w:type="dxa"/>
            <w:gridSpan w:val="4"/>
            <w:tcBorders>
              <w:top w:val="single" w:sz="4" w:space="0" w:color="auto"/>
            </w:tcBorders>
            <w:shd w:val="clear" w:color="auto" w:fill="auto"/>
          </w:tcPr>
          <w:p w14:paraId="0AFAAC9C" w14:textId="77777777" w:rsidR="00066B05" w:rsidRPr="00286328" w:rsidRDefault="00066B05" w:rsidP="002425B8">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066B05" w:rsidRPr="00A001EB" w14:paraId="33DE5D98" w14:textId="77777777" w:rsidTr="002425B8">
        <w:trPr>
          <w:cantSplit/>
          <w:trHeight w:val="295"/>
        </w:trPr>
        <w:tc>
          <w:tcPr>
            <w:tcW w:w="9720" w:type="dxa"/>
            <w:gridSpan w:val="4"/>
            <w:shd w:val="clear" w:color="auto" w:fill="auto"/>
          </w:tcPr>
          <w:p w14:paraId="58BBB367" w14:textId="77777777" w:rsidR="00066B05" w:rsidRPr="00286328" w:rsidRDefault="00066B05" w:rsidP="002425B8">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066B05" w:rsidRPr="00A001EB" w14:paraId="3959A958" w14:textId="77777777" w:rsidTr="002425B8">
        <w:trPr>
          <w:trHeight w:val="295"/>
        </w:trPr>
        <w:tc>
          <w:tcPr>
            <w:tcW w:w="2520" w:type="dxa"/>
            <w:shd w:val="clear" w:color="auto" w:fill="auto"/>
          </w:tcPr>
          <w:p w14:paraId="74B96EA0" w14:textId="77777777" w:rsidR="00066B05" w:rsidRPr="00286328" w:rsidRDefault="00066B05" w:rsidP="002425B8">
            <w:pPr>
              <w:pStyle w:val="IMSTemplateelementheadings"/>
            </w:pPr>
            <w:r w:rsidRPr="00286328">
              <w:t>Representation class</w:t>
            </w:r>
          </w:p>
        </w:tc>
        <w:tc>
          <w:tcPr>
            <w:tcW w:w="1800" w:type="dxa"/>
            <w:shd w:val="clear" w:color="auto" w:fill="auto"/>
          </w:tcPr>
          <w:p w14:paraId="08D5EB3C" w14:textId="77777777" w:rsidR="00066B05" w:rsidRPr="00286328" w:rsidRDefault="00066B05" w:rsidP="002425B8">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11AE210F" w14:textId="77777777" w:rsidR="00066B05" w:rsidRPr="00286328" w:rsidRDefault="00066B05" w:rsidP="002425B8">
            <w:pPr>
              <w:pStyle w:val="IMSTemplateelementheadings"/>
            </w:pPr>
            <w:r w:rsidRPr="00286328">
              <w:t>Data type</w:t>
            </w:r>
          </w:p>
        </w:tc>
        <w:tc>
          <w:tcPr>
            <w:tcW w:w="2520" w:type="dxa"/>
            <w:shd w:val="clear" w:color="auto" w:fill="auto"/>
          </w:tcPr>
          <w:p w14:paraId="60370222" w14:textId="77777777" w:rsidR="00066B05" w:rsidRPr="00286328" w:rsidRDefault="00066B05" w:rsidP="002425B8">
            <w:pPr>
              <w:pStyle w:val="IMSTemplatecontent"/>
              <w:tabs>
                <w:tab w:val="left" w:pos="567"/>
              </w:tabs>
              <w:rPr>
                <w:rFonts w:ascii="Arial" w:hAnsi="Arial" w:cs="Arial"/>
                <w:szCs w:val="18"/>
              </w:rPr>
            </w:pPr>
            <w:r w:rsidRPr="00286328">
              <w:rPr>
                <w:rFonts w:ascii="Arial" w:hAnsi="Arial" w:cs="Arial"/>
                <w:szCs w:val="18"/>
              </w:rPr>
              <w:t>Number</w:t>
            </w:r>
          </w:p>
        </w:tc>
      </w:tr>
      <w:tr w:rsidR="00066B05" w:rsidRPr="00A001EB" w14:paraId="0AF46BED" w14:textId="77777777" w:rsidTr="002425B8">
        <w:trPr>
          <w:trHeight w:val="295"/>
        </w:trPr>
        <w:tc>
          <w:tcPr>
            <w:tcW w:w="2520" w:type="dxa"/>
            <w:shd w:val="clear" w:color="auto" w:fill="auto"/>
          </w:tcPr>
          <w:p w14:paraId="3FC26A63" w14:textId="77777777" w:rsidR="00066B05" w:rsidRPr="00286328" w:rsidRDefault="00066B05" w:rsidP="002425B8">
            <w:pPr>
              <w:pStyle w:val="IMSTemplateelementheadings"/>
            </w:pPr>
            <w:r w:rsidRPr="00286328">
              <w:t>Format</w:t>
            </w:r>
          </w:p>
        </w:tc>
        <w:tc>
          <w:tcPr>
            <w:tcW w:w="1800" w:type="dxa"/>
            <w:shd w:val="clear" w:color="auto" w:fill="auto"/>
          </w:tcPr>
          <w:p w14:paraId="20783481" w14:textId="20CA5102" w:rsidR="00066B05" w:rsidRPr="00286328" w:rsidRDefault="00066B05" w:rsidP="002425B8">
            <w:pPr>
              <w:pStyle w:val="IMSTemplatecontent"/>
              <w:tabs>
                <w:tab w:val="left" w:pos="567"/>
              </w:tabs>
              <w:rPr>
                <w:rFonts w:ascii="Arial" w:hAnsi="Arial" w:cs="Arial"/>
                <w:szCs w:val="18"/>
              </w:rPr>
            </w:pPr>
            <w:r>
              <w:rPr>
                <w:rFonts w:ascii="Arial" w:hAnsi="Arial" w:cs="Arial"/>
                <w:szCs w:val="18"/>
              </w:rPr>
              <w:t>N</w:t>
            </w:r>
            <w:r w:rsidR="002024C9">
              <w:rPr>
                <w:rFonts w:ascii="Arial" w:hAnsi="Arial" w:cs="Arial"/>
                <w:szCs w:val="18"/>
              </w:rPr>
              <w:t>N</w:t>
            </w:r>
          </w:p>
        </w:tc>
        <w:tc>
          <w:tcPr>
            <w:tcW w:w="2880" w:type="dxa"/>
            <w:shd w:val="clear" w:color="auto" w:fill="auto"/>
          </w:tcPr>
          <w:p w14:paraId="3E82F8DA" w14:textId="77777777" w:rsidR="00066B05" w:rsidRPr="00286328" w:rsidRDefault="00066B05" w:rsidP="002425B8">
            <w:pPr>
              <w:pStyle w:val="IMSTemplateelementheadings"/>
            </w:pPr>
            <w:r w:rsidRPr="00286328">
              <w:t>Maximum character length</w:t>
            </w:r>
          </w:p>
        </w:tc>
        <w:tc>
          <w:tcPr>
            <w:tcW w:w="2520" w:type="dxa"/>
            <w:shd w:val="clear" w:color="auto" w:fill="auto"/>
          </w:tcPr>
          <w:p w14:paraId="4191A1AE" w14:textId="17AD950E" w:rsidR="00066B05" w:rsidRPr="00286328" w:rsidRDefault="002024C9" w:rsidP="002425B8">
            <w:pPr>
              <w:pStyle w:val="IMSTemplatecontent"/>
              <w:tabs>
                <w:tab w:val="left" w:pos="567"/>
              </w:tabs>
              <w:rPr>
                <w:rFonts w:ascii="Arial" w:hAnsi="Arial" w:cs="Arial"/>
                <w:szCs w:val="18"/>
              </w:rPr>
            </w:pPr>
            <w:r>
              <w:rPr>
                <w:rFonts w:ascii="Arial" w:hAnsi="Arial" w:cs="Arial"/>
                <w:szCs w:val="18"/>
              </w:rPr>
              <w:t>2</w:t>
            </w:r>
          </w:p>
        </w:tc>
      </w:tr>
      <w:tr w:rsidR="00066B05" w:rsidRPr="00A001EB" w14:paraId="735637B3" w14:textId="77777777" w:rsidTr="002425B8">
        <w:trPr>
          <w:trHeight w:val="295"/>
        </w:trPr>
        <w:tc>
          <w:tcPr>
            <w:tcW w:w="2520" w:type="dxa"/>
            <w:shd w:val="clear" w:color="auto" w:fill="auto"/>
          </w:tcPr>
          <w:p w14:paraId="5DDD2329" w14:textId="2D82749C" w:rsidR="00066B05" w:rsidRPr="00286328" w:rsidRDefault="00066B05" w:rsidP="002425B8">
            <w:pPr>
              <w:pStyle w:val="IMSTemplateelementheadings"/>
            </w:pPr>
            <w:r w:rsidRPr="00EA5C26">
              <w:t>Permissible values</w:t>
            </w:r>
            <w:r w:rsidR="002024C9">
              <w:t xml:space="preserve"> </w:t>
            </w:r>
          </w:p>
        </w:tc>
        <w:tc>
          <w:tcPr>
            <w:tcW w:w="1800" w:type="dxa"/>
            <w:shd w:val="clear" w:color="auto" w:fill="auto"/>
          </w:tcPr>
          <w:p w14:paraId="079AC15A" w14:textId="77777777" w:rsidR="00066B05" w:rsidRPr="00066B05" w:rsidRDefault="00066B05" w:rsidP="002425B8">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56F84AEC" w14:textId="77777777" w:rsidR="00066B05" w:rsidRPr="00066B05" w:rsidRDefault="00066B05" w:rsidP="002425B8">
            <w:pPr>
              <w:pStyle w:val="IMSTemplateelementheadings"/>
              <w:rPr>
                <w:i/>
                <w:w w:val="100"/>
              </w:rPr>
            </w:pPr>
            <w:r w:rsidRPr="00066B05">
              <w:rPr>
                <w:i/>
                <w:w w:val="100"/>
              </w:rPr>
              <w:t>Meaning</w:t>
            </w:r>
          </w:p>
        </w:tc>
        <w:tc>
          <w:tcPr>
            <w:tcW w:w="2520" w:type="dxa"/>
            <w:shd w:val="clear" w:color="auto" w:fill="auto"/>
          </w:tcPr>
          <w:p w14:paraId="0E5F268A" w14:textId="77777777" w:rsidR="00066B05" w:rsidRDefault="00066B05" w:rsidP="002425B8">
            <w:pPr>
              <w:pStyle w:val="IMSTemplatecontent"/>
              <w:tabs>
                <w:tab w:val="left" w:pos="567"/>
              </w:tabs>
              <w:rPr>
                <w:rFonts w:ascii="Arial" w:hAnsi="Arial" w:cs="Arial"/>
                <w:szCs w:val="18"/>
              </w:rPr>
            </w:pPr>
          </w:p>
        </w:tc>
      </w:tr>
      <w:tr w:rsidR="00493F55" w:rsidRPr="00A001EB" w14:paraId="78E172B9" w14:textId="77777777" w:rsidTr="002425B8">
        <w:trPr>
          <w:trHeight w:val="295"/>
        </w:trPr>
        <w:tc>
          <w:tcPr>
            <w:tcW w:w="2520" w:type="dxa"/>
            <w:shd w:val="clear" w:color="auto" w:fill="auto"/>
          </w:tcPr>
          <w:p w14:paraId="4DA3B760" w14:textId="77777777" w:rsidR="00493F55" w:rsidRPr="00286328" w:rsidRDefault="00493F55" w:rsidP="00493F55">
            <w:pPr>
              <w:pStyle w:val="IMSTemplateelementheadings"/>
            </w:pPr>
          </w:p>
        </w:tc>
        <w:tc>
          <w:tcPr>
            <w:tcW w:w="1800" w:type="dxa"/>
            <w:shd w:val="clear" w:color="auto" w:fill="auto"/>
          </w:tcPr>
          <w:p w14:paraId="1CBEC6B4" w14:textId="77777777" w:rsidR="00493F55" w:rsidRDefault="00493F55" w:rsidP="00493F55">
            <w:pPr>
              <w:pStyle w:val="IMSTemplatecontent"/>
              <w:tabs>
                <w:tab w:val="left" w:pos="567"/>
              </w:tabs>
              <w:rPr>
                <w:rFonts w:ascii="Arial" w:hAnsi="Arial" w:cs="Arial"/>
                <w:szCs w:val="18"/>
              </w:rPr>
            </w:pPr>
            <w:r w:rsidRPr="0024491B">
              <w:rPr>
                <w:rFonts w:ascii="Arial" w:hAnsi="Arial" w:cs="Arial"/>
                <w:szCs w:val="18"/>
              </w:rPr>
              <w:t>1</w:t>
            </w:r>
          </w:p>
        </w:tc>
        <w:tc>
          <w:tcPr>
            <w:tcW w:w="2880" w:type="dxa"/>
            <w:shd w:val="clear" w:color="auto" w:fill="auto"/>
          </w:tcPr>
          <w:p w14:paraId="5DD99F49" w14:textId="21995F79" w:rsidR="00493F55" w:rsidRPr="00493F55" w:rsidRDefault="00493F55" w:rsidP="00493F55">
            <w:pPr>
              <w:pStyle w:val="IMSTemplateelementheadings"/>
              <w:rPr>
                <w:b w:val="0"/>
                <w:w w:val="100"/>
              </w:rPr>
            </w:pPr>
            <w:r w:rsidRPr="00493F55">
              <w:rPr>
                <w:b w:val="0"/>
                <w:w w:val="100"/>
              </w:rPr>
              <w:t>Private residence (e.g. house, flat, bedsitter, caravan, boat, independent unit in retirement village), including privately and publicly rented homes</w:t>
            </w:r>
          </w:p>
        </w:tc>
        <w:tc>
          <w:tcPr>
            <w:tcW w:w="2520" w:type="dxa"/>
            <w:shd w:val="clear" w:color="auto" w:fill="auto"/>
          </w:tcPr>
          <w:p w14:paraId="00C0A0B2" w14:textId="77777777" w:rsidR="00493F55" w:rsidRDefault="00493F55" w:rsidP="00493F55">
            <w:pPr>
              <w:pStyle w:val="IMSTemplatecontent"/>
              <w:tabs>
                <w:tab w:val="left" w:pos="567"/>
              </w:tabs>
              <w:rPr>
                <w:rFonts w:ascii="Arial" w:hAnsi="Arial" w:cs="Arial"/>
                <w:szCs w:val="18"/>
              </w:rPr>
            </w:pPr>
          </w:p>
        </w:tc>
      </w:tr>
      <w:tr w:rsidR="00493F55" w:rsidRPr="00A001EB" w14:paraId="6AAF1745" w14:textId="77777777" w:rsidTr="002425B8">
        <w:trPr>
          <w:trHeight w:val="295"/>
        </w:trPr>
        <w:tc>
          <w:tcPr>
            <w:tcW w:w="2520" w:type="dxa"/>
            <w:shd w:val="clear" w:color="auto" w:fill="auto"/>
          </w:tcPr>
          <w:p w14:paraId="7BFB2DE6" w14:textId="77777777" w:rsidR="00493F55" w:rsidRPr="00286328" w:rsidRDefault="00493F55" w:rsidP="00493F55">
            <w:pPr>
              <w:pStyle w:val="IMSTemplateelementheadings"/>
            </w:pPr>
          </w:p>
        </w:tc>
        <w:tc>
          <w:tcPr>
            <w:tcW w:w="1800" w:type="dxa"/>
            <w:shd w:val="clear" w:color="auto" w:fill="auto"/>
          </w:tcPr>
          <w:p w14:paraId="6E1CBE52" w14:textId="77777777" w:rsidR="00493F55" w:rsidRDefault="00493F55" w:rsidP="00493F55">
            <w:pPr>
              <w:pStyle w:val="IMSTemplatecontent"/>
              <w:tabs>
                <w:tab w:val="left" w:pos="567"/>
              </w:tabs>
              <w:rPr>
                <w:rFonts w:ascii="Arial" w:hAnsi="Arial" w:cs="Arial"/>
                <w:szCs w:val="18"/>
              </w:rPr>
            </w:pPr>
            <w:r w:rsidRPr="0024491B">
              <w:rPr>
                <w:rFonts w:ascii="Arial" w:hAnsi="Arial" w:cs="Arial"/>
                <w:szCs w:val="18"/>
              </w:rPr>
              <w:t>2</w:t>
            </w:r>
          </w:p>
        </w:tc>
        <w:tc>
          <w:tcPr>
            <w:tcW w:w="2880" w:type="dxa"/>
            <w:shd w:val="clear" w:color="auto" w:fill="auto"/>
          </w:tcPr>
          <w:p w14:paraId="5FBE5409" w14:textId="0B265654" w:rsidR="00493F55" w:rsidRPr="00493F55" w:rsidRDefault="00493F55" w:rsidP="00493F55">
            <w:pPr>
              <w:pStyle w:val="IMSTemplateelementheadings"/>
              <w:rPr>
                <w:b w:val="0"/>
                <w:w w:val="100"/>
              </w:rPr>
            </w:pPr>
            <w:r w:rsidRPr="00493F55">
              <w:rPr>
                <w:b w:val="0"/>
                <w:w w:val="100"/>
              </w:rPr>
              <w:t>Hospital/Psychiatric hospital</w:t>
            </w:r>
          </w:p>
        </w:tc>
        <w:tc>
          <w:tcPr>
            <w:tcW w:w="2520" w:type="dxa"/>
            <w:shd w:val="clear" w:color="auto" w:fill="auto"/>
          </w:tcPr>
          <w:p w14:paraId="23AACE0A" w14:textId="77777777" w:rsidR="00493F55" w:rsidRDefault="00493F55" w:rsidP="00493F55">
            <w:pPr>
              <w:pStyle w:val="IMSTemplatecontent"/>
              <w:tabs>
                <w:tab w:val="left" w:pos="567"/>
              </w:tabs>
              <w:rPr>
                <w:rFonts w:ascii="Arial" w:hAnsi="Arial" w:cs="Arial"/>
                <w:szCs w:val="18"/>
              </w:rPr>
            </w:pPr>
          </w:p>
        </w:tc>
      </w:tr>
      <w:tr w:rsidR="00493F55" w:rsidRPr="00A001EB" w14:paraId="6C9F593E" w14:textId="77777777" w:rsidTr="002425B8">
        <w:trPr>
          <w:trHeight w:val="295"/>
        </w:trPr>
        <w:tc>
          <w:tcPr>
            <w:tcW w:w="2520" w:type="dxa"/>
            <w:shd w:val="clear" w:color="auto" w:fill="auto"/>
          </w:tcPr>
          <w:p w14:paraId="5A1C9066" w14:textId="77777777" w:rsidR="00493F55" w:rsidRPr="00286328" w:rsidRDefault="00493F55" w:rsidP="00493F55">
            <w:pPr>
              <w:pStyle w:val="IMSTemplateelementheadings"/>
            </w:pPr>
          </w:p>
        </w:tc>
        <w:tc>
          <w:tcPr>
            <w:tcW w:w="1800" w:type="dxa"/>
            <w:shd w:val="clear" w:color="auto" w:fill="auto"/>
          </w:tcPr>
          <w:p w14:paraId="14DC8D32" w14:textId="77777777" w:rsidR="00493F55" w:rsidRPr="002024C9" w:rsidRDefault="00493F55" w:rsidP="00493F55">
            <w:pPr>
              <w:pStyle w:val="IMSTemplateelementheadings"/>
              <w:rPr>
                <w:b w:val="0"/>
                <w:w w:val="100"/>
              </w:rPr>
            </w:pPr>
            <w:r w:rsidRPr="002024C9">
              <w:rPr>
                <w:b w:val="0"/>
                <w:w w:val="100"/>
              </w:rPr>
              <w:t>3</w:t>
            </w:r>
          </w:p>
        </w:tc>
        <w:tc>
          <w:tcPr>
            <w:tcW w:w="2880" w:type="dxa"/>
            <w:shd w:val="clear" w:color="auto" w:fill="auto"/>
          </w:tcPr>
          <w:p w14:paraId="6C217F78" w14:textId="6F28B1EA" w:rsidR="00493F55" w:rsidRPr="00493F55" w:rsidRDefault="00493F55" w:rsidP="00493F55">
            <w:pPr>
              <w:pStyle w:val="IMSTemplateelementheadings"/>
              <w:rPr>
                <w:b w:val="0"/>
                <w:w w:val="100"/>
              </w:rPr>
            </w:pPr>
            <w:r w:rsidRPr="00493F55">
              <w:rPr>
                <w:b w:val="0"/>
                <w:w w:val="100"/>
              </w:rPr>
              <w:t>Residential aged care service</w:t>
            </w:r>
          </w:p>
        </w:tc>
        <w:tc>
          <w:tcPr>
            <w:tcW w:w="2520" w:type="dxa"/>
            <w:shd w:val="clear" w:color="auto" w:fill="auto"/>
          </w:tcPr>
          <w:p w14:paraId="5C24034C" w14:textId="77777777" w:rsidR="00493F55" w:rsidRDefault="00493F55" w:rsidP="00493F55">
            <w:pPr>
              <w:pStyle w:val="IMSTemplatecontent"/>
              <w:tabs>
                <w:tab w:val="left" w:pos="567"/>
              </w:tabs>
              <w:rPr>
                <w:rFonts w:ascii="Arial" w:hAnsi="Arial" w:cs="Arial"/>
                <w:szCs w:val="18"/>
              </w:rPr>
            </w:pPr>
          </w:p>
        </w:tc>
      </w:tr>
      <w:tr w:rsidR="00493F55" w:rsidRPr="00A001EB" w14:paraId="2834F1E4" w14:textId="77777777" w:rsidTr="002425B8">
        <w:trPr>
          <w:trHeight w:val="295"/>
        </w:trPr>
        <w:tc>
          <w:tcPr>
            <w:tcW w:w="2520" w:type="dxa"/>
            <w:shd w:val="clear" w:color="auto" w:fill="auto"/>
          </w:tcPr>
          <w:p w14:paraId="382F892C" w14:textId="77777777" w:rsidR="00493F55" w:rsidRPr="00286328" w:rsidRDefault="00493F55" w:rsidP="00493F55">
            <w:pPr>
              <w:pStyle w:val="IMSTemplateelementheadings"/>
            </w:pPr>
          </w:p>
        </w:tc>
        <w:tc>
          <w:tcPr>
            <w:tcW w:w="1800" w:type="dxa"/>
            <w:shd w:val="clear" w:color="auto" w:fill="auto"/>
          </w:tcPr>
          <w:p w14:paraId="12AE3B52" w14:textId="77777777" w:rsidR="00493F55" w:rsidRDefault="00493F55" w:rsidP="00493F55">
            <w:pPr>
              <w:pStyle w:val="IMSTemplatecontent"/>
              <w:tabs>
                <w:tab w:val="left" w:pos="567"/>
              </w:tabs>
              <w:rPr>
                <w:rFonts w:ascii="Arial" w:hAnsi="Arial" w:cs="Arial"/>
                <w:szCs w:val="18"/>
              </w:rPr>
            </w:pPr>
            <w:r w:rsidRPr="0024491B">
              <w:rPr>
                <w:rFonts w:ascii="Arial" w:hAnsi="Arial" w:cs="Arial"/>
                <w:szCs w:val="18"/>
              </w:rPr>
              <w:t>4</w:t>
            </w:r>
          </w:p>
        </w:tc>
        <w:tc>
          <w:tcPr>
            <w:tcW w:w="2880" w:type="dxa"/>
            <w:shd w:val="clear" w:color="auto" w:fill="auto"/>
          </w:tcPr>
          <w:p w14:paraId="41268691" w14:textId="7C07CE16" w:rsidR="00493F55" w:rsidRPr="00493F55" w:rsidRDefault="00493F55" w:rsidP="00493F55">
            <w:pPr>
              <w:pStyle w:val="IMSTemplateelementheadings"/>
              <w:rPr>
                <w:b w:val="0"/>
                <w:w w:val="100"/>
              </w:rPr>
            </w:pPr>
            <w:r w:rsidRPr="00493F55">
              <w:rPr>
                <w:b w:val="0"/>
                <w:w w:val="100"/>
              </w:rPr>
              <w:t>Specialised alcohol/other drug treatment residence</w:t>
            </w:r>
          </w:p>
        </w:tc>
        <w:tc>
          <w:tcPr>
            <w:tcW w:w="2520" w:type="dxa"/>
            <w:shd w:val="clear" w:color="auto" w:fill="auto"/>
          </w:tcPr>
          <w:p w14:paraId="7E0530FA" w14:textId="77777777" w:rsidR="00493F55" w:rsidRDefault="00493F55" w:rsidP="00493F55">
            <w:pPr>
              <w:pStyle w:val="IMSTemplatecontent"/>
              <w:tabs>
                <w:tab w:val="left" w:pos="567"/>
              </w:tabs>
              <w:rPr>
                <w:rFonts w:ascii="Arial" w:hAnsi="Arial" w:cs="Arial"/>
                <w:szCs w:val="18"/>
              </w:rPr>
            </w:pPr>
          </w:p>
        </w:tc>
      </w:tr>
      <w:tr w:rsidR="00493F55" w:rsidRPr="00A001EB" w14:paraId="7DFE22FD" w14:textId="77777777" w:rsidTr="002425B8">
        <w:trPr>
          <w:trHeight w:val="295"/>
        </w:trPr>
        <w:tc>
          <w:tcPr>
            <w:tcW w:w="2520" w:type="dxa"/>
            <w:shd w:val="clear" w:color="auto" w:fill="auto"/>
          </w:tcPr>
          <w:p w14:paraId="1230701A" w14:textId="77777777" w:rsidR="00493F55" w:rsidRPr="00286328" w:rsidRDefault="00493F55" w:rsidP="00493F55">
            <w:pPr>
              <w:pStyle w:val="IMSTemplateelementheadings"/>
            </w:pPr>
          </w:p>
        </w:tc>
        <w:tc>
          <w:tcPr>
            <w:tcW w:w="1800" w:type="dxa"/>
            <w:shd w:val="clear" w:color="auto" w:fill="auto"/>
          </w:tcPr>
          <w:p w14:paraId="674958BB" w14:textId="77777777" w:rsidR="00493F55" w:rsidRDefault="00493F55" w:rsidP="00493F55">
            <w:pPr>
              <w:pStyle w:val="IMSTemplatecontent"/>
              <w:tabs>
                <w:tab w:val="left" w:pos="567"/>
              </w:tabs>
              <w:rPr>
                <w:rFonts w:ascii="Arial" w:hAnsi="Arial" w:cs="Arial"/>
                <w:szCs w:val="18"/>
              </w:rPr>
            </w:pPr>
            <w:r w:rsidRPr="0024491B">
              <w:rPr>
                <w:rFonts w:ascii="Arial" w:hAnsi="Arial" w:cs="Arial"/>
                <w:szCs w:val="18"/>
              </w:rPr>
              <w:t>5</w:t>
            </w:r>
          </w:p>
        </w:tc>
        <w:tc>
          <w:tcPr>
            <w:tcW w:w="2880" w:type="dxa"/>
            <w:shd w:val="clear" w:color="auto" w:fill="auto"/>
          </w:tcPr>
          <w:p w14:paraId="03DDDC1F" w14:textId="3167D688" w:rsidR="00493F55" w:rsidRPr="00493F55" w:rsidRDefault="00493F55" w:rsidP="00493F55">
            <w:pPr>
              <w:pStyle w:val="IMSTemplateelementheadings"/>
              <w:rPr>
                <w:b w:val="0"/>
                <w:w w:val="100"/>
              </w:rPr>
            </w:pPr>
            <w:r w:rsidRPr="00493F55">
              <w:rPr>
                <w:b w:val="0"/>
                <w:w w:val="100"/>
              </w:rPr>
              <w:t>Specialised mental health community-based residential support service</w:t>
            </w:r>
          </w:p>
        </w:tc>
        <w:tc>
          <w:tcPr>
            <w:tcW w:w="2520" w:type="dxa"/>
            <w:shd w:val="clear" w:color="auto" w:fill="auto"/>
          </w:tcPr>
          <w:p w14:paraId="71525119" w14:textId="77777777" w:rsidR="00493F55" w:rsidRDefault="00493F55" w:rsidP="00493F55">
            <w:pPr>
              <w:pStyle w:val="IMSTemplatecontent"/>
              <w:tabs>
                <w:tab w:val="left" w:pos="567"/>
              </w:tabs>
              <w:rPr>
                <w:rFonts w:ascii="Arial" w:hAnsi="Arial" w:cs="Arial"/>
                <w:szCs w:val="18"/>
              </w:rPr>
            </w:pPr>
          </w:p>
        </w:tc>
      </w:tr>
      <w:tr w:rsidR="00493F55" w:rsidRPr="00A001EB" w14:paraId="45390F80" w14:textId="77777777" w:rsidTr="002425B8">
        <w:trPr>
          <w:trHeight w:val="295"/>
        </w:trPr>
        <w:tc>
          <w:tcPr>
            <w:tcW w:w="2520" w:type="dxa"/>
            <w:shd w:val="clear" w:color="auto" w:fill="auto"/>
          </w:tcPr>
          <w:p w14:paraId="19914E4E" w14:textId="77777777" w:rsidR="00493F55" w:rsidRPr="00286328" w:rsidRDefault="00493F55" w:rsidP="00493F55">
            <w:pPr>
              <w:pStyle w:val="IMSTemplateelementheadings"/>
            </w:pPr>
          </w:p>
        </w:tc>
        <w:tc>
          <w:tcPr>
            <w:tcW w:w="1800" w:type="dxa"/>
            <w:shd w:val="clear" w:color="auto" w:fill="auto"/>
          </w:tcPr>
          <w:p w14:paraId="7675CCB1" w14:textId="77777777" w:rsidR="00493F55" w:rsidRDefault="00493F55" w:rsidP="00493F55">
            <w:pPr>
              <w:pStyle w:val="IMSTemplatecontent"/>
              <w:tabs>
                <w:tab w:val="left" w:pos="567"/>
              </w:tabs>
              <w:rPr>
                <w:rFonts w:ascii="Arial" w:hAnsi="Arial" w:cs="Arial"/>
                <w:szCs w:val="18"/>
              </w:rPr>
            </w:pPr>
            <w:r w:rsidRPr="0024491B">
              <w:rPr>
                <w:rFonts w:ascii="Arial" w:hAnsi="Arial" w:cs="Arial"/>
                <w:szCs w:val="18"/>
              </w:rPr>
              <w:t>6</w:t>
            </w:r>
          </w:p>
        </w:tc>
        <w:tc>
          <w:tcPr>
            <w:tcW w:w="2880" w:type="dxa"/>
            <w:shd w:val="clear" w:color="auto" w:fill="auto"/>
          </w:tcPr>
          <w:p w14:paraId="203A91A6" w14:textId="011F66B2" w:rsidR="00493F55" w:rsidRPr="00493F55" w:rsidRDefault="00493F55" w:rsidP="00493F55">
            <w:pPr>
              <w:pStyle w:val="IMSTemplateelementheadings"/>
              <w:rPr>
                <w:b w:val="0"/>
                <w:w w:val="100"/>
              </w:rPr>
            </w:pPr>
            <w:r w:rsidRPr="00493F55">
              <w:rPr>
                <w:b w:val="0"/>
                <w:w w:val="100"/>
              </w:rPr>
              <w:t>Domestic-scale supported living facility (e.g. group home for people with disability)</w:t>
            </w:r>
          </w:p>
        </w:tc>
        <w:tc>
          <w:tcPr>
            <w:tcW w:w="2520" w:type="dxa"/>
            <w:shd w:val="clear" w:color="auto" w:fill="auto"/>
          </w:tcPr>
          <w:p w14:paraId="01F23DCA" w14:textId="77777777" w:rsidR="00493F55" w:rsidRDefault="00493F55" w:rsidP="00493F55">
            <w:pPr>
              <w:pStyle w:val="IMSTemplatecontent"/>
              <w:tabs>
                <w:tab w:val="left" w:pos="567"/>
              </w:tabs>
              <w:rPr>
                <w:rFonts w:ascii="Arial" w:hAnsi="Arial" w:cs="Arial"/>
                <w:szCs w:val="18"/>
              </w:rPr>
            </w:pPr>
          </w:p>
        </w:tc>
      </w:tr>
      <w:tr w:rsidR="00493F55" w:rsidRPr="00A001EB" w14:paraId="724C03D8" w14:textId="77777777" w:rsidTr="002425B8">
        <w:trPr>
          <w:trHeight w:val="295"/>
        </w:trPr>
        <w:tc>
          <w:tcPr>
            <w:tcW w:w="2520" w:type="dxa"/>
            <w:shd w:val="clear" w:color="auto" w:fill="auto"/>
          </w:tcPr>
          <w:p w14:paraId="39148648" w14:textId="77777777" w:rsidR="00493F55" w:rsidRPr="00286328" w:rsidRDefault="00493F55" w:rsidP="00493F55">
            <w:pPr>
              <w:pStyle w:val="IMSTemplateelementheadings"/>
            </w:pPr>
          </w:p>
        </w:tc>
        <w:tc>
          <w:tcPr>
            <w:tcW w:w="1800" w:type="dxa"/>
            <w:shd w:val="clear" w:color="auto" w:fill="auto"/>
          </w:tcPr>
          <w:p w14:paraId="63704E66" w14:textId="77777777" w:rsidR="00493F55" w:rsidRDefault="00493F55" w:rsidP="00493F55">
            <w:pPr>
              <w:pStyle w:val="IMSTemplatecontent"/>
              <w:tabs>
                <w:tab w:val="left" w:pos="567"/>
              </w:tabs>
              <w:rPr>
                <w:rFonts w:ascii="Arial" w:hAnsi="Arial" w:cs="Arial"/>
                <w:szCs w:val="18"/>
              </w:rPr>
            </w:pPr>
            <w:r w:rsidRPr="0024491B">
              <w:rPr>
                <w:rFonts w:ascii="Arial" w:hAnsi="Arial" w:cs="Arial"/>
                <w:szCs w:val="18"/>
              </w:rPr>
              <w:t>7</w:t>
            </w:r>
          </w:p>
        </w:tc>
        <w:tc>
          <w:tcPr>
            <w:tcW w:w="2880" w:type="dxa"/>
            <w:shd w:val="clear" w:color="auto" w:fill="auto"/>
          </w:tcPr>
          <w:p w14:paraId="667C7B84" w14:textId="780B89FA" w:rsidR="00493F55" w:rsidRPr="00493F55" w:rsidRDefault="00493F55" w:rsidP="00493F55">
            <w:pPr>
              <w:pStyle w:val="IMSTemplateelementheadings"/>
              <w:rPr>
                <w:b w:val="0"/>
                <w:w w:val="100"/>
              </w:rPr>
            </w:pPr>
            <w:r w:rsidRPr="00493F55">
              <w:rPr>
                <w:b w:val="0"/>
                <w:w w:val="100"/>
              </w:rPr>
              <w:t>Boarding/rooming house/hostel or hostel type accommodation, not including aged persons' hostel</w:t>
            </w:r>
          </w:p>
        </w:tc>
        <w:tc>
          <w:tcPr>
            <w:tcW w:w="2520" w:type="dxa"/>
            <w:shd w:val="clear" w:color="auto" w:fill="auto"/>
          </w:tcPr>
          <w:p w14:paraId="509B5656" w14:textId="77777777" w:rsidR="00493F55" w:rsidRDefault="00493F55" w:rsidP="00493F55">
            <w:pPr>
              <w:pStyle w:val="IMSTemplatecontent"/>
              <w:tabs>
                <w:tab w:val="left" w:pos="567"/>
              </w:tabs>
              <w:rPr>
                <w:rFonts w:ascii="Arial" w:hAnsi="Arial" w:cs="Arial"/>
                <w:szCs w:val="18"/>
              </w:rPr>
            </w:pPr>
          </w:p>
        </w:tc>
      </w:tr>
      <w:tr w:rsidR="00493F55" w:rsidRPr="00A001EB" w14:paraId="1165B7B5" w14:textId="77777777" w:rsidTr="002425B8">
        <w:trPr>
          <w:trHeight w:val="295"/>
        </w:trPr>
        <w:tc>
          <w:tcPr>
            <w:tcW w:w="2520" w:type="dxa"/>
            <w:shd w:val="clear" w:color="auto" w:fill="auto"/>
          </w:tcPr>
          <w:p w14:paraId="693C772B" w14:textId="77777777" w:rsidR="00493F55" w:rsidRPr="00286328" w:rsidRDefault="00493F55" w:rsidP="00493F55">
            <w:pPr>
              <w:pStyle w:val="IMSTemplateelementheadings"/>
            </w:pPr>
          </w:p>
        </w:tc>
        <w:tc>
          <w:tcPr>
            <w:tcW w:w="1800" w:type="dxa"/>
            <w:shd w:val="clear" w:color="auto" w:fill="auto"/>
          </w:tcPr>
          <w:p w14:paraId="4FB496A5" w14:textId="77777777" w:rsidR="00493F55" w:rsidRDefault="00493F55" w:rsidP="00493F55">
            <w:pPr>
              <w:pStyle w:val="IMSTemplatecontent"/>
              <w:tabs>
                <w:tab w:val="left" w:pos="567"/>
              </w:tabs>
              <w:rPr>
                <w:rFonts w:ascii="Arial" w:hAnsi="Arial" w:cs="Arial"/>
                <w:szCs w:val="18"/>
              </w:rPr>
            </w:pPr>
            <w:r w:rsidRPr="0024491B">
              <w:rPr>
                <w:rFonts w:ascii="Arial" w:hAnsi="Arial" w:cs="Arial"/>
                <w:szCs w:val="18"/>
              </w:rPr>
              <w:t>8</w:t>
            </w:r>
          </w:p>
        </w:tc>
        <w:tc>
          <w:tcPr>
            <w:tcW w:w="2880" w:type="dxa"/>
            <w:shd w:val="clear" w:color="auto" w:fill="auto"/>
          </w:tcPr>
          <w:p w14:paraId="5E04129A" w14:textId="73C0F0BC" w:rsidR="00493F55" w:rsidRPr="00493F55" w:rsidRDefault="00493F55" w:rsidP="00493F55">
            <w:pPr>
              <w:pStyle w:val="IMSTemplateelementheadings"/>
              <w:rPr>
                <w:b w:val="0"/>
                <w:w w:val="100"/>
              </w:rPr>
            </w:pPr>
            <w:r w:rsidRPr="00493F55">
              <w:rPr>
                <w:b w:val="0"/>
                <w:w w:val="100"/>
              </w:rPr>
              <w:t>Emergency accommodation/short term crisis/shelter</w:t>
            </w:r>
          </w:p>
        </w:tc>
        <w:tc>
          <w:tcPr>
            <w:tcW w:w="2520" w:type="dxa"/>
            <w:shd w:val="clear" w:color="auto" w:fill="auto"/>
          </w:tcPr>
          <w:p w14:paraId="5D4A95E7" w14:textId="77777777" w:rsidR="00493F55" w:rsidRDefault="00493F55" w:rsidP="00493F55">
            <w:pPr>
              <w:pStyle w:val="IMSTemplatecontent"/>
              <w:tabs>
                <w:tab w:val="left" w:pos="567"/>
              </w:tabs>
              <w:rPr>
                <w:rFonts w:ascii="Arial" w:hAnsi="Arial" w:cs="Arial"/>
                <w:szCs w:val="18"/>
              </w:rPr>
            </w:pPr>
          </w:p>
        </w:tc>
      </w:tr>
      <w:tr w:rsidR="00493F55" w:rsidRPr="00A001EB" w14:paraId="32C350B5" w14:textId="77777777" w:rsidTr="002425B8">
        <w:trPr>
          <w:trHeight w:val="295"/>
        </w:trPr>
        <w:tc>
          <w:tcPr>
            <w:tcW w:w="2520" w:type="dxa"/>
            <w:shd w:val="clear" w:color="auto" w:fill="auto"/>
          </w:tcPr>
          <w:p w14:paraId="47F65671" w14:textId="77777777" w:rsidR="00493F55" w:rsidRPr="00286328" w:rsidRDefault="00493F55" w:rsidP="00493F55">
            <w:pPr>
              <w:pStyle w:val="IMSTemplateelementheadings"/>
            </w:pPr>
          </w:p>
        </w:tc>
        <w:tc>
          <w:tcPr>
            <w:tcW w:w="1800" w:type="dxa"/>
            <w:shd w:val="clear" w:color="auto" w:fill="auto"/>
          </w:tcPr>
          <w:p w14:paraId="505F0DC8" w14:textId="151A56A7" w:rsidR="00493F55" w:rsidRPr="0024491B" w:rsidRDefault="00493F55" w:rsidP="00493F55">
            <w:pPr>
              <w:pStyle w:val="IMSTemplatecontent"/>
              <w:tabs>
                <w:tab w:val="left" w:pos="567"/>
              </w:tabs>
              <w:rPr>
                <w:rFonts w:ascii="Arial" w:hAnsi="Arial" w:cs="Arial"/>
                <w:szCs w:val="18"/>
              </w:rPr>
            </w:pPr>
            <w:r>
              <w:rPr>
                <w:rFonts w:ascii="Arial" w:hAnsi="Arial" w:cs="Arial"/>
                <w:szCs w:val="18"/>
              </w:rPr>
              <w:t>9</w:t>
            </w:r>
          </w:p>
        </w:tc>
        <w:tc>
          <w:tcPr>
            <w:tcW w:w="2880" w:type="dxa"/>
            <w:shd w:val="clear" w:color="auto" w:fill="auto"/>
          </w:tcPr>
          <w:p w14:paraId="69A09E9A" w14:textId="7A3AE161" w:rsidR="00493F55" w:rsidRPr="00493F55" w:rsidRDefault="00493F55" w:rsidP="00493F55">
            <w:pPr>
              <w:pStyle w:val="IMSTemplateelementheadings"/>
              <w:rPr>
                <w:b w:val="0"/>
                <w:w w:val="100"/>
              </w:rPr>
            </w:pPr>
            <w:r w:rsidRPr="00493F55">
              <w:rPr>
                <w:b w:val="0"/>
                <w:w w:val="100"/>
              </w:rPr>
              <w:t>Transitional accommodation facility</w:t>
            </w:r>
          </w:p>
        </w:tc>
        <w:tc>
          <w:tcPr>
            <w:tcW w:w="2520" w:type="dxa"/>
            <w:shd w:val="clear" w:color="auto" w:fill="auto"/>
          </w:tcPr>
          <w:p w14:paraId="51F157D4" w14:textId="77777777" w:rsidR="00493F55" w:rsidRDefault="00493F55" w:rsidP="00493F55">
            <w:pPr>
              <w:pStyle w:val="IMSTemplatecontent"/>
              <w:tabs>
                <w:tab w:val="left" w:pos="567"/>
              </w:tabs>
              <w:rPr>
                <w:rFonts w:ascii="Arial" w:hAnsi="Arial" w:cs="Arial"/>
                <w:szCs w:val="18"/>
              </w:rPr>
            </w:pPr>
          </w:p>
        </w:tc>
      </w:tr>
      <w:tr w:rsidR="00493F55" w:rsidRPr="00A001EB" w14:paraId="3E56197B" w14:textId="77777777" w:rsidTr="002425B8">
        <w:trPr>
          <w:trHeight w:val="295"/>
        </w:trPr>
        <w:tc>
          <w:tcPr>
            <w:tcW w:w="2520" w:type="dxa"/>
            <w:shd w:val="clear" w:color="auto" w:fill="auto"/>
          </w:tcPr>
          <w:p w14:paraId="6A450F37" w14:textId="77777777" w:rsidR="00493F55" w:rsidRPr="00286328" w:rsidRDefault="00493F55" w:rsidP="00493F55">
            <w:pPr>
              <w:pStyle w:val="IMSTemplateelementheadings"/>
            </w:pPr>
          </w:p>
        </w:tc>
        <w:tc>
          <w:tcPr>
            <w:tcW w:w="1800" w:type="dxa"/>
            <w:shd w:val="clear" w:color="auto" w:fill="auto"/>
          </w:tcPr>
          <w:p w14:paraId="76658DBD" w14:textId="3D8BC0C1" w:rsidR="00493F55" w:rsidRPr="0024491B" w:rsidRDefault="00493F55" w:rsidP="00493F55">
            <w:pPr>
              <w:pStyle w:val="IMSTemplatecontent"/>
              <w:tabs>
                <w:tab w:val="left" w:pos="567"/>
              </w:tabs>
              <w:rPr>
                <w:rFonts w:ascii="Arial" w:hAnsi="Arial" w:cs="Arial"/>
                <w:szCs w:val="18"/>
              </w:rPr>
            </w:pPr>
            <w:r>
              <w:rPr>
                <w:rFonts w:ascii="Arial" w:hAnsi="Arial" w:cs="Arial"/>
                <w:szCs w:val="18"/>
              </w:rPr>
              <w:t>10</w:t>
            </w:r>
          </w:p>
        </w:tc>
        <w:tc>
          <w:tcPr>
            <w:tcW w:w="2880" w:type="dxa"/>
            <w:shd w:val="clear" w:color="auto" w:fill="auto"/>
          </w:tcPr>
          <w:p w14:paraId="30FB86EB" w14:textId="5AA3C52C" w:rsidR="00493F55" w:rsidRPr="00493F55" w:rsidRDefault="00493F55" w:rsidP="00493F55">
            <w:pPr>
              <w:pStyle w:val="IMSTemplateelementheadings"/>
              <w:rPr>
                <w:b w:val="0"/>
                <w:w w:val="100"/>
              </w:rPr>
            </w:pPr>
            <w:r w:rsidRPr="00493F55">
              <w:rPr>
                <w:b w:val="0"/>
                <w:w w:val="100"/>
              </w:rPr>
              <w:t>Other supported accommodation</w:t>
            </w:r>
          </w:p>
        </w:tc>
        <w:tc>
          <w:tcPr>
            <w:tcW w:w="2520" w:type="dxa"/>
            <w:shd w:val="clear" w:color="auto" w:fill="auto"/>
          </w:tcPr>
          <w:p w14:paraId="3C73B791" w14:textId="77777777" w:rsidR="00493F55" w:rsidRDefault="00493F55" w:rsidP="00493F55">
            <w:pPr>
              <w:pStyle w:val="IMSTemplatecontent"/>
              <w:tabs>
                <w:tab w:val="left" w:pos="567"/>
              </w:tabs>
              <w:rPr>
                <w:rFonts w:ascii="Arial" w:hAnsi="Arial" w:cs="Arial"/>
                <w:szCs w:val="18"/>
              </w:rPr>
            </w:pPr>
          </w:p>
        </w:tc>
      </w:tr>
      <w:tr w:rsidR="00493F55" w:rsidRPr="00A001EB" w14:paraId="66C4574A" w14:textId="77777777" w:rsidTr="002425B8">
        <w:trPr>
          <w:trHeight w:val="295"/>
        </w:trPr>
        <w:tc>
          <w:tcPr>
            <w:tcW w:w="2520" w:type="dxa"/>
            <w:shd w:val="clear" w:color="auto" w:fill="auto"/>
          </w:tcPr>
          <w:p w14:paraId="734604C3" w14:textId="77777777" w:rsidR="00493F55" w:rsidRPr="00286328" w:rsidRDefault="00493F55" w:rsidP="00493F55">
            <w:pPr>
              <w:pStyle w:val="IMSTemplateelementheadings"/>
            </w:pPr>
          </w:p>
        </w:tc>
        <w:tc>
          <w:tcPr>
            <w:tcW w:w="1800" w:type="dxa"/>
            <w:shd w:val="clear" w:color="auto" w:fill="auto"/>
          </w:tcPr>
          <w:p w14:paraId="6031A0AD" w14:textId="6A1BCA12" w:rsidR="00493F55" w:rsidRPr="0024491B" w:rsidRDefault="00493F55" w:rsidP="00493F55">
            <w:pPr>
              <w:pStyle w:val="IMSTemplatecontent"/>
              <w:tabs>
                <w:tab w:val="left" w:pos="567"/>
              </w:tabs>
              <w:rPr>
                <w:rFonts w:ascii="Arial" w:hAnsi="Arial" w:cs="Arial"/>
                <w:szCs w:val="18"/>
              </w:rPr>
            </w:pPr>
            <w:r>
              <w:rPr>
                <w:rFonts w:ascii="Arial" w:hAnsi="Arial" w:cs="Arial"/>
                <w:szCs w:val="18"/>
              </w:rPr>
              <w:t>11</w:t>
            </w:r>
          </w:p>
        </w:tc>
        <w:tc>
          <w:tcPr>
            <w:tcW w:w="2880" w:type="dxa"/>
            <w:shd w:val="clear" w:color="auto" w:fill="auto"/>
          </w:tcPr>
          <w:p w14:paraId="6AEE0627" w14:textId="63BB36CB" w:rsidR="00493F55" w:rsidRPr="00493F55" w:rsidRDefault="00493F55" w:rsidP="00493F55">
            <w:pPr>
              <w:pStyle w:val="IMSTemplateelementheadings"/>
              <w:rPr>
                <w:b w:val="0"/>
                <w:w w:val="100"/>
              </w:rPr>
            </w:pPr>
            <w:r w:rsidRPr="00493F55">
              <w:rPr>
                <w:b w:val="0"/>
                <w:w w:val="100"/>
              </w:rPr>
              <w:t>Prison/remand centre/youth training centre</w:t>
            </w:r>
          </w:p>
        </w:tc>
        <w:tc>
          <w:tcPr>
            <w:tcW w:w="2520" w:type="dxa"/>
            <w:shd w:val="clear" w:color="auto" w:fill="auto"/>
          </w:tcPr>
          <w:p w14:paraId="486F094B" w14:textId="77777777" w:rsidR="00493F55" w:rsidRDefault="00493F55" w:rsidP="00493F55">
            <w:pPr>
              <w:pStyle w:val="IMSTemplatecontent"/>
              <w:tabs>
                <w:tab w:val="left" w:pos="567"/>
              </w:tabs>
              <w:rPr>
                <w:rFonts w:ascii="Arial" w:hAnsi="Arial" w:cs="Arial"/>
                <w:szCs w:val="18"/>
              </w:rPr>
            </w:pPr>
          </w:p>
        </w:tc>
      </w:tr>
      <w:tr w:rsidR="00493F55" w:rsidRPr="00A001EB" w14:paraId="6DC3DD65" w14:textId="77777777" w:rsidTr="002425B8">
        <w:trPr>
          <w:trHeight w:val="295"/>
        </w:trPr>
        <w:tc>
          <w:tcPr>
            <w:tcW w:w="2520" w:type="dxa"/>
            <w:shd w:val="clear" w:color="auto" w:fill="auto"/>
          </w:tcPr>
          <w:p w14:paraId="4828A35C" w14:textId="77777777" w:rsidR="00493F55" w:rsidRPr="00286328" w:rsidRDefault="00493F55" w:rsidP="00493F55">
            <w:pPr>
              <w:pStyle w:val="IMSTemplateelementheadings"/>
            </w:pPr>
          </w:p>
        </w:tc>
        <w:tc>
          <w:tcPr>
            <w:tcW w:w="1800" w:type="dxa"/>
            <w:shd w:val="clear" w:color="auto" w:fill="auto"/>
          </w:tcPr>
          <w:p w14:paraId="5A0FDCA8" w14:textId="4DA155AE" w:rsidR="00493F55" w:rsidRPr="0024491B" w:rsidRDefault="00493F55" w:rsidP="00493F55">
            <w:pPr>
              <w:pStyle w:val="IMSTemplatecontent"/>
              <w:tabs>
                <w:tab w:val="left" w:pos="567"/>
              </w:tabs>
              <w:rPr>
                <w:rFonts w:ascii="Arial" w:hAnsi="Arial" w:cs="Arial"/>
                <w:szCs w:val="18"/>
              </w:rPr>
            </w:pPr>
            <w:r>
              <w:rPr>
                <w:rFonts w:ascii="Arial" w:hAnsi="Arial" w:cs="Arial"/>
                <w:szCs w:val="18"/>
              </w:rPr>
              <w:t>12</w:t>
            </w:r>
          </w:p>
        </w:tc>
        <w:tc>
          <w:tcPr>
            <w:tcW w:w="2880" w:type="dxa"/>
            <w:shd w:val="clear" w:color="auto" w:fill="auto"/>
          </w:tcPr>
          <w:p w14:paraId="2D9109E0" w14:textId="395E7057" w:rsidR="00493F55" w:rsidRPr="00493F55" w:rsidRDefault="00493F55" w:rsidP="00493F55">
            <w:pPr>
              <w:pStyle w:val="IMSTemplateelementheadings"/>
              <w:rPr>
                <w:b w:val="0"/>
                <w:w w:val="100"/>
              </w:rPr>
            </w:pPr>
            <w:r w:rsidRPr="00493F55">
              <w:rPr>
                <w:b w:val="0"/>
                <w:w w:val="100"/>
              </w:rPr>
              <w:t>Homeless</w:t>
            </w:r>
          </w:p>
        </w:tc>
        <w:tc>
          <w:tcPr>
            <w:tcW w:w="2520" w:type="dxa"/>
            <w:shd w:val="clear" w:color="auto" w:fill="auto"/>
          </w:tcPr>
          <w:p w14:paraId="30349EFB" w14:textId="77777777" w:rsidR="00493F55" w:rsidRDefault="00493F55" w:rsidP="00493F55">
            <w:pPr>
              <w:pStyle w:val="IMSTemplatecontent"/>
              <w:tabs>
                <w:tab w:val="left" w:pos="567"/>
              </w:tabs>
              <w:rPr>
                <w:rFonts w:ascii="Arial" w:hAnsi="Arial" w:cs="Arial"/>
                <w:szCs w:val="18"/>
              </w:rPr>
            </w:pPr>
          </w:p>
        </w:tc>
      </w:tr>
      <w:tr w:rsidR="00493F55" w:rsidRPr="00A001EB" w14:paraId="185FE5CD" w14:textId="77777777" w:rsidTr="002425B8">
        <w:trPr>
          <w:trHeight w:val="295"/>
        </w:trPr>
        <w:tc>
          <w:tcPr>
            <w:tcW w:w="2520" w:type="dxa"/>
            <w:shd w:val="clear" w:color="auto" w:fill="auto"/>
          </w:tcPr>
          <w:p w14:paraId="7F5F9A4A" w14:textId="77777777" w:rsidR="00493F55" w:rsidRPr="00286328" w:rsidRDefault="00493F55" w:rsidP="00493F55">
            <w:pPr>
              <w:pStyle w:val="IMSTemplateelementheadings"/>
            </w:pPr>
          </w:p>
        </w:tc>
        <w:tc>
          <w:tcPr>
            <w:tcW w:w="1800" w:type="dxa"/>
            <w:shd w:val="clear" w:color="auto" w:fill="auto"/>
          </w:tcPr>
          <w:p w14:paraId="11AF15FA" w14:textId="3897285D" w:rsidR="00493F55" w:rsidRPr="0024491B" w:rsidRDefault="00493F55" w:rsidP="00493F55">
            <w:pPr>
              <w:pStyle w:val="IMSTemplatecontent"/>
              <w:tabs>
                <w:tab w:val="left" w:pos="567"/>
              </w:tabs>
              <w:rPr>
                <w:rFonts w:ascii="Arial" w:hAnsi="Arial" w:cs="Arial"/>
                <w:szCs w:val="18"/>
              </w:rPr>
            </w:pPr>
            <w:r>
              <w:rPr>
                <w:rFonts w:ascii="Arial" w:hAnsi="Arial" w:cs="Arial"/>
                <w:szCs w:val="18"/>
              </w:rPr>
              <w:t>13</w:t>
            </w:r>
          </w:p>
        </w:tc>
        <w:tc>
          <w:tcPr>
            <w:tcW w:w="2880" w:type="dxa"/>
            <w:shd w:val="clear" w:color="auto" w:fill="auto"/>
          </w:tcPr>
          <w:p w14:paraId="04EACC80" w14:textId="1DBCFD38" w:rsidR="00493F55" w:rsidRPr="00493F55" w:rsidRDefault="00493F55" w:rsidP="00493F55">
            <w:pPr>
              <w:pStyle w:val="IMSTemplateelementheadings"/>
              <w:rPr>
                <w:b w:val="0"/>
                <w:w w:val="100"/>
              </w:rPr>
            </w:pPr>
            <w:r w:rsidRPr="00493F55">
              <w:rPr>
                <w:b w:val="0"/>
                <w:w w:val="100"/>
              </w:rPr>
              <w:t>Other accommodation, not elsewhere classified</w:t>
            </w:r>
          </w:p>
        </w:tc>
        <w:tc>
          <w:tcPr>
            <w:tcW w:w="2520" w:type="dxa"/>
            <w:shd w:val="clear" w:color="auto" w:fill="auto"/>
          </w:tcPr>
          <w:p w14:paraId="3EB3F236" w14:textId="77777777" w:rsidR="00493F55" w:rsidRDefault="00493F55" w:rsidP="00493F55">
            <w:pPr>
              <w:pStyle w:val="IMSTemplatecontent"/>
              <w:tabs>
                <w:tab w:val="left" w:pos="567"/>
              </w:tabs>
              <w:rPr>
                <w:rFonts w:ascii="Arial" w:hAnsi="Arial" w:cs="Arial"/>
                <w:szCs w:val="18"/>
              </w:rPr>
            </w:pPr>
          </w:p>
        </w:tc>
      </w:tr>
      <w:tr w:rsidR="002024C9" w:rsidRPr="00A001EB" w14:paraId="667D2E69" w14:textId="77777777" w:rsidTr="002425B8">
        <w:trPr>
          <w:trHeight w:val="295"/>
        </w:trPr>
        <w:tc>
          <w:tcPr>
            <w:tcW w:w="2520" w:type="dxa"/>
            <w:shd w:val="clear" w:color="auto" w:fill="auto"/>
          </w:tcPr>
          <w:p w14:paraId="38EA1D69" w14:textId="78989DC9" w:rsidR="002024C9" w:rsidRPr="00286328" w:rsidRDefault="002024C9" w:rsidP="002024C9">
            <w:pPr>
              <w:pStyle w:val="IMSTemplateelementheadings"/>
            </w:pPr>
            <w:r w:rsidRPr="00286328">
              <w:t>Supplementary values</w:t>
            </w:r>
          </w:p>
        </w:tc>
        <w:tc>
          <w:tcPr>
            <w:tcW w:w="1800" w:type="dxa"/>
            <w:shd w:val="clear" w:color="auto" w:fill="auto"/>
          </w:tcPr>
          <w:p w14:paraId="08771BFD" w14:textId="11EA18F1" w:rsidR="002024C9" w:rsidRPr="002024C9" w:rsidRDefault="002024C9" w:rsidP="002024C9">
            <w:pPr>
              <w:pStyle w:val="IMSTemplatecontent"/>
              <w:tabs>
                <w:tab w:val="left" w:pos="567"/>
              </w:tabs>
              <w:rPr>
                <w:rFonts w:ascii="Arial" w:hAnsi="Arial" w:cs="Arial"/>
                <w:b/>
                <w:i/>
                <w:szCs w:val="18"/>
              </w:rPr>
            </w:pPr>
            <w:r w:rsidRPr="002024C9">
              <w:rPr>
                <w:rFonts w:ascii="Arial" w:hAnsi="Arial" w:cs="Arial"/>
                <w:b/>
                <w:i/>
              </w:rPr>
              <w:t>Value</w:t>
            </w:r>
          </w:p>
        </w:tc>
        <w:tc>
          <w:tcPr>
            <w:tcW w:w="2880" w:type="dxa"/>
            <w:shd w:val="clear" w:color="auto" w:fill="auto"/>
          </w:tcPr>
          <w:p w14:paraId="5C798064" w14:textId="5CCB7ED6" w:rsidR="002024C9" w:rsidRPr="002024C9" w:rsidRDefault="002024C9" w:rsidP="002024C9">
            <w:pPr>
              <w:pStyle w:val="IMSTemplateelementheadings"/>
              <w:rPr>
                <w:i/>
                <w:w w:val="100"/>
              </w:rPr>
            </w:pPr>
            <w:r w:rsidRPr="002024C9">
              <w:rPr>
                <w:i/>
              </w:rPr>
              <w:t>Meaning</w:t>
            </w:r>
          </w:p>
        </w:tc>
        <w:tc>
          <w:tcPr>
            <w:tcW w:w="2520" w:type="dxa"/>
            <w:shd w:val="clear" w:color="auto" w:fill="auto"/>
          </w:tcPr>
          <w:p w14:paraId="3C3F611B" w14:textId="77777777" w:rsidR="002024C9" w:rsidRDefault="002024C9" w:rsidP="002024C9">
            <w:pPr>
              <w:pStyle w:val="IMSTemplatecontent"/>
              <w:tabs>
                <w:tab w:val="left" w:pos="567"/>
              </w:tabs>
              <w:rPr>
                <w:rFonts w:ascii="Arial" w:hAnsi="Arial" w:cs="Arial"/>
                <w:szCs w:val="18"/>
              </w:rPr>
            </w:pPr>
          </w:p>
        </w:tc>
      </w:tr>
      <w:tr w:rsidR="002024C9" w:rsidRPr="00A001EB" w14:paraId="79F0B59E" w14:textId="77777777" w:rsidTr="002425B8">
        <w:trPr>
          <w:trHeight w:val="295"/>
        </w:trPr>
        <w:tc>
          <w:tcPr>
            <w:tcW w:w="2520" w:type="dxa"/>
            <w:shd w:val="clear" w:color="auto" w:fill="auto"/>
          </w:tcPr>
          <w:p w14:paraId="1ABECCEE" w14:textId="77777777" w:rsidR="002024C9" w:rsidRPr="00286328" w:rsidRDefault="002024C9" w:rsidP="002024C9">
            <w:pPr>
              <w:pStyle w:val="IMSTemplateelementheadings"/>
            </w:pPr>
          </w:p>
        </w:tc>
        <w:tc>
          <w:tcPr>
            <w:tcW w:w="1800" w:type="dxa"/>
            <w:shd w:val="clear" w:color="auto" w:fill="auto"/>
          </w:tcPr>
          <w:p w14:paraId="24C882EE" w14:textId="1C6AD5F6" w:rsidR="002024C9" w:rsidRPr="0024491B" w:rsidRDefault="00F05730" w:rsidP="002024C9">
            <w:pPr>
              <w:pStyle w:val="IMSTemplatecontent"/>
              <w:tabs>
                <w:tab w:val="left" w:pos="567"/>
              </w:tabs>
              <w:rPr>
                <w:rFonts w:ascii="Arial" w:hAnsi="Arial" w:cs="Arial"/>
                <w:szCs w:val="18"/>
              </w:rPr>
            </w:pPr>
            <w:r>
              <w:rPr>
                <w:rFonts w:ascii="Arial" w:hAnsi="Arial" w:cs="Arial"/>
                <w:szCs w:val="18"/>
              </w:rPr>
              <w:t>98</w:t>
            </w:r>
          </w:p>
        </w:tc>
        <w:tc>
          <w:tcPr>
            <w:tcW w:w="2880" w:type="dxa"/>
            <w:shd w:val="clear" w:color="auto" w:fill="auto"/>
          </w:tcPr>
          <w:p w14:paraId="3B53AE57" w14:textId="6D1D81E7" w:rsidR="002024C9" w:rsidRPr="002024C9" w:rsidRDefault="00F05730" w:rsidP="002024C9">
            <w:pPr>
              <w:pStyle w:val="IMSTemplateelementheadings"/>
              <w:rPr>
                <w:b w:val="0"/>
                <w:w w:val="100"/>
              </w:rPr>
            </w:pPr>
            <w:r>
              <w:rPr>
                <w:b w:val="0"/>
                <w:w w:val="100"/>
              </w:rPr>
              <w:t>not applicable</w:t>
            </w:r>
          </w:p>
        </w:tc>
        <w:tc>
          <w:tcPr>
            <w:tcW w:w="2520" w:type="dxa"/>
            <w:shd w:val="clear" w:color="auto" w:fill="auto"/>
          </w:tcPr>
          <w:p w14:paraId="14541D32" w14:textId="77777777" w:rsidR="002024C9" w:rsidRDefault="002024C9" w:rsidP="002024C9">
            <w:pPr>
              <w:pStyle w:val="IMSTemplatecontent"/>
              <w:tabs>
                <w:tab w:val="left" w:pos="567"/>
              </w:tabs>
              <w:rPr>
                <w:rFonts w:ascii="Arial" w:hAnsi="Arial" w:cs="Arial"/>
                <w:szCs w:val="18"/>
              </w:rPr>
            </w:pPr>
          </w:p>
        </w:tc>
      </w:tr>
      <w:tr w:rsidR="00F05730" w:rsidRPr="00A001EB" w14:paraId="50A11521" w14:textId="77777777" w:rsidTr="002425B8">
        <w:trPr>
          <w:trHeight w:val="295"/>
        </w:trPr>
        <w:tc>
          <w:tcPr>
            <w:tcW w:w="2520" w:type="dxa"/>
            <w:shd w:val="clear" w:color="auto" w:fill="auto"/>
          </w:tcPr>
          <w:p w14:paraId="552D4257" w14:textId="77777777" w:rsidR="00F05730" w:rsidRPr="00286328" w:rsidRDefault="00F05730" w:rsidP="002024C9">
            <w:pPr>
              <w:pStyle w:val="IMSTemplateelementheadings"/>
            </w:pPr>
          </w:p>
        </w:tc>
        <w:tc>
          <w:tcPr>
            <w:tcW w:w="1800" w:type="dxa"/>
            <w:shd w:val="clear" w:color="auto" w:fill="auto"/>
          </w:tcPr>
          <w:p w14:paraId="4456E5B0" w14:textId="7DD92EFD" w:rsidR="00F05730" w:rsidRDefault="00F05730" w:rsidP="002024C9">
            <w:pPr>
              <w:pStyle w:val="IMSTemplatecontent"/>
              <w:tabs>
                <w:tab w:val="left" w:pos="567"/>
              </w:tabs>
              <w:rPr>
                <w:rFonts w:ascii="Arial" w:hAnsi="Arial" w:cs="Arial"/>
                <w:szCs w:val="18"/>
              </w:rPr>
            </w:pPr>
            <w:r>
              <w:rPr>
                <w:rFonts w:ascii="Arial" w:hAnsi="Arial" w:cs="Arial"/>
                <w:szCs w:val="18"/>
              </w:rPr>
              <w:t>99</w:t>
            </w:r>
          </w:p>
        </w:tc>
        <w:tc>
          <w:tcPr>
            <w:tcW w:w="2880" w:type="dxa"/>
            <w:shd w:val="clear" w:color="auto" w:fill="auto"/>
          </w:tcPr>
          <w:p w14:paraId="54B661DC" w14:textId="7B0A8BBD" w:rsidR="00F05730" w:rsidRPr="002024C9" w:rsidRDefault="00F05730" w:rsidP="002024C9">
            <w:pPr>
              <w:pStyle w:val="IMSTemplateelementheadings"/>
              <w:rPr>
                <w:b w:val="0"/>
                <w:w w:val="100"/>
              </w:rPr>
            </w:pPr>
            <w:r>
              <w:rPr>
                <w:b w:val="0"/>
                <w:w w:val="100"/>
              </w:rPr>
              <w:t>not stated / inadequately described</w:t>
            </w:r>
          </w:p>
        </w:tc>
        <w:tc>
          <w:tcPr>
            <w:tcW w:w="2520" w:type="dxa"/>
            <w:shd w:val="clear" w:color="auto" w:fill="auto"/>
          </w:tcPr>
          <w:p w14:paraId="73D5155A" w14:textId="77777777" w:rsidR="00F05730" w:rsidRDefault="00F05730" w:rsidP="002024C9">
            <w:pPr>
              <w:pStyle w:val="IMSTemplatecontent"/>
              <w:tabs>
                <w:tab w:val="left" w:pos="567"/>
              </w:tabs>
              <w:rPr>
                <w:rFonts w:ascii="Arial" w:hAnsi="Arial" w:cs="Arial"/>
                <w:szCs w:val="18"/>
              </w:rPr>
            </w:pPr>
          </w:p>
        </w:tc>
      </w:tr>
      <w:tr w:rsidR="002024C9" w:rsidRPr="00A001EB" w14:paraId="2AB78C0A" w14:textId="77777777" w:rsidTr="002425B8">
        <w:trPr>
          <w:trHeight w:val="295"/>
        </w:trPr>
        <w:tc>
          <w:tcPr>
            <w:tcW w:w="9720" w:type="dxa"/>
            <w:gridSpan w:val="4"/>
            <w:tcBorders>
              <w:top w:val="single" w:sz="4" w:space="0" w:color="auto"/>
              <w:bottom w:val="nil"/>
            </w:tcBorders>
            <w:shd w:val="clear" w:color="auto" w:fill="auto"/>
          </w:tcPr>
          <w:p w14:paraId="064546BE" w14:textId="77777777" w:rsidR="002024C9" w:rsidRPr="00286328" w:rsidRDefault="002024C9" w:rsidP="002024C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2024C9" w:rsidRPr="00A001EB" w14:paraId="0F77867B" w14:textId="77777777" w:rsidTr="002425B8">
        <w:trPr>
          <w:trHeight w:val="295"/>
        </w:trPr>
        <w:tc>
          <w:tcPr>
            <w:tcW w:w="9720" w:type="dxa"/>
            <w:gridSpan w:val="4"/>
            <w:tcBorders>
              <w:top w:val="nil"/>
            </w:tcBorders>
            <w:shd w:val="clear" w:color="auto" w:fill="auto"/>
          </w:tcPr>
          <w:p w14:paraId="5E842B21" w14:textId="77777777" w:rsidR="002024C9" w:rsidRPr="00286328" w:rsidRDefault="002024C9" w:rsidP="002024C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2024C9" w:rsidRPr="00A001EB" w14:paraId="2CB38CB7" w14:textId="77777777" w:rsidTr="002425B8">
        <w:trPr>
          <w:trHeight w:val="294"/>
        </w:trPr>
        <w:tc>
          <w:tcPr>
            <w:tcW w:w="2520" w:type="dxa"/>
            <w:shd w:val="clear" w:color="auto" w:fill="auto"/>
          </w:tcPr>
          <w:p w14:paraId="776EC8F7" w14:textId="77777777" w:rsidR="002024C9" w:rsidRPr="00286328" w:rsidRDefault="002024C9" w:rsidP="002024C9">
            <w:pPr>
              <w:pStyle w:val="IMSTemplateelementheadings"/>
            </w:pPr>
            <w:r w:rsidRPr="00286328">
              <w:t>Reporting requirements</w:t>
            </w:r>
          </w:p>
        </w:tc>
        <w:tc>
          <w:tcPr>
            <w:tcW w:w="7200" w:type="dxa"/>
            <w:gridSpan w:val="3"/>
            <w:shd w:val="clear" w:color="auto" w:fill="auto"/>
          </w:tcPr>
          <w:p w14:paraId="702092FB" w14:textId="77777777" w:rsidR="002024C9" w:rsidRPr="00286328" w:rsidRDefault="002024C9" w:rsidP="002024C9">
            <w:pPr>
              <w:tabs>
                <w:tab w:val="left" w:pos="567"/>
              </w:tabs>
              <w:rPr>
                <w:rFonts w:ascii="Arial" w:hAnsi="Arial" w:cs="Arial"/>
                <w:sz w:val="18"/>
                <w:szCs w:val="18"/>
              </w:rPr>
            </w:pPr>
            <w:r>
              <w:rPr>
                <w:rFonts w:ascii="Arial" w:hAnsi="Arial" w:cs="Arial"/>
                <w:noProof/>
                <w:sz w:val="18"/>
                <w:szCs w:val="18"/>
              </w:rPr>
              <w:t>Mandatory</w:t>
            </w:r>
          </w:p>
        </w:tc>
      </w:tr>
      <w:tr w:rsidR="002024C9" w:rsidRPr="00A001EB" w14:paraId="096BAF67" w14:textId="77777777" w:rsidTr="002425B8">
        <w:trPr>
          <w:trHeight w:val="295"/>
        </w:trPr>
        <w:tc>
          <w:tcPr>
            <w:tcW w:w="9720" w:type="dxa"/>
            <w:gridSpan w:val="4"/>
            <w:tcBorders>
              <w:top w:val="single" w:sz="4" w:space="0" w:color="auto"/>
              <w:bottom w:val="nil"/>
            </w:tcBorders>
            <w:shd w:val="clear" w:color="auto" w:fill="auto"/>
          </w:tcPr>
          <w:p w14:paraId="7F2A00C0" w14:textId="77777777" w:rsidR="002024C9" w:rsidRPr="00286328" w:rsidRDefault="002024C9" w:rsidP="002024C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2024C9" w:rsidRPr="00A001EB" w14:paraId="2BD0E418" w14:textId="77777777" w:rsidTr="002425B8">
        <w:trPr>
          <w:trHeight w:val="295"/>
        </w:trPr>
        <w:tc>
          <w:tcPr>
            <w:tcW w:w="2520" w:type="dxa"/>
            <w:tcBorders>
              <w:top w:val="nil"/>
              <w:bottom w:val="nil"/>
            </w:tcBorders>
            <w:shd w:val="clear" w:color="auto" w:fill="auto"/>
          </w:tcPr>
          <w:p w14:paraId="0334BA65" w14:textId="77777777" w:rsidR="002024C9" w:rsidRPr="00286328" w:rsidRDefault="002024C9" w:rsidP="002024C9">
            <w:pPr>
              <w:pStyle w:val="IMSTemplateelementheadings"/>
            </w:pPr>
            <w:r w:rsidRPr="00286328">
              <w:t>Guide for use</w:t>
            </w:r>
          </w:p>
        </w:tc>
        <w:tc>
          <w:tcPr>
            <w:tcW w:w="7200" w:type="dxa"/>
            <w:gridSpan w:val="3"/>
            <w:tcBorders>
              <w:top w:val="nil"/>
              <w:bottom w:val="nil"/>
            </w:tcBorders>
            <w:shd w:val="clear" w:color="auto" w:fill="auto"/>
          </w:tcPr>
          <w:p w14:paraId="6DB5905D" w14:textId="090000EA" w:rsidR="002024C9" w:rsidRPr="00066B05" w:rsidRDefault="002024C9" w:rsidP="002024C9">
            <w:pPr>
              <w:pStyle w:val="DHHStabletext"/>
              <w:rPr>
                <w:noProof/>
                <w:sz w:val="18"/>
                <w:szCs w:val="18"/>
              </w:rPr>
            </w:pPr>
            <w:r w:rsidRPr="00066B05">
              <w:rPr>
                <w:noProof/>
                <w:sz w:val="18"/>
                <w:szCs w:val="18"/>
              </w:rPr>
              <w:t>'Usual' is defined as the type of accommodation the person has lived in for the most amount of time over the past thre</w:t>
            </w:r>
            <w:r>
              <w:rPr>
                <w:noProof/>
                <w:sz w:val="18"/>
                <w:szCs w:val="18"/>
              </w:rPr>
              <w:t>e months prior to presentation.</w:t>
            </w:r>
          </w:p>
          <w:p w14:paraId="1070B463" w14:textId="6BCC140C" w:rsidR="002024C9" w:rsidRPr="00066B05" w:rsidRDefault="002024C9" w:rsidP="002024C9">
            <w:pPr>
              <w:pStyle w:val="DHHStabletext"/>
              <w:rPr>
                <w:noProof/>
                <w:sz w:val="18"/>
                <w:szCs w:val="18"/>
              </w:rPr>
            </w:pPr>
            <w:r w:rsidRPr="00066B05">
              <w:rPr>
                <w:noProof/>
                <w:sz w:val="18"/>
                <w:szCs w:val="18"/>
              </w:rPr>
              <w:t>If a person stays in a particular place of accommodation for four or more days a week over the period, that place of accommodation would be the person</w:t>
            </w:r>
            <w:r>
              <w:rPr>
                <w:noProof/>
                <w:sz w:val="18"/>
                <w:szCs w:val="18"/>
              </w:rPr>
              <w:t>'s type of usual accommodation.</w:t>
            </w:r>
          </w:p>
          <w:p w14:paraId="01F1943F" w14:textId="4EC4F5C2" w:rsidR="002024C9" w:rsidRPr="00286328" w:rsidRDefault="002024C9" w:rsidP="002024C9">
            <w:pPr>
              <w:pStyle w:val="DHHStabletext"/>
              <w:rPr>
                <w:rFonts w:cs="Arial"/>
                <w:sz w:val="18"/>
                <w:szCs w:val="18"/>
              </w:rPr>
            </w:pPr>
            <w:r w:rsidRPr="00066B05">
              <w:rPr>
                <w:noProof/>
                <w:sz w:val="18"/>
                <w:szCs w:val="18"/>
              </w:rPr>
              <w:t>In practice, receiving an answer strictly in accordance with the above definition may be difficult to achieve.  The place the person perceives as their usual accommodation will often prove to be the best approximation.</w:t>
            </w:r>
          </w:p>
        </w:tc>
      </w:tr>
      <w:tr w:rsidR="002024C9" w:rsidRPr="00A001EB" w14:paraId="0EE60A29" w14:textId="77777777" w:rsidTr="002425B8">
        <w:trPr>
          <w:trHeight w:val="295"/>
        </w:trPr>
        <w:tc>
          <w:tcPr>
            <w:tcW w:w="2520" w:type="dxa"/>
            <w:tcBorders>
              <w:top w:val="nil"/>
            </w:tcBorders>
            <w:shd w:val="clear" w:color="auto" w:fill="auto"/>
          </w:tcPr>
          <w:p w14:paraId="07CB30D6" w14:textId="77777777" w:rsidR="002024C9" w:rsidRPr="00286328" w:rsidRDefault="002024C9" w:rsidP="002024C9">
            <w:pPr>
              <w:pStyle w:val="IMSTemplateelementheadings"/>
              <w:rPr>
                <w:highlight w:val="yellow"/>
              </w:rPr>
            </w:pPr>
            <w:r w:rsidRPr="00286328">
              <w:t>Purpose/context</w:t>
            </w:r>
          </w:p>
        </w:tc>
        <w:tc>
          <w:tcPr>
            <w:tcW w:w="7200" w:type="dxa"/>
            <w:gridSpan w:val="3"/>
            <w:tcBorders>
              <w:top w:val="nil"/>
            </w:tcBorders>
            <w:shd w:val="clear" w:color="auto" w:fill="auto"/>
          </w:tcPr>
          <w:p w14:paraId="191D2A22" w14:textId="7C6703D6" w:rsidR="002024C9" w:rsidRPr="00286328" w:rsidRDefault="002024C9" w:rsidP="002024C9">
            <w:pPr>
              <w:pStyle w:val="DHHStabletext"/>
              <w:rPr>
                <w:noProof/>
                <w:sz w:val="18"/>
                <w:szCs w:val="18"/>
              </w:rPr>
            </w:pPr>
            <w:r w:rsidRPr="00543AEE">
              <w:rPr>
                <w:noProof/>
                <w:sz w:val="18"/>
                <w:szCs w:val="18"/>
              </w:rPr>
              <w:t xml:space="preserve">To enable monitoring of the impact of </w:t>
            </w:r>
            <w:r>
              <w:rPr>
                <w:noProof/>
                <w:sz w:val="18"/>
                <w:szCs w:val="18"/>
              </w:rPr>
              <w:t>accommodation situation</w:t>
            </w:r>
            <w:r w:rsidRPr="00543AEE">
              <w:rPr>
                <w:noProof/>
                <w:sz w:val="18"/>
                <w:szCs w:val="18"/>
              </w:rPr>
              <w:t xml:space="preserve"> on client outcomes, to support program evaluation and policy development.</w:t>
            </w:r>
          </w:p>
        </w:tc>
      </w:tr>
      <w:tr w:rsidR="002024C9" w:rsidRPr="00A001EB" w14:paraId="3A5CA7AF" w14:textId="77777777" w:rsidTr="002425B8">
        <w:trPr>
          <w:trHeight w:val="294"/>
        </w:trPr>
        <w:tc>
          <w:tcPr>
            <w:tcW w:w="9720" w:type="dxa"/>
            <w:gridSpan w:val="4"/>
            <w:tcBorders>
              <w:top w:val="single" w:sz="4" w:space="0" w:color="auto"/>
            </w:tcBorders>
            <w:shd w:val="clear" w:color="auto" w:fill="auto"/>
          </w:tcPr>
          <w:p w14:paraId="2A207607" w14:textId="77777777" w:rsidR="002024C9" w:rsidRPr="00286328" w:rsidRDefault="002024C9" w:rsidP="002024C9">
            <w:pPr>
              <w:pStyle w:val="IMSTemplateSectionHeading"/>
              <w:tabs>
                <w:tab w:val="left" w:pos="567"/>
              </w:tabs>
              <w:rPr>
                <w:rFonts w:cs="Arial"/>
                <w:sz w:val="18"/>
                <w:szCs w:val="18"/>
              </w:rPr>
            </w:pPr>
            <w:r w:rsidRPr="00286328">
              <w:rPr>
                <w:rFonts w:cs="Arial"/>
                <w:color w:val="201547"/>
                <w:sz w:val="18"/>
                <w:szCs w:val="18"/>
                <w:lang w:val="en-US"/>
              </w:rPr>
              <w:lastRenderedPageBreak/>
              <w:t>Source and reference attributes</w:t>
            </w:r>
          </w:p>
        </w:tc>
      </w:tr>
      <w:tr w:rsidR="002024C9" w:rsidRPr="00A001EB" w14:paraId="7903A3DA" w14:textId="77777777" w:rsidTr="002425B8">
        <w:trPr>
          <w:trHeight w:val="295"/>
        </w:trPr>
        <w:tc>
          <w:tcPr>
            <w:tcW w:w="2520" w:type="dxa"/>
            <w:tcBorders>
              <w:bottom w:val="nil"/>
            </w:tcBorders>
            <w:shd w:val="clear" w:color="auto" w:fill="auto"/>
          </w:tcPr>
          <w:p w14:paraId="0F99C6CF" w14:textId="77777777" w:rsidR="002024C9" w:rsidRPr="00286328" w:rsidRDefault="002024C9" w:rsidP="002024C9">
            <w:pPr>
              <w:pStyle w:val="IMSTemplateelementheadings"/>
            </w:pPr>
            <w:r w:rsidRPr="00286328">
              <w:t>DHHS Common data dictionary</w:t>
            </w:r>
          </w:p>
        </w:tc>
        <w:tc>
          <w:tcPr>
            <w:tcW w:w="7200" w:type="dxa"/>
            <w:gridSpan w:val="3"/>
            <w:tcBorders>
              <w:bottom w:val="nil"/>
            </w:tcBorders>
            <w:shd w:val="clear" w:color="auto" w:fill="auto"/>
          </w:tcPr>
          <w:p w14:paraId="196CABB3" w14:textId="77777777" w:rsidR="002024C9" w:rsidRPr="00286328" w:rsidRDefault="002024C9" w:rsidP="002024C9">
            <w:pPr>
              <w:pStyle w:val="DHHStabletext"/>
              <w:rPr>
                <w:noProof/>
                <w:sz w:val="18"/>
                <w:szCs w:val="18"/>
              </w:rPr>
            </w:pPr>
            <w:r w:rsidRPr="00286328">
              <w:rPr>
                <w:noProof/>
                <w:sz w:val="18"/>
                <w:szCs w:val="18"/>
              </w:rPr>
              <w:t>CCDD v3.0</w:t>
            </w:r>
          </w:p>
        </w:tc>
      </w:tr>
      <w:tr w:rsidR="002024C9" w:rsidRPr="00A001EB" w14:paraId="39505AA9" w14:textId="77777777" w:rsidTr="002425B8">
        <w:trPr>
          <w:trHeight w:val="295"/>
        </w:trPr>
        <w:tc>
          <w:tcPr>
            <w:tcW w:w="2520" w:type="dxa"/>
            <w:tcBorders>
              <w:bottom w:val="nil"/>
            </w:tcBorders>
            <w:shd w:val="clear" w:color="auto" w:fill="auto"/>
          </w:tcPr>
          <w:p w14:paraId="1BB1DA62" w14:textId="77777777" w:rsidR="002024C9" w:rsidRPr="00286328" w:rsidRDefault="002024C9" w:rsidP="002024C9">
            <w:pPr>
              <w:pStyle w:val="IMSTemplateelementheadings"/>
            </w:pPr>
            <w:r w:rsidRPr="00286328">
              <w:t>Definition source</w:t>
            </w:r>
          </w:p>
        </w:tc>
        <w:tc>
          <w:tcPr>
            <w:tcW w:w="7200" w:type="dxa"/>
            <w:gridSpan w:val="3"/>
            <w:tcBorders>
              <w:bottom w:val="nil"/>
            </w:tcBorders>
            <w:shd w:val="clear" w:color="auto" w:fill="auto"/>
          </w:tcPr>
          <w:p w14:paraId="1113A291" w14:textId="77777777" w:rsidR="002024C9" w:rsidRPr="00286328" w:rsidRDefault="002024C9" w:rsidP="002024C9">
            <w:pPr>
              <w:pStyle w:val="DHHStabletext"/>
              <w:rPr>
                <w:noProof/>
                <w:sz w:val="18"/>
                <w:szCs w:val="18"/>
              </w:rPr>
            </w:pPr>
            <w:r w:rsidRPr="00286328">
              <w:rPr>
                <w:noProof/>
                <w:sz w:val="18"/>
                <w:szCs w:val="18"/>
              </w:rPr>
              <w:t>DHHS</w:t>
            </w:r>
          </w:p>
        </w:tc>
      </w:tr>
      <w:tr w:rsidR="002024C9" w:rsidRPr="00A001EB" w14:paraId="27E37E72" w14:textId="77777777" w:rsidTr="002425B8">
        <w:trPr>
          <w:trHeight w:val="295"/>
        </w:trPr>
        <w:tc>
          <w:tcPr>
            <w:tcW w:w="2520" w:type="dxa"/>
            <w:tcBorders>
              <w:bottom w:val="nil"/>
            </w:tcBorders>
            <w:shd w:val="clear" w:color="auto" w:fill="auto"/>
          </w:tcPr>
          <w:p w14:paraId="5AB2D1E5" w14:textId="77777777" w:rsidR="002024C9" w:rsidRPr="00286328" w:rsidRDefault="002024C9" w:rsidP="002024C9">
            <w:pPr>
              <w:pStyle w:val="IMSTemplateelementheadings"/>
            </w:pPr>
            <w:r w:rsidRPr="00286328">
              <w:t>Definition source identifier</w:t>
            </w:r>
          </w:p>
        </w:tc>
        <w:tc>
          <w:tcPr>
            <w:tcW w:w="7200" w:type="dxa"/>
            <w:gridSpan w:val="3"/>
            <w:tcBorders>
              <w:bottom w:val="nil"/>
            </w:tcBorders>
            <w:shd w:val="clear" w:color="auto" w:fill="auto"/>
          </w:tcPr>
          <w:p w14:paraId="192B297E" w14:textId="77777777" w:rsidR="002024C9" w:rsidRPr="00286328" w:rsidRDefault="002024C9" w:rsidP="002024C9">
            <w:pPr>
              <w:pStyle w:val="DHHStabletext"/>
              <w:rPr>
                <w:noProof/>
                <w:sz w:val="18"/>
                <w:szCs w:val="18"/>
              </w:rPr>
            </w:pPr>
          </w:p>
        </w:tc>
      </w:tr>
      <w:tr w:rsidR="009A3646" w:rsidRPr="00A001EB" w14:paraId="50922A34" w14:textId="77777777" w:rsidTr="002425B8">
        <w:trPr>
          <w:trHeight w:val="295"/>
        </w:trPr>
        <w:tc>
          <w:tcPr>
            <w:tcW w:w="2520" w:type="dxa"/>
            <w:tcBorders>
              <w:bottom w:val="nil"/>
            </w:tcBorders>
            <w:shd w:val="clear" w:color="auto" w:fill="auto"/>
          </w:tcPr>
          <w:p w14:paraId="5D76B3AE" w14:textId="77777777" w:rsidR="009A3646" w:rsidRPr="00286328" w:rsidRDefault="009A3646" w:rsidP="009A3646">
            <w:pPr>
              <w:pStyle w:val="IMSTemplateelementheadings"/>
            </w:pPr>
            <w:r w:rsidRPr="00286328">
              <w:t>Value domain source</w:t>
            </w:r>
          </w:p>
        </w:tc>
        <w:tc>
          <w:tcPr>
            <w:tcW w:w="7200" w:type="dxa"/>
            <w:gridSpan w:val="3"/>
            <w:tcBorders>
              <w:bottom w:val="nil"/>
            </w:tcBorders>
            <w:shd w:val="clear" w:color="auto" w:fill="auto"/>
          </w:tcPr>
          <w:p w14:paraId="2DD7F301" w14:textId="5706E3F7" w:rsidR="009A3646" w:rsidRPr="00286328" w:rsidRDefault="009A3646" w:rsidP="009A3646">
            <w:pPr>
              <w:pStyle w:val="DHHStabletext"/>
              <w:rPr>
                <w:noProof/>
                <w:sz w:val="18"/>
                <w:szCs w:val="18"/>
              </w:rPr>
            </w:pPr>
            <w:r w:rsidRPr="00286328">
              <w:rPr>
                <w:noProof/>
                <w:sz w:val="18"/>
                <w:szCs w:val="18"/>
              </w:rPr>
              <w:t>METeOR</w:t>
            </w:r>
          </w:p>
        </w:tc>
      </w:tr>
      <w:tr w:rsidR="009A3646" w:rsidRPr="00A001EB" w14:paraId="54280125" w14:textId="77777777" w:rsidTr="002425B8">
        <w:trPr>
          <w:trHeight w:val="295"/>
        </w:trPr>
        <w:tc>
          <w:tcPr>
            <w:tcW w:w="2520" w:type="dxa"/>
            <w:tcBorders>
              <w:bottom w:val="nil"/>
            </w:tcBorders>
            <w:shd w:val="clear" w:color="auto" w:fill="auto"/>
          </w:tcPr>
          <w:p w14:paraId="1269F99D" w14:textId="77777777" w:rsidR="009A3646" w:rsidRPr="00286328" w:rsidRDefault="009A3646" w:rsidP="009A3646">
            <w:pPr>
              <w:pStyle w:val="IMSTemplateelementheadings"/>
            </w:pPr>
            <w:r w:rsidRPr="00286328">
              <w:t>Value domain identifier</w:t>
            </w:r>
          </w:p>
        </w:tc>
        <w:tc>
          <w:tcPr>
            <w:tcW w:w="7200" w:type="dxa"/>
            <w:gridSpan w:val="3"/>
            <w:tcBorders>
              <w:bottom w:val="nil"/>
            </w:tcBorders>
            <w:shd w:val="clear" w:color="auto" w:fill="auto"/>
          </w:tcPr>
          <w:p w14:paraId="0699C505" w14:textId="2CB6E9A5" w:rsidR="009A3646" w:rsidRPr="00286328" w:rsidRDefault="009A3646" w:rsidP="009A3646">
            <w:pPr>
              <w:pStyle w:val="DHHStabletext"/>
              <w:rPr>
                <w:noProof/>
                <w:sz w:val="18"/>
                <w:szCs w:val="18"/>
              </w:rPr>
            </w:pPr>
            <w:r w:rsidRPr="00286328">
              <w:rPr>
                <w:noProof/>
                <w:sz w:val="18"/>
                <w:szCs w:val="18"/>
              </w:rPr>
              <w:t xml:space="preserve">Based on </w:t>
            </w:r>
            <w:hyperlink r:id="rId59" w:history="1">
              <w:r w:rsidRPr="0099717D">
                <w:rPr>
                  <w:rStyle w:val="Hyperlink"/>
                  <w:noProof/>
                  <w:sz w:val="18"/>
                  <w:szCs w:val="18"/>
                </w:rPr>
                <w:t>270088 - Person–accommodation type (usual), code N[N]</w:t>
              </w:r>
            </w:hyperlink>
          </w:p>
        </w:tc>
      </w:tr>
      <w:tr w:rsidR="002024C9" w:rsidRPr="00A001EB" w14:paraId="07D2EB5B" w14:textId="77777777" w:rsidTr="002425B8">
        <w:trPr>
          <w:trHeight w:val="295"/>
        </w:trPr>
        <w:tc>
          <w:tcPr>
            <w:tcW w:w="9720" w:type="dxa"/>
            <w:gridSpan w:val="4"/>
            <w:tcBorders>
              <w:top w:val="single" w:sz="4" w:space="0" w:color="auto"/>
            </w:tcBorders>
            <w:shd w:val="clear" w:color="auto" w:fill="auto"/>
          </w:tcPr>
          <w:p w14:paraId="1DC0C85A" w14:textId="77777777" w:rsidR="002024C9" w:rsidRPr="00286328" w:rsidRDefault="002024C9" w:rsidP="002024C9">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2024C9" w:rsidRPr="00A001EB" w14:paraId="3EC2085E" w14:textId="77777777" w:rsidTr="002425B8">
        <w:trPr>
          <w:trHeight w:val="295"/>
        </w:trPr>
        <w:tc>
          <w:tcPr>
            <w:tcW w:w="2520" w:type="dxa"/>
            <w:shd w:val="clear" w:color="auto" w:fill="auto"/>
          </w:tcPr>
          <w:p w14:paraId="419BC08D" w14:textId="77777777" w:rsidR="002024C9" w:rsidRPr="00286328" w:rsidRDefault="002024C9" w:rsidP="002024C9">
            <w:pPr>
              <w:pStyle w:val="IMSTemplateelementheadings"/>
            </w:pPr>
            <w:r w:rsidRPr="00286328">
              <w:t>Related concepts</w:t>
            </w:r>
          </w:p>
        </w:tc>
        <w:tc>
          <w:tcPr>
            <w:tcW w:w="7200" w:type="dxa"/>
            <w:gridSpan w:val="3"/>
            <w:shd w:val="clear" w:color="auto" w:fill="auto"/>
          </w:tcPr>
          <w:p w14:paraId="0F36A76F" w14:textId="77777777" w:rsidR="002024C9" w:rsidRPr="00286328" w:rsidRDefault="00196DF2" w:rsidP="002024C9">
            <w:pPr>
              <w:pStyle w:val="DHHStablebullet"/>
              <w:numPr>
                <w:ilvl w:val="0"/>
                <w:numId w:val="0"/>
              </w:numPr>
              <w:spacing w:before="60" w:after="0"/>
              <w:rPr>
                <w:rStyle w:val="Hyperlink"/>
                <w:sz w:val="18"/>
                <w:szCs w:val="18"/>
              </w:rPr>
            </w:pPr>
            <w:hyperlink w:anchor="_Client_2" w:history="1">
              <w:r w:rsidR="002024C9" w:rsidRPr="00286328">
                <w:rPr>
                  <w:rStyle w:val="Hyperlink"/>
                  <w:sz w:val="18"/>
                  <w:szCs w:val="18"/>
                </w:rPr>
                <w:t>Client</w:t>
              </w:r>
            </w:hyperlink>
          </w:p>
        </w:tc>
      </w:tr>
      <w:tr w:rsidR="002024C9" w:rsidRPr="00A001EB" w14:paraId="32AA0C16" w14:textId="77777777" w:rsidTr="002425B8">
        <w:trPr>
          <w:trHeight w:val="295"/>
        </w:trPr>
        <w:tc>
          <w:tcPr>
            <w:tcW w:w="2520" w:type="dxa"/>
            <w:shd w:val="clear" w:color="auto" w:fill="auto"/>
          </w:tcPr>
          <w:p w14:paraId="34C7DD15" w14:textId="77777777" w:rsidR="002024C9" w:rsidRPr="00286328" w:rsidRDefault="002024C9" w:rsidP="002024C9">
            <w:pPr>
              <w:pStyle w:val="IMSTemplateelementheadings"/>
            </w:pPr>
            <w:r w:rsidRPr="00286328">
              <w:t>Related data elements</w:t>
            </w:r>
          </w:p>
        </w:tc>
        <w:tc>
          <w:tcPr>
            <w:tcW w:w="7200" w:type="dxa"/>
            <w:gridSpan w:val="3"/>
            <w:shd w:val="clear" w:color="auto" w:fill="auto"/>
          </w:tcPr>
          <w:p w14:paraId="41140D39" w14:textId="5F38E3D2" w:rsidR="005C1989" w:rsidRDefault="00196DF2" w:rsidP="005C1989">
            <w:pPr>
              <w:pStyle w:val="DHHStablebullet"/>
              <w:numPr>
                <w:ilvl w:val="0"/>
                <w:numId w:val="0"/>
              </w:numPr>
              <w:spacing w:before="60" w:after="0"/>
              <w:rPr>
                <w:rStyle w:val="Hyperlink"/>
                <w:sz w:val="18"/>
                <w:szCs w:val="18"/>
              </w:rPr>
            </w:pPr>
            <w:hyperlink w:anchor="_Client—postcode—NNNN" w:history="1">
              <w:r w:rsidR="005C1989" w:rsidRPr="00286328">
                <w:rPr>
                  <w:rStyle w:val="Hyperlink"/>
                  <w:sz w:val="18"/>
                  <w:szCs w:val="18"/>
                </w:rPr>
                <w:t>Client—</w:t>
              </w:r>
              <w:r w:rsidR="008B7880">
                <w:rPr>
                  <w:rStyle w:val="Hyperlink"/>
                  <w:sz w:val="18"/>
                  <w:szCs w:val="18"/>
                </w:rPr>
                <w:t>locality name</w:t>
              </w:r>
            </w:hyperlink>
          </w:p>
          <w:p w14:paraId="72794DC9" w14:textId="670D4285" w:rsidR="002024C9" w:rsidRPr="00286328" w:rsidRDefault="00196DF2" w:rsidP="002024C9">
            <w:pPr>
              <w:pStyle w:val="DHHStablebullet"/>
              <w:numPr>
                <w:ilvl w:val="0"/>
                <w:numId w:val="0"/>
              </w:numPr>
              <w:spacing w:before="60" w:after="0"/>
              <w:rPr>
                <w:rStyle w:val="Hyperlink"/>
                <w:sz w:val="18"/>
                <w:szCs w:val="18"/>
              </w:rPr>
            </w:pPr>
            <w:hyperlink w:anchor="_Client—postcode—NNNN" w:history="1">
              <w:r w:rsidR="008B7880" w:rsidRPr="00286328">
                <w:rPr>
                  <w:rStyle w:val="Hyperlink"/>
                  <w:sz w:val="18"/>
                  <w:szCs w:val="18"/>
                </w:rPr>
                <w:t>Client—postcode</w:t>
              </w:r>
            </w:hyperlink>
          </w:p>
        </w:tc>
      </w:tr>
      <w:tr w:rsidR="002024C9" w:rsidRPr="00A001EB" w14:paraId="3162E5C2" w14:textId="77777777" w:rsidTr="002425B8">
        <w:trPr>
          <w:trHeight w:val="295"/>
        </w:trPr>
        <w:tc>
          <w:tcPr>
            <w:tcW w:w="2520" w:type="dxa"/>
            <w:shd w:val="clear" w:color="auto" w:fill="auto"/>
          </w:tcPr>
          <w:p w14:paraId="409E6968" w14:textId="77777777" w:rsidR="002024C9" w:rsidRPr="00286328" w:rsidRDefault="002024C9" w:rsidP="002024C9">
            <w:pPr>
              <w:pStyle w:val="IMSTemplateelementheadings"/>
            </w:pPr>
            <w:r w:rsidRPr="00286328">
              <w:t>Edit/validation rules</w:t>
            </w:r>
          </w:p>
        </w:tc>
        <w:tc>
          <w:tcPr>
            <w:tcW w:w="7200" w:type="dxa"/>
            <w:gridSpan w:val="3"/>
            <w:shd w:val="clear" w:color="auto" w:fill="auto"/>
          </w:tcPr>
          <w:p w14:paraId="183E8437" w14:textId="77777777" w:rsidR="002024C9" w:rsidRPr="00286328" w:rsidRDefault="002024C9" w:rsidP="002024C9">
            <w:pPr>
              <w:pStyle w:val="DHHStabletext"/>
              <w:rPr>
                <w:noProof/>
                <w:sz w:val="18"/>
                <w:szCs w:val="18"/>
              </w:rPr>
            </w:pPr>
          </w:p>
        </w:tc>
      </w:tr>
      <w:tr w:rsidR="002024C9" w:rsidRPr="00A001EB" w14:paraId="38FF5FB2" w14:textId="77777777" w:rsidTr="002425B8">
        <w:trPr>
          <w:trHeight w:val="295"/>
        </w:trPr>
        <w:tc>
          <w:tcPr>
            <w:tcW w:w="2520" w:type="dxa"/>
            <w:shd w:val="clear" w:color="auto" w:fill="auto"/>
          </w:tcPr>
          <w:p w14:paraId="3A150AA9" w14:textId="77777777" w:rsidR="002024C9" w:rsidRPr="00286328" w:rsidRDefault="002024C9" w:rsidP="002024C9">
            <w:pPr>
              <w:pStyle w:val="IMSTemplateelementheadings"/>
            </w:pPr>
            <w:r w:rsidRPr="00286328">
              <w:t>Other related information</w:t>
            </w:r>
          </w:p>
        </w:tc>
        <w:tc>
          <w:tcPr>
            <w:tcW w:w="7200" w:type="dxa"/>
            <w:gridSpan w:val="3"/>
            <w:shd w:val="clear" w:color="auto" w:fill="auto"/>
          </w:tcPr>
          <w:p w14:paraId="5446BE4D" w14:textId="77777777" w:rsidR="002024C9" w:rsidRPr="00286328" w:rsidRDefault="002024C9" w:rsidP="002024C9">
            <w:pPr>
              <w:pStyle w:val="DHHStabletext"/>
              <w:rPr>
                <w:noProof/>
                <w:sz w:val="18"/>
                <w:szCs w:val="18"/>
              </w:rPr>
            </w:pPr>
          </w:p>
        </w:tc>
      </w:tr>
    </w:tbl>
    <w:p w14:paraId="47E4B413" w14:textId="56F60780" w:rsidR="00A233CA" w:rsidRPr="00920BC5" w:rsidRDefault="00381D51" w:rsidP="00A233CA">
      <w:pPr>
        <w:rPr>
          <w:rFonts w:ascii="Arial" w:hAnsi="Arial"/>
          <w:b/>
          <w:color w:val="006FB7"/>
          <w:sz w:val="18"/>
          <w:szCs w:val="18"/>
        </w:rPr>
      </w:pPr>
      <w:r w:rsidRPr="00286328">
        <w:rPr>
          <w:sz w:val="18"/>
          <w:szCs w:val="18"/>
        </w:rPr>
        <w:br w:type="page"/>
      </w:r>
      <w:bookmarkStart w:id="360" w:name="_Residential_Local_Government_1"/>
      <w:bookmarkStart w:id="361" w:name="_Residential_Locality—A(46)"/>
      <w:bookmarkStart w:id="362" w:name="_Residential_Postcode—NNNN"/>
      <w:bookmarkStart w:id="363" w:name="_Sex—N"/>
      <w:bookmarkStart w:id="364" w:name="_Statistical_Linkage_Key—AAAAADDMMYY"/>
      <w:bookmarkStart w:id="365" w:name="_Client—statistical_linkage_key"/>
      <w:bookmarkStart w:id="366" w:name="_Service_Delivery_Specific"/>
      <w:bookmarkStart w:id="367" w:name="_Campus—A(100)"/>
      <w:bookmarkStart w:id="368" w:name="_Toc428186767"/>
      <w:bookmarkStart w:id="369" w:name="_Toc447545735"/>
      <w:bookmarkEnd w:id="357"/>
      <w:bookmarkEnd w:id="360"/>
      <w:bookmarkEnd w:id="361"/>
      <w:bookmarkEnd w:id="362"/>
      <w:bookmarkEnd w:id="363"/>
      <w:bookmarkEnd w:id="364"/>
      <w:bookmarkEnd w:id="365"/>
      <w:bookmarkEnd w:id="366"/>
      <w:bookmarkEnd w:id="367"/>
    </w:p>
    <w:p w14:paraId="3E5EDB2C" w14:textId="46C0B52C" w:rsidR="00CB4FCF" w:rsidRPr="00247EA8" w:rsidRDefault="00624513" w:rsidP="00263850">
      <w:pPr>
        <w:pStyle w:val="Heading2"/>
      </w:pPr>
      <w:bookmarkStart w:id="370" w:name="_Toc484619231"/>
      <w:bookmarkStart w:id="371" w:name="_Toc488045241"/>
      <w:bookmarkStart w:id="372" w:name="_Toc488128931"/>
      <w:bookmarkStart w:id="373" w:name="_Toc488129122"/>
      <w:bookmarkStart w:id="374" w:name="_Toc10806813"/>
      <w:r>
        <w:lastRenderedPageBreak/>
        <w:t>Contact</w:t>
      </w:r>
      <w:bookmarkEnd w:id="370"/>
      <w:bookmarkEnd w:id="371"/>
      <w:bookmarkEnd w:id="372"/>
      <w:bookmarkEnd w:id="373"/>
      <w:bookmarkEnd w:id="374"/>
    </w:p>
    <w:p w14:paraId="4213FE76" w14:textId="12E4C148" w:rsidR="00F4584D" w:rsidRPr="00A001EB" w:rsidRDefault="00F4584D" w:rsidP="00180F3A">
      <w:pPr>
        <w:pStyle w:val="Heading3"/>
        <w:ind w:left="720"/>
      </w:pPr>
      <w:bookmarkStart w:id="375" w:name="_Client_type—X"/>
      <w:bookmarkStart w:id="376" w:name="_Contact_Type_Indicator—N"/>
      <w:bookmarkStart w:id="377" w:name="_Contact—client_type—N"/>
      <w:bookmarkStart w:id="378" w:name="_Contact—contact_date—DDMMYYYYHHMM"/>
      <w:bookmarkStart w:id="379" w:name="_Toc488129124"/>
      <w:bookmarkStart w:id="380" w:name="_Toc10806814"/>
      <w:bookmarkStart w:id="381" w:name="_Toc428186769"/>
      <w:bookmarkStart w:id="382" w:name="_Toc447545737"/>
      <w:bookmarkEnd w:id="368"/>
      <w:bookmarkEnd w:id="369"/>
      <w:bookmarkEnd w:id="375"/>
      <w:bookmarkEnd w:id="376"/>
      <w:bookmarkEnd w:id="377"/>
      <w:bookmarkEnd w:id="378"/>
      <w:r>
        <w:t>Contact</w:t>
      </w:r>
      <w:r w:rsidR="00A76DD0" w:rsidRPr="00A001EB">
        <w:t>—</w:t>
      </w:r>
      <w:r>
        <w:t>contact date</w:t>
      </w:r>
      <w:r w:rsidRPr="00A001EB">
        <w:t>—DDMMYYYY</w:t>
      </w:r>
      <w:r>
        <w:t>HHMM</w:t>
      </w:r>
      <w:bookmarkEnd w:id="379"/>
      <w:bookmarkEnd w:id="38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4584D" w:rsidRPr="00A001EB" w14:paraId="2309AE8A" w14:textId="77777777" w:rsidTr="00F4584D">
        <w:trPr>
          <w:trHeight w:val="295"/>
        </w:trPr>
        <w:tc>
          <w:tcPr>
            <w:tcW w:w="9720" w:type="dxa"/>
            <w:gridSpan w:val="4"/>
            <w:tcBorders>
              <w:top w:val="single" w:sz="4" w:space="0" w:color="auto"/>
              <w:bottom w:val="nil"/>
            </w:tcBorders>
            <w:shd w:val="clear" w:color="auto" w:fill="auto"/>
          </w:tcPr>
          <w:p w14:paraId="1415CA97" w14:textId="77777777" w:rsidR="00F4584D" w:rsidRPr="00286328" w:rsidRDefault="00F4584D" w:rsidP="00F4584D">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F4584D" w:rsidRPr="00A001EB" w14:paraId="08DE9E2D" w14:textId="77777777" w:rsidTr="00F4584D">
        <w:trPr>
          <w:trHeight w:val="294"/>
        </w:trPr>
        <w:tc>
          <w:tcPr>
            <w:tcW w:w="2520" w:type="dxa"/>
            <w:tcBorders>
              <w:top w:val="nil"/>
              <w:bottom w:val="single" w:sz="4" w:space="0" w:color="auto"/>
            </w:tcBorders>
            <w:shd w:val="clear" w:color="auto" w:fill="auto"/>
          </w:tcPr>
          <w:p w14:paraId="4579BA00" w14:textId="77777777" w:rsidR="00F4584D" w:rsidRPr="00286328" w:rsidRDefault="00F4584D" w:rsidP="00F4584D">
            <w:pPr>
              <w:pStyle w:val="IMSTemplateelementheadings"/>
            </w:pPr>
            <w:r w:rsidRPr="00286328">
              <w:t>Definition</w:t>
            </w:r>
          </w:p>
        </w:tc>
        <w:tc>
          <w:tcPr>
            <w:tcW w:w="7200" w:type="dxa"/>
            <w:gridSpan w:val="3"/>
            <w:tcBorders>
              <w:top w:val="nil"/>
              <w:bottom w:val="single" w:sz="4" w:space="0" w:color="auto"/>
            </w:tcBorders>
            <w:shd w:val="clear" w:color="auto" w:fill="auto"/>
          </w:tcPr>
          <w:p w14:paraId="69E171FB" w14:textId="299CE40A" w:rsidR="00F4584D" w:rsidRPr="00286328" w:rsidRDefault="00F4584D" w:rsidP="00A454FD">
            <w:pPr>
              <w:pStyle w:val="DHHStabletext"/>
              <w:rPr>
                <w:rFonts w:cs="Arial"/>
                <w:sz w:val="18"/>
                <w:szCs w:val="18"/>
              </w:rPr>
            </w:pPr>
            <w:r w:rsidRPr="00A454FD">
              <w:rPr>
                <w:sz w:val="18"/>
                <w:szCs w:val="18"/>
              </w:rPr>
              <w:t xml:space="preserve">The date and time of service contact between a health service provider and </w:t>
            </w:r>
            <w:r w:rsidR="00314442">
              <w:rPr>
                <w:sz w:val="18"/>
                <w:szCs w:val="18"/>
              </w:rPr>
              <w:t xml:space="preserve">the </w:t>
            </w:r>
            <w:r w:rsidRPr="00A454FD">
              <w:rPr>
                <w:sz w:val="18"/>
                <w:szCs w:val="18"/>
              </w:rPr>
              <w:t>client</w:t>
            </w:r>
          </w:p>
        </w:tc>
      </w:tr>
      <w:tr w:rsidR="00F4584D" w:rsidRPr="00A001EB" w14:paraId="087AFF6E" w14:textId="77777777" w:rsidTr="00F4584D">
        <w:trPr>
          <w:trHeight w:val="295"/>
        </w:trPr>
        <w:tc>
          <w:tcPr>
            <w:tcW w:w="9720" w:type="dxa"/>
            <w:gridSpan w:val="4"/>
            <w:tcBorders>
              <w:top w:val="single" w:sz="4" w:space="0" w:color="auto"/>
            </w:tcBorders>
            <w:shd w:val="clear" w:color="auto" w:fill="auto"/>
          </w:tcPr>
          <w:p w14:paraId="5F66DEB7" w14:textId="77777777" w:rsidR="00F4584D" w:rsidRPr="00286328" w:rsidRDefault="00F4584D" w:rsidP="00F4584D">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F4584D" w:rsidRPr="00A001EB" w14:paraId="02221D61" w14:textId="77777777" w:rsidTr="00F4584D">
        <w:trPr>
          <w:cantSplit/>
          <w:trHeight w:val="295"/>
        </w:trPr>
        <w:tc>
          <w:tcPr>
            <w:tcW w:w="9720" w:type="dxa"/>
            <w:gridSpan w:val="4"/>
            <w:shd w:val="clear" w:color="auto" w:fill="auto"/>
          </w:tcPr>
          <w:p w14:paraId="71A5D67B" w14:textId="77777777" w:rsidR="00F4584D" w:rsidRPr="00286328" w:rsidRDefault="00F4584D" w:rsidP="00F4584D">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F4584D" w:rsidRPr="00A001EB" w14:paraId="374A63B8" w14:textId="77777777" w:rsidTr="00F4584D">
        <w:trPr>
          <w:trHeight w:val="295"/>
        </w:trPr>
        <w:tc>
          <w:tcPr>
            <w:tcW w:w="2520" w:type="dxa"/>
            <w:shd w:val="clear" w:color="auto" w:fill="auto"/>
          </w:tcPr>
          <w:p w14:paraId="71CDCCE8" w14:textId="77777777" w:rsidR="00F4584D" w:rsidRPr="00286328" w:rsidRDefault="00F4584D" w:rsidP="00F4584D">
            <w:pPr>
              <w:pStyle w:val="IMSTemplateelementheadings"/>
            </w:pPr>
            <w:r w:rsidRPr="00286328">
              <w:t>Representation class</w:t>
            </w:r>
          </w:p>
        </w:tc>
        <w:tc>
          <w:tcPr>
            <w:tcW w:w="1800" w:type="dxa"/>
            <w:shd w:val="clear" w:color="auto" w:fill="auto"/>
          </w:tcPr>
          <w:p w14:paraId="7F3AC2BC" w14:textId="34C027D6" w:rsidR="00F4584D" w:rsidRPr="00286328" w:rsidRDefault="00F4584D" w:rsidP="00F4584D">
            <w:pPr>
              <w:pStyle w:val="IMSTemplatecontent"/>
              <w:tabs>
                <w:tab w:val="left" w:pos="567"/>
              </w:tabs>
              <w:rPr>
                <w:rFonts w:ascii="Arial" w:hAnsi="Arial" w:cs="Arial"/>
                <w:szCs w:val="18"/>
              </w:rPr>
            </w:pPr>
            <w:r w:rsidRPr="00286328">
              <w:rPr>
                <w:rFonts w:ascii="Arial" w:hAnsi="Arial" w:cs="Arial"/>
                <w:szCs w:val="18"/>
              </w:rPr>
              <w:t>Date</w:t>
            </w:r>
            <w:r w:rsidR="00C7771B" w:rsidRPr="00286328">
              <w:rPr>
                <w:rFonts w:ascii="Arial" w:hAnsi="Arial" w:cs="Arial"/>
                <w:szCs w:val="18"/>
              </w:rPr>
              <w:t>/time</w:t>
            </w:r>
          </w:p>
        </w:tc>
        <w:tc>
          <w:tcPr>
            <w:tcW w:w="2880" w:type="dxa"/>
            <w:shd w:val="clear" w:color="auto" w:fill="auto"/>
          </w:tcPr>
          <w:p w14:paraId="0C4DB124" w14:textId="77777777" w:rsidR="00F4584D" w:rsidRPr="00286328" w:rsidRDefault="00F4584D" w:rsidP="00F4584D">
            <w:pPr>
              <w:pStyle w:val="IMSTemplateelementheadings"/>
            </w:pPr>
            <w:r w:rsidRPr="00286328">
              <w:t>Data type</w:t>
            </w:r>
          </w:p>
        </w:tc>
        <w:tc>
          <w:tcPr>
            <w:tcW w:w="2520" w:type="dxa"/>
            <w:shd w:val="clear" w:color="auto" w:fill="auto"/>
          </w:tcPr>
          <w:p w14:paraId="1B917BE3" w14:textId="77777777" w:rsidR="00F4584D" w:rsidRPr="00286328" w:rsidRDefault="00F4584D" w:rsidP="00F4584D">
            <w:pPr>
              <w:pStyle w:val="IMSTemplatecontent"/>
              <w:tabs>
                <w:tab w:val="left" w:pos="567"/>
              </w:tabs>
              <w:rPr>
                <w:rFonts w:ascii="Arial" w:hAnsi="Arial" w:cs="Arial"/>
                <w:szCs w:val="18"/>
              </w:rPr>
            </w:pPr>
            <w:r w:rsidRPr="00286328">
              <w:rPr>
                <w:rFonts w:ascii="Arial" w:hAnsi="Arial" w:cs="Arial"/>
                <w:szCs w:val="18"/>
              </w:rPr>
              <w:t>Date/Time</w:t>
            </w:r>
          </w:p>
        </w:tc>
      </w:tr>
      <w:tr w:rsidR="00F4584D" w:rsidRPr="00A001EB" w14:paraId="30770124" w14:textId="77777777" w:rsidTr="00F4584D">
        <w:trPr>
          <w:trHeight w:val="295"/>
        </w:trPr>
        <w:tc>
          <w:tcPr>
            <w:tcW w:w="2520" w:type="dxa"/>
            <w:shd w:val="clear" w:color="auto" w:fill="auto"/>
          </w:tcPr>
          <w:p w14:paraId="3BE062C9" w14:textId="77777777" w:rsidR="00F4584D" w:rsidRPr="00286328" w:rsidRDefault="00F4584D" w:rsidP="00F4584D">
            <w:pPr>
              <w:pStyle w:val="IMSTemplateelementheadings"/>
            </w:pPr>
            <w:r w:rsidRPr="00286328">
              <w:t>Format</w:t>
            </w:r>
          </w:p>
        </w:tc>
        <w:tc>
          <w:tcPr>
            <w:tcW w:w="1800" w:type="dxa"/>
            <w:shd w:val="clear" w:color="auto" w:fill="auto"/>
          </w:tcPr>
          <w:p w14:paraId="2A3A83CD" w14:textId="776CB241" w:rsidR="00F4584D" w:rsidRPr="00286328" w:rsidRDefault="00F4584D" w:rsidP="00F4584D">
            <w:pPr>
              <w:pStyle w:val="IMSTemplatecontent"/>
              <w:tabs>
                <w:tab w:val="left" w:pos="567"/>
              </w:tabs>
              <w:rPr>
                <w:rFonts w:ascii="Arial" w:hAnsi="Arial" w:cs="Arial"/>
                <w:szCs w:val="18"/>
              </w:rPr>
            </w:pPr>
            <w:r w:rsidRPr="00286328">
              <w:rPr>
                <w:rFonts w:ascii="Arial" w:hAnsi="Arial" w:cs="Arial"/>
                <w:szCs w:val="18"/>
              </w:rPr>
              <w:t>DDMMYYYYHHMM</w:t>
            </w:r>
          </w:p>
        </w:tc>
        <w:tc>
          <w:tcPr>
            <w:tcW w:w="2880" w:type="dxa"/>
            <w:shd w:val="clear" w:color="auto" w:fill="auto"/>
          </w:tcPr>
          <w:p w14:paraId="21DF0D97" w14:textId="77777777" w:rsidR="00F4584D" w:rsidRPr="00286328" w:rsidRDefault="00F4584D" w:rsidP="00F4584D">
            <w:pPr>
              <w:pStyle w:val="IMSTemplateelementheadings"/>
            </w:pPr>
            <w:r w:rsidRPr="00286328">
              <w:t>Maximum character length</w:t>
            </w:r>
          </w:p>
        </w:tc>
        <w:tc>
          <w:tcPr>
            <w:tcW w:w="2520" w:type="dxa"/>
            <w:shd w:val="clear" w:color="auto" w:fill="auto"/>
          </w:tcPr>
          <w:p w14:paraId="05192397" w14:textId="625008D6" w:rsidR="00F4584D" w:rsidRPr="00286328" w:rsidRDefault="00F4584D" w:rsidP="00F4584D">
            <w:pPr>
              <w:pStyle w:val="IMSTemplatecontent"/>
              <w:tabs>
                <w:tab w:val="left" w:pos="567"/>
              </w:tabs>
              <w:rPr>
                <w:rFonts w:ascii="Arial" w:hAnsi="Arial" w:cs="Arial"/>
                <w:szCs w:val="18"/>
              </w:rPr>
            </w:pPr>
            <w:r w:rsidRPr="00286328">
              <w:rPr>
                <w:rFonts w:ascii="Arial" w:hAnsi="Arial" w:cs="Arial"/>
                <w:szCs w:val="18"/>
              </w:rPr>
              <w:t>12</w:t>
            </w:r>
          </w:p>
        </w:tc>
      </w:tr>
      <w:tr w:rsidR="00F4584D" w:rsidRPr="00A001EB" w14:paraId="020E83AA" w14:textId="77777777" w:rsidTr="00F4584D">
        <w:trPr>
          <w:trHeight w:val="295"/>
        </w:trPr>
        <w:tc>
          <w:tcPr>
            <w:tcW w:w="9720" w:type="dxa"/>
            <w:gridSpan w:val="4"/>
            <w:tcBorders>
              <w:top w:val="single" w:sz="4" w:space="0" w:color="auto"/>
              <w:bottom w:val="nil"/>
            </w:tcBorders>
            <w:shd w:val="clear" w:color="auto" w:fill="auto"/>
          </w:tcPr>
          <w:p w14:paraId="0E4B83DE" w14:textId="77777777" w:rsidR="00F4584D" w:rsidRPr="00286328" w:rsidRDefault="00F4584D" w:rsidP="00F4584D">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4584D" w:rsidRPr="00A001EB" w14:paraId="33B843BB" w14:textId="77777777" w:rsidTr="00F4584D">
        <w:trPr>
          <w:trHeight w:val="295"/>
        </w:trPr>
        <w:tc>
          <w:tcPr>
            <w:tcW w:w="9720" w:type="dxa"/>
            <w:gridSpan w:val="4"/>
            <w:tcBorders>
              <w:top w:val="nil"/>
            </w:tcBorders>
            <w:shd w:val="clear" w:color="auto" w:fill="auto"/>
          </w:tcPr>
          <w:p w14:paraId="01DDC416" w14:textId="77777777" w:rsidR="00F4584D" w:rsidRPr="00286328" w:rsidRDefault="00F4584D" w:rsidP="00F4584D">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4584D" w:rsidRPr="00A001EB" w14:paraId="502004C9" w14:textId="77777777" w:rsidTr="00F4584D">
        <w:trPr>
          <w:trHeight w:val="294"/>
        </w:trPr>
        <w:tc>
          <w:tcPr>
            <w:tcW w:w="2520" w:type="dxa"/>
            <w:shd w:val="clear" w:color="auto" w:fill="auto"/>
          </w:tcPr>
          <w:p w14:paraId="3F0B2F33" w14:textId="77777777" w:rsidR="00F4584D" w:rsidRPr="00286328" w:rsidRDefault="00F4584D" w:rsidP="00F4584D">
            <w:pPr>
              <w:pStyle w:val="IMSTemplateelementheadings"/>
            </w:pPr>
            <w:r w:rsidRPr="00286328">
              <w:t>Reporting requirements</w:t>
            </w:r>
          </w:p>
        </w:tc>
        <w:tc>
          <w:tcPr>
            <w:tcW w:w="7200" w:type="dxa"/>
            <w:gridSpan w:val="3"/>
            <w:shd w:val="clear" w:color="auto" w:fill="auto"/>
          </w:tcPr>
          <w:p w14:paraId="2B1E9AA9" w14:textId="71FF5910" w:rsidR="00F4584D" w:rsidRPr="00286328" w:rsidRDefault="00F4584D" w:rsidP="00F4584D">
            <w:pPr>
              <w:pStyle w:val="IMSTemplatecontent"/>
              <w:tabs>
                <w:tab w:val="left" w:pos="567"/>
              </w:tabs>
              <w:rPr>
                <w:rFonts w:ascii="Arial" w:hAnsi="Arial" w:cs="Arial"/>
                <w:szCs w:val="18"/>
              </w:rPr>
            </w:pPr>
            <w:r w:rsidRPr="00286328">
              <w:rPr>
                <w:rFonts w:ascii="Arial" w:hAnsi="Arial" w:cs="Arial"/>
                <w:szCs w:val="18"/>
              </w:rPr>
              <w:t>Mandatory</w:t>
            </w:r>
          </w:p>
        </w:tc>
      </w:tr>
      <w:tr w:rsidR="00F4584D" w:rsidRPr="00A001EB" w14:paraId="60C85B94" w14:textId="77777777" w:rsidTr="00F4584D">
        <w:trPr>
          <w:trHeight w:val="295"/>
        </w:trPr>
        <w:tc>
          <w:tcPr>
            <w:tcW w:w="9720" w:type="dxa"/>
            <w:gridSpan w:val="4"/>
            <w:tcBorders>
              <w:top w:val="single" w:sz="4" w:space="0" w:color="auto"/>
              <w:bottom w:val="nil"/>
            </w:tcBorders>
            <w:shd w:val="clear" w:color="auto" w:fill="auto"/>
          </w:tcPr>
          <w:p w14:paraId="7764601E" w14:textId="77777777" w:rsidR="00F4584D" w:rsidRPr="00286328" w:rsidRDefault="00F4584D" w:rsidP="00F4584D">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4584D" w:rsidRPr="00A001EB" w14:paraId="6AE5EA31" w14:textId="77777777" w:rsidTr="00F4584D">
        <w:trPr>
          <w:trHeight w:val="295"/>
        </w:trPr>
        <w:tc>
          <w:tcPr>
            <w:tcW w:w="2520" w:type="dxa"/>
            <w:tcBorders>
              <w:top w:val="nil"/>
              <w:bottom w:val="nil"/>
            </w:tcBorders>
            <w:shd w:val="clear" w:color="auto" w:fill="auto"/>
          </w:tcPr>
          <w:p w14:paraId="016E2033" w14:textId="77777777" w:rsidR="00F4584D" w:rsidRPr="00286328" w:rsidRDefault="00F4584D" w:rsidP="00F4584D">
            <w:pPr>
              <w:pStyle w:val="IMSTemplateelementheadings"/>
            </w:pPr>
            <w:r w:rsidRPr="00286328">
              <w:t>Guide for use</w:t>
            </w:r>
          </w:p>
        </w:tc>
        <w:tc>
          <w:tcPr>
            <w:tcW w:w="7200" w:type="dxa"/>
            <w:gridSpan w:val="3"/>
            <w:tcBorders>
              <w:top w:val="nil"/>
              <w:bottom w:val="nil"/>
            </w:tcBorders>
            <w:shd w:val="clear" w:color="auto" w:fill="auto"/>
          </w:tcPr>
          <w:p w14:paraId="78D5F96C" w14:textId="77777777" w:rsidR="00F4584D" w:rsidRPr="00286328" w:rsidRDefault="00F4584D" w:rsidP="00F4584D">
            <w:pPr>
              <w:pStyle w:val="IMSTemplatehanging"/>
              <w:tabs>
                <w:tab w:val="left" w:pos="567"/>
              </w:tabs>
              <w:ind w:left="0" w:firstLine="0"/>
              <w:rPr>
                <w:rFonts w:ascii="Arial" w:hAnsi="Arial"/>
                <w:szCs w:val="18"/>
              </w:rPr>
            </w:pPr>
            <w:r w:rsidRPr="00286328">
              <w:rPr>
                <w:rFonts w:ascii="Arial" w:hAnsi="Arial"/>
                <w:szCs w:val="18"/>
              </w:rPr>
              <w:t>Requires services to record the date of each service contact, including the same date where multiple visits are made on one day (except where the visits may be regarded as a continuation of the one service contact).</w:t>
            </w:r>
          </w:p>
          <w:p w14:paraId="12846026" w14:textId="77777777" w:rsidR="00F4584D" w:rsidRPr="00286328" w:rsidRDefault="00F4584D" w:rsidP="00F4584D">
            <w:pPr>
              <w:pStyle w:val="IMSTemplatehanging"/>
              <w:tabs>
                <w:tab w:val="left" w:pos="567"/>
              </w:tabs>
              <w:ind w:left="0" w:firstLine="0"/>
              <w:rPr>
                <w:rFonts w:ascii="Arial" w:hAnsi="Arial" w:cs="Arial"/>
                <w:szCs w:val="18"/>
              </w:rPr>
            </w:pPr>
            <w:r w:rsidRPr="00286328">
              <w:rPr>
                <w:rFonts w:ascii="Arial" w:hAnsi="Arial" w:cs="Arial"/>
                <w:szCs w:val="18"/>
              </w:rPr>
              <w:t>The same date should be recorded for multiple visits on the one day.</w:t>
            </w:r>
          </w:p>
          <w:p w14:paraId="6D03F3B2" w14:textId="77777777" w:rsidR="00EE42AD" w:rsidRPr="00286328" w:rsidRDefault="00EE42AD" w:rsidP="00EE42AD">
            <w:pPr>
              <w:pStyle w:val="IMSTemplatehanging"/>
              <w:tabs>
                <w:tab w:val="left" w:pos="567"/>
              </w:tabs>
              <w:ind w:left="0" w:firstLine="0"/>
              <w:rPr>
                <w:rFonts w:ascii="Arial" w:hAnsi="Arial" w:cs="Arial"/>
                <w:szCs w:val="18"/>
              </w:rPr>
            </w:pPr>
            <w:r w:rsidRPr="00286328">
              <w:rPr>
                <w:rFonts w:ascii="Arial" w:hAnsi="Arial" w:cs="Arial"/>
                <w:szCs w:val="18"/>
              </w:rPr>
              <w:t>Contacts received via asynchronous methods e.g. email, written, the contact date will be the date of the service provider response.</w:t>
            </w:r>
          </w:p>
          <w:p w14:paraId="43CEAD94" w14:textId="45B2A762" w:rsidR="00EE42AD" w:rsidRPr="00286328" w:rsidRDefault="00225156" w:rsidP="00225156">
            <w:pPr>
              <w:pStyle w:val="IMSTemplatehanging"/>
              <w:tabs>
                <w:tab w:val="left" w:pos="567"/>
              </w:tabs>
              <w:ind w:left="0" w:firstLine="0"/>
              <w:rPr>
                <w:rFonts w:ascii="Arial" w:hAnsi="Arial"/>
                <w:szCs w:val="18"/>
              </w:rPr>
            </w:pPr>
            <w:r w:rsidRPr="00286328">
              <w:rPr>
                <w:rFonts w:ascii="Arial" w:hAnsi="Arial" w:cs="Arial"/>
                <w:szCs w:val="18"/>
              </w:rPr>
              <w:t>Remote contacts</w:t>
            </w:r>
            <w:r w:rsidR="00EE42AD" w:rsidRPr="00286328">
              <w:rPr>
                <w:rFonts w:ascii="Arial" w:hAnsi="Arial" w:cs="Arial"/>
                <w:szCs w:val="18"/>
              </w:rPr>
              <w:t xml:space="preserve"> </w:t>
            </w:r>
            <w:r w:rsidRPr="00286328">
              <w:rPr>
                <w:rFonts w:ascii="Arial" w:hAnsi="Arial" w:cs="Arial"/>
                <w:szCs w:val="18"/>
              </w:rPr>
              <w:t xml:space="preserve">should be reported for </w:t>
            </w:r>
            <w:r w:rsidR="00EE42AD" w:rsidRPr="00286328">
              <w:rPr>
                <w:rFonts w:ascii="Arial" w:hAnsi="Arial" w:cs="Arial"/>
                <w:szCs w:val="18"/>
              </w:rPr>
              <w:t>assessments</w:t>
            </w:r>
            <w:r w:rsidRPr="00286328">
              <w:rPr>
                <w:rFonts w:ascii="Arial" w:hAnsi="Arial" w:cs="Arial"/>
                <w:szCs w:val="18"/>
              </w:rPr>
              <w:t xml:space="preserve"> and consults</w:t>
            </w:r>
            <w:r w:rsidR="00EE42AD" w:rsidRPr="00286328">
              <w:rPr>
                <w:rFonts w:ascii="Arial" w:hAnsi="Arial" w:cs="Arial"/>
                <w:szCs w:val="18"/>
              </w:rPr>
              <w:t xml:space="preserve"> conducted over the phone or webcam.</w:t>
            </w:r>
          </w:p>
        </w:tc>
      </w:tr>
      <w:tr w:rsidR="00F4584D" w:rsidRPr="00A001EB" w14:paraId="79378D40" w14:textId="77777777" w:rsidTr="00F4584D">
        <w:trPr>
          <w:trHeight w:val="295"/>
        </w:trPr>
        <w:tc>
          <w:tcPr>
            <w:tcW w:w="2520" w:type="dxa"/>
            <w:tcBorders>
              <w:top w:val="nil"/>
            </w:tcBorders>
            <w:shd w:val="clear" w:color="auto" w:fill="auto"/>
          </w:tcPr>
          <w:p w14:paraId="11565B6E" w14:textId="77777777" w:rsidR="00F4584D" w:rsidRPr="00286328" w:rsidRDefault="00F4584D" w:rsidP="00F4584D">
            <w:pPr>
              <w:pStyle w:val="IMSTemplateelementheadings"/>
              <w:rPr>
                <w:highlight w:val="yellow"/>
              </w:rPr>
            </w:pPr>
            <w:r w:rsidRPr="00286328">
              <w:t>Purpose/context</w:t>
            </w:r>
          </w:p>
        </w:tc>
        <w:tc>
          <w:tcPr>
            <w:tcW w:w="7200" w:type="dxa"/>
            <w:gridSpan w:val="3"/>
            <w:tcBorders>
              <w:top w:val="nil"/>
            </w:tcBorders>
            <w:shd w:val="clear" w:color="auto" w:fill="auto"/>
          </w:tcPr>
          <w:p w14:paraId="0E129054" w14:textId="0004529D" w:rsidR="00F4584D" w:rsidRPr="00286328" w:rsidRDefault="00F4584D" w:rsidP="001C758B">
            <w:pPr>
              <w:pStyle w:val="IMSTemplatehanging"/>
              <w:tabs>
                <w:tab w:val="left" w:pos="567"/>
              </w:tabs>
              <w:ind w:left="0" w:firstLine="0"/>
              <w:rPr>
                <w:rFonts w:ascii="Arial" w:hAnsi="Arial"/>
                <w:szCs w:val="18"/>
              </w:rPr>
            </w:pPr>
            <w:r w:rsidRPr="00286328">
              <w:rPr>
                <w:rFonts w:ascii="Arial" w:hAnsi="Arial"/>
                <w:szCs w:val="18"/>
              </w:rPr>
              <w:t xml:space="preserve">Program </w:t>
            </w:r>
            <w:r w:rsidR="001C758B">
              <w:rPr>
                <w:rFonts w:ascii="Arial" w:hAnsi="Arial"/>
                <w:szCs w:val="18"/>
              </w:rPr>
              <w:t>evaluation</w:t>
            </w:r>
          </w:p>
        </w:tc>
      </w:tr>
      <w:tr w:rsidR="00F4584D" w:rsidRPr="00A001EB" w14:paraId="7FA79F0E" w14:textId="77777777" w:rsidTr="00F4584D">
        <w:trPr>
          <w:trHeight w:val="294"/>
        </w:trPr>
        <w:tc>
          <w:tcPr>
            <w:tcW w:w="9720" w:type="dxa"/>
            <w:gridSpan w:val="4"/>
            <w:tcBorders>
              <w:top w:val="single" w:sz="4" w:space="0" w:color="auto"/>
            </w:tcBorders>
            <w:shd w:val="clear" w:color="auto" w:fill="auto"/>
          </w:tcPr>
          <w:p w14:paraId="1D9F3457" w14:textId="77777777" w:rsidR="00F4584D" w:rsidRPr="00286328" w:rsidRDefault="00F4584D" w:rsidP="00F4584D">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F4584D" w:rsidRPr="00A001EB" w14:paraId="31913368" w14:textId="77777777" w:rsidTr="00F4584D">
        <w:trPr>
          <w:trHeight w:val="295"/>
        </w:trPr>
        <w:tc>
          <w:tcPr>
            <w:tcW w:w="2520" w:type="dxa"/>
            <w:shd w:val="clear" w:color="auto" w:fill="auto"/>
          </w:tcPr>
          <w:p w14:paraId="5C8DD7CB" w14:textId="77777777" w:rsidR="00F4584D" w:rsidRPr="00286328" w:rsidRDefault="00F4584D" w:rsidP="00F4584D">
            <w:pPr>
              <w:pStyle w:val="IMSTemplateelementheadings"/>
            </w:pPr>
            <w:r w:rsidRPr="00286328">
              <w:t>DHHS Common data dictionary</w:t>
            </w:r>
          </w:p>
        </w:tc>
        <w:tc>
          <w:tcPr>
            <w:tcW w:w="7200" w:type="dxa"/>
            <w:gridSpan w:val="3"/>
            <w:shd w:val="clear" w:color="auto" w:fill="auto"/>
          </w:tcPr>
          <w:p w14:paraId="489C5C64" w14:textId="77777777" w:rsidR="00F4584D" w:rsidRPr="00286328" w:rsidRDefault="00F4584D" w:rsidP="00F4584D">
            <w:pPr>
              <w:pStyle w:val="IMSTemplatehanging"/>
              <w:tabs>
                <w:tab w:val="left" w:pos="567"/>
              </w:tabs>
              <w:ind w:left="0" w:firstLine="0"/>
              <w:rPr>
                <w:rFonts w:ascii="Arial" w:hAnsi="Arial"/>
                <w:szCs w:val="18"/>
              </w:rPr>
            </w:pPr>
            <w:r w:rsidRPr="00286328">
              <w:rPr>
                <w:rFonts w:ascii="Arial" w:hAnsi="Arial"/>
                <w:szCs w:val="18"/>
              </w:rPr>
              <w:t>Not applicable</w:t>
            </w:r>
          </w:p>
        </w:tc>
      </w:tr>
      <w:tr w:rsidR="00F4584D" w:rsidRPr="00A001EB" w14:paraId="4D6C667F" w14:textId="77777777" w:rsidTr="00F4584D">
        <w:trPr>
          <w:trHeight w:val="295"/>
        </w:trPr>
        <w:tc>
          <w:tcPr>
            <w:tcW w:w="2520" w:type="dxa"/>
            <w:shd w:val="clear" w:color="auto" w:fill="auto"/>
          </w:tcPr>
          <w:p w14:paraId="2A6DF6C6" w14:textId="77777777" w:rsidR="00F4584D" w:rsidRPr="00286328" w:rsidRDefault="00F4584D" w:rsidP="00F4584D">
            <w:pPr>
              <w:pStyle w:val="IMSTemplateelementheadings"/>
            </w:pPr>
            <w:r w:rsidRPr="00286328">
              <w:t>Definition source</w:t>
            </w:r>
          </w:p>
        </w:tc>
        <w:tc>
          <w:tcPr>
            <w:tcW w:w="7200" w:type="dxa"/>
            <w:gridSpan w:val="3"/>
            <w:shd w:val="clear" w:color="auto" w:fill="auto"/>
          </w:tcPr>
          <w:p w14:paraId="57A0C32C" w14:textId="77777777" w:rsidR="00F4584D" w:rsidRPr="00286328" w:rsidRDefault="00F4584D" w:rsidP="00F4584D">
            <w:pPr>
              <w:pStyle w:val="IMSTemplatehanging"/>
              <w:tabs>
                <w:tab w:val="left" w:pos="567"/>
              </w:tabs>
              <w:ind w:left="0" w:firstLine="0"/>
              <w:rPr>
                <w:rFonts w:ascii="Arial" w:hAnsi="Arial"/>
                <w:szCs w:val="18"/>
              </w:rPr>
            </w:pPr>
            <w:proofErr w:type="spellStart"/>
            <w:r w:rsidRPr="00286328">
              <w:rPr>
                <w:rFonts w:ascii="Arial" w:hAnsi="Arial"/>
                <w:szCs w:val="18"/>
              </w:rPr>
              <w:t>METeOR</w:t>
            </w:r>
            <w:proofErr w:type="spellEnd"/>
          </w:p>
        </w:tc>
      </w:tr>
      <w:tr w:rsidR="00F4584D" w:rsidRPr="00A001EB" w14:paraId="76249004" w14:textId="77777777" w:rsidTr="00F4584D">
        <w:trPr>
          <w:trHeight w:val="295"/>
        </w:trPr>
        <w:tc>
          <w:tcPr>
            <w:tcW w:w="2520" w:type="dxa"/>
            <w:shd w:val="clear" w:color="auto" w:fill="auto"/>
          </w:tcPr>
          <w:p w14:paraId="52A4E51C" w14:textId="77777777" w:rsidR="00F4584D" w:rsidRPr="00286328" w:rsidRDefault="00F4584D" w:rsidP="00F4584D">
            <w:pPr>
              <w:pStyle w:val="IMSTemplateelementheadings"/>
            </w:pPr>
            <w:r w:rsidRPr="00286328">
              <w:t>Definition source identifier</w:t>
            </w:r>
          </w:p>
        </w:tc>
        <w:tc>
          <w:tcPr>
            <w:tcW w:w="7200" w:type="dxa"/>
            <w:gridSpan w:val="3"/>
            <w:shd w:val="clear" w:color="auto" w:fill="auto"/>
          </w:tcPr>
          <w:p w14:paraId="1AF64E3F" w14:textId="2E6AB9F7" w:rsidR="00F4584D" w:rsidRPr="00286328" w:rsidRDefault="00F4584D" w:rsidP="00F4584D">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0" w:history="1">
              <w:r w:rsidRPr="00286328">
                <w:rPr>
                  <w:rFonts w:ascii="Arial" w:hAnsi="Arial"/>
                  <w:szCs w:val="18"/>
                </w:rPr>
                <w:t>270122 - Service contact—service contact date, DDMMYYYY</w:t>
              </w:r>
            </w:hyperlink>
          </w:p>
        </w:tc>
      </w:tr>
      <w:tr w:rsidR="00F4584D" w:rsidRPr="00A001EB" w14:paraId="144CB1F7" w14:textId="77777777" w:rsidTr="00F4584D">
        <w:trPr>
          <w:trHeight w:val="295"/>
        </w:trPr>
        <w:tc>
          <w:tcPr>
            <w:tcW w:w="2520" w:type="dxa"/>
            <w:shd w:val="clear" w:color="auto" w:fill="auto"/>
          </w:tcPr>
          <w:p w14:paraId="73B5CE14" w14:textId="77777777" w:rsidR="00F4584D" w:rsidRPr="00286328" w:rsidRDefault="00F4584D" w:rsidP="00F4584D">
            <w:pPr>
              <w:pStyle w:val="IMSTemplateelementheadings"/>
            </w:pPr>
            <w:r w:rsidRPr="00286328">
              <w:t>Value domain source</w:t>
            </w:r>
          </w:p>
        </w:tc>
        <w:tc>
          <w:tcPr>
            <w:tcW w:w="7200" w:type="dxa"/>
            <w:gridSpan w:val="3"/>
            <w:shd w:val="clear" w:color="auto" w:fill="auto"/>
          </w:tcPr>
          <w:p w14:paraId="20AFD35F" w14:textId="77777777" w:rsidR="00F4584D" w:rsidRPr="00286328" w:rsidRDefault="00F4584D" w:rsidP="00F4584D">
            <w:pPr>
              <w:pStyle w:val="IMSTemplatehanging"/>
              <w:tabs>
                <w:tab w:val="left" w:pos="567"/>
              </w:tabs>
              <w:ind w:left="0" w:firstLine="0"/>
              <w:rPr>
                <w:rFonts w:ascii="Arial" w:hAnsi="Arial"/>
                <w:szCs w:val="18"/>
              </w:rPr>
            </w:pPr>
            <w:proofErr w:type="spellStart"/>
            <w:r w:rsidRPr="00286328">
              <w:rPr>
                <w:rFonts w:ascii="Arial" w:hAnsi="Arial"/>
                <w:szCs w:val="18"/>
              </w:rPr>
              <w:t>METeOR</w:t>
            </w:r>
            <w:proofErr w:type="spellEnd"/>
          </w:p>
        </w:tc>
      </w:tr>
      <w:tr w:rsidR="00F4584D" w:rsidRPr="00A001EB" w14:paraId="03799F8B" w14:textId="77777777" w:rsidTr="00263850">
        <w:trPr>
          <w:trHeight w:val="295"/>
        </w:trPr>
        <w:tc>
          <w:tcPr>
            <w:tcW w:w="2520" w:type="dxa"/>
            <w:tcBorders>
              <w:bottom w:val="single" w:sz="4" w:space="0" w:color="auto"/>
            </w:tcBorders>
            <w:shd w:val="clear" w:color="auto" w:fill="auto"/>
          </w:tcPr>
          <w:p w14:paraId="5D540B06" w14:textId="77777777" w:rsidR="00F4584D" w:rsidRPr="00286328" w:rsidRDefault="00F4584D" w:rsidP="00F4584D">
            <w:pPr>
              <w:pStyle w:val="IMSTemplateelementheadings"/>
            </w:pPr>
            <w:r w:rsidRPr="00286328">
              <w:t>Value domain identifier</w:t>
            </w:r>
          </w:p>
        </w:tc>
        <w:tc>
          <w:tcPr>
            <w:tcW w:w="7200" w:type="dxa"/>
            <w:gridSpan w:val="3"/>
            <w:tcBorders>
              <w:bottom w:val="single" w:sz="4" w:space="0" w:color="auto"/>
            </w:tcBorders>
            <w:shd w:val="clear" w:color="auto" w:fill="auto"/>
          </w:tcPr>
          <w:p w14:paraId="7C37CB27" w14:textId="1465A79F" w:rsidR="00F4584D" w:rsidRPr="00286328" w:rsidRDefault="00F4584D" w:rsidP="00F4584D">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1" w:history="1">
              <w:r w:rsidRPr="00286328">
                <w:rPr>
                  <w:rFonts w:ascii="Arial" w:hAnsi="Arial"/>
                  <w:szCs w:val="18"/>
                </w:rPr>
                <w:t>270566 Date DDMMYYYY</w:t>
              </w:r>
            </w:hyperlink>
          </w:p>
        </w:tc>
      </w:tr>
      <w:tr w:rsidR="00F4584D" w:rsidRPr="00A001EB" w14:paraId="13E99F8D" w14:textId="77777777" w:rsidTr="00263850">
        <w:trPr>
          <w:trHeight w:val="295"/>
        </w:trPr>
        <w:tc>
          <w:tcPr>
            <w:tcW w:w="9720" w:type="dxa"/>
            <w:gridSpan w:val="4"/>
            <w:tcBorders>
              <w:top w:val="single" w:sz="4" w:space="0" w:color="auto"/>
              <w:bottom w:val="nil"/>
            </w:tcBorders>
            <w:shd w:val="clear" w:color="auto" w:fill="auto"/>
          </w:tcPr>
          <w:p w14:paraId="6BEA3B16" w14:textId="77777777" w:rsidR="00F4584D" w:rsidRPr="00286328" w:rsidRDefault="00F4584D" w:rsidP="00F4584D">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F4584D" w:rsidRPr="00A001EB" w14:paraId="147971C4" w14:textId="77777777" w:rsidTr="00263850">
        <w:trPr>
          <w:trHeight w:val="295"/>
        </w:trPr>
        <w:tc>
          <w:tcPr>
            <w:tcW w:w="2520" w:type="dxa"/>
            <w:tcBorders>
              <w:top w:val="nil"/>
            </w:tcBorders>
            <w:shd w:val="clear" w:color="auto" w:fill="auto"/>
          </w:tcPr>
          <w:p w14:paraId="049A8EB6" w14:textId="77777777" w:rsidR="00F4584D" w:rsidRPr="00286328" w:rsidRDefault="00F4584D" w:rsidP="00F4584D">
            <w:pPr>
              <w:pStyle w:val="IMSTemplateelementheadings"/>
            </w:pPr>
            <w:r w:rsidRPr="00286328">
              <w:t>Related concepts</w:t>
            </w:r>
          </w:p>
        </w:tc>
        <w:tc>
          <w:tcPr>
            <w:tcW w:w="7200" w:type="dxa"/>
            <w:gridSpan w:val="3"/>
            <w:tcBorders>
              <w:top w:val="nil"/>
            </w:tcBorders>
            <w:shd w:val="clear" w:color="auto" w:fill="auto"/>
          </w:tcPr>
          <w:p w14:paraId="11C02C8A" w14:textId="6A7F27A2" w:rsidR="00F4584D" w:rsidRPr="00286328" w:rsidRDefault="00196DF2" w:rsidP="00286328">
            <w:pPr>
              <w:pStyle w:val="DHHStablebullet"/>
              <w:numPr>
                <w:ilvl w:val="0"/>
                <w:numId w:val="0"/>
              </w:numPr>
              <w:spacing w:before="60" w:after="0"/>
              <w:rPr>
                <w:rStyle w:val="Hyperlink"/>
                <w:sz w:val="18"/>
                <w:szCs w:val="18"/>
              </w:rPr>
            </w:pPr>
            <w:hyperlink w:anchor="_Contact" w:history="1">
              <w:r w:rsidR="00F84CD5" w:rsidRPr="00286328">
                <w:rPr>
                  <w:rStyle w:val="Hyperlink"/>
                  <w:sz w:val="18"/>
                  <w:szCs w:val="18"/>
                </w:rPr>
                <w:t>Contact</w:t>
              </w:r>
            </w:hyperlink>
          </w:p>
        </w:tc>
      </w:tr>
      <w:tr w:rsidR="00F4584D" w:rsidRPr="00A001EB" w14:paraId="1038E6D6" w14:textId="77777777" w:rsidTr="00F4584D">
        <w:trPr>
          <w:trHeight w:val="295"/>
        </w:trPr>
        <w:tc>
          <w:tcPr>
            <w:tcW w:w="2520" w:type="dxa"/>
            <w:shd w:val="clear" w:color="auto" w:fill="auto"/>
          </w:tcPr>
          <w:p w14:paraId="120E388F" w14:textId="77777777" w:rsidR="00F4584D" w:rsidRPr="00286328" w:rsidRDefault="00F4584D" w:rsidP="00F4584D">
            <w:pPr>
              <w:pStyle w:val="IMSTemplateelementheadings"/>
            </w:pPr>
            <w:r w:rsidRPr="00286328">
              <w:t>Related data elements</w:t>
            </w:r>
          </w:p>
        </w:tc>
        <w:tc>
          <w:tcPr>
            <w:tcW w:w="7200" w:type="dxa"/>
            <w:gridSpan w:val="3"/>
            <w:shd w:val="clear" w:color="auto" w:fill="auto"/>
          </w:tcPr>
          <w:p w14:paraId="3467E13E" w14:textId="126DF12D" w:rsidR="0092622D" w:rsidRPr="00286328" w:rsidRDefault="0092622D" w:rsidP="00286328">
            <w:pPr>
              <w:pStyle w:val="DHHStablebullet"/>
              <w:numPr>
                <w:ilvl w:val="0"/>
                <w:numId w:val="0"/>
              </w:numPr>
              <w:spacing w:before="60" w:after="0"/>
              <w:rPr>
                <w:rStyle w:val="Hyperlink"/>
                <w:sz w:val="18"/>
                <w:szCs w:val="18"/>
              </w:rPr>
            </w:pPr>
          </w:p>
        </w:tc>
      </w:tr>
      <w:tr w:rsidR="00354C98" w:rsidRPr="00A001EB" w14:paraId="23C4295F" w14:textId="77777777" w:rsidTr="00263850">
        <w:trPr>
          <w:trHeight w:val="342"/>
        </w:trPr>
        <w:tc>
          <w:tcPr>
            <w:tcW w:w="2520" w:type="dxa"/>
            <w:shd w:val="clear" w:color="auto" w:fill="auto"/>
          </w:tcPr>
          <w:p w14:paraId="71FC5503" w14:textId="77777777" w:rsidR="00354C98" w:rsidRPr="00286328" w:rsidRDefault="00354C98" w:rsidP="001A05C2">
            <w:pPr>
              <w:pStyle w:val="IMSTemplateelementheadings"/>
            </w:pPr>
            <w:r w:rsidRPr="00286328">
              <w:t>Edit/validation rules</w:t>
            </w:r>
          </w:p>
        </w:tc>
        <w:tc>
          <w:tcPr>
            <w:tcW w:w="7200" w:type="dxa"/>
            <w:gridSpan w:val="3"/>
            <w:shd w:val="clear" w:color="auto" w:fill="auto"/>
          </w:tcPr>
          <w:p w14:paraId="785659E9" w14:textId="4A201132" w:rsidR="00354C98" w:rsidRPr="00286328" w:rsidRDefault="00354C98" w:rsidP="001A05C2">
            <w:pPr>
              <w:pStyle w:val="IMSTemplatehanging"/>
              <w:tabs>
                <w:tab w:val="left" w:pos="567"/>
              </w:tabs>
              <w:ind w:left="0" w:firstLine="0"/>
              <w:rPr>
                <w:rFonts w:ascii="Arial" w:hAnsi="Arial"/>
                <w:szCs w:val="18"/>
              </w:rPr>
            </w:pPr>
          </w:p>
        </w:tc>
      </w:tr>
      <w:tr w:rsidR="00354C98" w:rsidRPr="00A001EB" w14:paraId="37976FE6" w14:textId="77777777" w:rsidTr="00F4584D">
        <w:trPr>
          <w:trHeight w:val="295"/>
        </w:trPr>
        <w:tc>
          <w:tcPr>
            <w:tcW w:w="2520" w:type="dxa"/>
            <w:shd w:val="clear" w:color="auto" w:fill="auto"/>
          </w:tcPr>
          <w:p w14:paraId="3773E061" w14:textId="77777777" w:rsidR="00354C98" w:rsidRPr="00286328" w:rsidRDefault="00354C98" w:rsidP="001A05C2">
            <w:pPr>
              <w:pStyle w:val="IMSTemplateelementheadings"/>
            </w:pPr>
            <w:r w:rsidRPr="00286328">
              <w:t>Other related information</w:t>
            </w:r>
          </w:p>
        </w:tc>
        <w:tc>
          <w:tcPr>
            <w:tcW w:w="7200" w:type="dxa"/>
            <w:gridSpan w:val="3"/>
            <w:shd w:val="clear" w:color="auto" w:fill="auto"/>
          </w:tcPr>
          <w:p w14:paraId="7373ABEC" w14:textId="77777777" w:rsidR="00354C98" w:rsidRPr="00286328" w:rsidRDefault="00354C98" w:rsidP="001A05C2">
            <w:pPr>
              <w:pStyle w:val="IMSTemplatehanging"/>
              <w:tabs>
                <w:tab w:val="left" w:pos="567"/>
              </w:tabs>
              <w:ind w:left="0" w:firstLine="0"/>
              <w:rPr>
                <w:rFonts w:ascii="Arial" w:hAnsi="Arial"/>
                <w:szCs w:val="18"/>
              </w:rPr>
            </w:pPr>
          </w:p>
        </w:tc>
      </w:tr>
    </w:tbl>
    <w:p w14:paraId="19300EF3" w14:textId="77777777" w:rsidR="00260D91" w:rsidRDefault="00260D91">
      <w:bookmarkStart w:id="383" w:name="_Contact—contact_type—N"/>
      <w:bookmarkStart w:id="384" w:name="_Toc488129125"/>
      <w:bookmarkEnd w:id="383"/>
    </w:p>
    <w:p w14:paraId="7A127CC4" w14:textId="77777777" w:rsidR="00260D91" w:rsidRDefault="00260D91">
      <w:r>
        <w:br w:type="page"/>
      </w:r>
    </w:p>
    <w:p w14:paraId="324951A2" w14:textId="111F12B7" w:rsidR="00260D91" w:rsidRPr="00A001EB" w:rsidRDefault="00260D91" w:rsidP="00260D91">
      <w:pPr>
        <w:pStyle w:val="Heading3"/>
        <w:ind w:left="720"/>
      </w:pPr>
      <w:bookmarkStart w:id="385" w:name="_Toc10806815"/>
      <w:r>
        <w:lastRenderedPageBreak/>
        <w:t>Contact</w:t>
      </w:r>
      <w:r w:rsidRPr="00A001EB">
        <w:t>—</w:t>
      </w:r>
      <w:r>
        <w:t>discipline</w:t>
      </w:r>
      <w:r w:rsidRPr="00A001EB">
        <w:t>—N</w:t>
      </w:r>
      <w:r w:rsidR="00853360">
        <w:t>N</w:t>
      </w:r>
      <w:bookmarkEnd w:id="38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260D91" w:rsidRPr="00A001EB" w14:paraId="01C23F04" w14:textId="77777777" w:rsidTr="006D3369">
        <w:trPr>
          <w:trHeight w:val="295"/>
        </w:trPr>
        <w:tc>
          <w:tcPr>
            <w:tcW w:w="9720" w:type="dxa"/>
            <w:gridSpan w:val="4"/>
            <w:tcBorders>
              <w:top w:val="single" w:sz="4" w:space="0" w:color="auto"/>
              <w:bottom w:val="nil"/>
            </w:tcBorders>
            <w:shd w:val="clear" w:color="auto" w:fill="auto"/>
          </w:tcPr>
          <w:p w14:paraId="41CD7304" w14:textId="77777777" w:rsidR="00260D91" w:rsidRPr="00286328" w:rsidRDefault="00260D91" w:rsidP="006D336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260D91" w:rsidRPr="00A001EB" w14:paraId="51418B79" w14:textId="77777777" w:rsidTr="006D3369">
        <w:trPr>
          <w:trHeight w:val="294"/>
        </w:trPr>
        <w:tc>
          <w:tcPr>
            <w:tcW w:w="2520" w:type="dxa"/>
            <w:tcBorders>
              <w:top w:val="nil"/>
              <w:bottom w:val="single" w:sz="4" w:space="0" w:color="auto"/>
            </w:tcBorders>
            <w:shd w:val="clear" w:color="auto" w:fill="auto"/>
          </w:tcPr>
          <w:p w14:paraId="13F838C6" w14:textId="77777777" w:rsidR="00260D91" w:rsidRPr="00286328" w:rsidRDefault="00260D91" w:rsidP="006D3369">
            <w:pPr>
              <w:pStyle w:val="IMSTemplateelementheadings"/>
            </w:pPr>
            <w:r w:rsidRPr="00286328">
              <w:t>Definition</w:t>
            </w:r>
          </w:p>
        </w:tc>
        <w:tc>
          <w:tcPr>
            <w:tcW w:w="7200" w:type="dxa"/>
            <w:gridSpan w:val="3"/>
            <w:tcBorders>
              <w:top w:val="nil"/>
              <w:bottom w:val="single" w:sz="4" w:space="0" w:color="auto"/>
            </w:tcBorders>
            <w:shd w:val="clear" w:color="auto" w:fill="auto"/>
          </w:tcPr>
          <w:p w14:paraId="34A6BFE0" w14:textId="0B930288" w:rsidR="00260D91" w:rsidRPr="00286328" w:rsidRDefault="00260D91" w:rsidP="006D3369">
            <w:pPr>
              <w:tabs>
                <w:tab w:val="left" w:pos="567"/>
              </w:tabs>
              <w:rPr>
                <w:rFonts w:ascii="Arial" w:hAnsi="Arial" w:cs="Arial"/>
                <w:sz w:val="18"/>
                <w:szCs w:val="18"/>
              </w:rPr>
            </w:pPr>
            <w:r>
              <w:rPr>
                <w:rFonts w:ascii="Arial" w:hAnsi="Arial" w:cs="Arial"/>
                <w:sz w:val="18"/>
                <w:szCs w:val="18"/>
              </w:rPr>
              <w:t>Specifies the professional discipline of the clinical worker providing the service during the specific contact.</w:t>
            </w:r>
          </w:p>
          <w:p w14:paraId="7C1BCAD7" w14:textId="77777777" w:rsidR="00260D91" w:rsidRPr="00286328" w:rsidRDefault="00260D91" w:rsidP="006D3369">
            <w:pPr>
              <w:tabs>
                <w:tab w:val="left" w:pos="567"/>
              </w:tabs>
              <w:rPr>
                <w:rFonts w:ascii="Arial" w:hAnsi="Arial" w:cs="Arial"/>
                <w:sz w:val="18"/>
                <w:szCs w:val="18"/>
              </w:rPr>
            </w:pPr>
          </w:p>
        </w:tc>
      </w:tr>
      <w:tr w:rsidR="00260D91" w:rsidRPr="00A001EB" w14:paraId="72C1016B" w14:textId="77777777" w:rsidTr="006D3369">
        <w:trPr>
          <w:trHeight w:val="295"/>
        </w:trPr>
        <w:tc>
          <w:tcPr>
            <w:tcW w:w="9720" w:type="dxa"/>
            <w:gridSpan w:val="4"/>
            <w:tcBorders>
              <w:top w:val="single" w:sz="4" w:space="0" w:color="auto"/>
            </w:tcBorders>
            <w:shd w:val="clear" w:color="auto" w:fill="auto"/>
          </w:tcPr>
          <w:p w14:paraId="5A90740D" w14:textId="77777777" w:rsidR="00260D91" w:rsidRPr="00286328" w:rsidRDefault="00260D91" w:rsidP="006D336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260D91" w:rsidRPr="00A001EB" w14:paraId="183ECF6A" w14:textId="77777777" w:rsidTr="006D3369">
        <w:trPr>
          <w:cantSplit/>
          <w:trHeight w:val="295"/>
        </w:trPr>
        <w:tc>
          <w:tcPr>
            <w:tcW w:w="9720" w:type="dxa"/>
            <w:gridSpan w:val="4"/>
            <w:shd w:val="clear" w:color="auto" w:fill="auto"/>
          </w:tcPr>
          <w:p w14:paraId="716058E2" w14:textId="77777777" w:rsidR="00260D91" w:rsidRPr="00286328" w:rsidRDefault="00260D91" w:rsidP="006D336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260D91" w:rsidRPr="00A001EB" w14:paraId="6DCE6F31" w14:textId="77777777" w:rsidTr="006D3369">
        <w:trPr>
          <w:trHeight w:val="295"/>
        </w:trPr>
        <w:tc>
          <w:tcPr>
            <w:tcW w:w="2520" w:type="dxa"/>
            <w:shd w:val="clear" w:color="auto" w:fill="auto"/>
          </w:tcPr>
          <w:p w14:paraId="3CA7CBFB" w14:textId="77777777" w:rsidR="00260D91" w:rsidRPr="00286328" w:rsidRDefault="00260D91" w:rsidP="006D3369">
            <w:pPr>
              <w:pStyle w:val="IMSTemplateelementheadings"/>
            </w:pPr>
            <w:r w:rsidRPr="00286328">
              <w:t>Representation class</w:t>
            </w:r>
          </w:p>
        </w:tc>
        <w:tc>
          <w:tcPr>
            <w:tcW w:w="1800" w:type="dxa"/>
            <w:shd w:val="clear" w:color="auto" w:fill="auto"/>
          </w:tcPr>
          <w:p w14:paraId="0C49380D" w14:textId="77777777" w:rsidR="00260D91" w:rsidRPr="00286328" w:rsidRDefault="00260D91" w:rsidP="006D3369">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6FF7F25B" w14:textId="77777777" w:rsidR="00260D91" w:rsidRPr="00286328" w:rsidRDefault="00260D91" w:rsidP="006D3369">
            <w:pPr>
              <w:pStyle w:val="IMSTemplateelementheadings"/>
            </w:pPr>
            <w:r w:rsidRPr="00286328">
              <w:t>Data type</w:t>
            </w:r>
          </w:p>
        </w:tc>
        <w:tc>
          <w:tcPr>
            <w:tcW w:w="2520" w:type="dxa"/>
            <w:shd w:val="clear" w:color="auto" w:fill="auto"/>
          </w:tcPr>
          <w:p w14:paraId="161990A3" w14:textId="77777777" w:rsidR="00260D91" w:rsidRPr="00286328" w:rsidRDefault="00260D91" w:rsidP="006D3369">
            <w:pPr>
              <w:pStyle w:val="IMSTemplatecontent"/>
              <w:tabs>
                <w:tab w:val="left" w:pos="567"/>
              </w:tabs>
              <w:rPr>
                <w:rFonts w:ascii="Arial" w:hAnsi="Arial" w:cs="Arial"/>
                <w:szCs w:val="18"/>
              </w:rPr>
            </w:pPr>
            <w:r w:rsidRPr="00286328">
              <w:rPr>
                <w:rFonts w:ascii="Arial" w:hAnsi="Arial" w:cs="Arial"/>
                <w:szCs w:val="18"/>
              </w:rPr>
              <w:t>Number</w:t>
            </w:r>
          </w:p>
        </w:tc>
      </w:tr>
      <w:tr w:rsidR="00260D91" w:rsidRPr="00A001EB" w14:paraId="0825AB26" w14:textId="77777777" w:rsidTr="006D3369">
        <w:trPr>
          <w:trHeight w:val="295"/>
        </w:trPr>
        <w:tc>
          <w:tcPr>
            <w:tcW w:w="2520" w:type="dxa"/>
            <w:shd w:val="clear" w:color="auto" w:fill="auto"/>
          </w:tcPr>
          <w:p w14:paraId="238C8A90" w14:textId="77777777" w:rsidR="00260D91" w:rsidRPr="00286328" w:rsidRDefault="00260D91" w:rsidP="006D3369">
            <w:pPr>
              <w:pStyle w:val="IMSTemplateelementheadings"/>
            </w:pPr>
            <w:r w:rsidRPr="00286328">
              <w:t>Format</w:t>
            </w:r>
          </w:p>
        </w:tc>
        <w:tc>
          <w:tcPr>
            <w:tcW w:w="1800" w:type="dxa"/>
            <w:shd w:val="clear" w:color="auto" w:fill="auto"/>
          </w:tcPr>
          <w:p w14:paraId="61AC6F2E" w14:textId="77777777" w:rsidR="00260D91" w:rsidRPr="00286328" w:rsidRDefault="00260D91" w:rsidP="006D3369">
            <w:pPr>
              <w:pStyle w:val="IMSTemplatecontent"/>
              <w:tabs>
                <w:tab w:val="left" w:pos="567"/>
              </w:tabs>
              <w:rPr>
                <w:rFonts w:ascii="Arial" w:hAnsi="Arial" w:cs="Arial"/>
                <w:szCs w:val="18"/>
              </w:rPr>
            </w:pPr>
            <w:r>
              <w:rPr>
                <w:rFonts w:ascii="Arial" w:hAnsi="Arial" w:cs="Arial"/>
                <w:szCs w:val="18"/>
              </w:rPr>
              <w:t>NN</w:t>
            </w:r>
          </w:p>
        </w:tc>
        <w:tc>
          <w:tcPr>
            <w:tcW w:w="2880" w:type="dxa"/>
            <w:shd w:val="clear" w:color="auto" w:fill="auto"/>
          </w:tcPr>
          <w:p w14:paraId="2F3232BF" w14:textId="77777777" w:rsidR="00260D91" w:rsidRPr="00286328" w:rsidRDefault="00260D91" w:rsidP="006D3369">
            <w:pPr>
              <w:pStyle w:val="IMSTemplateelementheadings"/>
            </w:pPr>
            <w:r w:rsidRPr="00286328">
              <w:t>Maximum character length</w:t>
            </w:r>
          </w:p>
        </w:tc>
        <w:tc>
          <w:tcPr>
            <w:tcW w:w="2520" w:type="dxa"/>
            <w:shd w:val="clear" w:color="auto" w:fill="auto"/>
          </w:tcPr>
          <w:p w14:paraId="33D1869B" w14:textId="341C4396" w:rsidR="00260D91" w:rsidRPr="00286328" w:rsidRDefault="00BC6B65" w:rsidP="006D3369">
            <w:pPr>
              <w:pStyle w:val="IMSTemplatecontent"/>
              <w:tabs>
                <w:tab w:val="left" w:pos="567"/>
              </w:tabs>
              <w:rPr>
                <w:rFonts w:ascii="Arial" w:hAnsi="Arial" w:cs="Arial"/>
                <w:szCs w:val="18"/>
              </w:rPr>
            </w:pPr>
            <w:r>
              <w:rPr>
                <w:rFonts w:ascii="Arial" w:hAnsi="Arial" w:cs="Arial"/>
                <w:szCs w:val="18"/>
              </w:rPr>
              <w:t>2</w:t>
            </w:r>
          </w:p>
        </w:tc>
      </w:tr>
      <w:tr w:rsidR="00260D91" w:rsidRPr="00A001EB" w14:paraId="6C193DC6" w14:textId="77777777" w:rsidTr="006D3369">
        <w:trPr>
          <w:trHeight w:val="295"/>
        </w:trPr>
        <w:tc>
          <w:tcPr>
            <w:tcW w:w="2520" w:type="dxa"/>
            <w:shd w:val="clear" w:color="auto" w:fill="auto"/>
          </w:tcPr>
          <w:p w14:paraId="2823852E" w14:textId="77777777" w:rsidR="00260D91" w:rsidRPr="00286328" w:rsidRDefault="00260D91" w:rsidP="006D3369">
            <w:pPr>
              <w:pStyle w:val="IMSTemplateelementheadings"/>
            </w:pPr>
            <w:r w:rsidRPr="00286328">
              <w:t>Permissible values</w:t>
            </w:r>
          </w:p>
        </w:tc>
        <w:tc>
          <w:tcPr>
            <w:tcW w:w="1800" w:type="dxa"/>
            <w:shd w:val="clear" w:color="auto" w:fill="auto"/>
          </w:tcPr>
          <w:p w14:paraId="75B90E46" w14:textId="77777777" w:rsidR="00260D91" w:rsidRPr="00066B05" w:rsidRDefault="00260D91" w:rsidP="006D3369">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57658818" w14:textId="77777777" w:rsidR="00260D91" w:rsidRPr="00066B05" w:rsidRDefault="00260D91" w:rsidP="006D3369">
            <w:pPr>
              <w:pStyle w:val="IMSTemplateelementheadings"/>
              <w:rPr>
                <w:i/>
                <w:w w:val="100"/>
              </w:rPr>
            </w:pPr>
            <w:r w:rsidRPr="00066B05">
              <w:rPr>
                <w:i/>
                <w:w w:val="100"/>
              </w:rPr>
              <w:t>Meaning</w:t>
            </w:r>
          </w:p>
        </w:tc>
        <w:tc>
          <w:tcPr>
            <w:tcW w:w="2520" w:type="dxa"/>
            <w:shd w:val="clear" w:color="auto" w:fill="auto"/>
          </w:tcPr>
          <w:p w14:paraId="6D22D383" w14:textId="77777777" w:rsidR="00260D91" w:rsidRDefault="00260D91" w:rsidP="006D3369">
            <w:pPr>
              <w:pStyle w:val="IMSTemplatecontent"/>
              <w:tabs>
                <w:tab w:val="left" w:pos="567"/>
              </w:tabs>
              <w:rPr>
                <w:rFonts w:ascii="Arial" w:hAnsi="Arial" w:cs="Arial"/>
                <w:szCs w:val="18"/>
              </w:rPr>
            </w:pPr>
          </w:p>
        </w:tc>
      </w:tr>
      <w:tr w:rsidR="005B3997" w:rsidRPr="00A001EB" w14:paraId="584B7C94" w14:textId="77777777" w:rsidTr="002E4024">
        <w:trPr>
          <w:trHeight w:val="295"/>
        </w:trPr>
        <w:tc>
          <w:tcPr>
            <w:tcW w:w="2520" w:type="dxa"/>
            <w:shd w:val="clear" w:color="auto" w:fill="auto"/>
          </w:tcPr>
          <w:p w14:paraId="6BC69630" w14:textId="77777777" w:rsidR="005B3997" w:rsidRPr="00286328" w:rsidRDefault="005B3997" w:rsidP="005B3997">
            <w:pPr>
              <w:pStyle w:val="IMSTemplateelementheadings"/>
            </w:pPr>
          </w:p>
        </w:tc>
        <w:tc>
          <w:tcPr>
            <w:tcW w:w="1800" w:type="dxa"/>
            <w:shd w:val="clear" w:color="auto" w:fill="auto"/>
          </w:tcPr>
          <w:p w14:paraId="3C7CA719" w14:textId="77777777" w:rsidR="005B3997" w:rsidRPr="00BC274E" w:rsidRDefault="005B3997" w:rsidP="005B3997">
            <w:pPr>
              <w:pStyle w:val="IMSTemplatecontent"/>
              <w:tabs>
                <w:tab w:val="left" w:pos="567"/>
              </w:tabs>
              <w:rPr>
                <w:rFonts w:ascii="Arial" w:hAnsi="Arial" w:cs="Arial"/>
                <w:szCs w:val="18"/>
              </w:rPr>
            </w:pPr>
            <w:r>
              <w:rPr>
                <w:rFonts w:ascii="Arial" w:hAnsi="Arial" w:cs="Arial"/>
              </w:rPr>
              <w:t>01</w:t>
            </w:r>
          </w:p>
        </w:tc>
        <w:tc>
          <w:tcPr>
            <w:tcW w:w="2880" w:type="dxa"/>
            <w:shd w:val="clear" w:color="auto" w:fill="auto"/>
            <w:vAlign w:val="center"/>
          </w:tcPr>
          <w:p w14:paraId="15234712" w14:textId="0F074965" w:rsidR="005B3997" w:rsidRPr="005B3997" w:rsidRDefault="005B3997" w:rsidP="005B3997">
            <w:pPr>
              <w:pStyle w:val="IMSTemplatecontent"/>
              <w:tabs>
                <w:tab w:val="left" w:pos="567"/>
              </w:tabs>
              <w:rPr>
                <w:rFonts w:ascii="Arial" w:hAnsi="Arial" w:cs="Arial"/>
              </w:rPr>
            </w:pPr>
            <w:r w:rsidRPr="005B3997">
              <w:rPr>
                <w:rFonts w:ascii="Arial" w:hAnsi="Arial" w:cs="Arial"/>
              </w:rPr>
              <w:t>Aboriginal mental health worker</w:t>
            </w:r>
          </w:p>
        </w:tc>
        <w:tc>
          <w:tcPr>
            <w:tcW w:w="2520" w:type="dxa"/>
            <w:shd w:val="clear" w:color="auto" w:fill="auto"/>
          </w:tcPr>
          <w:p w14:paraId="056A40FA" w14:textId="77777777" w:rsidR="005B3997" w:rsidRDefault="005B3997" w:rsidP="005B3997">
            <w:pPr>
              <w:pStyle w:val="IMSTemplatecontent"/>
              <w:tabs>
                <w:tab w:val="left" w:pos="567"/>
              </w:tabs>
              <w:rPr>
                <w:rFonts w:ascii="Arial" w:hAnsi="Arial" w:cs="Arial"/>
                <w:szCs w:val="18"/>
              </w:rPr>
            </w:pPr>
          </w:p>
        </w:tc>
      </w:tr>
      <w:tr w:rsidR="005B3997" w:rsidRPr="00A001EB" w14:paraId="0A5CF28A" w14:textId="77777777" w:rsidTr="002E4024">
        <w:trPr>
          <w:trHeight w:val="295"/>
        </w:trPr>
        <w:tc>
          <w:tcPr>
            <w:tcW w:w="2520" w:type="dxa"/>
            <w:shd w:val="clear" w:color="auto" w:fill="auto"/>
          </w:tcPr>
          <w:p w14:paraId="62F717B9" w14:textId="77777777" w:rsidR="005B3997" w:rsidRPr="00286328" w:rsidRDefault="005B3997" w:rsidP="005B3997">
            <w:pPr>
              <w:pStyle w:val="IMSTemplateelementheadings"/>
            </w:pPr>
          </w:p>
        </w:tc>
        <w:tc>
          <w:tcPr>
            <w:tcW w:w="1800" w:type="dxa"/>
            <w:shd w:val="clear" w:color="auto" w:fill="auto"/>
          </w:tcPr>
          <w:p w14:paraId="3C560BDE" w14:textId="77777777" w:rsidR="005B3997" w:rsidRPr="00BC274E" w:rsidRDefault="005B3997" w:rsidP="005B3997">
            <w:pPr>
              <w:pStyle w:val="IMSTemplatecontent"/>
              <w:tabs>
                <w:tab w:val="left" w:pos="567"/>
              </w:tabs>
              <w:rPr>
                <w:rFonts w:ascii="Arial" w:hAnsi="Arial" w:cs="Arial"/>
                <w:szCs w:val="18"/>
              </w:rPr>
            </w:pPr>
            <w:r>
              <w:rPr>
                <w:rFonts w:ascii="Arial" w:hAnsi="Arial" w:cs="Arial"/>
              </w:rPr>
              <w:t>02</w:t>
            </w:r>
          </w:p>
        </w:tc>
        <w:tc>
          <w:tcPr>
            <w:tcW w:w="2880" w:type="dxa"/>
            <w:shd w:val="clear" w:color="auto" w:fill="auto"/>
            <w:vAlign w:val="center"/>
          </w:tcPr>
          <w:p w14:paraId="4C12208F" w14:textId="25975121" w:rsidR="005B3997" w:rsidRPr="005B3997" w:rsidRDefault="005B3997" w:rsidP="005B3997">
            <w:pPr>
              <w:pStyle w:val="IMSTemplatecontent"/>
              <w:tabs>
                <w:tab w:val="left" w:pos="567"/>
              </w:tabs>
              <w:rPr>
                <w:rFonts w:ascii="Arial" w:hAnsi="Arial" w:cs="Arial"/>
              </w:rPr>
            </w:pPr>
            <w:r w:rsidRPr="005B3997">
              <w:rPr>
                <w:rFonts w:ascii="Arial" w:hAnsi="Arial" w:cs="Arial"/>
              </w:rPr>
              <w:t>Exercise physiologist</w:t>
            </w:r>
          </w:p>
        </w:tc>
        <w:tc>
          <w:tcPr>
            <w:tcW w:w="2520" w:type="dxa"/>
            <w:shd w:val="clear" w:color="auto" w:fill="auto"/>
          </w:tcPr>
          <w:p w14:paraId="6E77F0C7" w14:textId="77777777" w:rsidR="005B3997" w:rsidRDefault="005B3997" w:rsidP="005B3997">
            <w:pPr>
              <w:pStyle w:val="IMSTemplatecontent"/>
              <w:tabs>
                <w:tab w:val="left" w:pos="567"/>
              </w:tabs>
              <w:rPr>
                <w:rFonts w:ascii="Arial" w:hAnsi="Arial" w:cs="Arial"/>
                <w:szCs w:val="18"/>
              </w:rPr>
            </w:pPr>
          </w:p>
        </w:tc>
      </w:tr>
      <w:tr w:rsidR="005B3997" w:rsidRPr="00A001EB" w14:paraId="04CA8C40" w14:textId="77777777" w:rsidTr="002E4024">
        <w:trPr>
          <w:trHeight w:val="295"/>
        </w:trPr>
        <w:tc>
          <w:tcPr>
            <w:tcW w:w="2520" w:type="dxa"/>
            <w:shd w:val="clear" w:color="auto" w:fill="auto"/>
          </w:tcPr>
          <w:p w14:paraId="2AD14F82" w14:textId="77777777" w:rsidR="005B3997" w:rsidRPr="00286328" w:rsidRDefault="005B3997" w:rsidP="005B3997">
            <w:pPr>
              <w:pStyle w:val="IMSTemplateelementheadings"/>
            </w:pPr>
          </w:p>
        </w:tc>
        <w:tc>
          <w:tcPr>
            <w:tcW w:w="1800" w:type="dxa"/>
            <w:shd w:val="clear" w:color="auto" w:fill="auto"/>
          </w:tcPr>
          <w:p w14:paraId="3AE3EA9F" w14:textId="77777777" w:rsidR="005B3997" w:rsidRPr="00BC274E" w:rsidRDefault="005B3997" w:rsidP="005B3997">
            <w:pPr>
              <w:pStyle w:val="IMSTemplatecontent"/>
              <w:tabs>
                <w:tab w:val="left" w:pos="567"/>
              </w:tabs>
              <w:rPr>
                <w:rFonts w:ascii="Arial" w:hAnsi="Arial" w:cs="Arial"/>
                <w:szCs w:val="18"/>
              </w:rPr>
            </w:pPr>
            <w:r>
              <w:rPr>
                <w:rFonts w:ascii="Arial" w:hAnsi="Arial" w:cs="Arial"/>
              </w:rPr>
              <w:t>03</w:t>
            </w:r>
          </w:p>
        </w:tc>
        <w:tc>
          <w:tcPr>
            <w:tcW w:w="2880" w:type="dxa"/>
            <w:shd w:val="clear" w:color="auto" w:fill="auto"/>
            <w:vAlign w:val="center"/>
          </w:tcPr>
          <w:p w14:paraId="54AC98AC" w14:textId="391023A0" w:rsidR="005B3997" w:rsidRPr="005B3997" w:rsidRDefault="005B3997" w:rsidP="005B3997">
            <w:pPr>
              <w:pStyle w:val="IMSTemplatecontent"/>
              <w:tabs>
                <w:tab w:val="left" w:pos="567"/>
              </w:tabs>
              <w:rPr>
                <w:rFonts w:ascii="Arial" w:hAnsi="Arial" w:cs="Arial"/>
              </w:rPr>
            </w:pPr>
            <w:r w:rsidRPr="005B3997">
              <w:rPr>
                <w:rFonts w:ascii="Arial" w:hAnsi="Arial" w:cs="Arial"/>
              </w:rPr>
              <w:t>General practitioner</w:t>
            </w:r>
          </w:p>
        </w:tc>
        <w:tc>
          <w:tcPr>
            <w:tcW w:w="2520" w:type="dxa"/>
            <w:shd w:val="clear" w:color="auto" w:fill="auto"/>
          </w:tcPr>
          <w:p w14:paraId="7C69E030" w14:textId="77777777" w:rsidR="005B3997" w:rsidRDefault="005B3997" w:rsidP="005B3997">
            <w:pPr>
              <w:pStyle w:val="IMSTemplatecontent"/>
              <w:tabs>
                <w:tab w:val="left" w:pos="567"/>
              </w:tabs>
              <w:rPr>
                <w:rFonts w:ascii="Arial" w:hAnsi="Arial" w:cs="Arial"/>
                <w:szCs w:val="18"/>
              </w:rPr>
            </w:pPr>
          </w:p>
        </w:tc>
      </w:tr>
      <w:tr w:rsidR="005B3997" w:rsidRPr="00A001EB" w14:paraId="5B321FE2" w14:textId="77777777" w:rsidTr="002E4024">
        <w:trPr>
          <w:trHeight w:val="295"/>
        </w:trPr>
        <w:tc>
          <w:tcPr>
            <w:tcW w:w="2520" w:type="dxa"/>
            <w:shd w:val="clear" w:color="auto" w:fill="auto"/>
          </w:tcPr>
          <w:p w14:paraId="69731BA2" w14:textId="77777777" w:rsidR="005B3997" w:rsidRPr="00286328" w:rsidRDefault="005B3997" w:rsidP="005B3997">
            <w:pPr>
              <w:pStyle w:val="IMSTemplateelementheadings"/>
            </w:pPr>
          </w:p>
        </w:tc>
        <w:tc>
          <w:tcPr>
            <w:tcW w:w="1800" w:type="dxa"/>
            <w:shd w:val="clear" w:color="auto" w:fill="auto"/>
          </w:tcPr>
          <w:p w14:paraId="7FF81261" w14:textId="77777777" w:rsidR="005B3997" w:rsidRPr="00BC274E" w:rsidRDefault="005B3997" w:rsidP="005B3997">
            <w:pPr>
              <w:pStyle w:val="IMSTemplatecontent"/>
              <w:tabs>
                <w:tab w:val="left" w:pos="567"/>
              </w:tabs>
              <w:rPr>
                <w:rFonts w:ascii="Arial" w:hAnsi="Arial" w:cs="Arial"/>
                <w:szCs w:val="18"/>
              </w:rPr>
            </w:pPr>
            <w:r>
              <w:rPr>
                <w:rFonts w:ascii="Arial" w:hAnsi="Arial" w:cs="Arial"/>
              </w:rPr>
              <w:t>04</w:t>
            </w:r>
          </w:p>
        </w:tc>
        <w:tc>
          <w:tcPr>
            <w:tcW w:w="2880" w:type="dxa"/>
            <w:shd w:val="clear" w:color="auto" w:fill="auto"/>
            <w:vAlign w:val="center"/>
          </w:tcPr>
          <w:p w14:paraId="6AE60F18" w14:textId="3B33734A" w:rsidR="005B3997" w:rsidRPr="005B3997" w:rsidRDefault="005B3997" w:rsidP="005B3997">
            <w:pPr>
              <w:pStyle w:val="IMSTemplatecontent"/>
              <w:tabs>
                <w:tab w:val="left" w:pos="567"/>
              </w:tabs>
              <w:rPr>
                <w:rFonts w:ascii="Arial" w:hAnsi="Arial" w:cs="Arial"/>
              </w:rPr>
            </w:pPr>
            <w:r w:rsidRPr="005B3997">
              <w:rPr>
                <w:rFonts w:ascii="Arial" w:hAnsi="Arial" w:cs="Arial"/>
              </w:rPr>
              <w:t>Mental health allied health assistant</w:t>
            </w:r>
          </w:p>
        </w:tc>
        <w:tc>
          <w:tcPr>
            <w:tcW w:w="2520" w:type="dxa"/>
            <w:shd w:val="clear" w:color="auto" w:fill="auto"/>
          </w:tcPr>
          <w:p w14:paraId="16DDEF4D" w14:textId="77777777" w:rsidR="005B3997" w:rsidRDefault="005B3997" w:rsidP="005B3997">
            <w:pPr>
              <w:pStyle w:val="IMSTemplatecontent"/>
              <w:tabs>
                <w:tab w:val="left" w:pos="567"/>
              </w:tabs>
              <w:rPr>
                <w:rFonts w:ascii="Arial" w:hAnsi="Arial" w:cs="Arial"/>
                <w:szCs w:val="18"/>
              </w:rPr>
            </w:pPr>
          </w:p>
        </w:tc>
      </w:tr>
      <w:tr w:rsidR="005B3997" w:rsidRPr="00A001EB" w14:paraId="323D7A33" w14:textId="77777777" w:rsidTr="002E4024">
        <w:trPr>
          <w:trHeight w:val="295"/>
        </w:trPr>
        <w:tc>
          <w:tcPr>
            <w:tcW w:w="2520" w:type="dxa"/>
            <w:shd w:val="clear" w:color="auto" w:fill="auto"/>
          </w:tcPr>
          <w:p w14:paraId="2CFE02CF" w14:textId="77777777" w:rsidR="005B3997" w:rsidRPr="00286328" w:rsidRDefault="005B3997" w:rsidP="005B3997">
            <w:pPr>
              <w:pStyle w:val="IMSTemplateelementheadings"/>
            </w:pPr>
          </w:p>
        </w:tc>
        <w:tc>
          <w:tcPr>
            <w:tcW w:w="1800" w:type="dxa"/>
            <w:shd w:val="clear" w:color="auto" w:fill="auto"/>
          </w:tcPr>
          <w:p w14:paraId="27BE93A5" w14:textId="77777777" w:rsidR="005B3997" w:rsidRPr="00BC274E" w:rsidRDefault="005B3997" w:rsidP="005B3997">
            <w:pPr>
              <w:pStyle w:val="IMSTemplatecontent"/>
              <w:tabs>
                <w:tab w:val="left" w:pos="567"/>
              </w:tabs>
              <w:rPr>
                <w:rFonts w:ascii="Arial" w:hAnsi="Arial" w:cs="Arial"/>
                <w:szCs w:val="18"/>
              </w:rPr>
            </w:pPr>
            <w:r>
              <w:rPr>
                <w:rFonts w:ascii="Arial" w:hAnsi="Arial" w:cs="Arial"/>
              </w:rPr>
              <w:t>05</w:t>
            </w:r>
          </w:p>
        </w:tc>
        <w:tc>
          <w:tcPr>
            <w:tcW w:w="2880" w:type="dxa"/>
            <w:shd w:val="clear" w:color="auto" w:fill="auto"/>
            <w:vAlign w:val="center"/>
          </w:tcPr>
          <w:p w14:paraId="5532EF9D" w14:textId="3FDAA045" w:rsidR="005B3997" w:rsidRPr="005B3997" w:rsidRDefault="005B3997" w:rsidP="005B3997">
            <w:pPr>
              <w:pStyle w:val="IMSTemplatecontent"/>
              <w:tabs>
                <w:tab w:val="left" w:pos="567"/>
              </w:tabs>
              <w:rPr>
                <w:rFonts w:ascii="Arial" w:hAnsi="Arial" w:cs="Arial"/>
              </w:rPr>
            </w:pPr>
            <w:r w:rsidRPr="005B3997">
              <w:rPr>
                <w:rFonts w:ascii="Arial" w:hAnsi="Arial" w:cs="Arial"/>
              </w:rPr>
              <w:t>Mental health occupational therapist</w:t>
            </w:r>
          </w:p>
        </w:tc>
        <w:tc>
          <w:tcPr>
            <w:tcW w:w="2520" w:type="dxa"/>
            <w:shd w:val="clear" w:color="auto" w:fill="auto"/>
          </w:tcPr>
          <w:p w14:paraId="1E1F4F9A" w14:textId="77777777" w:rsidR="005B3997" w:rsidRDefault="005B3997" w:rsidP="005B3997">
            <w:pPr>
              <w:pStyle w:val="IMSTemplatecontent"/>
              <w:tabs>
                <w:tab w:val="left" w:pos="567"/>
              </w:tabs>
              <w:rPr>
                <w:rFonts w:ascii="Arial" w:hAnsi="Arial" w:cs="Arial"/>
                <w:szCs w:val="18"/>
              </w:rPr>
            </w:pPr>
          </w:p>
        </w:tc>
      </w:tr>
      <w:tr w:rsidR="005B3997" w:rsidRPr="00A001EB" w14:paraId="2AEFA60D" w14:textId="77777777" w:rsidTr="002E4024">
        <w:trPr>
          <w:trHeight w:val="295"/>
        </w:trPr>
        <w:tc>
          <w:tcPr>
            <w:tcW w:w="2520" w:type="dxa"/>
            <w:shd w:val="clear" w:color="auto" w:fill="auto"/>
          </w:tcPr>
          <w:p w14:paraId="7B85B34A" w14:textId="77777777" w:rsidR="005B3997" w:rsidRPr="00286328" w:rsidRDefault="005B3997" w:rsidP="005B3997">
            <w:pPr>
              <w:pStyle w:val="IMSTemplateelementheadings"/>
            </w:pPr>
          </w:p>
        </w:tc>
        <w:tc>
          <w:tcPr>
            <w:tcW w:w="1800" w:type="dxa"/>
            <w:shd w:val="clear" w:color="auto" w:fill="auto"/>
          </w:tcPr>
          <w:p w14:paraId="533C29FF" w14:textId="77777777" w:rsidR="005B3997" w:rsidRDefault="005B3997" w:rsidP="005B3997">
            <w:pPr>
              <w:pStyle w:val="IMSTemplatecontent"/>
              <w:tabs>
                <w:tab w:val="left" w:pos="567"/>
              </w:tabs>
              <w:rPr>
                <w:rFonts w:ascii="Arial" w:hAnsi="Arial" w:cs="Arial"/>
              </w:rPr>
            </w:pPr>
            <w:r>
              <w:rPr>
                <w:rFonts w:ascii="Arial" w:hAnsi="Arial" w:cs="Arial"/>
              </w:rPr>
              <w:t>06</w:t>
            </w:r>
          </w:p>
        </w:tc>
        <w:tc>
          <w:tcPr>
            <w:tcW w:w="2880" w:type="dxa"/>
            <w:shd w:val="clear" w:color="auto" w:fill="auto"/>
            <w:vAlign w:val="center"/>
          </w:tcPr>
          <w:p w14:paraId="46240F40" w14:textId="41434E5C" w:rsidR="005B3997" w:rsidRPr="005B3997" w:rsidRDefault="005B3997" w:rsidP="005B3997">
            <w:pPr>
              <w:pStyle w:val="IMSTemplatecontent"/>
              <w:tabs>
                <w:tab w:val="left" w:pos="567"/>
              </w:tabs>
              <w:rPr>
                <w:rFonts w:ascii="Arial" w:hAnsi="Arial" w:cs="Arial"/>
              </w:rPr>
            </w:pPr>
            <w:r w:rsidRPr="005B3997">
              <w:rPr>
                <w:rFonts w:ascii="Arial" w:hAnsi="Arial" w:cs="Arial"/>
              </w:rPr>
              <w:t>Mental health social worker</w:t>
            </w:r>
          </w:p>
        </w:tc>
        <w:tc>
          <w:tcPr>
            <w:tcW w:w="2520" w:type="dxa"/>
            <w:shd w:val="clear" w:color="auto" w:fill="auto"/>
          </w:tcPr>
          <w:p w14:paraId="7069EE80" w14:textId="77777777" w:rsidR="005B3997" w:rsidRDefault="005B3997" w:rsidP="005B3997">
            <w:pPr>
              <w:pStyle w:val="IMSTemplatecontent"/>
              <w:tabs>
                <w:tab w:val="left" w:pos="567"/>
              </w:tabs>
              <w:rPr>
                <w:rFonts w:ascii="Arial" w:hAnsi="Arial" w:cs="Arial"/>
                <w:szCs w:val="18"/>
              </w:rPr>
            </w:pPr>
          </w:p>
        </w:tc>
      </w:tr>
      <w:tr w:rsidR="005B3997" w:rsidRPr="00A001EB" w14:paraId="5E552B54" w14:textId="77777777" w:rsidTr="002E4024">
        <w:trPr>
          <w:trHeight w:val="295"/>
        </w:trPr>
        <w:tc>
          <w:tcPr>
            <w:tcW w:w="2520" w:type="dxa"/>
            <w:shd w:val="clear" w:color="auto" w:fill="auto"/>
          </w:tcPr>
          <w:p w14:paraId="46C21CCF" w14:textId="77777777" w:rsidR="005B3997" w:rsidRPr="00286328" w:rsidRDefault="005B3997" w:rsidP="005B3997">
            <w:pPr>
              <w:pStyle w:val="IMSTemplateelementheadings"/>
            </w:pPr>
          </w:p>
        </w:tc>
        <w:tc>
          <w:tcPr>
            <w:tcW w:w="1800" w:type="dxa"/>
            <w:shd w:val="clear" w:color="auto" w:fill="auto"/>
          </w:tcPr>
          <w:p w14:paraId="1FD8141B" w14:textId="77777777" w:rsidR="005B3997" w:rsidRDefault="005B3997" w:rsidP="005B3997">
            <w:pPr>
              <w:pStyle w:val="IMSTemplatecontent"/>
              <w:tabs>
                <w:tab w:val="left" w:pos="567"/>
              </w:tabs>
              <w:rPr>
                <w:rFonts w:ascii="Arial" w:hAnsi="Arial" w:cs="Arial"/>
              </w:rPr>
            </w:pPr>
            <w:r>
              <w:rPr>
                <w:rFonts w:ascii="Arial" w:hAnsi="Arial" w:cs="Arial"/>
              </w:rPr>
              <w:t>07</w:t>
            </w:r>
          </w:p>
        </w:tc>
        <w:tc>
          <w:tcPr>
            <w:tcW w:w="2880" w:type="dxa"/>
            <w:shd w:val="clear" w:color="auto" w:fill="auto"/>
            <w:vAlign w:val="center"/>
          </w:tcPr>
          <w:p w14:paraId="3F8820A8" w14:textId="4E21EA5A" w:rsidR="005B3997" w:rsidRPr="005B3997" w:rsidRDefault="005B3997" w:rsidP="005B3997">
            <w:pPr>
              <w:pStyle w:val="IMSTemplatecontent"/>
              <w:tabs>
                <w:tab w:val="left" w:pos="567"/>
              </w:tabs>
              <w:rPr>
                <w:rFonts w:ascii="Arial" w:hAnsi="Arial" w:cs="Arial"/>
              </w:rPr>
            </w:pPr>
            <w:r w:rsidRPr="005B3997">
              <w:rPr>
                <w:rFonts w:ascii="Arial" w:hAnsi="Arial" w:cs="Arial"/>
              </w:rPr>
              <w:t>Mental health speech therapist</w:t>
            </w:r>
          </w:p>
        </w:tc>
        <w:tc>
          <w:tcPr>
            <w:tcW w:w="2520" w:type="dxa"/>
            <w:shd w:val="clear" w:color="auto" w:fill="auto"/>
          </w:tcPr>
          <w:p w14:paraId="6459A67E" w14:textId="77777777" w:rsidR="005B3997" w:rsidRDefault="005B3997" w:rsidP="005B3997">
            <w:pPr>
              <w:pStyle w:val="IMSTemplatecontent"/>
              <w:tabs>
                <w:tab w:val="left" w:pos="567"/>
              </w:tabs>
              <w:rPr>
                <w:rFonts w:ascii="Arial" w:hAnsi="Arial" w:cs="Arial"/>
                <w:szCs w:val="18"/>
              </w:rPr>
            </w:pPr>
          </w:p>
        </w:tc>
      </w:tr>
      <w:tr w:rsidR="005B3997" w:rsidRPr="00A001EB" w14:paraId="4E9CC340" w14:textId="77777777" w:rsidTr="002E4024">
        <w:trPr>
          <w:trHeight w:val="295"/>
        </w:trPr>
        <w:tc>
          <w:tcPr>
            <w:tcW w:w="2520" w:type="dxa"/>
            <w:shd w:val="clear" w:color="auto" w:fill="auto"/>
          </w:tcPr>
          <w:p w14:paraId="046C2384" w14:textId="77777777" w:rsidR="005B3997" w:rsidRPr="00286328" w:rsidRDefault="005B3997" w:rsidP="005B3997">
            <w:pPr>
              <w:pStyle w:val="IMSTemplateelementheadings"/>
            </w:pPr>
          </w:p>
        </w:tc>
        <w:tc>
          <w:tcPr>
            <w:tcW w:w="1800" w:type="dxa"/>
            <w:shd w:val="clear" w:color="auto" w:fill="auto"/>
          </w:tcPr>
          <w:p w14:paraId="439B24F1" w14:textId="77777777" w:rsidR="005B3997" w:rsidRDefault="005B3997" w:rsidP="005B3997">
            <w:pPr>
              <w:pStyle w:val="IMSTemplatecontent"/>
              <w:tabs>
                <w:tab w:val="left" w:pos="567"/>
              </w:tabs>
              <w:rPr>
                <w:rFonts w:ascii="Arial" w:hAnsi="Arial" w:cs="Arial"/>
              </w:rPr>
            </w:pPr>
            <w:r>
              <w:rPr>
                <w:rFonts w:ascii="Arial" w:hAnsi="Arial" w:cs="Arial"/>
              </w:rPr>
              <w:t>08</w:t>
            </w:r>
          </w:p>
        </w:tc>
        <w:tc>
          <w:tcPr>
            <w:tcW w:w="2880" w:type="dxa"/>
            <w:shd w:val="clear" w:color="auto" w:fill="auto"/>
            <w:vAlign w:val="center"/>
          </w:tcPr>
          <w:p w14:paraId="31E50EEA" w14:textId="06284AC0" w:rsidR="005B3997" w:rsidRPr="005B3997" w:rsidRDefault="005B3997" w:rsidP="005B3997">
            <w:pPr>
              <w:pStyle w:val="IMSTemplatecontent"/>
              <w:tabs>
                <w:tab w:val="left" w:pos="567"/>
              </w:tabs>
              <w:rPr>
                <w:rFonts w:ascii="Arial" w:hAnsi="Arial" w:cs="Arial"/>
              </w:rPr>
            </w:pPr>
            <w:r w:rsidRPr="005B3997">
              <w:rPr>
                <w:rFonts w:ascii="Arial" w:hAnsi="Arial" w:cs="Arial"/>
              </w:rPr>
              <w:t>Peer worker</w:t>
            </w:r>
          </w:p>
        </w:tc>
        <w:tc>
          <w:tcPr>
            <w:tcW w:w="2520" w:type="dxa"/>
            <w:shd w:val="clear" w:color="auto" w:fill="auto"/>
          </w:tcPr>
          <w:p w14:paraId="3B79E6EC" w14:textId="77777777" w:rsidR="005B3997" w:rsidRDefault="005B3997" w:rsidP="005B3997">
            <w:pPr>
              <w:pStyle w:val="IMSTemplatecontent"/>
              <w:tabs>
                <w:tab w:val="left" w:pos="567"/>
              </w:tabs>
              <w:rPr>
                <w:rFonts w:ascii="Arial" w:hAnsi="Arial" w:cs="Arial"/>
                <w:szCs w:val="18"/>
              </w:rPr>
            </w:pPr>
          </w:p>
        </w:tc>
      </w:tr>
      <w:tr w:rsidR="005B3997" w:rsidRPr="00A001EB" w14:paraId="7AAB8BC6" w14:textId="77777777" w:rsidTr="002E4024">
        <w:trPr>
          <w:trHeight w:val="295"/>
        </w:trPr>
        <w:tc>
          <w:tcPr>
            <w:tcW w:w="2520" w:type="dxa"/>
            <w:shd w:val="clear" w:color="auto" w:fill="auto"/>
          </w:tcPr>
          <w:p w14:paraId="6EFB4E15" w14:textId="77777777" w:rsidR="005B3997" w:rsidRPr="00286328" w:rsidRDefault="005B3997" w:rsidP="005B3997">
            <w:pPr>
              <w:pStyle w:val="IMSTemplateelementheadings"/>
            </w:pPr>
          </w:p>
        </w:tc>
        <w:tc>
          <w:tcPr>
            <w:tcW w:w="1800" w:type="dxa"/>
            <w:shd w:val="clear" w:color="auto" w:fill="auto"/>
          </w:tcPr>
          <w:p w14:paraId="39EF61AF" w14:textId="77777777" w:rsidR="005B3997" w:rsidRDefault="005B3997" w:rsidP="005B3997">
            <w:pPr>
              <w:pStyle w:val="IMSTemplatecontent"/>
              <w:tabs>
                <w:tab w:val="left" w:pos="567"/>
              </w:tabs>
              <w:rPr>
                <w:rFonts w:ascii="Arial" w:hAnsi="Arial" w:cs="Arial"/>
              </w:rPr>
            </w:pPr>
            <w:r>
              <w:rPr>
                <w:rFonts w:ascii="Arial" w:hAnsi="Arial" w:cs="Arial"/>
              </w:rPr>
              <w:t>09</w:t>
            </w:r>
          </w:p>
        </w:tc>
        <w:tc>
          <w:tcPr>
            <w:tcW w:w="2880" w:type="dxa"/>
            <w:shd w:val="clear" w:color="auto" w:fill="auto"/>
            <w:vAlign w:val="center"/>
          </w:tcPr>
          <w:p w14:paraId="2F833956" w14:textId="5B50A434" w:rsidR="005B3997" w:rsidRPr="005B3997" w:rsidRDefault="005B3997" w:rsidP="005B3997">
            <w:pPr>
              <w:pStyle w:val="IMSTemplatecontent"/>
              <w:tabs>
                <w:tab w:val="left" w:pos="567"/>
              </w:tabs>
              <w:rPr>
                <w:rFonts w:ascii="Arial" w:hAnsi="Arial" w:cs="Arial"/>
              </w:rPr>
            </w:pPr>
            <w:r w:rsidRPr="005B3997">
              <w:rPr>
                <w:rFonts w:ascii="Arial" w:hAnsi="Arial" w:cs="Arial"/>
              </w:rPr>
              <w:t>Psychiatric Registrar</w:t>
            </w:r>
          </w:p>
        </w:tc>
        <w:tc>
          <w:tcPr>
            <w:tcW w:w="2520" w:type="dxa"/>
            <w:shd w:val="clear" w:color="auto" w:fill="auto"/>
          </w:tcPr>
          <w:p w14:paraId="583B6C03" w14:textId="77777777" w:rsidR="005B3997" w:rsidRDefault="005B3997" w:rsidP="005B3997">
            <w:pPr>
              <w:pStyle w:val="IMSTemplatecontent"/>
              <w:tabs>
                <w:tab w:val="left" w:pos="567"/>
              </w:tabs>
              <w:rPr>
                <w:rFonts w:ascii="Arial" w:hAnsi="Arial" w:cs="Arial"/>
                <w:szCs w:val="18"/>
              </w:rPr>
            </w:pPr>
          </w:p>
        </w:tc>
      </w:tr>
      <w:tr w:rsidR="005B3997" w:rsidRPr="00A001EB" w14:paraId="25B02F87" w14:textId="77777777" w:rsidTr="002E4024">
        <w:trPr>
          <w:trHeight w:val="295"/>
        </w:trPr>
        <w:tc>
          <w:tcPr>
            <w:tcW w:w="2520" w:type="dxa"/>
            <w:shd w:val="clear" w:color="auto" w:fill="auto"/>
          </w:tcPr>
          <w:p w14:paraId="221E1F38" w14:textId="77777777" w:rsidR="005B3997" w:rsidRPr="00286328" w:rsidRDefault="005B3997" w:rsidP="005B3997">
            <w:pPr>
              <w:pStyle w:val="IMSTemplateelementheadings"/>
            </w:pPr>
          </w:p>
        </w:tc>
        <w:tc>
          <w:tcPr>
            <w:tcW w:w="1800" w:type="dxa"/>
            <w:shd w:val="clear" w:color="auto" w:fill="auto"/>
          </w:tcPr>
          <w:p w14:paraId="78A07D95" w14:textId="77777777" w:rsidR="005B3997" w:rsidRDefault="005B3997" w:rsidP="005B3997">
            <w:pPr>
              <w:pStyle w:val="IMSTemplatecontent"/>
              <w:tabs>
                <w:tab w:val="left" w:pos="567"/>
              </w:tabs>
              <w:rPr>
                <w:rFonts w:ascii="Arial" w:hAnsi="Arial" w:cs="Arial"/>
              </w:rPr>
            </w:pPr>
            <w:r>
              <w:rPr>
                <w:rFonts w:ascii="Arial" w:hAnsi="Arial" w:cs="Arial"/>
              </w:rPr>
              <w:t>10</w:t>
            </w:r>
          </w:p>
        </w:tc>
        <w:tc>
          <w:tcPr>
            <w:tcW w:w="2880" w:type="dxa"/>
            <w:shd w:val="clear" w:color="auto" w:fill="auto"/>
            <w:vAlign w:val="center"/>
          </w:tcPr>
          <w:p w14:paraId="3FFEBFF4" w14:textId="6D7A198E" w:rsidR="005B3997" w:rsidRPr="005B3997" w:rsidRDefault="005B3997" w:rsidP="005B3997">
            <w:pPr>
              <w:pStyle w:val="IMSTemplatecontent"/>
              <w:tabs>
                <w:tab w:val="left" w:pos="567"/>
              </w:tabs>
              <w:rPr>
                <w:rFonts w:ascii="Arial" w:hAnsi="Arial" w:cs="Arial"/>
              </w:rPr>
            </w:pPr>
            <w:r w:rsidRPr="005B3997">
              <w:rPr>
                <w:rFonts w:ascii="Arial" w:hAnsi="Arial" w:cs="Arial"/>
              </w:rPr>
              <w:t>Psychiatrist</w:t>
            </w:r>
          </w:p>
        </w:tc>
        <w:tc>
          <w:tcPr>
            <w:tcW w:w="2520" w:type="dxa"/>
            <w:shd w:val="clear" w:color="auto" w:fill="auto"/>
          </w:tcPr>
          <w:p w14:paraId="2B16D32D" w14:textId="77777777" w:rsidR="005B3997" w:rsidRDefault="005B3997" w:rsidP="005B3997">
            <w:pPr>
              <w:pStyle w:val="IMSTemplatecontent"/>
              <w:tabs>
                <w:tab w:val="left" w:pos="567"/>
              </w:tabs>
              <w:rPr>
                <w:rFonts w:ascii="Arial" w:hAnsi="Arial" w:cs="Arial"/>
                <w:szCs w:val="18"/>
              </w:rPr>
            </w:pPr>
          </w:p>
        </w:tc>
      </w:tr>
      <w:tr w:rsidR="005B3997" w:rsidRPr="00A001EB" w14:paraId="371114FF" w14:textId="77777777" w:rsidTr="002E4024">
        <w:trPr>
          <w:trHeight w:val="295"/>
        </w:trPr>
        <w:tc>
          <w:tcPr>
            <w:tcW w:w="2520" w:type="dxa"/>
            <w:shd w:val="clear" w:color="auto" w:fill="auto"/>
          </w:tcPr>
          <w:p w14:paraId="731C2123" w14:textId="77777777" w:rsidR="005B3997" w:rsidRPr="00286328" w:rsidRDefault="005B3997" w:rsidP="005B3997">
            <w:pPr>
              <w:pStyle w:val="IMSTemplateelementheadings"/>
            </w:pPr>
          </w:p>
        </w:tc>
        <w:tc>
          <w:tcPr>
            <w:tcW w:w="1800" w:type="dxa"/>
            <w:shd w:val="clear" w:color="auto" w:fill="auto"/>
          </w:tcPr>
          <w:p w14:paraId="1930266A" w14:textId="77777777" w:rsidR="005B3997" w:rsidRDefault="005B3997" w:rsidP="005B3997">
            <w:pPr>
              <w:pStyle w:val="IMSTemplatecontent"/>
              <w:tabs>
                <w:tab w:val="left" w:pos="567"/>
              </w:tabs>
              <w:rPr>
                <w:rFonts w:ascii="Arial" w:hAnsi="Arial" w:cs="Arial"/>
              </w:rPr>
            </w:pPr>
            <w:r>
              <w:rPr>
                <w:rFonts w:ascii="Arial" w:hAnsi="Arial" w:cs="Arial"/>
              </w:rPr>
              <w:t>11</w:t>
            </w:r>
          </w:p>
        </w:tc>
        <w:tc>
          <w:tcPr>
            <w:tcW w:w="2880" w:type="dxa"/>
            <w:shd w:val="clear" w:color="auto" w:fill="auto"/>
            <w:vAlign w:val="center"/>
          </w:tcPr>
          <w:p w14:paraId="673E7D28" w14:textId="003358F9" w:rsidR="005B3997" w:rsidRPr="005B3997" w:rsidRDefault="005B3997" w:rsidP="005B3997">
            <w:pPr>
              <w:pStyle w:val="IMSTemplatecontent"/>
              <w:tabs>
                <w:tab w:val="left" w:pos="567"/>
              </w:tabs>
              <w:rPr>
                <w:rFonts w:ascii="Arial" w:hAnsi="Arial" w:cs="Arial"/>
              </w:rPr>
            </w:pPr>
            <w:r w:rsidRPr="005B3997">
              <w:rPr>
                <w:rFonts w:ascii="Arial" w:hAnsi="Arial" w:cs="Arial"/>
              </w:rPr>
              <w:t>Psychologist</w:t>
            </w:r>
          </w:p>
        </w:tc>
        <w:tc>
          <w:tcPr>
            <w:tcW w:w="2520" w:type="dxa"/>
            <w:shd w:val="clear" w:color="auto" w:fill="auto"/>
          </w:tcPr>
          <w:p w14:paraId="635460C3" w14:textId="77777777" w:rsidR="005B3997" w:rsidRDefault="005B3997" w:rsidP="005B3997">
            <w:pPr>
              <w:pStyle w:val="IMSTemplatecontent"/>
              <w:tabs>
                <w:tab w:val="left" w:pos="567"/>
              </w:tabs>
              <w:rPr>
                <w:rFonts w:ascii="Arial" w:hAnsi="Arial" w:cs="Arial"/>
                <w:szCs w:val="18"/>
              </w:rPr>
            </w:pPr>
          </w:p>
        </w:tc>
      </w:tr>
      <w:tr w:rsidR="005B3997" w:rsidRPr="00A001EB" w14:paraId="717C1B3D" w14:textId="77777777" w:rsidTr="002E4024">
        <w:trPr>
          <w:trHeight w:val="295"/>
        </w:trPr>
        <w:tc>
          <w:tcPr>
            <w:tcW w:w="2520" w:type="dxa"/>
            <w:shd w:val="clear" w:color="auto" w:fill="auto"/>
          </w:tcPr>
          <w:p w14:paraId="255F53A7" w14:textId="77777777" w:rsidR="005B3997" w:rsidRPr="00286328" w:rsidRDefault="005B3997" w:rsidP="005B3997">
            <w:pPr>
              <w:pStyle w:val="IMSTemplateelementheadings"/>
            </w:pPr>
          </w:p>
        </w:tc>
        <w:tc>
          <w:tcPr>
            <w:tcW w:w="1800" w:type="dxa"/>
            <w:shd w:val="clear" w:color="auto" w:fill="auto"/>
          </w:tcPr>
          <w:p w14:paraId="5518FF6A" w14:textId="77777777" w:rsidR="005B3997" w:rsidRDefault="005B3997" w:rsidP="005B3997">
            <w:pPr>
              <w:pStyle w:val="IMSTemplatecontent"/>
              <w:tabs>
                <w:tab w:val="left" w:pos="567"/>
              </w:tabs>
              <w:rPr>
                <w:rFonts w:ascii="Arial" w:hAnsi="Arial" w:cs="Arial"/>
              </w:rPr>
            </w:pPr>
            <w:r>
              <w:rPr>
                <w:rFonts w:ascii="Arial" w:hAnsi="Arial" w:cs="Arial"/>
              </w:rPr>
              <w:t>12</w:t>
            </w:r>
          </w:p>
        </w:tc>
        <w:tc>
          <w:tcPr>
            <w:tcW w:w="2880" w:type="dxa"/>
            <w:shd w:val="clear" w:color="auto" w:fill="auto"/>
            <w:vAlign w:val="center"/>
          </w:tcPr>
          <w:p w14:paraId="3B0B65DE" w14:textId="4CE8E9A6" w:rsidR="005B3997" w:rsidRPr="005B3997" w:rsidRDefault="005B3997" w:rsidP="005B3997">
            <w:pPr>
              <w:pStyle w:val="IMSTemplatecontent"/>
              <w:tabs>
                <w:tab w:val="left" w:pos="567"/>
              </w:tabs>
              <w:rPr>
                <w:rFonts w:ascii="Arial" w:hAnsi="Arial" w:cs="Arial"/>
              </w:rPr>
            </w:pPr>
            <w:r w:rsidRPr="005B3997">
              <w:rPr>
                <w:rFonts w:ascii="Arial" w:hAnsi="Arial" w:cs="Arial"/>
              </w:rPr>
              <w:t>Registered psychiatric nurse</w:t>
            </w:r>
          </w:p>
        </w:tc>
        <w:tc>
          <w:tcPr>
            <w:tcW w:w="2520" w:type="dxa"/>
            <w:shd w:val="clear" w:color="auto" w:fill="auto"/>
          </w:tcPr>
          <w:p w14:paraId="3F4FBFC1" w14:textId="77777777" w:rsidR="005B3997" w:rsidRDefault="005B3997" w:rsidP="005B3997">
            <w:pPr>
              <w:pStyle w:val="IMSTemplatecontent"/>
              <w:tabs>
                <w:tab w:val="left" w:pos="567"/>
              </w:tabs>
              <w:rPr>
                <w:rFonts w:ascii="Arial" w:hAnsi="Arial" w:cs="Arial"/>
                <w:szCs w:val="18"/>
              </w:rPr>
            </w:pPr>
          </w:p>
        </w:tc>
      </w:tr>
      <w:tr w:rsidR="008769B8" w:rsidRPr="00A001EB" w14:paraId="1AA9597E" w14:textId="77777777" w:rsidTr="006D3369">
        <w:trPr>
          <w:trHeight w:val="295"/>
        </w:trPr>
        <w:tc>
          <w:tcPr>
            <w:tcW w:w="2520" w:type="dxa"/>
            <w:shd w:val="clear" w:color="auto" w:fill="auto"/>
          </w:tcPr>
          <w:p w14:paraId="5BAC2071" w14:textId="428A15AF" w:rsidR="008769B8" w:rsidRPr="00286328" w:rsidRDefault="008769B8" w:rsidP="008769B8">
            <w:pPr>
              <w:pStyle w:val="IMSTemplateelementheadings"/>
            </w:pPr>
            <w:r w:rsidRPr="00286328">
              <w:t>Supplementary values</w:t>
            </w:r>
          </w:p>
        </w:tc>
        <w:tc>
          <w:tcPr>
            <w:tcW w:w="1800" w:type="dxa"/>
            <w:shd w:val="clear" w:color="auto" w:fill="auto"/>
          </w:tcPr>
          <w:p w14:paraId="75656F55" w14:textId="466EBE4E" w:rsidR="008769B8" w:rsidRDefault="008769B8" w:rsidP="008769B8">
            <w:pPr>
              <w:pStyle w:val="IMSTemplatecontent"/>
              <w:tabs>
                <w:tab w:val="left" w:pos="567"/>
              </w:tabs>
              <w:rPr>
                <w:rFonts w:ascii="Arial" w:hAnsi="Arial" w:cs="Arial"/>
              </w:rPr>
            </w:pPr>
            <w:r w:rsidRPr="002024C9">
              <w:rPr>
                <w:rFonts w:ascii="Arial" w:hAnsi="Arial" w:cs="Arial"/>
                <w:b/>
                <w:i/>
              </w:rPr>
              <w:t>Value</w:t>
            </w:r>
          </w:p>
        </w:tc>
        <w:tc>
          <w:tcPr>
            <w:tcW w:w="2880" w:type="dxa"/>
            <w:shd w:val="clear" w:color="auto" w:fill="auto"/>
          </w:tcPr>
          <w:p w14:paraId="4F6CF961" w14:textId="2187871C" w:rsidR="008769B8" w:rsidRDefault="008769B8" w:rsidP="008769B8">
            <w:pPr>
              <w:pStyle w:val="IMSTemplateelementheadings"/>
              <w:rPr>
                <w:b w:val="0"/>
              </w:rPr>
            </w:pPr>
            <w:r w:rsidRPr="002024C9">
              <w:rPr>
                <w:i/>
              </w:rPr>
              <w:t>Meaning</w:t>
            </w:r>
          </w:p>
        </w:tc>
        <w:tc>
          <w:tcPr>
            <w:tcW w:w="2520" w:type="dxa"/>
            <w:shd w:val="clear" w:color="auto" w:fill="auto"/>
          </w:tcPr>
          <w:p w14:paraId="22A7CE7D" w14:textId="77777777" w:rsidR="008769B8" w:rsidRDefault="008769B8" w:rsidP="008769B8">
            <w:pPr>
              <w:pStyle w:val="IMSTemplatecontent"/>
              <w:tabs>
                <w:tab w:val="left" w:pos="567"/>
              </w:tabs>
              <w:rPr>
                <w:rFonts w:ascii="Arial" w:hAnsi="Arial" w:cs="Arial"/>
                <w:szCs w:val="18"/>
              </w:rPr>
            </w:pPr>
          </w:p>
        </w:tc>
      </w:tr>
      <w:tr w:rsidR="008769B8" w:rsidRPr="00A001EB" w14:paraId="6715B674" w14:textId="77777777" w:rsidTr="006D3369">
        <w:trPr>
          <w:trHeight w:val="295"/>
        </w:trPr>
        <w:tc>
          <w:tcPr>
            <w:tcW w:w="2520" w:type="dxa"/>
            <w:shd w:val="clear" w:color="auto" w:fill="auto"/>
          </w:tcPr>
          <w:p w14:paraId="15CB4E6E" w14:textId="77777777" w:rsidR="008769B8" w:rsidRPr="00286328" w:rsidRDefault="008769B8" w:rsidP="008769B8">
            <w:pPr>
              <w:pStyle w:val="IMSTemplateelementheadings"/>
            </w:pPr>
          </w:p>
        </w:tc>
        <w:tc>
          <w:tcPr>
            <w:tcW w:w="1800" w:type="dxa"/>
            <w:shd w:val="clear" w:color="auto" w:fill="auto"/>
          </w:tcPr>
          <w:p w14:paraId="338C9CF7" w14:textId="43F076A8" w:rsidR="008769B8" w:rsidRDefault="008769B8" w:rsidP="008769B8">
            <w:pPr>
              <w:pStyle w:val="IMSTemplatecontent"/>
              <w:tabs>
                <w:tab w:val="left" w:pos="567"/>
              </w:tabs>
              <w:rPr>
                <w:rFonts w:ascii="Arial" w:hAnsi="Arial" w:cs="Arial"/>
              </w:rPr>
            </w:pPr>
            <w:r>
              <w:rPr>
                <w:rFonts w:ascii="Arial" w:hAnsi="Arial" w:cs="Arial"/>
              </w:rPr>
              <w:t>88</w:t>
            </w:r>
          </w:p>
        </w:tc>
        <w:tc>
          <w:tcPr>
            <w:tcW w:w="2880" w:type="dxa"/>
            <w:shd w:val="clear" w:color="auto" w:fill="auto"/>
          </w:tcPr>
          <w:p w14:paraId="346E82C1" w14:textId="04C77C75" w:rsidR="008769B8" w:rsidRDefault="008769B8" w:rsidP="008769B8">
            <w:pPr>
              <w:pStyle w:val="IMSTemplateelementheadings"/>
              <w:rPr>
                <w:b w:val="0"/>
              </w:rPr>
            </w:pPr>
            <w:r>
              <w:rPr>
                <w:b w:val="0"/>
              </w:rPr>
              <w:t>Other</w:t>
            </w:r>
          </w:p>
        </w:tc>
        <w:tc>
          <w:tcPr>
            <w:tcW w:w="2520" w:type="dxa"/>
            <w:shd w:val="clear" w:color="auto" w:fill="auto"/>
          </w:tcPr>
          <w:p w14:paraId="0E9AE37C" w14:textId="77777777" w:rsidR="008769B8" w:rsidRDefault="008769B8" w:rsidP="008769B8">
            <w:pPr>
              <w:pStyle w:val="IMSTemplatecontent"/>
              <w:tabs>
                <w:tab w:val="left" w:pos="567"/>
              </w:tabs>
              <w:rPr>
                <w:rFonts w:ascii="Arial" w:hAnsi="Arial" w:cs="Arial"/>
                <w:szCs w:val="18"/>
              </w:rPr>
            </w:pPr>
          </w:p>
        </w:tc>
      </w:tr>
      <w:tr w:rsidR="00260D91" w:rsidRPr="00A001EB" w14:paraId="438D793F" w14:textId="77777777" w:rsidTr="006D3369">
        <w:trPr>
          <w:trHeight w:val="295"/>
        </w:trPr>
        <w:tc>
          <w:tcPr>
            <w:tcW w:w="9720" w:type="dxa"/>
            <w:gridSpan w:val="4"/>
            <w:tcBorders>
              <w:top w:val="single" w:sz="4" w:space="0" w:color="auto"/>
              <w:bottom w:val="nil"/>
            </w:tcBorders>
            <w:shd w:val="clear" w:color="auto" w:fill="auto"/>
          </w:tcPr>
          <w:p w14:paraId="77CB0BB8" w14:textId="77777777" w:rsidR="00260D91" w:rsidRPr="00286328" w:rsidRDefault="00260D91" w:rsidP="006D336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260D91" w:rsidRPr="00A001EB" w14:paraId="02B82A7E" w14:textId="77777777" w:rsidTr="006D3369">
        <w:trPr>
          <w:trHeight w:val="295"/>
        </w:trPr>
        <w:tc>
          <w:tcPr>
            <w:tcW w:w="9720" w:type="dxa"/>
            <w:gridSpan w:val="4"/>
            <w:tcBorders>
              <w:top w:val="nil"/>
            </w:tcBorders>
            <w:shd w:val="clear" w:color="auto" w:fill="auto"/>
          </w:tcPr>
          <w:p w14:paraId="257132D7" w14:textId="77777777" w:rsidR="00260D91" w:rsidRPr="00286328" w:rsidRDefault="00260D91" w:rsidP="006D336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260D91" w:rsidRPr="00A001EB" w14:paraId="129C8F2A" w14:textId="77777777" w:rsidTr="006D3369">
        <w:trPr>
          <w:trHeight w:val="294"/>
        </w:trPr>
        <w:tc>
          <w:tcPr>
            <w:tcW w:w="2520" w:type="dxa"/>
            <w:shd w:val="clear" w:color="auto" w:fill="auto"/>
          </w:tcPr>
          <w:p w14:paraId="6E42C2B7" w14:textId="77777777" w:rsidR="00260D91" w:rsidRPr="00286328" w:rsidRDefault="00260D91" w:rsidP="006D3369">
            <w:pPr>
              <w:pStyle w:val="IMSTemplateelementheadings"/>
            </w:pPr>
            <w:r w:rsidRPr="00286328">
              <w:t>Reporting requirements</w:t>
            </w:r>
          </w:p>
        </w:tc>
        <w:tc>
          <w:tcPr>
            <w:tcW w:w="7200" w:type="dxa"/>
            <w:gridSpan w:val="3"/>
            <w:shd w:val="clear" w:color="auto" w:fill="auto"/>
          </w:tcPr>
          <w:p w14:paraId="1234E75D" w14:textId="479D4538" w:rsidR="00260D91" w:rsidRPr="00286328" w:rsidRDefault="00853360" w:rsidP="006D3369">
            <w:pPr>
              <w:tabs>
                <w:tab w:val="left" w:pos="567"/>
              </w:tabs>
              <w:rPr>
                <w:rFonts w:ascii="Arial" w:hAnsi="Arial" w:cs="Arial"/>
                <w:sz w:val="18"/>
                <w:szCs w:val="18"/>
              </w:rPr>
            </w:pPr>
            <w:r>
              <w:rPr>
                <w:rFonts w:ascii="Arial" w:hAnsi="Arial" w:cs="Arial"/>
                <w:noProof/>
                <w:sz w:val="18"/>
                <w:szCs w:val="18"/>
              </w:rPr>
              <w:t>Mandatory</w:t>
            </w:r>
          </w:p>
        </w:tc>
      </w:tr>
      <w:tr w:rsidR="00260D91" w:rsidRPr="00A001EB" w14:paraId="2611AD2B" w14:textId="77777777" w:rsidTr="006D3369">
        <w:trPr>
          <w:trHeight w:val="295"/>
        </w:trPr>
        <w:tc>
          <w:tcPr>
            <w:tcW w:w="9720" w:type="dxa"/>
            <w:gridSpan w:val="4"/>
            <w:tcBorders>
              <w:top w:val="single" w:sz="4" w:space="0" w:color="auto"/>
              <w:bottom w:val="nil"/>
            </w:tcBorders>
            <w:shd w:val="clear" w:color="auto" w:fill="auto"/>
          </w:tcPr>
          <w:p w14:paraId="1B2CF076" w14:textId="77777777" w:rsidR="00260D91" w:rsidRPr="00286328" w:rsidRDefault="00260D91" w:rsidP="006D336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260D91" w:rsidRPr="00A001EB" w14:paraId="2A19FFE9" w14:textId="77777777" w:rsidTr="006D3369">
        <w:trPr>
          <w:trHeight w:val="295"/>
        </w:trPr>
        <w:tc>
          <w:tcPr>
            <w:tcW w:w="2520" w:type="dxa"/>
            <w:tcBorders>
              <w:top w:val="nil"/>
              <w:bottom w:val="nil"/>
            </w:tcBorders>
            <w:shd w:val="clear" w:color="auto" w:fill="auto"/>
          </w:tcPr>
          <w:p w14:paraId="0F2D1D58" w14:textId="77777777" w:rsidR="00260D91" w:rsidRPr="00286328" w:rsidRDefault="00260D91" w:rsidP="006D3369">
            <w:pPr>
              <w:pStyle w:val="IMSTemplateelementheadings"/>
            </w:pPr>
            <w:r w:rsidRPr="00286328">
              <w:t>Guide for use</w:t>
            </w:r>
          </w:p>
        </w:tc>
        <w:tc>
          <w:tcPr>
            <w:tcW w:w="7200" w:type="dxa"/>
            <w:gridSpan w:val="3"/>
            <w:tcBorders>
              <w:top w:val="nil"/>
              <w:bottom w:val="nil"/>
            </w:tcBorders>
            <w:shd w:val="clear" w:color="auto" w:fill="auto"/>
          </w:tcPr>
          <w:p w14:paraId="50CB80D3" w14:textId="02BA1BAC" w:rsidR="00C45DC9" w:rsidRPr="00286328" w:rsidRDefault="00753F1E" w:rsidP="006D3369">
            <w:pPr>
              <w:pStyle w:val="DHHStabletext"/>
              <w:rPr>
                <w:rFonts w:cs="Arial"/>
                <w:sz w:val="18"/>
                <w:szCs w:val="18"/>
              </w:rPr>
            </w:pPr>
            <w:r>
              <w:rPr>
                <w:rFonts w:cs="Arial"/>
                <w:sz w:val="18"/>
                <w:szCs w:val="18"/>
              </w:rPr>
              <w:t xml:space="preserve">Where more than one discipline is involved in the same contact, report the </w:t>
            </w:r>
            <w:r w:rsidR="00C45DC9">
              <w:rPr>
                <w:rFonts w:cs="Arial"/>
                <w:sz w:val="18"/>
                <w:szCs w:val="18"/>
              </w:rPr>
              <w:t xml:space="preserve">lead </w:t>
            </w:r>
            <w:r>
              <w:rPr>
                <w:rFonts w:cs="Arial"/>
                <w:sz w:val="18"/>
                <w:szCs w:val="18"/>
              </w:rPr>
              <w:t xml:space="preserve">discipline </w:t>
            </w:r>
            <w:r w:rsidR="00C45DC9">
              <w:rPr>
                <w:rFonts w:cs="Arial"/>
                <w:sz w:val="18"/>
                <w:szCs w:val="18"/>
              </w:rPr>
              <w:t>or the one with the most involvement</w:t>
            </w:r>
          </w:p>
        </w:tc>
      </w:tr>
      <w:tr w:rsidR="00260D91" w:rsidRPr="00A001EB" w14:paraId="712E8A22" w14:textId="77777777" w:rsidTr="006D3369">
        <w:trPr>
          <w:trHeight w:val="295"/>
        </w:trPr>
        <w:tc>
          <w:tcPr>
            <w:tcW w:w="2520" w:type="dxa"/>
            <w:tcBorders>
              <w:top w:val="nil"/>
            </w:tcBorders>
            <w:shd w:val="clear" w:color="auto" w:fill="auto"/>
          </w:tcPr>
          <w:p w14:paraId="427B5EA4" w14:textId="77777777" w:rsidR="00260D91" w:rsidRPr="00286328" w:rsidRDefault="00260D91" w:rsidP="006D3369">
            <w:pPr>
              <w:pStyle w:val="IMSTemplateelementheadings"/>
              <w:rPr>
                <w:highlight w:val="yellow"/>
              </w:rPr>
            </w:pPr>
            <w:r w:rsidRPr="00286328">
              <w:t>Purpose/context</w:t>
            </w:r>
          </w:p>
        </w:tc>
        <w:tc>
          <w:tcPr>
            <w:tcW w:w="7200" w:type="dxa"/>
            <w:gridSpan w:val="3"/>
            <w:tcBorders>
              <w:top w:val="nil"/>
            </w:tcBorders>
            <w:shd w:val="clear" w:color="auto" w:fill="auto"/>
          </w:tcPr>
          <w:p w14:paraId="11EAA0FB" w14:textId="77777777" w:rsidR="00260D91" w:rsidRPr="00286328" w:rsidRDefault="00260D91" w:rsidP="006D3369">
            <w:pPr>
              <w:pStyle w:val="DHHStabletext"/>
              <w:rPr>
                <w:noProof/>
                <w:sz w:val="18"/>
                <w:szCs w:val="18"/>
              </w:rPr>
            </w:pPr>
            <w:r>
              <w:rPr>
                <w:noProof/>
                <w:sz w:val="18"/>
                <w:szCs w:val="18"/>
              </w:rPr>
              <w:t>Program evaluation</w:t>
            </w:r>
          </w:p>
        </w:tc>
      </w:tr>
      <w:tr w:rsidR="00260D91" w:rsidRPr="00A001EB" w14:paraId="4D13698A" w14:textId="77777777" w:rsidTr="006D3369">
        <w:trPr>
          <w:trHeight w:val="294"/>
        </w:trPr>
        <w:tc>
          <w:tcPr>
            <w:tcW w:w="9720" w:type="dxa"/>
            <w:gridSpan w:val="4"/>
            <w:tcBorders>
              <w:top w:val="single" w:sz="4" w:space="0" w:color="auto"/>
            </w:tcBorders>
            <w:shd w:val="clear" w:color="auto" w:fill="auto"/>
          </w:tcPr>
          <w:p w14:paraId="21762919" w14:textId="77777777" w:rsidR="00260D91" w:rsidRPr="00286328" w:rsidRDefault="00260D91" w:rsidP="006D336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260D91" w:rsidRPr="00A001EB" w14:paraId="6A5DDA21" w14:textId="77777777" w:rsidTr="006D3369">
        <w:trPr>
          <w:trHeight w:val="295"/>
        </w:trPr>
        <w:tc>
          <w:tcPr>
            <w:tcW w:w="2520" w:type="dxa"/>
            <w:tcBorders>
              <w:bottom w:val="nil"/>
            </w:tcBorders>
            <w:shd w:val="clear" w:color="auto" w:fill="auto"/>
          </w:tcPr>
          <w:p w14:paraId="7CC4BB94" w14:textId="77777777" w:rsidR="00260D91" w:rsidRPr="00286328" w:rsidRDefault="00260D91" w:rsidP="006D3369">
            <w:pPr>
              <w:pStyle w:val="IMSTemplateelementheadings"/>
            </w:pPr>
            <w:r w:rsidRPr="00286328">
              <w:t>Definition source</w:t>
            </w:r>
          </w:p>
        </w:tc>
        <w:tc>
          <w:tcPr>
            <w:tcW w:w="7200" w:type="dxa"/>
            <w:gridSpan w:val="3"/>
            <w:tcBorders>
              <w:bottom w:val="nil"/>
            </w:tcBorders>
            <w:shd w:val="clear" w:color="auto" w:fill="auto"/>
          </w:tcPr>
          <w:p w14:paraId="225D24EA" w14:textId="77777777" w:rsidR="00260D91" w:rsidRPr="00286328" w:rsidRDefault="00260D91" w:rsidP="006D3369">
            <w:pPr>
              <w:pStyle w:val="DHHStabletext"/>
              <w:rPr>
                <w:noProof/>
                <w:sz w:val="18"/>
                <w:szCs w:val="18"/>
              </w:rPr>
            </w:pPr>
            <w:r w:rsidRPr="00286328">
              <w:rPr>
                <w:noProof/>
                <w:sz w:val="18"/>
                <w:szCs w:val="18"/>
              </w:rPr>
              <w:t>DHHS</w:t>
            </w:r>
          </w:p>
        </w:tc>
      </w:tr>
      <w:tr w:rsidR="00260D91" w:rsidRPr="00A001EB" w14:paraId="41E63A7C" w14:textId="77777777" w:rsidTr="006D3369">
        <w:trPr>
          <w:trHeight w:val="295"/>
        </w:trPr>
        <w:tc>
          <w:tcPr>
            <w:tcW w:w="2520" w:type="dxa"/>
            <w:tcBorders>
              <w:bottom w:val="nil"/>
            </w:tcBorders>
            <w:shd w:val="clear" w:color="auto" w:fill="auto"/>
          </w:tcPr>
          <w:p w14:paraId="2D861BE0" w14:textId="77777777" w:rsidR="00260D91" w:rsidRPr="00286328" w:rsidRDefault="00260D91" w:rsidP="006D3369">
            <w:pPr>
              <w:pStyle w:val="IMSTemplateelementheadings"/>
            </w:pPr>
            <w:r w:rsidRPr="00286328">
              <w:t>Definition source identifier</w:t>
            </w:r>
          </w:p>
        </w:tc>
        <w:tc>
          <w:tcPr>
            <w:tcW w:w="7200" w:type="dxa"/>
            <w:gridSpan w:val="3"/>
            <w:tcBorders>
              <w:bottom w:val="nil"/>
            </w:tcBorders>
            <w:shd w:val="clear" w:color="auto" w:fill="auto"/>
          </w:tcPr>
          <w:p w14:paraId="0CE82BD5" w14:textId="77777777" w:rsidR="00260D91" w:rsidRPr="00286328" w:rsidRDefault="00260D91" w:rsidP="006D3369">
            <w:pPr>
              <w:pStyle w:val="DHHStabletext"/>
              <w:rPr>
                <w:noProof/>
                <w:sz w:val="18"/>
                <w:szCs w:val="18"/>
              </w:rPr>
            </w:pPr>
          </w:p>
        </w:tc>
      </w:tr>
      <w:tr w:rsidR="00260D91" w:rsidRPr="00A001EB" w14:paraId="2B166FC1" w14:textId="77777777" w:rsidTr="006D3369">
        <w:trPr>
          <w:trHeight w:val="295"/>
        </w:trPr>
        <w:tc>
          <w:tcPr>
            <w:tcW w:w="2520" w:type="dxa"/>
            <w:tcBorders>
              <w:bottom w:val="nil"/>
            </w:tcBorders>
            <w:shd w:val="clear" w:color="auto" w:fill="auto"/>
          </w:tcPr>
          <w:p w14:paraId="385E720D" w14:textId="77777777" w:rsidR="00260D91" w:rsidRPr="00286328" w:rsidRDefault="00260D91" w:rsidP="006D3369">
            <w:pPr>
              <w:pStyle w:val="IMSTemplateelementheadings"/>
            </w:pPr>
            <w:r w:rsidRPr="00286328">
              <w:t>Value domain source</w:t>
            </w:r>
          </w:p>
        </w:tc>
        <w:tc>
          <w:tcPr>
            <w:tcW w:w="7200" w:type="dxa"/>
            <w:gridSpan w:val="3"/>
            <w:tcBorders>
              <w:bottom w:val="nil"/>
            </w:tcBorders>
            <w:shd w:val="clear" w:color="auto" w:fill="auto"/>
          </w:tcPr>
          <w:p w14:paraId="1A4A2FBF" w14:textId="77777777" w:rsidR="00260D91" w:rsidRPr="00286328" w:rsidRDefault="00260D91" w:rsidP="006D3369">
            <w:pPr>
              <w:pStyle w:val="DHHStabletext"/>
              <w:rPr>
                <w:noProof/>
                <w:sz w:val="18"/>
                <w:szCs w:val="18"/>
              </w:rPr>
            </w:pPr>
            <w:r w:rsidRPr="00286328">
              <w:rPr>
                <w:sz w:val="18"/>
                <w:szCs w:val="18"/>
              </w:rPr>
              <w:t>DHHS</w:t>
            </w:r>
          </w:p>
        </w:tc>
      </w:tr>
      <w:tr w:rsidR="00260D91" w:rsidRPr="00A001EB" w14:paraId="31B23BAF" w14:textId="77777777" w:rsidTr="006D3369">
        <w:trPr>
          <w:trHeight w:val="295"/>
        </w:trPr>
        <w:tc>
          <w:tcPr>
            <w:tcW w:w="2520" w:type="dxa"/>
            <w:tcBorders>
              <w:bottom w:val="nil"/>
            </w:tcBorders>
            <w:shd w:val="clear" w:color="auto" w:fill="auto"/>
          </w:tcPr>
          <w:p w14:paraId="16CA0FE4" w14:textId="77777777" w:rsidR="00260D91" w:rsidRPr="00286328" w:rsidRDefault="00260D91" w:rsidP="006D3369">
            <w:pPr>
              <w:pStyle w:val="IMSTemplateelementheadings"/>
            </w:pPr>
            <w:r w:rsidRPr="00286328">
              <w:t>Value domain identifier</w:t>
            </w:r>
          </w:p>
        </w:tc>
        <w:tc>
          <w:tcPr>
            <w:tcW w:w="7200" w:type="dxa"/>
            <w:gridSpan w:val="3"/>
            <w:tcBorders>
              <w:bottom w:val="nil"/>
            </w:tcBorders>
            <w:shd w:val="clear" w:color="auto" w:fill="auto"/>
          </w:tcPr>
          <w:p w14:paraId="60D049F6" w14:textId="77777777" w:rsidR="00260D91" w:rsidRPr="00286328" w:rsidRDefault="00260D91" w:rsidP="006D3369">
            <w:pPr>
              <w:pStyle w:val="DHHStabletext"/>
              <w:rPr>
                <w:noProof/>
                <w:sz w:val="18"/>
                <w:szCs w:val="18"/>
              </w:rPr>
            </w:pPr>
          </w:p>
        </w:tc>
      </w:tr>
      <w:tr w:rsidR="00260D91" w:rsidRPr="00A001EB" w14:paraId="61D70E40" w14:textId="77777777" w:rsidTr="006D3369">
        <w:trPr>
          <w:trHeight w:val="295"/>
        </w:trPr>
        <w:tc>
          <w:tcPr>
            <w:tcW w:w="9720" w:type="dxa"/>
            <w:gridSpan w:val="4"/>
            <w:tcBorders>
              <w:top w:val="single" w:sz="4" w:space="0" w:color="auto"/>
            </w:tcBorders>
            <w:shd w:val="clear" w:color="auto" w:fill="auto"/>
          </w:tcPr>
          <w:p w14:paraId="1DA86FD5" w14:textId="77777777" w:rsidR="00260D91" w:rsidRPr="00286328" w:rsidRDefault="00260D91" w:rsidP="006D3369">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260D91" w:rsidRPr="00A001EB" w14:paraId="29CEC9BA" w14:textId="77777777" w:rsidTr="006D3369">
        <w:trPr>
          <w:trHeight w:val="295"/>
        </w:trPr>
        <w:tc>
          <w:tcPr>
            <w:tcW w:w="2520" w:type="dxa"/>
            <w:shd w:val="clear" w:color="auto" w:fill="auto"/>
          </w:tcPr>
          <w:p w14:paraId="124A9F38" w14:textId="77777777" w:rsidR="00260D91" w:rsidRPr="00286328" w:rsidRDefault="00260D91" w:rsidP="006D3369">
            <w:pPr>
              <w:pStyle w:val="IMSTemplateelementheadings"/>
            </w:pPr>
            <w:r w:rsidRPr="00286328">
              <w:t>Related concepts</w:t>
            </w:r>
          </w:p>
        </w:tc>
        <w:tc>
          <w:tcPr>
            <w:tcW w:w="7200" w:type="dxa"/>
            <w:gridSpan w:val="3"/>
            <w:shd w:val="clear" w:color="auto" w:fill="auto"/>
          </w:tcPr>
          <w:p w14:paraId="53CAE562" w14:textId="4F25E53C" w:rsidR="00260D91" w:rsidRPr="00286328" w:rsidRDefault="00196DF2" w:rsidP="006D3369">
            <w:pPr>
              <w:pStyle w:val="DHHStablebullet"/>
              <w:numPr>
                <w:ilvl w:val="0"/>
                <w:numId w:val="0"/>
              </w:numPr>
              <w:spacing w:before="60" w:after="0"/>
              <w:rPr>
                <w:rStyle w:val="Hyperlink"/>
                <w:sz w:val="18"/>
                <w:szCs w:val="18"/>
              </w:rPr>
            </w:pPr>
            <w:hyperlink w:anchor="_Contact" w:history="1">
              <w:r w:rsidR="00D6009B" w:rsidRPr="00286328">
                <w:rPr>
                  <w:rStyle w:val="Hyperlink"/>
                  <w:sz w:val="18"/>
                  <w:szCs w:val="18"/>
                </w:rPr>
                <w:t>Contact</w:t>
              </w:r>
            </w:hyperlink>
          </w:p>
        </w:tc>
      </w:tr>
      <w:tr w:rsidR="00260D91" w:rsidRPr="00A001EB" w14:paraId="40D2113F" w14:textId="77777777" w:rsidTr="006D3369">
        <w:trPr>
          <w:trHeight w:val="295"/>
        </w:trPr>
        <w:tc>
          <w:tcPr>
            <w:tcW w:w="2520" w:type="dxa"/>
            <w:shd w:val="clear" w:color="auto" w:fill="auto"/>
          </w:tcPr>
          <w:p w14:paraId="7D1DB856" w14:textId="77777777" w:rsidR="00260D91" w:rsidRPr="00286328" w:rsidRDefault="00260D91" w:rsidP="006D3369">
            <w:pPr>
              <w:pStyle w:val="IMSTemplateelementheadings"/>
            </w:pPr>
            <w:r w:rsidRPr="00286328">
              <w:t>Related data elements</w:t>
            </w:r>
          </w:p>
        </w:tc>
        <w:tc>
          <w:tcPr>
            <w:tcW w:w="7200" w:type="dxa"/>
            <w:gridSpan w:val="3"/>
            <w:shd w:val="clear" w:color="auto" w:fill="auto"/>
          </w:tcPr>
          <w:p w14:paraId="7835BE4A" w14:textId="6E3C19AD" w:rsidR="00260D91" w:rsidRPr="00286328" w:rsidRDefault="00260D91" w:rsidP="006D3369">
            <w:pPr>
              <w:pStyle w:val="DHHStablebullet"/>
              <w:numPr>
                <w:ilvl w:val="0"/>
                <w:numId w:val="0"/>
              </w:numPr>
              <w:spacing w:before="60" w:after="0"/>
              <w:rPr>
                <w:rStyle w:val="Hyperlink"/>
                <w:sz w:val="18"/>
                <w:szCs w:val="18"/>
              </w:rPr>
            </w:pPr>
          </w:p>
        </w:tc>
      </w:tr>
      <w:tr w:rsidR="00260D91" w:rsidRPr="00A001EB" w14:paraId="274FE6E3" w14:textId="77777777" w:rsidTr="006D3369">
        <w:trPr>
          <w:trHeight w:val="295"/>
        </w:trPr>
        <w:tc>
          <w:tcPr>
            <w:tcW w:w="2520" w:type="dxa"/>
            <w:shd w:val="clear" w:color="auto" w:fill="auto"/>
          </w:tcPr>
          <w:p w14:paraId="55EC7B2C" w14:textId="77777777" w:rsidR="00260D91" w:rsidRPr="00286328" w:rsidRDefault="00260D91" w:rsidP="006D3369">
            <w:pPr>
              <w:pStyle w:val="IMSTemplateelementheadings"/>
            </w:pPr>
            <w:r w:rsidRPr="00286328">
              <w:t>Edit/validation rules</w:t>
            </w:r>
          </w:p>
        </w:tc>
        <w:tc>
          <w:tcPr>
            <w:tcW w:w="7200" w:type="dxa"/>
            <w:gridSpan w:val="3"/>
            <w:shd w:val="clear" w:color="auto" w:fill="auto"/>
          </w:tcPr>
          <w:p w14:paraId="6C3E264A" w14:textId="77777777" w:rsidR="00260D91" w:rsidRPr="00286328" w:rsidRDefault="00260D91" w:rsidP="006D3369">
            <w:pPr>
              <w:pStyle w:val="DHHStabletext"/>
              <w:rPr>
                <w:noProof/>
                <w:sz w:val="18"/>
                <w:szCs w:val="18"/>
              </w:rPr>
            </w:pPr>
          </w:p>
        </w:tc>
      </w:tr>
      <w:tr w:rsidR="00260D91" w:rsidRPr="00A001EB" w14:paraId="1C45D3CA" w14:textId="77777777" w:rsidTr="006D3369">
        <w:trPr>
          <w:trHeight w:val="295"/>
        </w:trPr>
        <w:tc>
          <w:tcPr>
            <w:tcW w:w="2520" w:type="dxa"/>
            <w:shd w:val="clear" w:color="auto" w:fill="auto"/>
          </w:tcPr>
          <w:p w14:paraId="3F594BA3" w14:textId="77777777" w:rsidR="00260D91" w:rsidRPr="00286328" w:rsidRDefault="00260D91" w:rsidP="006D3369">
            <w:pPr>
              <w:pStyle w:val="IMSTemplateelementheadings"/>
            </w:pPr>
            <w:r w:rsidRPr="00286328">
              <w:t>Other related information</w:t>
            </w:r>
          </w:p>
        </w:tc>
        <w:tc>
          <w:tcPr>
            <w:tcW w:w="7200" w:type="dxa"/>
            <w:gridSpan w:val="3"/>
            <w:shd w:val="clear" w:color="auto" w:fill="auto"/>
          </w:tcPr>
          <w:p w14:paraId="5FB77664" w14:textId="77777777" w:rsidR="00260D91" w:rsidRPr="00286328" w:rsidRDefault="00260D91" w:rsidP="006D3369">
            <w:pPr>
              <w:pStyle w:val="DHHStabletext"/>
              <w:rPr>
                <w:noProof/>
                <w:sz w:val="18"/>
                <w:szCs w:val="18"/>
              </w:rPr>
            </w:pPr>
          </w:p>
        </w:tc>
      </w:tr>
    </w:tbl>
    <w:p w14:paraId="1206751A" w14:textId="63BA3866" w:rsidR="005073F4" w:rsidRDefault="005073F4">
      <w:pPr>
        <w:rPr>
          <w:rFonts w:ascii="Arial" w:eastAsia="MS Gothic" w:hAnsi="Arial"/>
          <w:b/>
          <w:bCs/>
          <w:sz w:val="24"/>
          <w:szCs w:val="26"/>
        </w:rPr>
      </w:pPr>
      <w:r>
        <w:br w:type="page"/>
      </w:r>
    </w:p>
    <w:p w14:paraId="1CC728D6" w14:textId="77777777" w:rsidR="005073F4" w:rsidRPr="00A001EB" w:rsidRDefault="005073F4" w:rsidP="005073F4">
      <w:pPr>
        <w:pStyle w:val="Heading3"/>
        <w:ind w:left="720"/>
      </w:pPr>
      <w:bookmarkStart w:id="386" w:name="_Toc428186774"/>
      <w:bookmarkStart w:id="387" w:name="_Toc447545742"/>
      <w:bookmarkStart w:id="388" w:name="_Toc488129126"/>
      <w:bookmarkStart w:id="389" w:name="_Toc493659201"/>
      <w:bookmarkStart w:id="390" w:name="_Toc10806816"/>
      <w:r>
        <w:lastRenderedPageBreak/>
        <w:t>Contact</w:t>
      </w:r>
      <w:r w:rsidRPr="00A001EB">
        <w:t>—</w:t>
      </w:r>
      <w:r>
        <w:t>direct time</w:t>
      </w:r>
      <w:r w:rsidRPr="00A001EB">
        <w:t>—</w:t>
      </w:r>
      <w:r>
        <w:t>N[N][N]</w:t>
      </w:r>
      <w:bookmarkEnd w:id="386"/>
      <w:bookmarkEnd w:id="387"/>
      <w:bookmarkEnd w:id="388"/>
      <w:bookmarkEnd w:id="389"/>
      <w:bookmarkEnd w:id="39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5073F4" w:rsidRPr="00286328" w14:paraId="19D4AF90" w14:textId="77777777" w:rsidTr="006D3369">
        <w:trPr>
          <w:trHeight w:val="295"/>
        </w:trPr>
        <w:tc>
          <w:tcPr>
            <w:tcW w:w="9720" w:type="dxa"/>
            <w:gridSpan w:val="4"/>
            <w:tcBorders>
              <w:top w:val="single" w:sz="4" w:space="0" w:color="auto"/>
              <w:bottom w:val="nil"/>
            </w:tcBorders>
            <w:shd w:val="clear" w:color="auto" w:fill="auto"/>
          </w:tcPr>
          <w:p w14:paraId="1F76562D" w14:textId="77777777" w:rsidR="005073F4" w:rsidRPr="00286328" w:rsidRDefault="005073F4" w:rsidP="006D336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5073F4" w:rsidRPr="00286328" w14:paraId="040F6A04" w14:textId="77777777" w:rsidTr="006D3369">
        <w:trPr>
          <w:trHeight w:val="294"/>
        </w:trPr>
        <w:tc>
          <w:tcPr>
            <w:tcW w:w="2520" w:type="dxa"/>
            <w:tcBorders>
              <w:top w:val="nil"/>
              <w:bottom w:val="single" w:sz="4" w:space="0" w:color="auto"/>
            </w:tcBorders>
            <w:shd w:val="clear" w:color="auto" w:fill="auto"/>
          </w:tcPr>
          <w:p w14:paraId="0F5FF3C8" w14:textId="77777777" w:rsidR="005073F4" w:rsidRPr="00286328" w:rsidRDefault="005073F4" w:rsidP="006D3369">
            <w:pPr>
              <w:pStyle w:val="IMSTemplateelementheadings"/>
            </w:pPr>
            <w:r w:rsidRPr="00286328">
              <w:t>Definition</w:t>
            </w:r>
          </w:p>
        </w:tc>
        <w:tc>
          <w:tcPr>
            <w:tcW w:w="7200" w:type="dxa"/>
            <w:gridSpan w:val="3"/>
            <w:tcBorders>
              <w:top w:val="nil"/>
              <w:bottom w:val="single" w:sz="4" w:space="0" w:color="auto"/>
            </w:tcBorders>
            <w:shd w:val="clear" w:color="auto" w:fill="auto"/>
          </w:tcPr>
          <w:p w14:paraId="6F17EDEC" w14:textId="77777777" w:rsidR="005073F4" w:rsidRPr="00286328" w:rsidRDefault="005073F4" w:rsidP="006D3369">
            <w:pPr>
              <w:pStyle w:val="DHHStabletext"/>
              <w:rPr>
                <w:rFonts w:cs="Arial"/>
                <w:szCs w:val="18"/>
              </w:rPr>
            </w:pPr>
            <w:r w:rsidRPr="00A454FD">
              <w:rPr>
                <w:sz w:val="18"/>
                <w:szCs w:val="18"/>
              </w:rPr>
              <w:t>Duration (in minutes) of direct service time that an individual or group rece</w:t>
            </w:r>
            <w:r>
              <w:rPr>
                <w:sz w:val="18"/>
                <w:szCs w:val="18"/>
              </w:rPr>
              <w:t>ives for a treatment or service</w:t>
            </w:r>
          </w:p>
        </w:tc>
      </w:tr>
      <w:tr w:rsidR="005073F4" w:rsidRPr="00286328" w14:paraId="0F6A14FB" w14:textId="77777777" w:rsidTr="006D3369">
        <w:trPr>
          <w:trHeight w:val="295"/>
        </w:trPr>
        <w:tc>
          <w:tcPr>
            <w:tcW w:w="9720" w:type="dxa"/>
            <w:gridSpan w:val="4"/>
            <w:tcBorders>
              <w:top w:val="single" w:sz="4" w:space="0" w:color="auto"/>
            </w:tcBorders>
            <w:shd w:val="clear" w:color="auto" w:fill="auto"/>
          </w:tcPr>
          <w:p w14:paraId="5E62CD47" w14:textId="77777777" w:rsidR="005073F4" w:rsidRPr="00286328" w:rsidRDefault="005073F4" w:rsidP="006D336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5073F4" w:rsidRPr="00286328" w14:paraId="4D6051CA" w14:textId="77777777" w:rsidTr="006D3369">
        <w:trPr>
          <w:cantSplit/>
          <w:trHeight w:val="295"/>
        </w:trPr>
        <w:tc>
          <w:tcPr>
            <w:tcW w:w="9720" w:type="dxa"/>
            <w:gridSpan w:val="4"/>
            <w:shd w:val="clear" w:color="auto" w:fill="auto"/>
          </w:tcPr>
          <w:p w14:paraId="73B3A225" w14:textId="77777777" w:rsidR="005073F4" w:rsidRPr="00286328" w:rsidRDefault="005073F4" w:rsidP="006D336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5073F4" w:rsidRPr="00286328" w14:paraId="643E1F96" w14:textId="77777777" w:rsidTr="006D3369">
        <w:trPr>
          <w:trHeight w:val="295"/>
        </w:trPr>
        <w:tc>
          <w:tcPr>
            <w:tcW w:w="2520" w:type="dxa"/>
            <w:shd w:val="clear" w:color="auto" w:fill="auto"/>
          </w:tcPr>
          <w:p w14:paraId="032E7F0A" w14:textId="77777777" w:rsidR="005073F4" w:rsidRPr="00286328" w:rsidRDefault="005073F4" w:rsidP="006D3369">
            <w:pPr>
              <w:pStyle w:val="IMSTemplateelementheadings"/>
            </w:pPr>
            <w:r w:rsidRPr="00286328">
              <w:t>Representation class</w:t>
            </w:r>
          </w:p>
        </w:tc>
        <w:tc>
          <w:tcPr>
            <w:tcW w:w="1800" w:type="dxa"/>
            <w:shd w:val="clear" w:color="auto" w:fill="auto"/>
          </w:tcPr>
          <w:p w14:paraId="29CC4F24"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1E04EDE0" w14:textId="77777777" w:rsidR="005073F4" w:rsidRPr="00286328" w:rsidRDefault="005073F4" w:rsidP="006D3369">
            <w:pPr>
              <w:pStyle w:val="IMSTemplateelementheadings"/>
            </w:pPr>
            <w:r w:rsidRPr="00286328">
              <w:t>Data type</w:t>
            </w:r>
          </w:p>
        </w:tc>
        <w:tc>
          <w:tcPr>
            <w:tcW w:w="2520" w:type="dxa"/>
            <w:shd w:val="clear" w:color="auto" w:fill="auto"/>
          </w:tcPr>
          <w:p w14:paraId="3E267408"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Number</w:t>
            </w:r>
          </w:p>
        </w:tc>
      </w:tr>
      <w:tr w:rsidR="005073F4" w:rsidRPr="00286328" w14:paraId="34138041" w14:textId="77777777" w:rsidTr="006D3369">
        <w:trPr>
          <w:trHeight w:val="295"/>
        </w:trPr>
        <w:tc>
          <w:tcPr>
            <w:tcW w:w="2520" w:type="dxa"/>
            <w:shd w:val="clear" w:color="auto" w:fill="auto"/>
          </w:tcPr>
          <w:p w14:paraId="3E4E9EAD" w14:textId="77777777" w:rsidR="005073F4" w:rsidRPr="00286328" w:rsidRDefault="005073F4" w:rsidP="006D3369">
            <w:pPr>
              <w:pStyle w:val="IMSTemplateelementheadings"/>
            </w:pPr>
            <w:r w:rsidRPr="00286328">
              <w:t>Format</w:t>
            </w:r>
          </w:p>
        </w:tc>
        <w:tc>
          <w:tcPr>
            <w:tcW w:w="1800" w:type="dxa"/>
            <w:shd w:val="clear" w:color="auto" w:fill="auto"/>
          </w:tcPr>
          <w:p w14:paraId="692A1CE0"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0FA2A8E6" w14:textId="77777777" w:rsidR="005073F4" w:rsidRPr="00286328" w:rsidRDefault="005073F4" w:rsidP="006D3369">
            <w:pPr>
              <w:pStyle w:val="IMSTemplateelementheadings"/>
            </w:pPr>
            <w:r w:rsidRPr="00286328">
              <w:t>Maximum character length</w:t>
            </w:r>
          </w:p>
        </w:tc>
        <w:tc>
          <w:tcPr>
            <w:tcW w:w="2520" w:type="dxa"/>
            <w:shd w:val="clear" w:color="auto" w:fill="auto"/>
          </w:tcPr>
          <w:p w14:paraId="6E364C21"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3</w:t>
            </w:r>
          </w:p>
        </w:tc>
      </w:tr>
      <w:tr w:rsidR="005073F4" w:rsidRPr="00286328" w14:paraId="2B90F146" w14:textId="77777777" w:rsidTr="006D3369">
        <w:trPr>
          <w:trHeight w:val="294"/>
        </w:trPr>
        <w:tc>
          <w:tcPr>
            <w:tcW w:w="2520" w:type="dxa"/>
            <w:shd w:val="clear" w:color="auto" w:fill="auto"/>
          </w:tcPr>
          <w:p w14:paraId="6B2C179A" w14:textId="77777777" w:rsidR="005073F4" w:rsidRPr="00286328" w:rsidRDefault="005073F4" w:rsidP="006D3369">
            <w:pPr>
              <w:pStyle w:val="IMSTemplateelementheadings"/>
            </w:pPr>
            <w:r w:rsidRPr="00286328">
              <w:t>Permissible values</w:t>
            </w:r>
          </w:p>
        </w:tc>
        <w:tc>
          <w:tcPr>
            <w:tcW w:w="1800" w:type="dxa"/>
            <w:shd w:val="clear" w:color="auto" w:fill="auto"/>
          </w:tcPr>
          <w:p w14:paraId="15924E8F" w14:textId="77777777" w:rsidR="005073F4" w:rsidRPr="00286328" w:rsidRDefault="005073F4" w:rsidP="006D3369">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8DC6EBC" w14:textId="77777777" w:rsidR="005073F4" w:rsidRPr="00286328" w:rsidRDefault="005073F4" w:rsidP="006D3369">
            <w:pPr>
              <w:pStyle w:val="IMSTemplateVDHeading"/>
              <w:tabs>
                <w:tab w:val="left" w:pos="567"/>
              </w:tabs>
              <w:rPr>
                <w:rFonts w:ascii="Arial" w:hAnsi="Arial" w:cs="Arial"/>
              </w:rPr>
            </w:pPr>
            <w:r w:rsidRPr="00286328">
              <w:rPr>
                <w:rFonts w:ascii="Arial" w:hAnsi="Arial" w:cs="Arial"/>
              </w:rPr>
              <w:t>Meaning</w:t>
            </w:r>
          </w:p>
        </w:tc>
      </w:tr>
      <w:tr w:rsidR="005073F4" w:rsidRPr="00286328" w14:paraId="23EA3FD8" w14:textId="77777777" w:rsidTr="006D3369">
        <w:trPr>
          <w:trHeight w:val="295"/>
        </w:trPr>
        <w:tc>
          <w:tcPr>
            <w:tcW w:w="2520" w:type="dxa"/>
            <w:shd w:val="clear" w:color="auto" w:fill="auto"/>
          </w:tcPr>
          <w:p w14:paraId="7284CF23" w14:textId="77777777" w:rsidR="005073F4" w:rsidRPr="00286328" w:rsidRDefault="005073F4" w:rsidP="006D3369">
            <w:pPr>
              <w:pStyle w:val="IMSTemplateelementheadings"/>
            </w:pPr>
          </w:p>
        </w:tc>
        <w:tc>
          <w:tcPr>
            <w:tcW w:w="1800" w:type="dxa"/>
            <w:shd w:val="clear" w:color="auto" w:fill="auto"/>
          </w:tcPr>
          <w:p w14:paraId="6C0B6135" w14:textId="77777777" w:rsidR="005073F4" w:rsidRPr="00286328" w:rsidRDefault="005073F4" w:rsidP="006D3369">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0B9D12E3"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5073F4" w:rsidRPr="00286328" w14:paraId="538CAB28" w14:textId="77777777" w:rsidTr="006D3369">
        <w:trPr>
          <w:trHeight w:val="295"/>
        </w:trPr>
        <w:tc>
          <w:tcPr>
            <w:tcW w:w="9720" w:type="dxa"/>
            <w:gridSpan w:val="4"/>
            <w:tcBorders>
              <w:top w:val="single" w:sz="4" w:space="0" w:color="auto"/>
              <w:bottom w:val="nil"/>
            </w:tcBorders>
            <w:shd w:val="clear" w:color="auto" w:fill="auto"/>
          </w:tcPr>
          <w:p w14:paraId="6CA00FD7" w14:textId="77777777" w:rsidR="005073F4" w:rsidRPr="00286328" w:rsidRDefault="005073F4" w:rsidP="006D336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5073F4" w:rsidRPr="00286328" w14:paraId="48276CFE" w14:textId="77777777" w:rsidTr="006D3369">
        <w:trPr>
          <w:trHeight w:val="295"/>
        </w:trPr>
        <w:tc>
          <w:tcPr>
            <w:tcW w:w="9720" w:type="dxa"/>
            <w:gridSpan w:val="4"/>
            <w:tcBorders>
              <w:top w:val="nil"/>
            </w:tcBorders>
            <w:shd w:val="clear" w:color="auto" w:fill="auto"/>
          </w:tcPr>
          <w:p w14:paraId="568F07B4" w14:textId="77777777" w:rsidR="005073F4" w:rsidRPr="00286328" w:rsidRDefault="005073F4" w:rsidP="006D336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5073F4" w:rsidRPr="00286328" w14:paraId="78EAE2B2" w14:textId="77777777" w:rsidTr="006D3369">
        <w:trPr>
          <w:trHeight w:val="294"/>
        </w:trPr>
        <w:tc>
          <w:tcPr>
            <w:tcW w:w="2520" w:type="dxa"/>
            <w:shd w:val="clear" w:color="auto" w:fill="auto"/>
          </w:tcPr>
          <w:p w14:paraId="2B8D15A1" w14:textId="77777777" w:rsidR="005073F4" w:rsidRPr="00286328" w:rsidRDefault="005073F4" w:rsidP="006D3369">
            <w:pPr>
              <w:pStyle w:val="IMSTemplateelementheadings"/>
            </w:pPr>
            <w:r w:rsidRPr="00286328">
              <w:t>Reporting requirements</w:t>
            </w:r>
          </w:p>
        </w:tc>
        <w:tc>
          <w:tcPr>
            <w:tcW w:w="7200" w:type="dxa"/>
            <w:gridSpan w:val="3"/>
            <w:shd w:val="clear" w:color="auto" w:fill="auto"/>
          </w:tcPr>
          <w:p w14:paraId="5E8394A8" w14:textId="5C476870" w:rsidR="005073F4" w:rsidRPr="00286328" w:rsidRDefault="005073F4" w:rsidP="006D3369">
            <w:pPr>
              <w:pStyle w:val="IMSTemplatehanging"/>
              <w:tabs>
                <w:tab w:val="left" w:pos="567"/>
              </w:tabs>
              <w:ind w:left="0" w:firstLine="0"/>
              <w:rPr>
                <w:rFonts w:ascii="Arial" w:hAnsi="Arial" w:cs="Arial"/>
                <w:szCs w:val="18"/>
              </w:rPr>
            </w:pPr>
            <w:r w:rsidRPr="00286328">
              <w:rPr>
                <w:rFonts w:ascii="Arial" w:hAnsi="Arial" w:cs="Arial"/>
                <w:szCs w:val="18"/>
              </w:rPr>
              <w:t>Mandatory</w:t>
            </w:r>
          </w:p>
        </w:tc>
      </w:tr>
      <w:tr w:rsidR="005073F4" w:rsidRPr="00286328" w14:paraId="50CD0232" w14:textId="77777777" w:rsidTr="006D3369">
        <w:trPr>
          <w:trHeight w:val="295"/>
        </w:trPr>
        <w:tc>
          <w:tcPr>
            <w:tcW w:w="9720" w:type="dxa"/>
            <w:gridSpan w:val="4"/>
            <w:tcBorders>
              <w:top w:val="single" w:sz="4" w:space="0" w:color="auto"/>
              <w:bottom w:val="nil"/>
            </w:tcBorders>
            <w:shd w:val="clear" w:color="auto" w:fill="auto"/>
          </w:tcPr>
          <w:p w14:paraId="6607B58E" w14:textId="77777777" w:rsidR="005073F4" w:rsidRPr="00286328" w:rsidRDefault="005073F4" w:rsidP="006D336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5073F4" w:rsidRPr="00286328" w14:paraId="2D4EA5B4" w14:textId="77777777" w:rsidTr="006D3369">
        <w:trPr>
          <w:trHeight w:val="295"/>
        </w:trPr>
        <w:tc>
          <w:tcPr>
            <w:tcW w:w="2520" w:type="dxa"/>
            <w:tcBorders>
              <w:top w:val="nil"/>
              <w:bottom w:val="nil"/>
            </w:tcBorders>
            <w:shd w:val="clear" w:color="auto" w:fill="auto"/>
          </w:tcPr>
          <w:p w14:paraId="63DA0A6F" w14:textId="77777777" w:rsidR="005073F4" w:rsidRPr="00286328" w:rsidRDefault="005073F4" w:rsidP="006D3369">
            <w:pPr>
              <w:pStyle w:val="IMSTemplateelementheadings"/>
            </w:pPr>
            <w:r w:rsidRPr="00286328">
              <w:t>Guide for use</w:t>
            </w:r>
          </w:p>
        </w:tc>
        <w:tc>
          <w:tcPr>
            <w:tcW w:w="7200" w:type="dxa"/>
            <w:gridSpan w:val="3"/>
            <w:tcBorders>
              <w:top w:val="nil"/>
              <w:bottom w:val="nil"/>
            </w:tcBorders>
            <w:shd w:val="clear" w:color="auto" w:fill="auto"/>
          </w:tcPr>
          <w:p w14:paraId="3ECF2F19" w14:textId="77777777" w:rsidR="005073F4" w:rsidRPr="00286328" w:rsidRDefault="005073F4" w:rsidP="006D3369">
            <w:pPr>
              <w:pStyle w:val="IMSTemplatehanging"/>
              <w:tabs>
                <w:tab w:val="left" w:pos="567"/>
              </w:tabs>
              <w:ind w:left="0" w:firstLine="0"/>
              <w:rPr>
                <w:rFonts w:ascii="Arial" w:hAnsi="Arial" w:cs="Arial"/>
                <w:szCs w:val="18"/>
              </w:rPr>
            </w:pPr>
            <w:r w:rsidRPr="00286328">
              <w:rPr>
                <w:rFonts w:ascii="Arial" w:hAnsi="Arial"/>
                <w:szCs w:val="18"/>
              </w:rPr>
              <w:t>The</w:t>
            </w:r>
            <w:r w:rsidRPr="00286328">
              <w:rPr>
                <w:rFonts w:ascii="Arial" w:hAnsi="Arial" w:cs="Arial"/>
                <w:color w:val="000000"/>
                <w:szCs w:val="18"/>
              </w:rPr>
              <w:t xml:space="preserve"> time that has been spent in direct contact with a client or clients during service provision. Includes face-to-face, remote video link, email and extended telephone communication with a client or clients for the provision of a health service.</w:t>
            </w:r>
          </w:p>
        </w:tc>
      </w:tr>
      <w:tr w:rsidR="005073F4" w:rsidRPr="00286328" w14:paraId="60CCF661" w14:textId="77777777" w:rsidTr="006D3369">
        <w:trPr>
          <w:trHeight w:val="295"/>
        </w:trPr>
        <w:tc>
          <w:tcPr>
            <w:tcW w:w="2520" w:type="dxa"/>
            <w:tcBorders>
              <w:top w:val="nil"/>
            </w:tcBorders>
            <w:shd w:val="clear" w:color="auto" w:fill="auto"/>
          </w:tcPr>
          <w:p w14:paraId="3D37B924" w14:textId="77777777" w:rsidR="005073F4" w:rsidRPr="00286328" w:rsidRDefault="005073F4" w:rsidP="006D3369">
            <w:pPr>
              <w:pStyle w:val="IMSTemplateelementheadings"/>
              <w:rPr>
                <w:highlight w:val="yellow"/>
              </w:rPr>
            </w:pPr>
          </w:p>
        </w:tc>
        <w:tc>
          <w:tcPr>
            <w:tcW w:w="7200" w:type="dxa"/>
            <w:gridSpan w:val="3"/>
            <w:tcBorders>
              <w:top w:val="nil"/>
            </w:tcBorders>
            <w:shd w:val="clear" w:color="auto" w:fill="auto"/>
          </w:tcPr>
          <w:p w14:paraId="1DC67040" w14:textId="77777777" w:rsidR="005073F4" w:rsidRPr="00286328" w:rsidRDefault="005073F4" w:rsidP="006D3369">
            <w:pPr>
              <w:pStyle w:val="DHHStablebullet"/>
              <w:rPr>
                <w:rFonts w:cs="Arial"/>
                <w:sz w:val="18"/>
                <w:szCs w:val="18"/>
              </w:rPr>
            </w:pPr>
            <w:r w:rsidRPr="00286328">
              <w:rPr>
                <w:rStyle w:val="Hyperlink"/>
                <w:color w:val="auto"/>
                <w:sz w:val="18"/>
                <w:szCs w:val="18"/>
                <w:u w:val="none"/>
              </w:rPr>
              <w:t xml:space="preserve">The time </w:t>
            </w:r>
            <w:r w:rsidRPr="00286328">
              <w:rPr>
                <w:rStyle w:val="Hyperlink"/>
                <w:b/>
                <w:color w:val="auto"/>
                <w:sz w:val="18"/>
                <w:szCs w:val="18"/>
                <w:u w:val="none"/>
              </w:rPr>
              <w:t>must be recorded as minutes</w:t>
            </w:r>
            <w:r w:rsidRPr="00286328">
              <w:rPr>
                <w:rStyle w:val="Hyperlink"/>
                <w:color w:val="auto"/>
                <w:sz w:val="18"/>
                <w:szCs w:val="18"/>
                <w:u w:val="none"/>
              </w:rPr>
              <w:t xml:space="preserve"> NOT hours, e.g. for 1 hour of direct service provision you would record this as 60 (minutes).</w:t>
            </w:r>
          </w:p>
        </w:tc>
      </w:tr>
      <w:tr w:rsidR="005073F4" w:rsidRPr="00286328" w14:paraId="7E134578" w14:textId="77777777" w:rsidTr="006D3369">
        <w:trPr>
          <w:trHeight w:val="295"/>
        </w:trPr>
        <w:tc>
          <w:tcPr>
            <w:tcW w:w="2520" w:type="dxa"/>
            <w:tcBorders>
              <w:top w:val="nil"/>
            </w:tcBorders>
            <w:shd w:val="clear" w:color="auto" w:fill="auto"/>
          </w:tcPr>
          <w:p w14:paraId="3214CABF" w14:textId="77777777" w:rsidR="005073F4" w:rsidRPr="00286328" w:rsidRDefault="005073F4" w:rsidP="006D3369">
            <w:pPr>
              <w:pStyle w:val="IMSTemplateelementheadings"/>
              <w:rPr>
                <w:highlight w:val="yellow"/>
              </w:rPr>
            </w:pPr>
            <w:r w:rsidRPr="00286328">
              <w:t>Purpose/context</w:t>
            </w:r>
          </w:p>
        </w:tc>
        <w:tc>
          <w:tcPr>
            <w:tcW w:w="7200" w:type="dxa"/>
            <w:gridSpan w:val="3"/>
            <w:tcBorders>
              <w:top w:val="nil"/>
            </w:tcBorders>
            <w:shd w:val="clear" w:color="auto" w:fill="auto"/>
          </w:tcPr>
          <w:p w14:paraId="62B2BD41" w14:textId="77777777" w:rsidR="005073F4" w:rsidRPr="00286328" w:rsidRDefault="005073F4" w:rsidP="006D3369">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tc>
      </w:tr>
      <w:tr w:rsidR="005073F4" w:rsidRPr="00286328" w14:paraId="408182B4" w14:textId="77777777" w:rsidTr="006D3369">
        <w:trPr>
          <w:trHeight w:val="294"/>
        </w:trPr>
        <w:tc>
          <w:tcPr>
            <w:tcW w:w="9720" w:type="dxa"/>
            <w:gridSpan w:val="4"/>
            <w:tcBorders>
              <w:top w:val="single" w:sz="4" w:space="0" w:color="auto"/>
            </w:tcBorders>
            <w:shd w:val="clear" w:color="auto" w:fill="auto"/>
          </w:tcPr>
          <w:p w14:paraId="445D0B26" w14:textId="77777777" w:rsidR="005073F4" w:rsidRPr="00286328" w:rsidRDefault="005073F4" w:rsidP="006D336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5073F4" w:rsidRPr="00286328" w14:paraId="716BA354" w14:textId="77777777" w:rsidTr="006D3369">
        <w:trPr>
          <w:trHeight w:val="295"/>
        </w:trPr>
        <w:tc>
          <w:tcPr>
            <w:tcW w:w="2520" w:type="dxa"/>
            <w:shd w:val="clear" w:color="auto" w:fill="auto"/>
          </w:tcPr>
          <w:p w14:paraId="437FFB52" w14:textId="77777777" w:rsidR="005073F4" w:rsidRPr="00286328" w:rsidRDefault="005073F4" w:rsidP="006D3369">
            <w:pPr>
              <w:pStyle w:val="IMSTemplateelementheadings"/>
            </w:pPr>
            <w:r w:rsidRPr="00286328">
              <w:t>DHHS Common data dictionary</w:t>
            </w:r>
          </w:p>
        </w:tc>
        <w:tc>
          <w:tcPr>
            <w:tcW w:w="7200" w:type="dxa"/>
            <w:gridSpan w:val="3"/>
            <w:shd w:val="clear" w:color="auto" w:fill="auto"/>
          </w:tcPr>
          <w:p w14:paraId="1FD96104" w14:textId="77777777" w:rsidR="005073F4" w:rsidRPr="00286328" w:rsidRDefault="005073F4" w:rsidP="006D3369">
            <w:pPr>
              <w:pStyle w:val="IMSTemplatehanging"/>
              <w:tabs>
                <w:tab w:val="left" w:pos="567"/>
              </w:tabs>
              <w:ind w:left="0" w:firstLine="0"/>
              <w:rPr>
                <w:rFonts w:ascii="Arial" w:hAnsi="Arial"/>
                <w:szCs w:val="18"/>
              </w:rPr>
            </w:pPr>
            <w:r w:rsidRPr="00286328">
              <w:rPr>
                <w:rFonts w:ascii="Arial" w:hAnsi="Arial"/>
                <w:szCs w:val="18"/>
              </w:rPr>
              <w:t>Not applicable</w:t>
            </w:r>
          </w:p>
        </w:tc>
      </w:tr>
      <w:tr w:rsidR="005073F4" w:rsidRPr="00286328" w14:paraId="4643F1DB" w14:textId="77777777" w:rsidTr="006D3369">
        <w:trPr>
          <w:trHeight w:val="295"/>
        </w:trPr>
        <w:tc>
          <w:tcPr>
            <w:tcW w:w="2520" w:type="dxa"/>
            <w:shd w:val="clear" w:color="auto" w:fill="auto"/>
          </w:tcPr>
          <w:p w14:paraId="4965B54B" w14:textId="77777777" w:rsidR="005073F4" w:rsidRPr="00286328" w:rsidRDefault="005073F4" w:rsidP="006D3369">
            <w:pPr>
              <w:pStyle w:val="IMSTemplateelementheadings"/>
            </w:pPr>
            <w:r w:rsidRPr="00286328">
              <w:t>Definition source</w:t>
            </w:r>
          </w:p>
        </w:tc>
        <w:tc>
          <w:tcPr>
            <w:tcW w:w="7200" w:type="dxa"/>
            <w:gridSpan w:val="3"/>
            <w:shd w:val="clear" w:color="auto" w:fill="auto"/>
          </w:tcPr>
          <w:p w14:paraId="5DE8C7C0" w14:textId="77777777" w:rsidR="005073F4" w:rsidRPr="00286328" w:rsidRDefault="005073F4" w:rsidP="006D3369">
            <w:pPr>
              <w:pStyle w:val="IMSTemplatehanging"/>
              <w:tabs>
                <w:tab w:val="left" w:pos="567"/>
              </w:tabs>
              <w:ind w:left="0" w:firstLine="0"/>
              <w:rPr>
                <w:rFonts w:ascii="Arial" w:hAnsi="Arial"/>
                <w:szCs w:val="18"/>
              </w:rPr>
            </w:pPr>
            <w:r w:rsidRPr="00286328">
              <w:rPr>
                <w:rFonts w:ascii="Arial" w:hAnsi="Arial"/>
                <w:szCs w:val="18"/>
              </w:rPr>
              <w:t>DHHS</w:t>
            </w:r>
          </w:p>
        </w:tc>
      </w:tr>
      <w:tr w:rsidR="005073F4" w:rsidRPr="00286328" w14:paraId="73262C37" w14:textId="77777777" w:rsidTr="006D3369">
        <w:trPr>
          <w:trHeight w:val="295"/>
        </w:trPr>
        <w:tc>
          <w:tcPr>
            <w:tcW w:w="2520" w:type="dxa"/>
            <w:shd w:val="clear" w:color="auto" w:fill="auto"/>
          </w:tcPr>
          <w:p w14:paraId="37A247FC" w14:textId="77777777" w:rsidR="005073F4" w:rsidRPr="00286328" w:rsidRDefault="005073F4" w:rsidP="006D3369">
            <w:pPr>
              <w:pStyle w:val="IMSTemplateelementheadings"/>
            </w:pPr>
            <w:r w:rsidRPr="00286328">
              <w:t>Definition source identifier</w:t>
            </w:r>
          </w:p>
        </w:tc>
        <w:tc>
          <w:tcPr>
            <w:tcW w:w="7200" w:type="dxa"/>
            <w:gridSpan w:val="3"/>
            <w:shd w:val="clear" w:color="auto" w:fill="auto"/>
          </w:tcPr>
          <w:p w14:paraId="67B057D3" w14:textId="77777777" w:rsidR="005073F4" w:rsidRPr="00286328" w:rsidRDefault="005073F4" w:rsidP="006D3369">
            <w:pPr>
              <w:pStyle w:val="IMSTemplatehanging"/>
              <w:tabs>
                <w:tab w:val="left" w:pos="567"/>
              </w:tabs>
              <w:ind w:left="0" w:firstLine="0"/>
              <w:rPr>
                <w:rFonts w:ascii="Arial" w:hAnsi="Arial"/>
                <w:szCs w:val="18"/>
              </w:rPr>
            </w:pPr>
            <w:r w:rsidRPr="00286328">
              <w:rPr>
                <w:rFonts w:ascii="Arial" w:hAnsi="Arial"/>
                <w:szCs w:val="18"/>
              </w:rPr>
              <w:t>DHHS</w:t>
            </w:r>
          </w:p>
        </w:tc>
      </w:tr>
      <w:tr w:rsidR="005073F4" w:rsidRPr="00286328" w14:paraId="0E5F6FFA" w14:textId="77777777" w:rsidTr="006D3369">
        <w:trPr>
          <w:trHeight w:val="295"/>
        </w:trPr>
        <w:tc>
          <w:tcPr>
            <w:tcW w:w="2520" w:type="dxa"/>
            <w:shd w:val="clear" w:color="auto" w:fill="auto"/>
          </w:tcPr>
          <w:p w14:paraId="1A7B2FC5" w14:textId="77777777" w:rsidR="005073F4" w:rsidRPr="00286328" w:rsidRDefault="005073F4" w:rsidP="006D3369">
            <w:pPr>
              <w:pStyle w:val="IMSTemplateelementheadings"/>
            </w:pPr>
            <w:r w:rsidRPr="00286328">
              <w:t>Value domain source</w:t>
            </w:r>
          </w:p>
        </w:tc>
        <w:tc>
          <w:tcPr>
            <w:tcW w:w="7200" w:type="dxa"/>
            <w:gridSpan w:val="3"/>
            <w:shd w:val="clear" w:color="auto" w:fill="auto"/>
          </w:tcPr>
          <w:p w14:paraId="02E460BA" w14:textId="77777777" w:rsidR="005073F4" w:rsidRPr="00286328" w:rsidRDefault="005073F4" w:rsidP="006D3369">
            <w:pPr>
              <w:pStyle w:val="IMSTemplatehanging"/>
              <w:tabs>
                <w:tab w:val="left" w:pos="567"/>
              </w:tabs>
              <w:ind w:left="0" w:firstLine="0"/>
              <w:rPr>
                <w:rFonts w:ascii="Arial" w:hAnsi="Arial"/>
                <w:szCs w:val="18"/>
              </w:rPr>
            </w:pPr>
            <w:r w:rsidRPr="00286328">
              <w:rPr>
                <w:rFonts w:ascii="Arial" w:hAnsi="Arial"/>
                <w:szCs w:val="18"/>
              </w:rPr>
              <w:t>DHHS</w:t>
            </w:r>
          </w:p>
        </w:tc>
      </w:tr>
      <w:tr w:rsidR="005073F4" w:rsidRPr="00286328" w14:paraId="0F097AE5" w14:textId="77777777" w:rsidTr="006D3369">
        <w:trPr>
          <w:trHeight w:val="295"/>
        </w:trPr>
        <w:tc>
          <w:tcPr>
            <w:tcW w:w="2520" w:type="dxa"/>
            <w:tcBorders>
              <w:bottom w:val="single" w:sz="4" w:space="0" w:color="auto"/>
            </w:tcBorders>
            <w:shd w:val="clear" w:color="auto" w:fill="auto"/>
          </w:tcPr>
          <w:p w14:paraId="7E578A55" w14:textId="77777777" w:rsidR="005073F4" w:rsidRPr="00286328" w:rsidRDefault="005073F4" w:rsidP="006D3369">
            <w:pPr>
              <w:pStyle w:val="IMSTemplateelementheadings"/>
            </w:pPr>
            <w:r w:rsidRPr="00286328">
              <w:t>Value domain identifier</w:t>
            </w:r>
          </w:p>
        </w:tc>
        <w:tc>
          <w:tcPr>
            <w:tcW w:w="7200" w:type="dxa"/>
            <w:gridSpan w:val="3"/>
            <w:tcBorders>
              <w:bottom w:val="single" w:sz="4" w:space="0" w:color="auto"/>
            </w:tcBorders>
            <w:shd w:val="clear" w:color="auto" w:fill="auto"/>
          </w:tcPr>
          <w:p w14:paraId="7F62DEC7" w14:textId="77777777" w:rsidR="005073F4" w:rsidRPr="00286328" w:rsidRDefault="005073F4" w:rsidP="006D3369">
            <w:pPr>
              <w:pStyle w:val="IMSTemplatehanging"/>
              <w:tabs>
                <w:tab w:val="left" w:pos="567"/>
              </w:tabs>
              <w:ind w:left="0" w:firstLine="0"/>
              <w:rPr>
                <w:rFonts w:ascii="Arial" w:hAnsi="Arial"/>
                <w:szCs w:val="18"/>
              </w:rPr>
            </w:pPr>
            <w:r w:rsidRPr="00286328">
              <w:rPr>
                <w:rFonts w:ascii="Arial" w:hAnsi="Arial"/>
                <w:szCs w:val="18"/>
              </w:rPr>
              <w:t>DHHS</w:t>
            </w:r>
          </w:p>
        </w:tc>
      </w:tr>
      <w:tr w:rsidR="005073F4" w:rsidRPr="00286328" w14:paraId="4CCB07F6" w14:textId="77777777" w:rsidTr="006D3369">
        <w:trPr>
          <w:trHeight w:val="295"/>
        </w:trPr>
        <w:tc>
          <w:tcPr>
            <w:tcW w:w="9720" w:type="dxa"/>
            <w:gridSpan w:val="4"/>
            <w:tcBorders>
              <w:top w:val="single" w:sz="4" w:space="0" w:color="auto"/>
              <w:bottom w:val="nil"/>
            </w:tcBorders>
            <w:shd w:val="clear" w:color="auto" w:fill="auto"/>
          </w:tcPr>
          <w:p w14:paraId="79BC6DBE" w14:textId="77777777" w:rsidR="005073F4" w:rsidRPr="00286328" w:rsidRDefault="005073F4" w:rsidP="006D3369">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5073F4" w:rsidRPr="00286328" w14:paraId="5538E4E7" w14:textId="77777777" w:rsidTr="006D3369">
        <w:trPr>
          <w:trHeight w:val="295"/>
        </w:trPr>
        <w:tc>
          <w:tcPr>
            <w:tcW w:w="2520" w:type="dxa"/>
            <w:tcBorders>
              <w:top w:val="nil"/>
            </w:tcBorders>
            <w:shd w:val="clear" w:color="auto" w:fill="auto"/>
          </w:tcPr>
          <w:p w14:paraId="23FD3E9D" w14:textId="77777777" w:rsidR="005073F4" w:rsidRPr="00286328" w:rsidRDefault="005073F4" w:rsidP="006D3369">
            <w:pPr>
              <w:pStyle w:val="IMSTemplateelementheadings"/>
            </w:pPr>
            <w:r w:rsidRPr="00286328">
              <w:t>Related concepts</w:t>
            </w:r>
          </w:p>
        </w:tc>
        <w:tc>
          <w:tcPr>
            <w:tcW w:w="7200" w:type="dxa"/>
            <w:gridSpan w:val="3"/>
            <w:tcBorders>
              <w:top w:val="nil"/>
            </w:tcBorders>
            <w:shd w:val="clear" w:color="auto" w:fill="auto"/>
          </w:tcPr>
          <w:p w14:paraId="4557C322" w14:textId="77777777" w:rsidR="005073F4" w:rsidRPr="00286328" w:rsidRDefault="00196DF2" w:rsidP="006D3369">
            <w:pPr>
              <w:pStyle w:val="DHHStablebullet"/>
              <w:numPr>
                <w:ilvl w:val="0"/>
                <w:numId w:val="0"/>
              </w:numPr>
              <w:spacing w:before="60" w:after="0"/>
              <w:rPr>
                <w:rStyle w:val="Hyperlink"/>
                <w:sz w:val="18"/>
                <w:szCs w:val="18"/>
              </w:rPr>
            </w:pPr>
            <w:hyperlink w:anchor="_Contact" w:history="1">
              <w:r w:rsidR="005073F4" w:rsidRPr="00286328">
                <w:rPr>
                  <w:rStyle w:val="Hyperlink"/>
                  <w:sz w:val="18"/>
                  <w:szCs w:val="18"/>
                </w:rPr>
                <w:t>Contact</w:t>
              </w:r>
            </w:hyperlink>
          </w:p>
          <w:p w14:paraId="52E5CEBC" w14:textId="4BECA8AC" w:rsidR="005073F4" w:rsidRPr="00286328" w:rsidRDefault="005073F4" w:rsidP="006D3369">
            <w:pPr>
              <w:pStyle w:val="DHHStablebullet"/>
              <w:numPr>
                <w:ilvl w:val="0"/>
                <w:numId w:val="0"/>
              </w:numPr>
              <w:spacing w:before="60" w:after="0"/>
              <w:rPr>
                <w:rStyle w:val="Hyperlink"/>
                <w:sz w:val="18"/>
                <w:szCs w:val="18"/>
              </w:rPr>
            </w:pPr>
          </w:p>
        </w:tc>
      </w:tr>
      <w:tr w:rsidR="005073F4" w:rsidRPr="00286328" w14:paraId="0C60B484" w14:textId="77777777" w:rsidTr="006D3369">
        <w:trPr>
          <w:trHeight w:val="295"/>
        </w:trPr>
        <w:tc>
          <w:tcPr>
            <w:tcW w:w="2520" w:type="dxa"/>
            <w:shd w:val="clear" w:color="auto" w:fill="auto"/>
          </w:tcPr>
          <w:p w14:paraId="02B24D42" w14:textId="77777777" w:rsidR="005073F4" w:rsidRPr="00286328" w:rsidRDefault="005073F4" w:rsidP="006D3369">
            <w:pPr>
              <w:pStyle w:val="IMSTemplateelementheadings"/>
            </w:pPr>
            <w:r w:rsidRPr="00286328">
              <w:t>Related data elements</w:t>
            </w:r>
          </w:p>
        </w:tc>
        <w:tc>
          <w:tcPr>
            <w:tcW w:w="7200" w:type="dxa"/>
            <w:gridSpan w:val="3"/>
            <w:shd w:val="clear" w:color="auto" w:fill="auto"/>
          </w:tcPr>
          <w:p w14:paraId="3A4F3994" w14:textId="740A585C" w:rsidR="005073F4" w:rsidRPr="00286328" w:rsidRDefault="005073F4" w:rsidP="006D3369">
            <w:pPr>
              <w:pStyle w:val="DHHStablebullet"/>
              <w:numPr>
                <w:ilvl w:val="0"/>
                <w:numId w:val="0"/>
              </w:numPr>
              <w:spacing w:before="60" w:after="0"/>
              <w:rPr>
                <w:rStyle w:val="Hyperlink"/>
                <w:sz w:val="18"/>
                <w:szCs w:val="18"/>
              </w:rPr>
            </w:pPr>
          </w:p>
        </w:tc>
      </w:tr>
      <w:tr w:rsidR="005073F4" w:rsidRPr="00286328" w14:paraId="7AF92CCD" w14:textId="77777777" w:rsidTr="006D3369">
        <w:trPr>
          <w:trHeight w:val="295"/>
        </w:trPr>
        <w:tc>
          <w:tcPr>
            <w:tcW w:w="2520" w:type="dxa"/>
            <w:shd w:val="clear" w:color="auto" w:fill="auto"/>
          </w:tcPr>
          <w:p w14:paraId="74F9E5F2" w14:textId="77777777" w:rsidR="005073F4" w:rsidRPr="00286328" w:rsidRDefault="005073F4" w:rsidP="006D3369">
            <w:pPr>
              <w:pStyle w:val="IMSTemplateelementheadings"/>
            </w:pPr>
            <w:r w:rsidRPr="00286328">
              <w:t>Edit/validation rules</w:t>
            </w:r>
          </w:p>
        </w:tc>
        <w:tc>
          <w:tcPr>
            <w:tcW w:w="7200" w:type="dxa"/>
            <w:gridSpan w:val="3"/>
            <w:shd w:val="clear" w:color="auto" w:fill="auto"/>
          </w:tcPr>
          <w:p w14:paraId="31F76562" w14:textId="77777777" w:rsidR="005073F4" w:rsidRPr="00286328" w:rsidRDefault="005073F4" w:rsidP="006D3369">
            <w:pPr>
              <w:pStyle w:val="IMSTemplatehanging"/>
              <w:tabs>
                <w:tab w:val="left" w:pos="567"/>
              </w:tabs>
              <w:ind w:left="0" w:firstLine="0"/>
              <w:rPr>
                <w:rFonts w:ascii="Arial" w:hAnsi="Arial"/>
                <w:szCs w:val="18"/>
              </w:rPr>
            </w:pPr>
          </w:p>
        </w:tc>
      </w:tr>
      <w:tr w:rsidR="005073F4" w:rsidRPr="00286328" w14:paraId="1195A2E8" w14:textId="77777777" w:rsidTr="006D3369">
        <w:trPr>
          <w:trHeight w:val="295"/>
        </w:trPr>
        <w:tc>
          <w:tcPr>
            <w:tcW w:w="2520" w:type="dxa"/>
            <w:shd w:val="clear" w:color="auto" w:fill="auto"/>
          </w:tcPr>
          <w:p w14:paraId="4438AA43" w14:textId="77777777" w:rsidR="005073F4" w:rsidRPr="00286328" w:rsidRDefault="005073F4" w:rsidP="006D3369">
            <w:pPr>
              <w:pStyle w:val="IMSTemplateelementheadings"/>
            </w:pPr>
            <w:r w:rsidRPr="00286328">
              <w:t>Other related information</w:t>
            </w:r>
          </w:p>
        </w:tc>
        <w:tc>
          <w:tcPr>
            <w:tcW w:w="7200" w:type="dxa"/>
            <w:gridSpan w:val="3"/>
            <w:shd w:val="clear" w:color="auto" w:fill="auto"/>
          </w:tcPr>
          <w:p w14:paraId="4CE8947F" w14:textId="77777777" w:rsidR="005073F4" w:rsidRPr="00286328" w:rsidRDefault="005073F4" w:rsidP="006D3369">
            <w:pPr>
              <w:pStyle w:val="IMSTemplatehanging"/>
              <w:tabs>
                <w:tab w:val="left" w:pos="567"/>
              </w:tabs>
              <w:ind w:left="0" w:firstLine="0"/>
              <w:rPr>
                <w:rFonts w:ascii="Arial" w:hAnsi="Arial"/>
                <w:szCs w:val="18"/>
              </w:rPr>
            </w:pPr>
          </w:p>
        </w:tc>
      </w:tr>
    </w:tbl>
    <w:p w14:paraId="014B99D1" w14:textId="77777777" w:rsidR="003F0879" w:rsidRDefault="003F0879"/>
    <w:p w14:paraId="7CB843A4" w14:textId="77777777" w:rsidR="003F0879" w:rsidRDefault="003F0879">
      <w:r>
        <w:br w:type="page"/>
      </w:r>
    </w:p>
    <w:p w14:paraId="4407EC34" w14:textId="00650CEA" w:rsidR="003F0879" w:rsidRPr="00A001EB" w:rsidRDefault="003F0879" w:rsidP="003F0879">
      <w:pPr>
        <w:pStyle w:val="Heading3"/>
        <w:ind w:left="720"/>
      </w:pPr>
      <w:bookmarkStart w:id="391" w:name="_Toc10806817"/>
      <w:r>
        <w:lastRenderedPageBreak/>
        <w:t>Contact</w:t>
      </w:r>
      <w:r w:rsidRPr="00A001EB">
        <w:t>—</w:t>
      </w:r>
      <w:r>
        <w:t>episode i</w:t>
      </w:r>
      <w:r w:rsidRPr="00A001EB">
        <w:t>dentifier—</w:t>
      </w:r>
      <w:r w:rsidR="008E6713">
        <w:t>X</w:t>
      </w:r>
      <w:r w:rsidRPr="00A001EB">
        <w:t>(1</w:t>
      </w:r>
      <w:r w:rsidR="009E27AD">
        <w:t>-15</w:t>
      </w:r>
      <w:r w:rsidRPr="00A001EB">
        <w:t>)</w:t>
      </w:r>
      <w:bookmarkEnd w:id="391"/>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972"/>
        <w:gridCol w:w="309"/>
        <w:gridCol w:w="307"/>
        <w:gridCol w:w="307"/>
        <w:gridCol w:w="4711"/>
        <w:gridCol w:w="1722"/>
      </w:tblGrid>
      <w:tr w:rsidR="003F0879" w:rsidRPr="00286328" w14:paraId="5AD92791" w14:textId="77777777" w:rsidTr="00881761">
        <w:trPr>
          <w:trHeight w:val="482"/>
        </w:trPr>
        <w:tc>
          <w:tcPr>
            <w:tcW w:w="0" w:type="auto"/>
            <w:gridSpan w:val="6"/>
            <w:tcBorders>
              <w:top w:val="single" w:sz="4" w:space="0" w:color="auto"/>
              <w:bottom w:val="nil"/>
            </w:tcBorders>
            <w:shd w:val="clear" w:color="auto" w:fill="auto"/>
          </w:tcPr>
          <w:p w14:paraId="7EFD6A04" w14:textId="77777777" w:rsidR="003F0879" w:rsidRPr="00286328" w:rsidRDefault="003F0879"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447C12" w:rsidRPr="00286328" w14:paraId="4E70A9E7" w14:textId="77777777" w:rsidTr="00881761">
        <w:trPr>
          <w:trHeight w:val="294"/>
        </w:trPr>
        <w:tc>
          <w:tcPr>
            <w:tcW w:w="2385" w:type="dxa"/>
            <w:gridSpan w:val="3"/>
            <w:tcBorders>
              <w:top w:val="nil"/>
              <w:bottom w:val="single" w:sz="4" w:space="0" w:color="auto"/>
            </w:tcBorders>
            <w:shd w:val="clear" w:color="auto" w:fill="auto"/>
          </w:tcPr>
          <w:p w14:paraId="57CFD94A" w14:textId="77777777" w:rsidR="003F0879" w:rsidRPr="00286328" w:rsidRDefault="003F0879" w:rsidP="00881761">
            <w:pPr>
              <w:pStyle w:val="IMSTemplateelementheadings"/>
            </w:pPr>
            <w:r w:rsidRPr="00286328">
              <w:t>Definition</w:t>
            </w:r>
          </w:p>
        </w:tc>
        <w:tc>
          <w:tcPr>
            <w:tcW w:w="6943" w:type="dxa"/>
            <w:gridSpan w:val="3"/>
            <w:tcBorders>
              <w:top w:val="nil"/>
              <w:bottom w:val="single" w:sz="4" w:space="0" w:color="auto"/>
            </w:tcBorders>
            <w:shd w:val="clear" w:color="auto" w:fill="auto"/>
          </w:tcPr>
          <w:p w14:paraId="5BCFD023" w14:textId="79E153C0" w:rsidR="003F0879" w:rsidRPr="00286328" w:rsidRDefault="003F0879" w:rsidP="00881761">
            <w:pPr>
              <w:pStyle w:val="IMSTemplatehanging"/>
              <w:tabs>
                <w:tab w:val="left" w:pos="567"/>
              </w:tabs>
              <w:ind w:left="0" w:firstLine="0"/>
              <w:rPr>
                <w:rFonts w:ascii="Arial" w:hAnsi="Arial"/>
                <w:szCs w:val="18"/>
              </w:rPr>
            </w:pPr>
            <w:r w:rsidRPr="00286328">
              <w:rPr>
                <w:rFonts w:ascii="Arial" w:hAnsi="Arial"/>
                <w:szCs w:val="18"/>
              </w:rPr>
              <w:t>A numerical identifier</w:t>
            </w:r>
            <w:r w:rsidR="0045480B">
              <w:rPr>
                <w:rFonts w:ascii="Arial" w:hAnsi="Arial"/>
                <w:szCs w:val="18"/>
              </w:rPr>
              <w:t xml:space="preserve">, unique to an </w:t>
            </w:r>
            <w:r w:rsidR="00447C12">
              <w:rPr>
                <w:rFonts w:ascii="Arial" w:hAnsi="Arial"/>
                <w:szCs w:val="18"/>
              </w:rPr>
              <w:t>e</w:t>
            </w:r>
            <w:r w:rsidR="0045480B">
              <w:rPr>
                <w:rFonts w:ascii="Arial" w:hAnsi="Arial"/>
                <w:szCs w:val="18"/>
              </w:rPr>
              <w:t xml:space="preserve">pisode across all </w:t>
            </w:r>
            <w:r w:rsidR="00DF6D6B">
              <w:rPr>
                <w:rFonts w:ascii="Arial" w:hAnsi="Arial"/>
                <w:szCs w:val="18"/>
              </w:rPr>
              <w:t>campuses/services within an organisation</w:t>
            </w:r>
          </w:p>
        </w:tc>
      </w:tr>
      <w:tr w:rsidR="003F0879" w:rsidRPr="00286328" w14:paraId="619F2C65" w14:textId="77777777" w:rsidTr="00881761">
        <w:trPr>
          <w:trHeight w:val="295"/>
        </w:trPr>
        <w:tc>
          <w:tcPr>
            <w:tcW w:w="0" w:type="auto"/>
            <w:gridSpan w:val="6"/>
            <w:tcBorders>
              <w:top w:val="single" w:sz="4" w:space="0" w:color="auto"/>
            </w:tcBorders>
            <w:shd w:val="clear" w:color="auto" w:fill="auto"/>
          </w:tcPr>
          <w:p w14:paraId="5332DEEE" w14:textId="77777777" w:rsidR="003F0879" w:rsidRPr="00286328" w:rsidRDefault="003F0879"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3F0879" w:rsidRPr="00286328" w14:paraId="1E2E3146" w14:textId="77777777" w:rsidTr="00881761">
        <w:trPr>
          <w:cantSplit/>
          <w:trHeight w:val="295"/>
        </w:trPr>
        <w:tc>
          <w:tcPr>
            <w:tcW w:w="0" w:type="auto"/>
            <w:gridSpan w:val="6"/>
            <w:shd w:val="clear" w:color="auto" w:fill="auto"/>
          </w:tcPr>
          <w:p w14:paraId="32771A06" w14:textId="77777777" w:rsidR="003F0879" w:rsidRPr="00286328" w:rsidRDefault="003F0879"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DF6D6B" w:rsidRPr="00286328" w14:paraId="1989BC76" w14:textId="77777777" w:rsidTr="00881761">
        <w:trPr>
          <w:trHeight w:val="295"/>
        </w:trPr>
        <w:tc>
          <w:tcPr>
            <w:tcW w:w="0" w:type="auto"/>
            <w:shd w:val="clear" w:color="auto" w:fill="auto"/>
          </w:tcPr>
          <w:p w14:paraId="6D24FCC7" w14:textId="77777777" w:rsidR="003F0879" w:rsidRPr="00286328" w:rsidRDefault="003F0879" w:rsidP="00881761">
            <w:pPr>
              <w:pStyle w:val="IMSTemplateelementheadings"/>
            </w:pPr>
            <w:r w:rsidRPr="00286328">
              <w:t>Representation class</w:t>
            </w:r>
          </w:p>
        </w:tc>
        <w:tc>
          <w:tcPr>
            <w:tcW w:w="0" w:type="auto"/>
            <w:gridSpan w:val="3"/>
            <w:shd w:val="clear" w:color="auto" w:fill="auto"/>
          </w:tcPr>
          <w:p w14:paraId="3F0260E5" w14:textId="77777777" w:rsidR="003F0879" w:rsidRPr="00286328" w:rsidRDefault="003F0879" w:rsidP="00881761">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594BFBBE" w14:textId="77777777" w:rsidR="003F0879" w:rsidRPr="00286328" w:rsidRDefault="003F0879" w:rsidP="00881761">
            <w:pPr>
              <w:pStyle w:val="IMSTemplateelementheadings"/>
            </w:pPr>
            <w:r w:rsidRPr="00286328">
              <w:t>Data type</w:t>
            </w:r>
          </w:p>
        </w:tc>
        <w:tc>
          <w:tcPr>
            <w:tcW w:w="0" w:type="auto"/>
            <w:shd w:val="clear" w:color="auto" w:fill="auto"/>
          </w:tcPr>
          <w:p w14:paraId="53059DF6" w14:textId="77777777" w:rsidR="003F0879" w:rsidRPr="00286328" w:rsidRDefault="003F0879" w:rsidP="00881761">
            <w:pPr>
              <w:pStyle w:val="IMSTemplatecontent"/>
              <w:tabs>
                <w:tab w:val="left" w:pos="567"/>
              </w:tabs>
              <w:rPr>
                <w:rFonts w:ascii="Arial" w:hAnsi="Arial" w:cs="Arial"/>
                <w:szCs w:val="18"/>
              </w:rPr>
            </w:pPr>
            <w:r w:rsidRPr="00286328">
              <w:rPr>
                <w:rFonts w:ascii="Arial" w:hAnsi="Arial" w:cs="Arial"/>
                <w:szCs w:val="18"/>
              </w:rPr>
              <w:t>Number</w:t>
            </w:r>
          </w:p>
        </w:tc>
      </w:tr>
      <w:tr w:rsidR="00DF6D6B" w:rsidRPr="00286328" w14:paraId="201C807E" w14:textId="77777777" w:rsidTr="00881761">
        <w:trPr>
          <w:trHeight w:val="295"/>
        </w:trPr>
        <w:tc>
          <w:tcPr>
            <w:tcW w:w="0" w:type="auto"/>
            <w:shd w:val="clear" w:color="auto" w:fill="auto"/>
          </w:tcPr>
          <w:p w14:paraId="540FC964" w14:textId="77777777" w:rsidR="003F0879" w:rsidRPr="00286328" w:rsidRDefault="003F0879" w:rsidP="00881761">
            <w:pPr>
              <w:pStyle w:val="IMSTemplateelementheadings"/>
            </w:pPr>
            <w:r w:rsidRPr="00286328">
              <w:t>Format</w:t>
            </w:r>
          </w:p>
        </w:tc>
        <w:tc>
          <w:tcPr>
            <w:tcW w:w="0" w:type="auto"/>
            <w:gridSpan w:val="3"/>
            <w:shd w:val="clear" w:color="auto" w:fill="auto"/>
          </w:tcPr>
          <w:p w14:paraId="7CADE8F3" w14:textId="0FB47287" w:rsidR="003F0879" w:rsidRPr="00286328" w:rsidRDefault="008E6713" w:rsidP="00881761">
            <w:pPr>
              <w:pStyle w:val="IMSTemplatecontent"/>
              <w:tabs>
                <w:tab w:val="left" w:pos="567"/>
              </w:tabs>
              <w:rPr>
                <w:rFonts w:ascii="Arial" w:hAnsi="Arial" w:cs="Arial"/>
                <w:szCs w:val="18"/>
              </w:rPr>
            </w:pPr>
            <w:r>
              <w:rPr>
                <w:rFonts w:ascii="Arial" w:hAnsi="Arial" w:cs="Arial"/>
                <w:szCs w:val="18"/>
              </w:rPr>
              <w:t>X</w:t>
            </w:r>
            <w:r w:rsidR="003F0879" w:rsidRPr="00286328">
              <w:rPr>
                <w:rFonts w:ascii="Arial" w:hAnsi="Arial" w:cs="Arial"/>
                <w:szCs w:val="18"/>
              </w:rPr>
              <w:t>(</w:t>
            </w:r>
            <w:r>
              <w:rPr>
                <w:rFonts w:ascii="Arial" w:hAnsi="Arial" w:cs="Arial"/>
                <w:szCs w:val="18"/>
              </w:rPr>
              <w:t>1-15</w:t>
            </w:r>
            <w:r w:rsidR="003F0879" w:rsidRPr="00286328">
              <w:rPr>
                <w:rFonts w:ascii="Arial" w:hAnsi="Arial" w:cs="Arial"/>
                <w:szCs w:val="18"/>
              </w:rPr>
              <w:t>)</w:t>
            </w:r>
          </w:p>
        </w:tc>
        <w:tc>
          <w:tcPr>
            <w:tcW w:w="0" w:type="auto"/>
            <w:shd w:val="clear" w:color="auto" w:fill="auto"/>
          </w:tcPr>
          <w:p w14:paraId="36CEBA7F" w14:textId="77777777" w:rsidR="003F0879" w:rsidRPr="00286328" w:rsidRDefault="003F0879" w:rsidP="00881761">
            <w:pPr>
              <w:pStyle w:val="IMSTemplateelementheadings"/>
            </w:pPr>
            <w:r w:rsidRPr="00286328">
              <w:t>Maximum character length</w:t>
            </w:r>
          </w:p>
        </w:tc>
        <w:tc>
          <w:tcPr>
            <w:tcW w:w="0" w:type="auto"/>
            <w:shd w:val="clear" w:color="auto" w:fill="auto"/>
          </w:tcPr>
          <w:p w14:paraId="33D57CAB" w14:textId="6ECCE8D6" w:rsidR="003F0879" w:rsidRPr="00286328" w:rsidRDefault="003F0879" w:rsidP="00881761">
            <w:pPr>
              <w:pStyle w:val="IMSTemplatecontent"/>
              <w:tabs>
                <w:tab w:val="left" w:pos="567"/>
              </w:tabs>
              <w:rPr>
                <w:rFonts w:ascii="Arial" w:hAnsi="Arial" w:cs="Arial"/>
                <w:szCs w:val="18"/>
              </w:rPr>
            </w:pPr>
            <w:r w:rsidRPr="00286328">
              <w:rPr>
                <w:rFonts w:ascii="Arial" w:hAnsi="Arial" w:cs="Arial"/>
                <w:szCs w:val="18"/>
              </w:rPr>
              <w:t>1</w:t>
            </w:r>
            <w:r w:rsidR="008E6713">
              <w:rPr>
                <w:rFonts w:ascii="Arial" w:hAnsi="Arial" w:cs="Arial"/>
                <w:szCs w:val="18"/>
              </w:rPr>
              <w:t>5</w:t>
            </w:r>
          </w:p>
        </w:tc>
      </w:tr>
      <w:tr w:rsidR="008E6713" w:rsidRPr="00286328" w14:paraId="37664810" w14:textId="77777777" w:rsidTr="00881761">
        <w:trPr>
          <w:trHeight w:val="294"/>
        </w:trPr>
        <w:tc>
          <w:tcPr>
            <w:tcW w:w="0" w:type="auto"/>
            <w:shd w:val="clear" w:color="auto" w:fill="auto"/>
          </w:tcPr>
          <w:p w14:paraId="007A297C" w14:textId="77777777" w:rsidR="003F0879" w:rsidRPr="00286328" w:rsidRDefault="003F0879" w:rsidP="00881761">
            <w:pPr>
              <w:pStyle w:val="IMSTemplateelementheadings"/>
            </w:pPr>
            <w:r w:rsidRPr="00286328">
              <w:t>Permissible values</w:t>
            </w:r>
          </w:p>
        </w:tc>
        <w:tc>
          <w:tcPr>
            <w:tcW w:w="0" w:type="auto"/>
            <w:gridSpan w:val="3"/>
            <w:shd w:val="clear" w:color="auto" w:fill="auto"/>
          </w:tcPr>
          <w:p w14:paraId="69962700" w14:textId="77777777" w:rsidR="003F0879" w:rsidRPr="00286328" w:rsidRDefault="003F0879" w:rsidP="00881761">
            <w:pPr>
              <w:pStyle w:val="IMSTemplateVDHeading"/>
              <w:tabs>
                <w:tab w:val="left" w:pos="567"/>
              </w:tabs>
              <w:rPr>
                <w:rFonts w:ascii="Arial" w:hAnsi="Arial" w:cs="Arial"/>
              </w:rPr>
            </w:pPr>
            <w:r w:rsidRPr="00286328">
              <w:rPr>
                <w:rFonts w:ascii="Arial" w:hAnsi="Arial" w:cs="Arial"/>
              </w:rPr>
              <w:t>Value</w:t>
            </w:r>
          </w:p>
        </w:tc>
        <w:tc>
          <w:tcPr>
            <w:tcW w:w="0" w:type="auto"/>
            <w:gridSpan w:val="2"/>
            <w:shd w:val="clear" w:color="auto" w:fill="auto"/>
          </w:tcPr>
          <w:p w14:paraId="40632A9B" w14:textId="77777777" w:rsidR="003F0879" w:rsidRPr="00286328" w:rsidRDefault="003F0879" w:rsidP="00881761">
            <w:pPr>
              <w:pStyle w:val="IMSTemplateVDHeading"/>
              <w:tabs>
                <w:tab w:val="left" w:pos="567"/>
              </w:tabs>
              <w:rPr>
                <w:rFonts w:ascii="Arial" w:hAnsi="Arial" w:cs="Arial"/>
              </w:rPr>
            </w:pPr>
            <w:r w:rsidRPr="00286328">
              <w:rPr>
                <w:rFonts w:ascii="Arial" w:hAnsi="Arial" w:cs="Arial"/>
              </w:rPr>
              <w:t>Meaning</w:t>
            </w:r>
          </w:p>
        </w:tc>
      </w:tr>
      <w:tr w:rsidR="008E6713" w:rsidRPr="00286328" w14:paraId="112BC45A" w14:textId="77777777" w:rsidTr="00881761">
        <w:trPr>
          <w:trHeight w:val="295"/>
        </w:trPr>
        <w:tc>
          <w:tcPr>
            <w:tcW w:w="0" w:type="auto"/>
            <w:shd w:val="clear" w:color="auto" w:fill="auto"/>
          </w:tcPr>
          <w:p w14:paraId="69E759CA" w14:textId="77777777" w:rsidR="003F0879" w:rsidRPr="00286328" w:rsidRDefault="003F0879" w:rsidP="00881761">
            <w:pPr>
              <w:pStyle w:val="IMSTemplateelementheadings"/>
            </w:pPr>
          </w:p>
        </w:tc>
        <w:tc>
          <w:tcPr>
            <w:tcW w:w="0" w:type="auto"/>
            <w:gridSpan w:val="3"/>
            <w:shd w:val="clear" w:color="auto" w:fill="auto"/>
          </w:tcPr>
          <w:p w14:paraId="6B6C7B43" w14:textId="149FB90D" w:rsidR="003F0879" w:rsidRPr="00286328" w:rsidRDefault="008E6713" w:rsidP="00881761">
            <w:pPr>
              <w:pStyle w:val="IMSTemplatecontent"/>
              <w:tabs>
                <w:tab w:val="left" w:pos="567"/>
              </w:tabs>
              <w:rPr>
                <w:rFonts w:ascii="Arial" w:hAnsi="Arial" w:cs="Arial"/>
                <w:szCs w:val="18"/>
                <w:lang w:eastAsia="en-AU"/>
              </w:rPr>
            </w:pPr>
            <w:r>
              <w:rPr>
                <w:rFonts w:ascii="Arial" w:hAnsi="Arial" w:cs="Arial"/>
                <w:szCs w:val="18"/>
                <w:lang w:eastAsia="en-AU"/>
              </w:rPr>
              <w:t>X(1-15)</w:t>
            </w:r>
          </w:p>
        </w:tc>
        <w:tc>
          <w:tcPr>
            <w:tcW w:w="0" w:type="auto"/>
            <w:gridSpan w:val="2"/>
            <w:shd w:val="clear" w:color="auto" w:fill="auto"/>
          </w:tcPr>
          <w:p w14:paraId="3BC1B439" w14:textId="6B7FFE5D" w:rsidR="003F0879" w:rsidRPr="00286328" w:rsidRDefault="003F0879" w:rsidP="00881761">
            <w:pPr>
              <w:pStyle w:val="IMSTemplatecontent"/>
              <w:tabs>
                <w:tab w:val="left" w:pos="567"/>
              </w:tabs>
              <w:rPr>
                <w:rFonts w:ascii="Arial" w:hAnsi="Arial" w:cs="Arial"/>
                <w:szCs w:val="18"/>
              </w:rPr>
            </w:pPr>
            <w:r w:rsidRPr="00286328">
              <w:rPr>
                <w:rFonts w:ascii="Arial" w:hAnsi="Arial" w:cs="Arial"/>
                <w:szCs w:val="18"/>
              </w:rPr>
              <w:t xml:space="preserve">The </w:t>
            </w:r>
            <w:r w:rsidR="00447C12">
              <w:rPr>
                <w:rFonts w:ascii="Arial" w:hAnsi="Arial" w:cs="Arial"/>
                <w:szCs w:val="18"/>
              </w:rPr>
              <w:t>unique identifier for the episode of service</w:t>
            </w:r>
          </w:p>
        </w:tc>
      </w:tr>
      <w:tr w:rsidR="003F0879" w:rsidRPr="00286328" w14:paraId="615134EB" w14:textId="77777777" w:rsidTr="00881761">
        <w:trPr>
          <w:trHeight w:val="295"/>
        </w:trPr>
        <w:tc>
          <w:tcPr>
            <w:tcW w:w="0" w:type="auto"/>
            <w:gridSpan w:val="6"/>
            <w:tcBorders>
              <w:top w:val="single" w:sz="4" w:space="0" w:color="auto"/>
              <w:bottom w:val="nil"/>
            </w:tcBorders>
            <w:shd w:val="clear" w:color="auto" w:fill="auto"/>
          </w:tcPr>
          <w:p w14:paraId="57187BC6" w14:textId="77777777" w:rsidR="003F0879" w:rsidRPr="00286328" w:rsidRDefault="003F0879"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3F0879" w:rsidRPr="00286328" w14:paraId="47144055" w14:textId="77777777" w:rsidTr="00881761">
        <w:trPr>
          <w:trHeight w:val="295"/>
        </w:trPr>
        <w:tc>
          <w:tcPr>
            <w:tcW w:w="0" w:type="auto"/>
            <w:gridSpan w:val="6"/>
            <w:tcBorders>
              <w:top w:val="nil"/>
            </w:tcBorders>
            <w:shd w:val="clear" w:color="auto" w:fill="auto"/>
          </w:tcPr>
          <w:p w14:paraId="0367FAFC" w14:textId="77777777" w:rsidR="003F0879" w:rsidRPr="00286328" w:rsidRDefault="003F0879"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8E6713" w:rsidRPr="00286328" w14:paraId="0BFD0146" w14:textId="77777777" w:rsidTr="00881761">
        <w:trPr>
          <w:trHeight w:val="294"/>
        </w:trPr>
        <w:tc>
          <w:tcPr>
            <w:tcW w:w="2010" w:type="dxa"/>
            <w:gridSpan w:val="2"/>
            <w:shd w:val="clear" w:color="auto" w:fill="auto"/>
          </w:tcPr>
          <w:p w14:paraId="6EF4CBDA" w14:textId="77777777" w:rsidR="003F0879" w:rsidRPr="00286328" w:rsidRDefault="003F0879" w:rsidP="00881761">
            <w:pPr>
              <w:pStyle w:val="IMSTemplateelementheadings"/>
            </w:pPr>
            <w:r w:rsidRPr="00286328">
              <w:t>Reporting requirements</w:t>
            </w:r>
          </w:p>
        </w:tc>
        <w:tc>
          <w:tcPr>
            <w:tcW w:w="7318" w:type="dxa"/>
            <w:gridSpan w:val="4"/>
            <w:shd w:val="clear" w:color="auto" w:fill="auto"/>
          </w:tcPr>
          <w:p w14:paraId="403D5545" w14:textId="77777777" w:rsidR="003F0879" w:rsidRPr="00286328" w:rsidRDefault="003F0879" w:rsidP="00881761">
            <w:pPr>
              <w:pStyle w:val="IMSTemplatehanging"/>
              <w:tabs>
                <w:tab w:val="left" w:pos="567"/>
              </w:tabs>
              <w:ind w:left="0" w:firstLine="0"/>
              <w:rPr>
                <w:rFonts w:ascii="Arial" w:hAnsi="Arial" w:cs="Arial"/>
                <w:szCs w:val="18"/>
              </w:rPr>
            </w:pPr>
            <w:r>
              <w:rPr>
                <w:rFonts w:ascii="Arial" w:hAnsi="Arial"/>
                <w:szCs w:val="18"/>
              </w:rPr>
              <w:t>Mandatory</w:t>
            </w:r>
          </w:p>
        </w:tc>
      </w:tr>
      <w:tr w:rsidR="003F0879" w:rsidRPr="00286328" w14:paraId="58C8104D" w14:textId="77777777" w:rsidTr="00881761">
        <w:trPr>
          <w:trHeight w:val="295"/>
        </w:trPr>
        <w:tc>
          <w:tcPr>
            <w:tcW w:w="0" w:type="auto"/>
            <w:gridSpan w:val="6"/>
            <w:tcBorders>
              <w:top w:val="single" w:sz="4" w:space="0" w:color="auto"/>
              <w:bottom w:val="nil"/>
            </w:tcBorders>
            <w:shd w:val="clear" w:color="auto" w:fill="auto"/>
          </w:tcPr>
          <w:p w14:paraId="04269FAB" w14:textId="77777777" w:rsidR="003F0879" w:rsidRPr="00286328" w:rsidRDefault="003F0879"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3F0879" w:rsidRPr="00286328" w14:paraId="7AAA8B7F" w14:textId="77777777" w:rsidTr="00881761">
        <w:trPr>
          <w:trHeight w:val="295"/>
        </w:trPr>
        <w:tc>
          <w:tcPr>
            <w:tcW w:w="0" w:type="auto"/>
            <w:tcBorders>
              <w:top w:val="nil"/>
              <w:bottom w:val="nil"/>
            </w:tcBorders>
            <w:shd w:val="clear" w:color="auto" w:fill="auto"/>
          </w:tcPr>
          <w:p w14:paraId="0E26481F" w14:textId="77777777" w:rsidR="003F0879" w:rsidRPr="00286328" w:rsidRDefault="003F0879" w:rsidP="00881761">
            <w:pPr>
              <w:pStyle w:val="IMSTemplateelementheadings"/>
            </w:pPr>
            <w:r w:rsidRPr="00286328">
              <w:t>Guide for use</w:t>
            </w:r>
          </w:p>
        </w:tc>
        <w:tc>
          <w:tcPr>
            <w:tcW w:w="0" w:type="auto"/>
            <w:gridSpan w:val="5"/>
            <w:tcBorders>
              <w:top w:val="nil"/>
              <w:bottom w:val="nil"/>
            </w:tcBorders>
            <w:shd w:val="clear" w:color="auto" w:fill="auto"/>
          </w:tcPr>
          <w:p w14:paraId="6DA9812F" w14:textId="3702BFF1" w:rsidR="003F0879" w:rsidRPr="00286328" w:rsidRDefault="003F0879" w:rsidP="00881761">
            <w:pPr>
              <w:pStyle w:val="IMSTemplatehanging"/>
              <w:tabs>
                <w:tab w:val="left" w:pos="567"/>
              </w:tabs>
              <w:ind w:left="0" w:firstLine="0"/>
              <w:rPr>
                <w:szCs w:val="18"/>
              </w:rPr>
            </w:pPr>
            <w:r w:rsidRPr="00286328">
              <w:rPr>
                <w:rFonts w:ascii="Arial" w:hAnsi="Arial"/>
                <w:szCs w:val="18"/>
              </w:rPr>
              <w:t xml:space="preserve">Record the unique identifier for the </w:t>
            </w:r>
            <w:r w:rsidR="00FF35D6">
              <w:rPr>
                <w:rFonts w:ascii="Arial" w:hAnsi="Arial"/>
                <w:szCs w:val="18"/>
              </w:rPr>
              <w:t>episode</w:t>
            </w:r>
            <w:r w:rsidRPr="00286328">
              <w:rPr>
                <w:rFonts w:ascii="Arial" w:hAnsi="Arial"/>
                <w:szCs w:val="18"/>
              </w:rPr>
              <w:t>, generated from a Client Management System (CMS) or manually generated.</w:t>
            </w:r>
          </w:p>
          <w:p w14:paraId="0DAE817F" w14:textId="77777777" w:rsidR="003F0879" w:rsidRPr="00286328" w:rsidRDefault="003F0879" w:rsidP="00881761">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3F0879" w:rsidRPr="00286328" w14:paraId="6978220F" w14:textId="77777777" w:rsidTr="00881761">
        <w:trPr>
          <w:trHeight w:val="295"/>
        </w:trPr>
        <w:tc>
          <w:tcPr>
            <w:tcW w:w="0" w:type="auto"/>
            <w:tcBorders>
              <w:top w:val="nil"/>
            </w:tcBorders>
            <w:shd w:val="clear" w:color="auto" w:fill="auto"/>
          </w:tcPr>
          <w:p w14:paraId="7BB68756" w14:textId="77777777" w:rsidR="003F0879" w:rsidRPr="00286328" w:rsidRDefault="003F0879" w:rsidP="00881761">
            <w:pPr>
              <w:pStyle w:val="IMSTemplateelementheadings"/>
              <w:rPr>
                <w:highlight w:val="yellow"/>
              </w:rPr>
            </w:pPr>
            <w:r w:rsidRPr="00286328">
              <w:t>Purpose/context</w:t>
            </w:r>
          </w:p>
        </w:tc>
        <w:tc>
          <w:tcPr>
            <w:tcW w:w="0" w:type="auto"/>
            <w:gridSpan w:val="5"/>
            <w:tcBorders>
              <w:top w:val="nil"/>
            </w:tcBorders>
            <w:shd w:val="clear" w:color="auto" w:fill="auto"/>
          </w:tcPr>
          <w:p w14:paraId="2472E65B" w14:textId="77777777" w:rsidR="003F0879" w:rsidRPr="00286328" w:rsidRDefault="003F0879" w:rsidP="00881761">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66FBEB20" w14:textId="74EC411C" w:rsidR="003F0879" w:rsidRPr="00286328" w:rsidRDefault="003F0879" w:rsidP="00881761">
            <w:pPr>
              <w:pStyle w:val="IMSTemplatehanging"/>
              <w:tabs>
                <w:tab w:val="left" w:pos="567"/>
              </w:tabs>
              <w:ind w:left="0" w:firstLine="0"/>
              <w:rPr>
                <w:rFonts w:ascii="Arial" w:hAnsi="Arial"/>
                <w:szCs w:val="18"/>
              </w:rPr>
            </w:pPr>
          </w:p>
        </w:tc>
      </w:tr>
      <w:tr w:rsidR="003F0879" w:rsidRPr="00286328" w14:paraId="0ECA4C1F" w14:textId="77777777" w:rsidTr="00881761">
        <w:trPr>
          <w:trHeight w:val="294"/>
        </w:trPr>
        <w:tc>
          <w:tcPr>
            <w:tcW w:w="0" w:type="auto"/>
            <w:gridSpan w:val="6"/>
            <w:tcBorders>
              <w:top w:val="single" w:sz="4" w:space="0" w:color="auto"/>
            </w:tcBorders>
            <w:shd w:val="clear" w:color="auto" w:fill="auto"/>
          </w:tcPr>
          <w:p w14:paraId="40BF87D2" w14:textId="77777777" w:rsidR="003F0879" w:rsidRPr="00286328" w:rsidRDefault="003F0879"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8E6713" w:rsidRPr="00286328" w14:paraId="1A6AB739" w14:textId="77777777" w:rsidTr="00881761">
        <w:trPr>
          <w:trHeight w:val="295"/>
        </w:trPr>
        <w:tc>
          <w:tcPr>
            <w:tcW w:w="2010" w:type="dxa"/>
            <w:gridSpan w:val="2"/>
            <w:shd w:val="clear" w:color="auto" w:fill="auto"/>
          </w:tcPr>
          <w:p w14:paraId="01D70A05" w14:textId="77777777" w:rsidR="003F0879" w:rsidRPr="00286328" w:rsidRDefault="003F0879" w:rsidP="00881761">
            <w:pPr>
              <w:pStyle w:val="IMSTemplateelementheadings"/>
            </w:pPr>
            <w:r w:rsidRPr="00286328">
              <w:t>DHHS Common data dictionary</w:t>
            </w:r>
          </w:p>
        </w:tc>
        <w:tc>
          <w:tcPr>
            <w:tcW w:w="7318" w:type="dxa"/>
            <w:gridSpan w:val="4"/>
            <w:shd w:val="clear" w:color="auto" w:fill="auto"/>
          </w:tcPr>
          <w:p w14:paraId="31A8239B" w14:textId="620C428C" w:rsidR="003F0879" w:rsidRPr="00286328" w:rsidRDefault="003F0879" w:rsidP="00881761">
            <w:pPr>
              <w:pStyle w:val="IMSTemplatehanging"/>
              <w:tabs>
                <w:tab w:val="left" w:pos="567"/>
              </w:tabs>
              <w:ind w:left="0" w:firstLine="0"/>
              <w:rPr>
                <w:rFonts w:ascii="Arial" w:hAnsi="Arial"/>
                <w:szCs w:val="18"/>
              </w:rPr>
            </w:pPr>
            <w:r w:rsidRPr="00286328">
              <w:rPr>
                <w:rFonts w:ascii="Arial" w:hAnsi="Arial"/>
                <w:szCs w:val="18"/>
              </w:rPr>
              <w:t>C</w:t>
            </w:r>
            <w:r w:rsidR="00B81C4A">
              <w:rPr>
                <w:rFonts w:ascii="Arial" w:hAnsi="Arial"/>
                <w:szCs w:val="18"/>
              </w:rPr>
              <w:t>S</w:t>
            </w:r>
            <w:r w:rsidRPr="00286328">
              <w:rPr>
                <w:rFonts w:ascii="Arial" w:hAnsi="Arial"/>
                <w:szCs w:val="18"/>
              </w:rPr>
              <w:t>DD v</w:t>
            </w:r>
            <w:r w:rsidR="00B81C4A">
              <w:rPr>
                <w:rFonts w:ascii="Arial" w:hAnsi="Arial"/>
                <w:szCs w:val="18"/>
              </w:rPr>
              <w:t>1</w:t>
            </w:r>
            <w:r w:rsidRPr="00286328">
              <w:rPr>
                <w:rFonts w:ascii="Arial" w:hAnsi="Arial"/>
                <w:szCs w:val="18"/>
              </w:rPr>
              <w:t>.0</w:t>
            </w:r>
          </w:p>
        </w:tc>
      </w:tr>
      <w:tr w:rsidR="008E6713" w:rsidRPr="00286328" w14:paraId="527089D7" w14:textId="77777777" w:rsidTr="00881761">
        <w:trPr>
          <w:trHeight w:val="295"/>
        </w:trPr>
        <w:tc>
          <w:tcPr>
            <w:tcW w:w="2010" w:type="dxa"/>
            <w:gridSpan w:val="2"/>
            <w:shd w:val="clear" w:color="auto" w:fill="auto"/>
          </w:tcPr>
          <w:p w14:paraId="0B03BBE2" w14:textId="77777777" w:rsidR="003F0879" w:rsidRPr="00286328" w:rsidRDefault="003F0879" w:rsidP="00881761">
            <w:pPr>
              <w:pStyle w:val="IMSTemplateelementheadings"/>
            </w:pPr>
            <w:r w:rsidRPr="00286328">
              <w:t>Definition source</w:t>
            </w:r>
          </w:p>
        </w:tc>
        <w:tc>
          <w:tcPr>
            <w:tcW w:w="7318" w:type="dxa"/>
            <w:gridSpan w:val="4"/>
            <w:shd w:val="clear" w:color="auto" w:fill="auto"/>
          </w:tcPr>
          <w:p w14:paraId="294B8D18" w14:textId="161E2116" w:rsidR="003F0879" w:rsidRPr="00286328" w:rsidRDefault="00B81C4A" w:rsidP="00881761">
            <w:pPr>
              <w:pStyle w:val="IMSTemplatehanging"/>
              <w:tabs>
                <w:tab w:val="left" w:pos="567"/>
              </w:tabs>
              <w:ind w:left="0" w:firstLine="0"/>
              <w:rPr>
                <w:rFonts w:ascii="Arial" w:hAnsi="Arial"/>
                <w:szCs w:val="18"/>
              </w:rPr>
            </w:pPr>
            <w:r>
              <w:rPr>
                <w:rFonts w:ascii="Arial" w:hAnsi="Arial"/>
                <w:szCs w:val="18"/>
              </w:rPr>
              <w:t>DHHS</w:t>
            </w:r>
          </w:p>
        </w:tc>
      </w:tr>
      <w:tr w:rsidR="008E6713" w:rsidRPr="00286328" w14:paraId="47205226" w14:textId="77777777" w:rsidTr="00881761">
        <w:trPr>
          <w:trHeight w:val="295"/>
        </w:trPr>
        <w:tc>
          <w:tcPr>
            <w:tcW w:w="2010" w:type="dxa"/>
            <w:gridSpan w:val="2"/>
            <w:shd w:val="clear" w:color="auto" w:fill="auto"/>
          </w:tcPr>
          <w:p w14:paraId="4264D8D1" w14:textId="77777777" w:rsidR="003F0879" w:rsidRPr="00286328" w:rsidRDefault="003F0879" w:rsidP="00881761">
            <w:pPr>
              <w:pStyle w:val="IMSTemplateelementheadings"/>
            </w:pPr>
            <w:r w:rsidRPr="00286328">
              <w:t>Definition source identifier</w:t>
            </w:r>
          </w:p>
        </w:tc>
        <w:tc>
          <w:tcPr>
            <w:tcW w:w="7318" w:type="dxa"/>
            <w:gridSpan w:val="4"/>
            <w:shd w:val="clear" w:color="auto" w:fill="auto"/>
          </w:tcPr>
          <w:p w14:paraId="31DEB05B" w14:textId="54C61804" w:rsidR="003F0879" w:rsidRPr="00286328" w:rsidRDefault="003F0879" w:rsidP="00881761">
            <w:pPr>
              <w:pStyle w:val="IMSTemplatehanging"/>
              <w:tabs>
                <w:tab w:val="left" w:pos="567"/>
              </w:tabs>
              <w:ind w:left="0" w:firstLine="0"/>
              <w:rPr>
                <w:rFonts w:ascii="Arial" w:hAnsi="Arial"/>
                <w:szCs w:val="18"/>
              </w:rPr>
            </w:pPr>
          </w:p>
        </w:tc>
      </w:tr>
      <w:tr w:rsidR="008E6713" w:rsidRPr="00286328" w14:paraId="7F0933B4" w14:textId="77777777" w:rsidTr="00881761">
        <w:trPr>
          <w:trHeight w:val="295"/>
        </w:trPr>
        <w:tc>
          <w:tcPr>
            <w:tcW w:w="2010" w:type="dxa"/>
            <w:gridSpan w:val="2"/>
            <w:shd w:val="clear" w:color="auto" w:fill="auto"/>
          </w:tcPr>
          <w:p w14:paraId="3DFC5365" w14:textId="77777777" w:rsidR="003F0879" w:rsidRPr="00286328" w:rsidRDefault="003F0879" w:rsidP="00881761">
            <w:pPr>
              <w:pStyle w:val="IMSTemplateelementheadings"/>
            </w:pPr>
            <w:r w:rsidRPr="00286328">
              <w:t>Value domain source</w:t>
            </w:r>
          </w:p>
        </w:tc>
        <w:tc>
          <w:tcPr>
            <w:tcW w:w="7318" w:type="dxa"/>
            <w:gridSpan w:val="4"/>
            <w:shd w:val="clear" w:color="auto" w:fill="auto"/>
          </w:tcPr>
          <w:p w14:paraId="1418307F" w14:textId="5BA7F09A" w:rsidR="003F0879" w:rsidRPr="00286328" w:rsidRDefault="008C4652" w:rsidP="00881761">
            <w:pPr>
              <w:pStyle w:val="IMSTemplatehanging"/>
              <w:tabs>
                <w:tab w:val="left" w:pos="567"/>
              </w:tabs>
              <w:ind w:left="0" w:firstLine="0"/>
              <w:rPr>
                <w:rFonts w:ascii="Arial" w:hAnsi="Arial"/>
                <w:szCs w:val="18"/>
              </w:rPr>
            </w:pPr>
            <w:r>
              <w:rPr>
                <w:rFonts w:ascii="Arial" w:hAnsi="Arial"/>
                <w:szCs w:val="18"/>
              </w:rPr>
              <w:t>Common Service Data Dictionary v1.0</w:t>
            </w:r>
          </w:p>
        </w:tc>
      </w:tr>
      <w:tr w:rsidR="008E6713" w:rsidRPr="00286328" w14:paraId="2E0C534F" w14:textId="77777777" w:rsidTr="00881761">
        <w:trPr>
          <w:trHeight w:val="295"/>
        </w:trPr>
        <w:tc>
          <w:tcPr>
            <w:tcW w:w="2010" w:type="dxa"/>
            <w:gridSpan w:val="2"/>
            <w:tcBorders>
              <w:bottom w:val="single" w:sz="4" w:space="0" w:color="auto"/>
            </w:tcBorders>
            <w:shd w:val="clear" w:color="auto" w:fill="auto"/>
          </w:tcPr>
          <w:p w14:paraId="1F1169BE" w14:textId="77777777" w:rsidR="003F0879" w:rsidRPr="00286328" w:rsidRDefault="003F0879" w:rsidP="00881761">
            <w:pPr>
              <w:pStyle w:val="IMSTemplateelementheadings"/>
            </w:pPr>
            <w:r w:rsidRPr="00286328">
              <w:t>Value domain identifier</w:t>
            </w:r>
          </w:p>
        </w:tc>
        <w:tc>
          <w:tcPr>
            <w:tcW w:w="7318" w:type="dxa"/>
            <w:gridSpan w:val="4"/>
            <w:tcBorders>
              <w:bottom w:val="single" w:sz="4" w:space="0" w:color="auto"/>
            </w:tcBorders>
            <w:shd w:val="clear" w:color="auto" w:fill="auto"/>
          </w:tcPr>
          <w:p w14:paraId="7A12607B" w14:textId="152E1EB1" w:rsidR="003F0879" w:rsidRPr="00286328" w:rsidRDefault="003F0879" w:rsidP="00881761">
            <w:pPr>
              <w:pStyle w:val="IMSTemplatehanging"/>
              <w:tabs>
                <w:tab w:val="left" w:pos="567"/>
              </w:tabs>
              <w:ind w:left="0" w:firstLine="0"/>
              <w:rPr>
                <w:rFonts w:ascii="Arial" w:hAnsi="Arial"/>
                <w:szCs w:val="18"/>
              </w:rPr>
            </w:pPr>
          </w:p>
        </w:tc>
      </w:tr>
      <w:tr w:rsidR="003F0879" w:rsidRPr="00286328" w14:paraId="48593B65" w14:textId="77777777" w:rsidTr="00881761">
        <w:trPr>
          <w:trHeight w:val="295"/>
        </w:trPr>
        <w:tc>
          <w:tcPr>
            <w:tcW w:w="0" w:type="auto"/>
            <w:gridSpan w:val="6"/>
            <w:tcBorders>
              <w:top w:val="single" w:sz="4" w:space="0" w:color="auto"/>
              <w:bottom w:val="nil"/>
            </w:tcBorders>
            <w:shd w:val="clear" w:color="auto" w:fill="auto"/>
          </w:tcPr>
          <w:p w14:paraId="29E4C4A8" w14:textId="77777777" w:rsidR="003F0879" w:rsidRPr="00286328" w:rsidRDefault="003F0879" w:rsidP="00881761">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8E6713" w:rsidRPr="00286328" w14:paraId="79A2FB56" w14:textId="77777777" w:rsidTr="00881761">
        <w:trPr>
          <w:trHeight w:val="295"/>
        </w:trPr>
        <w:tc>
          <w:tcPr>
            <w:tcW w:w="2010" w:type="dxa"/>
            <w:gridSpan w:val="2"/>
            <w:tcBorders>
              <w:top w:val="nil"/>
            </w:tcBorders>
            <w:shd w:val="clear" w:color="auto" w:fill="auto"/>
          </w:tcPr>
          <w:p w14:paraId="22486DC8" w14:textId="77777777" w:rsidR="003F0879" w:rsidRPr="00286328" w:rsidRDefault="003F0879" w:rsidP="00881761">
            <w:pPr>
              <w:pStyle w:val="IMSTemplateelementheadings"/>
            </w:pPr>
            <w:r w:rsidRPr="00286328">
              <w:t>Related concepts</w:t>
            </w:r>
          </w:p>
        </w:tc>
        <w:tc>
          <w:tcPr>
            <w:tcW w:w="7318" w:type="dxa"/>
            <w:gridSpan w:val="4"/>
            <w:tcBorders>
              <w:top w:val="nil"/>
            </w:tcBorders>
            <w:shd w:val="clear" w:color="auto" w:fill="auto"/>
          </w:tcPr>
          <w:p w14:paraId="06CCCB61" w14:textId="291CB0A7" w:rsidR="003F0879" w:rsidRPr="00447C12" w:rsidRDefault="00196DF2" w:rsidP="00447C12">
            <w:pPr>
              <w:pStyle w:val="DHHStabletext"/>
              <w:rPr>
                <w:noProof/>
                <w:sz w:val="18"/>
                <w:szCs w:val="18"/>
              </w:rPr>
            </w:pPr>
            <w:hyperlink w:anchor="_Statistical_Linkage_Key" w:history="1">
              <w:r w:rsidR="00447C12">
                <w:rPr>
                  <w:rStyle w:val="Hyperlink"/>
                  <w:sz w:val="18"/>
                  <w:szCs w:val="18"/>
                </w:rPr>
                <w:t>Episode</w:t>
              </w:r>
            </w:hyperlink>
          </w:p>
        </w:tc>
      </w:tr>
      <w:tr w:rsidR="008E6713" w:rsidRPr="00286328" w14:paraId="492F8504" w14:textId="77777777" w:rsidTr="00881761">
        <w:trPr>
          <w:trHeight w:val="295"/>
        </w:trPr>
        <w:tc>
          <w:tcPr>
            <w:tcW w:w="2010" w:type="dxa"/>
            <w:gridSpan w:val="2"/>
            <w:shd w:val="clear" w:color="auto" w:fill="auto"/>
          </w:tcPr>
          <w:p w14:paraId="7C910DCC" w14:textId="77777777" w:rsidR="003F0879" w:rsidRPr="00286328" w:rsidRDefault="003F0879" w:rsidP="00881761">
            <w:pPr>
              <w:pStyle w:val="IMSTemplateelementheadings"/>
            </w:pPr>
            <w:r w:rsidRPr="00286328">
              <w:t>Related data elements</w:t>
            </w:r>
          </w:p>
        </w:tc>
        <w:tc>
          <w:tcPr>
            <w:tcW w:w="7318" w:type="dxa"/>
            <w:gridSpan w:val="4"/>
            <w:shd w:val="clear" w:color="auto" w:fill="auto"/>
          </w:tcPr>
          <w:p w14:paraId="065D6D1C" w14:textId="02CBB54B" w:rsidR="003F0879" w:rsidRPr="003336AD" w:rsidRDefault="003F0879" w:rsidP="00881761">
            <w:pPr>
              <w:pStyle w:val="DHHStablebullet"/>
              <w:numPr>
                <w:ilvl w:val="0"/>
                <w:numId w:val="0"/>
              </w:numPr>
              <w:spacing w:before="60" w:after="0"/>
              <w:rPr>
                <w:color w:val="3366FF"/>
                <w:sz w:val="18"/>
                <w:szCs w:val="18"/>
                <w:u w:val="dotted"/>
              </w:rPr>
            </w:pPr>
          </w:p>
        </w:tc>
      </w:tr>
      <w:tr w:rsidR="008E6713" w:rsidRPr="00286328" w14:paraId="22350614" w14:textId="77777777" w:rsidTr="00881761">
        <w:trPr>
          <w:trHeight w:val="295"/>
        </w:trPr>
        <w:tc>
          <w:tcPr>
            <w:tcW w:w="2010" w:type="dxa"/>
            <w:gridSpan w:val="2"/>
            <w:shd w:val="clear" w:color="auto" w:fill="auto"/>
          </w:tcPr>
          <w:p w14:paraId="3F0ECCFC" w14:textId="77777777" w:rsidR="003F0879" w:rsidRPr="00286328" w:rsidRDefault="003F0879" w:rsidP="00881761">
            <w:pPr>
              <w:pStyle w:val="IMSTemplateelementheadings"/>
            </w:pPr>
            <w:r w:rsidRPr="00286328">
              <w:t>Edit/validation rules</w:t>
            </w:r>
          </w:p>
        </w:tc>
        <w:tc>
          <w:tcPr>
            <w:tcW w:w="7318" w:type="dxa"/>
            <w:gridSpan w:val="4"/>
            <w:shd w:val="clear" w:color="auto" w:fill="auto"/>
          </w:tcPr>
          <w:p w14:paraId="35DAB3EB" w14:textId="77777777" w:rsidR="003F0879" w:rsidRPr="00286328" w:rsidRDefault="003F0879" w:rsidP="00881761">
            <w:pPr>
              <w:pStyle w:val="IMSTemplatehanging"/>
              <w:tabs>
                <w:tab w:val="left" w:pos="567"/>
              </w:tabs>
              <w:ind w:left="0" w:firstLine="0"/>
              <w:rPr>
                <w:rFonts w:ascii="Arial" w:hAnsi="Arial"/>
                <w:szCs w:val="18"/>
              </w:rPr>
            </w:pPr>
          </w:p>
        </w:tc>
      </w:tr>
      <w:tr w:rsidR="008E6713" w:rsidRPr="00286328" w14:paraId="5A7F1396" w14:textId="77777777" w:rsidTr="00881761">
        <w:trPr>
          <w:trHeight w:val="295"/>
        </w:trPr>
        <w:tc>
          <w:tcPr>
            <w:tcW w:w="2010" w:type="dxa"/>
            <w:gridSpan w:val="2"/>
            <w:shd w:val="clear" w:color="auto" w:fill="auto"/>
          </w:tcPr>
          <w:p w14:paraId="67370095" w14:textId="77777777" w:rsidR="003F0879" w:rsidRPr="00286328" w:rsidRDefault="003F0879" w:rsidP="00881761">
            <w:pPr>
              <w:pStyle w:val="IMSTemplateelementheadings"/>
            </w:pPr>
            <w:r w:rsidRPr="00286328">
              <w:t>Other related information</w:t>
            </w:r>
          </w:p>
        </w:tc>
        <w:tc>
          <w:tcPr>
            <w:tcW w:w="7318" w:type="dxa"/>
            <w:gridSpan w:val="4"/>
            <w:shd w:val="clear" w:color="auto" w:fill="auto"/>
          </w:tcPr>
          <w:p w14:paraId="441E53BB" w14:textId="77777777" w:rsidR="003F0879" w:rsidRPr="00286328" w:rsidRDefault="003F0879" w:rsidP="00881761">
            <w:pPr>
              <w:pStyle w:val="IMSTemplatehanging"/>
              <w:tabs>
                <w:tab w:val="left" w:pos="567"/>
              </w:tabs>
              <w:ind w:left="0" w:firstLine="0"/>
              <w:rPr>
                <w:rFonts w:ascii="Arial" w:hAnsi="Arial"/>
                <w:szCs w:val="18"/>
              </w:rPr>
            </w:pPr>
          </w:p>
        </w:tc>
      </w:tr>
    </w:tbl>
    <w:p w14:paraId="49E63CDA" w14:textId="4C5890CF" w:rsidR="005073F4" w:rsidRDefault="005073F4">
      <w:pPr>
        <w:rPr>
          <w:rFonts w:ascii="Arial" w:eastAsia="MS Gothic" w:hAnsi="Arial"/>
          <w:b/>
          <w:bCs/>
          <w:sz w:val="24"/>
          <w:szCs w:val="26"/>
        </w:rPr>
      </w:pPr>
      <w:r>
        <w:br w:type="page"/>
      </w:r>
    </w:p>
    <w:p w14:paraId="20B95D06" w14:textId="77777777" w:rsidR="005073F4" w:rsidRPr="00A001EB" w:rsidRDefault="005073F4" w:rsidP="005073F4">
      <w:pPr>
        <w:pStyle w:val="Heading3"/>
        <w:ind w:left="720"/>
        <w:rPr>
          <w:rFonts w:cs="Arial"/>
        </w:rPr>
      </w:pPr>
      <w:bookmarkStart w:id="392" w:name="_Toc428186778"/>
      <w:bookmarkStart w:id="393" w:name="_Toc447545745"/>
      <w:bookmarkStart w:id="394" w:name="_Toc488129129"/>
      <w:bookmarkStart w:id="395" w:name="_Toc493659204"/>
      <w:bookmarkStart w:id="396" w:name="_Toc10806818"/>
      <w:r>
        <w:lastRenderedPageBreak/>
        <w:t>Contact</w:t>
      </w:r>
      <w:r w:rsidRPr="00A001EB">
        <w:t>—</w:t>
      </w:r>
      <w:r>
        <w:t>i</w:t>
      </w:r>
      <w:r w:rsidRPr="00E30471">
        <w:t>ndirect</w:t>
      </w:r>
      <w:r w:rsidRPr="00A001EB">
        <w:rPr>
          <w:rFonts w:cs="Arial"/>
        </w:rPr>
        <w:t xml:space="preserve"> </w:t>
      </w:r>
      <w:r>
        <w:t>t</w:t>
      </w:r>
      <w:r w:rsidRPr="004005AE">
        <w:t>ime</w:t>
      </w:r>
      <w:r w:rsidRPr="00A001EB">
        <w:rPr>
          <w:rFonts w:cs="Arial"/>
        </w:rPr>
        <w:t>—N[N</w:t>
      </w:r>
      <w:r>
        <w:rPr>
          <w:rFonts w:cs="Arial"/>
        </w:rPr>
        <w:t>][</w:t>
      </w:r>
      <w:r w:rsidRPr="00A001EB">
        <w:rPr>
          <w:rFonts w:cs="Arial"/>
        </w:rPr>
        <w:t>N]</w:t>
      </w:r>
      <w:bookmarkEnd w:id="392"/>
      <w:bookmarkEnd w:id="393"/>
      <w:bookmarkEnd w:id="394"/>
      <w:bookmarkEnd w:id="395"/>
      <w:bookmarkEnd w:id="39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5073F4" w:rsidRPr="00286328" w14:paraId="66E20072" w14:textId="77777777" w:rsidTr="006D3369">
        <w:trPr>
          <w:trHeight w:val="295"/>
        </w:trPr>
        <w:tc>
          <w:tcPr>
            <w:tcW w:w="9720" w:type="dxa"/>
            <w:gridSpan w:val="4"/>
            <w:tcBorders>
              <w:top w:val="single" w:sz="4" w:space="0" w:color="auto"/>
              <w:bottom w:val="nil"/>
            </w:tcBorders>
            <w:shd w:val="clear" w:color="auto" w:fill="auto"/>
          </w:tcPr>
          <w:p w14:paraId="02328341" w14:textId="77777777" w:rsidR="005073F4" w:rsidRPr="00286328" w:rsidRDefault="005073F4" w:rsidP="006D336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5073F4" w:rsidRPr="00286328" w14:paraId="60E8DFAA" w14:textId="77777777" w:rsidTr="006D3369">
        <w:trPr>
          <w:trHeight w:val="294"/>
        </w:trPr>
        <w:tc>
          <w:tcPr>
            <w:tcW w:w="2520" w:type="dxa"/>
            <w:tcBorders>
              <w:top w:val="nil"/>
              <w:bottom w:val="single" w:sz="4" w:space="0" w:color="auto"/>
            </w:tcBorders>
            <w:shd w:val="clear" w:color="auto" w:fill="auto"/>
          </w:tcPr>
          <w:p w14:paraId="0737F93A" w14:textId="77777777" w:rsidR="005073F4" w:rsidRPr="00286328" w:rsidRDefault="005073F4" w:rsidP="006D3369">
            <w:pPr>
              <w:pStyle w:val="IMSTemplateelementheadings"/>
            </w:pPr>
            <w:r w:rsidRPr="00286328">
              <w:t>Definition</w:t>
            </w:r>
          </w:p>
        </w:tc>
        <w:tc>
          <w:tcPr>
            <w:tcW w:w="7200" w:type="dxa"/>
            <w:gridSpan w:val="3"/>
            <w:tcBorders>
              <w:top w:val="nil"/>
              <w:bottom w:val="single" w:sz="4" w:space="0" w:color="auto"/>
            </w:tcBorders>
            <w:shd w:val="clear" w:color="auto" w:fill="auto"/>
          </w:tcPr>
          <w:p w14:paraId="0960C817" w14:textId="77777777" w:rsidR="005073F4" w:rsidRPr="00286328" w:rsidRDefault="005073F4" w:rsidP="006D3369">
            <w:pPr>
              <w:pStyle w:val="DHHStabletext"/>
              <w:rPr>
                <w:rFonts w:cs="Arial"/>
                <w:sz w:val="18"/>
                <w:szCs w:val="18"/>
              </w:rPr>
            </w:pPr>
            <w:r w:rsidRPr="00286328">
              <w:rPr>
                <w:noProof/>
                <w:sz w:val="18"/>
                <w:szCs w:val="18"/>
              </w:rPr>
              <w:t>Duration (in minutes) that has been spent away from a client or clients in essential activities to provide support to a client or clients.</w:t>
            </w:r>
          </w:p>
        </w:tc>
      </w:tr>
      <w:tr w:rsidR="005073F4" w:rsidRPr="00286328" w14:paraId="0CF5DC18" w14:textId="77777777" w:rsidTr="006D3369">
        <w:trPr>
          <w:trHeight w:val="295"/>
        </w:trPr>
        <w:tc>
          <w:tcPr>
            <w:tcW w:w="9720" w:type="dxa"/>
            <w:gridSpan w:val="4"/>
            <w:tcBorders>
              <w:top w:val="single" w:sz="4" w:space="0" w:color="auto"/>
            </w:tcBorders>
            <w:shd w:val="clear" w:color="auto" w:fill="auto"/>
          </w:tcPr>
          <w:p w14:paraId="60D95745" w14:textId="77777777" w:rsidR="005073F4" w:rsidRPr="00286328" w:rsidRDefault="005073F4" w:rsidP="006D336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5073F4" w:rsidRPr="00286328" w14:paraId="2FDD466A" w14:textId="77777777" w:rsidTr="006D3369">
        <w:trPr>
          <w:cantSplit/>
          <w:trHeight w:val="295"/>
        </w:trPr>
        <w:tc>
          <w:tcPr>
            <w:tcW w:w="9720" w:type="dxa"/>
            <w:gridSpan w:val="4"/>
            <w:shd w:val="clear" w:color="auto" w:fill="auto"/>
          </w:tcPr>
          <w:p w14:paraId="4F093905" w14:textId="77777777" w:rsidR="005073F4" w:rsidRPr="00286328" w:rsidRDefault="005073F4" w:rsidP="006D336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5073F4" w:rsidRPr="00286328" w14:paraId="354066E7" w14:textId="77777777" w:rsidTr="006D3369">
        <w:trPr>
          <w:trHeight w:val="295"/>
        </w:trPr>
        <w:tc>
          <w:tcPr>
            <w:tcW w:w="2520" w:type="dxa"/>
            <w:shd w:val="clear" w:color="auto" w:fill="auto"/>
          </w:tcPr>
          <w:p w14:paraId="56E322EE" w14:textId="77777777" w:rsidR="005073F4" w:rsidRPr="00286328" w:rsidRDefault="005073F4" w:rsidP="006D3369">
            <w:pPr>
              <w:pStyle w:val="IMSTemplateelementheadings"/>
            </w:pPr>
            <w:r w:rsidRPr="00286328">
              <w:t>Representation class</w:t>
            </w:r>
          </w:p>
        </w:tc>
        <w:tc>
          <w:tcPr>
            <w:tcW w:w="1800" w:type="dxa"/>
            <w:shd w:val="clear" w:color="auto" w:fill="auto"/>
          </w:tcPr>
          <w:p w14:paraId="62BFD6CE"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74A08E93" w14:textId="77777777" w:rsidR="005073F4" w:rsidRPr="00286328" w:rsidRDefault="005073F4" w:rsidP="006D3369">
            <w:pPr>
              <w:pStyle w:val="IMSTemplateelementheadings"/>
            </w:pPr>
            <w:r w:rsidRPr="00286328">
              <w:t>Data type</w:t>
            </w:r>
          </w:p>
        </w:tc>
        <w:tc>
          <w:tcPr>
            <w:tcW w:w="2520" w:type="dxa"/>
            <w:shd w:val="clear" w:color="auto" w:fill="auto"/>
          </w:tcPr>
          <w:p w14:paraId="4E8A9344"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Number</w:t>
            </w:r>
          </w:p>
        </w:tc>
      </w:tr>
      <w:tr w:rsidR="005073F4" w:rsidRPr="00286328" w14:paraId="4F9D6237" w14:textId="77777777" w:rsidTr="006D3369">
        <w:trPr>
          <w:trHeight w:val="295"/>
        </w:trPr>
        <w:tc>
          <w:tcPr>
            <w:tcW w:w="2520" w:type="dxa"/>
            <w:shd w:val="clear" w:color="auto" w:fill="auto"/>
          </w:tcPr>
          <w:p w14:paraId="02B88589" w14:textId="77777777" w:rsidR="005073F4" w:rsidRPr="00286328" w:rsidRDefault="005073F4" w:rsidP="006D3369">
            <w:pPr>
              <w:pStyle w:val="IMSTemplateelementheadings"/>
            </w:pPr>
            <w:r w:rsidRPr="00286328">
              <w:t>Format</w:t>
            </w:r>
          </w:p>
        </w:tc>
        <w:tc>
          <w:tcPr>
            <w:tcW w:w="1800" w:type="dxa"/>
            <w:shd w:val="clear" w:color="auto" w:fill="auto"/>
          </w:tcPr>
          <w:p w14:paraId="7BE79588"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7E608E85" w14:textId="77777777" w:rsidR="005073F4" w:rsidRPr="00286328" w:rsidRDefault="005073F4" w:rsidP="006D3369">
            <w:pPr>
              <w:pStyle w:val="IMSTemplateelementheadings"/>
            </w:pPr>
            <w:r w:rsidRPr="00286328">
              <w:t>Maximum character length</w:t>
            </w:r>
          </w:p>
        </w:tc>
        <w:tc>
          <w:tcPr>
            <w:tcW w:w="2520" w:type="dxa"/>
            <w:shd w:val="clear" w:color="auto" w:fill="auto"/>
          </w:tcPr>
          <w:p w14:paraId="59488EDC"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3</w:t>
            </w:r>
          </w:p>
        </w:tc>
      </w:tr>
      <w:tr w:rsidR="005073F4" w:rsidRPr="00286328" w14:paraId="2BF73898" w14:textId="77777777" w:rsidTr="006D3369">
        <w:trPr>
          <w:trHeight w:val="294"/>
        </w:trPr>
        <w:tc>
          <w:tcPr>
            <w:tcW w:w="2520" w:type="dxa"/>
            <w:shd w:val="clear" w:color="auto" w:fill="auto"/>
          </w:tcPr>
          <w:p w14:paraId="63CDBF14" w14:textId="77777777" w:rsidR="005073F4" w:rsidRPr="00286328" w:rsidRDefault="005073F4" w:rsidP="006D3369">
            <w:pPr>
              <w:pStyle w:val="IMSTemplateelementheadings"/>
            </w:pPr>
            <w:r w:rsidRPr="00286328">
              <w:t>Permissible values</w:t>
            </w:r>
          </w:p>
        </w:tc>
        <w:tc>
          <w:tcPr>
            <w:tcW w:w="1800" w:type="dxa"/>
            <w:shd w:val="clear" w:color="auto" w:fill="auto"/>
          </w:tcPr>
          <w:p w14:paraId="67286011" w14:textId="77777777" w:rsidR="005073F4" w:rsidRPr="00286328" w:rsidRDefault="005073F4" w:rsidP="006D3369">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12FA6B68" w14:textId="77777777" w:rsidR="005073F4" w:rsidRPr="00286328" w:rsidRDefault="005073F4" w:rsidP="006D3369">
            <w:pPr>
              <w:pStyle w:val="IMSTemplateVDHeading"/>
              <w:tabs>
                <w:tab w:val="left" w:pos="567"/>
              </w:tabs>
              <w:rPr>
                <w:rFonts w:ascii="Arial" w:hAnsi="Arial" w:cs="Arial"/>
              </w:rPr>
            </w:pPr>
            <w:r w:rsidRPr="00286328">
              <w:rPr>
                <w:rFonts w:ascii="Arial" w:hAnsi="Arial" w:cs="Arial"/>
              </w:rPr>
              <w:t>Meaning</w:t>
            </w:r>
          </w:p>
        </w:tc>
      </w:tr>
      <w:tr w:rsidR="005073F4" w:rsidRPr="00286328" w14:paraId="74862105" w14:textId="77777777" w:rsidTr="006D3369">
        <w:trPr>
          <w:trHeight w:val="295"/>
        </w:trPr>
        <w:tc>
          <w:tcPr>
            <w:tcW w:w="2520" w:type="dxa"/>
            <w:shd w:val="clear" w:color="auto" w:fill="auto"/>
          </w:tcPr>
          <w:p w14:paraId="4642E175" w14:textId="77777777" w:rsidR="005073F4" w:rsidRPr="00286328" w:rsidRDefault="005073F4" w:rsidP="006D3369">
            <w:pPr>
              <w:pStyle w:val="IMSTemplateelementheadings"/>
            </w:pPr>
          </w:p>
        </w:tc>
        <w:tc>
          <w:tcPr>
            <w:tcW w:w="1800" w:type="dxa"/>
            <w:shd w:val="clear" w:color="auto" w:fill="auto"/>
          </w:tcPr>
          <w:p w14:paraId="0ED00EDD" w14:textId="77777777" w:rsidR="005073F4" w:rsidRPr="00286328" w:rsidRDefault="005073F4" w:rsidP="006D3369">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5ED6E117" w14:textId="77777777" w:rsidR="005073F4" w:rsidRPr="00286328" w:rsidRDefault="005073F4" w:rsidP="006D3369">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5073F4" w:rsidRPr="00286328" w14:paraId="19A1385D" w14:textId="77777777" w:rsidTr="006D3369">
        <w:trPr>
          <w:trHeight w:val="295"/>
        </w:trPr>
        <w:tc>
          <w:tcPr>
            <w:tcW w:w="9720" w:type="dxa"/>
            <w:gridSpan w:val="4"/>
            <w:tcBorders>
              <w:top w:val="single" w:sz="4" w:space="0" w:color="auto"/>
              <w:bottom w:val="nil"/>
            </w:tcBorders>
            <w:shd w:val="clear" w:color="auto" w:fill="auto"/>
          </w:tcPr>
          <w:p w14:paraId="58ADABB6" w14:textId="77777777" w:rsidR="005073F4" w:rsidRPr="00286328" w:rsidRDefault="005073F4" w:rsidP="006D336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5073F4" w:rsidRPr="00286328" w14:paraId="5A8075DC" w14:textId="77777777" w:rsidTr="006D3369">
        <w:trPr>
          <w:trHeight w:val="295"/>
        </w:trPr>
        <w:tc>
          <w:tcPr>
            <w:tcW w:w="9720" w:type="dxa"/>
            <w:gridSpan w:val="4"/>
            <w:tcBorders>
              <w:top w:val="nil"/>
            </w:tcBorders>
            <w:shd w:val="clear" w:color="auto" w:fill="auto"/>
          </w:tcPr>
          <w:p w14:paraId="58FC1A0E" w14:textId="77777777" w:rsidR="005073F4" w:rsidRPr="00286328" w:rsidRDefault="005073F4" w:rsidP="006D336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5073F4" w:rsidRPr="00286328" w14:paraId="1E3E2A0F" w14:textId="77777777" w:rsidTr="006D3369">
        <w:trPr>
          <w:trHeight w:val="294"/>
        </w:trPr>
        <w:tc>
          <w:tcPr>
            <w:tcW w:w="2520" w:type="dxa"/>
            <w:shd w:val="clear" w:color="auto" w:fill="auto"/>
          </w:tcPr>
          <w:p w14:paraId="0D364C8C" w14:textId="77777777" w:rsidR="005073F4" w:rsidRPr="00286328" w:rsidRDefault="005073F4" w:rsidP="006D3369">
            <w:pPr>
              <w:pStyle w:val="IMSTemplateelementheadings"/>
            </w:pPr>
            <w:r w:rsidRPr="00286328">
              <w:t>Reporting requirements</w:t>
            </w:r>
          </w:p>
        </w:tc>
        <w:tc>
          <w:tcPr>
            <w:tcW w:w="7200" w:type="dxa"/>
            <w:gridSpan w:val="3"/>
            <w:shd w:val="clear" w:color="auto" w:fill="auto"/>
          </w:tcPr>
          <w:p w14:paraId="77233F3E" w14:textId="719CBC4A" w:rsidR="005073F4" w:rsidRPr="00286328" w:rsidRDefault="003F33A7" w:rsidP="006D3369">
            <w:pPr>
              <w:pStyle w:val="DHHStabletext"/>
              <w:rPr>
                <w:rFonts w:cs="Arial"/>
                <w:sz w:val="18"/>
                <w:szCs w:val="18"/>
              </w:rPr>
            </w:pPr>
            <w:r w:rsidRPr="00F33164">
              <w:rPr>
                <w:sz w:val="18"/>
                <w:szCs w:val="18"/>
              </w:rPr>
              <w:t>Optional</w:t>
            </w:r>
          </w:p>
        </w:tc>
      </w:tr>
      <w:tr w:rsidR="005073F4" w:rsidRPr="00286328" w14:paraId="20BA4104" w14:textId="77777777" w:rsidTr="006D3369">
        <w:trPr>
          <w:trHeight w:val="295"/>
        </w:trPr>
        <w:tc>
          <w:tcPr>
            <w:tcW w:w="9720" w:type="dxa"/>
            <w:gridSpan w:val="4"/>
            <w:tcBorders>
              <w:top w:val="single" w:sz="4" w:space="0" w:color="auto"/>
              <w:bottom w:val="nil"/>
            </w:tcBorders>
            <w:shd w:val="clear" w:color="auto" w:fill="auto"/>
          </w:tcPr>
          <w:p w14:paraId="51E030BA" w14:textId="77777777" w:rsidR="005073F4" w:rsidRPr="00286328" w:rsidRDefault="005073F4" w:rsidP="006D336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5073F4" w:rsidRPr="00286328" w14:paraId="5FD376D6" w14:textId="77777777" w:rsidTr="006D3369">
        <w:trPr>
          <w:trHeight w:val="295"/>
        </w:trPr>
        <w:tc>
          <w:tcPr>
            <w:tcW w:w="2520" w:type="dxa"/>
            <w:tcBorders>
              <w:top w:val="nil"/>
              <w:bottom w:val="nil"/>
            </w:tcBorders>
            <w:shd w:val="clear" w:color="auto" w:fill="auto"/>
          </w:tcPr>
          <w:p w14:paraId="245CEA15" w14:textId="77777777" w:rsidR="005073F4" w:rsidRPr="00286328" w:rsidRDefault="005073F4" w:rsidP="006D3369">
            <w:pPr>
              <w:pStyle w:val="IMSTemplateelementheadings"/>
            </w:pPr>
            <w:r w:rsidRPr="00286328">
              <w:t>Guide for use</w:t>
            </w:r>
          </w:p>
        </w:tc>
        <w:tc>
          <w:tcPr>
            <w:tcW w:w="7200" w:type="dxa"/>
            <w:gridSpan w:val="3"/>
            <w:tcBorders>
              <w:top w:val="nil"/>
              <w:bottom w:val="nil"/>
            </w:tcBorders>
            <w:shd w:val="clear" w:color="auto" w:fill="auto"/>
          </w:tcPr>
          <w:p w14:paraId="1B8CE0E0" w14:textId="77777777" w:rsidR="005073F4" w:rsidRPr="00286328" w:rsidRDefault="005073F4" w:rsidP="006D3369">
            <w:pPr>
              <w:pStyle w:val="DHHStablebullet"/>
              <w:rPr>
                <w:sz w:val="18"/>
                <w:szCs w:val="18"/>
              </w:rPr>
            </w:pPr>
            <w:r w:rsidRPr="00286328">
              <w:rPr>
                <w:sz w:val="18"/>
                <w:szCs w:val="18"/>
              </w:rPr>
              <w:t>Includes time spent on activities such as:</w:t>
            </w:r>
          </w:p>
          <w:p w14:paraId="069BC287" w14:textId="77777777" w:rsidR="005073F4" w:rsidRPr="00286328" w:rsidRDefault="005073F4" w:rsidP="006D3369">
            <w:pPr>
              <w:pStyle w:val="DHHSbullet2"/>
              <w:rPr>
                <w:sz w:val="18"/>
                <w:szCs w:val="18"/>
              </w:rPr>
            </w:pPr>
            <w:r w:rsidRPr="00286328">
              <w:rPr>
                <w:sz w:val="18"/>
                <w:szCs w:val="18"/>
              </w:rPr>
              <w:t>Organising case meetings</w:t>
            </w:r>
          </w:p>
          <w:p w14:paraId="20825DA8" w14:textId="17248218" w:rsidR="005073F4" w:rsidRPr="00286328" w:rsidRDefault="005073F4" w:rsidP="006D3369">
            <w:pPr>
              <w:pStyle w:val="DHHSbullet2"/>
              <w:rPr>
                <w:sz w:val="18"/>
                <w:szCs w:val="18"/>
              </w:rPr>
            </w:pPr>
            <w:r w:rsidRPr="00286328">
              <w:rPr>
                <w:sz w:val="18"/>
                <w:szCs w:val="18"/>
              </w:rPr>
              <w:t xml:space="preserve">Preparing </w:t>
            </w:r>
            <w:r w:rsidR="006E062A">
              <w:rPr>
                <w:sz w:val="18"/>
                <w:szCs w:val="18"/>
              </w:rPr>
              <w:t xml:space="preserve">or reviewing </w:t>
            </w:r>
            <w:r w:rsidRPr="00286328">
              <w:rPr>
                <w:sz w:val="18"/>
                <w:szCs w:val="18"/>
              </w:rPr>
              <w:t>case notes</w:t>
            </w:r>
          </w:p>
          <w:p w14:paraId="444FBABE" w14:textId="77777777" w:rsidR="005073F4" w:rsidRPr="00286328" w:rsidRDefault="005073F4" w:rsidP="006D3369">
            <w:pPr>
              <w:pStyle w:val="DHHSbullet2"/>
              <w:rPr>
                <w:sz w:val="18"/>
                <w:szCs w:val="18"/>
              </w:rPr>
            </w:pPr>
            <w:r w:rsidRPr="00286328">
              <w:rPr>
                <w:sz w:val="18"/>
                <w:szCs w:val="18"/>
              </w:rPr>
              <w:t>Referral</w:t>
            </w:r>
          </w:p>
          <w:p w14:paraId="41BBD427" w14:textId="77777777" w:rsidR="005073F4" w:rsidRPr="00286328" w:rsidRDefault="005073F4" w:rsidP="006D3369">
            <w:pPr>
              <w:pStyle w:val="DHHSbullet2"/>
              <w:rPr>
                <w:sz w:val="18"/>
                <w:szCs w:val="18"/>
              </w:rPr>
            </w:pPr>
            <w:r w:rsidRPr="00286328">
              <w:rPr>
                <w:sz w:val="18"/>
                <w:szCs w:val="18"/>
              </w:rPr>
              <w:t>Clinical supervision, including individual, group and peer</w:t>
            </w:r>
          </w:p>
          <w:p w14:paraId="5DC6C0CC" w14:textId="77777777" w:rsidR="005073F4" w:rsidRPr="00286328" w:rsidRDefault="005073F4" w:rsidP="006D3369">
            <w:pPr>
              <w:pStyle w:val="DHHSbullet2"/>
              <w:rPr>
                <w:sz w:val="18"/>
                <w:szCs w:val="18"/>
              </w:rPr>
            </w:pPr>
            <w:r w:rsidRPr="00286328">
              <w:rPr>
                <w:sz w:val="18"/>
                <w:szCs w:val="18"/>
              </w:rPr>
              <w:t>Preparation for group sessions that are not Health Promotion sessions</w:t>
            </w:r>
          </w:p>
          <w:p w14:paraId="2CDF29C7" w14:textId="77777777" w:rsidR="005073F4" w:rsidRPr="00286328" w:rsidRDefault="005073F4" w:rsidP="006D3369">
            <w:pPr>
              <w:pStyle w:val="DHHSbullet2"/>
              <w:rPr>
                <w:sz w:val="18"/>
                <w:szCs w:val="18"/>
              </w:rPr>
            </w:pPr>
            <w:r w:rsidRPr="00286328">
              <w:rPr>
                <w:sz w:val="18"/>
                <w:szCs w:val="18"/>
              </w:rPr>
              <w:t>Secondary consultation when two clinicians discuss a client. The time can be counted as indirect service time by both if they are both seeing the client, otherwise if only one is seeing the client then only that provider can count the time.</w:t>
            </w:r>
          </w:p>
          <w:p w14:paraId="08527EB4" w14:textId="77777777" w:rsidR="005073F4" w:rsidRPr="00286328" w:rsidRDefault="005073F4" w:rsidP="006D3369">
            <w:pPr>
              <w:pStyle w:val="DHHSbullet2"/>
              <w:rPr>
                <w:sz w:val="18"/>
                <w:szCs w:val="18"/>
              </w:rPr>
            </w:pPr>
            <w:r w:rsidRPr="00286328">
              <w:rPr>
                <w:sz w:val="18"/>
                <w:szCs w:val="18"/>
              </w:rPr>
              <w:t>Preparation for not attended session (DNA).</w:t>
            </w:r>
          </w:p>
        </w:tc>
      </w:tr>
      <w:tr w:rsidR="005073F4" w:rsidRPr="00286328" w14:paraId="6938FE7F" w14:textId="77777777" w:rsidTr="006D3369">
        <w:trPr>
          <w:trHeight w:val="295"/>
        </w:trPr>
        <w:tc>
          <w:tcPr>
            <w:tcW w:w="2520" w:type="dxa"/>
            <w:tcBorders>
              <w:top w:val="nil"/>
            </w:tcBorders>
            <w:shd w:val="clear" w:color="auto" w:fill="auto"/>
          </w:tcPr>
          <w:p w14:paraId="4E82D977" w14:textId="77777777" w:rsidR="005073F4" w:rsidRPr="00286328" w:rsidRDefault="005073F4" w:rsidP="006D3369">
            <w:pPr>
              <w:pStyle w:val="IMSTemplateelementheadings"/>
              <w:rPr>
                <w:highlight w:val="yellow"/>
              </w:rPr>
            </w:pPr>
          </w:p>
        </w:tc>
        <w:tc>
          <w:tcPr>
            <w:tcW w:w="7200" w:type="dxa"/>
            <w:gridSpan w:val="3"/>
            <w:tcBorders>
              <w:top w:val="nil"/>
            </w:tcBorders>
            <w:shd w:val="clear" w:color="auto" w:fill="auto"/>
          </w:tcPr>
          <w:p w14:paraId="0CDD8F63" w14:textId="77777777" w:rsidR="005073F4" w:rsidRPr="00286328" w:rsidRDefault="005073F4" w:rsidP="006D3369">
            <w:pPr>
              <w:pStyle w:val="DHHStablebullet"/>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indirect service provision you would record this as 60 (minutes).</w:t>
            </w:r>
          </w:p>
          <w:p w14:paraId="2AD284AF" w14:textId="77777777" w:rsidR="005073F4" w:rsidRPr="00286328" w:rsidRDefault="005073F4" w:rsidP="006D3369">
            <w:pPr>
              <w:pStyle w:val="DHHStablebullet"/>
              <w:rPr>
                <w:sz w:val="18"/>
                <w:szCs w:val="18"/>
              </w:rPr>
            </w:pPr>
            <w:r w:rsidRPr="00286328">
              <w:rPr>
                <w:sz w:val="18"/>
                <w:szCs w:val="18"/>
              </w:rPr>
              <w:t>If there was no indirect activities for that particular contact then the value should be 0 (zero), not null or an empty field.</w:t>
            </w:r>
          </w:p>
        </w:tc>
      </w:tr>
      <w:tr w:rsidR="005073F4" w:rsidRPr="00286328" w14:paraId="7DF9E88A" w14:textId="77777777" w:rsidTr="006D3369">
        <w:trPr>
          <w:trHeight w:val="295"/>
        </w:trPr>
        <w:tc>
          <w:tcPr>
            <w:tcW w:w="2520" w:type="dxa"/>
            <w:tcBorders>
              <w:top w:val="nil"/>
            </w:tcBorders>
            <w:shd w:val="clear" w:color="auto" w:fill="auto"/>
          </w:tcPr>
          <w:p w14:paraId="4A882E92" w14:textId="77777777" w:rsidR="005073F4" w:rsidRPr="00286328" w:rsidRDefault="005073F4" w:rsidP="006D3369">
            <w:pPr>
              <w:pStyle w:val="IMSTemplateelementheadings"/>
              <w:rPr>
                <w:highlight w:val="yellow"/>
              </w:rPr>
            </w:pPr>
            <w:r w:rsidRPr="00286328">
              <w:t>Purpose/context</w:t>
            </w:r>
          </w:p>
        </w:tc>
        <w:tc>
          <w:tcPr>
            <w:tcW w:w="7200" w:type="dxa"/>
            <w:gridSpan w:val="3"/>
            <w:tcBorders>
              <w:top w:val="nil"/>
            </w:tcBorders>
            <w:shd w:val="clear" w:color="auto" w:fill="auto"/>
          </w:tcPr>
          <w:p w14:paraId="656F681C" w14:textId="77777777" w:rsidR="005073F4" w:rsidRPr="00286328" w:rsidRDefault="005073F4" w:rsidP="006D3369">
            <w:pPr>
              <w:pStyle w:val="DHHStabletext"/>
              <w:rPr>
                <w:noProof/>
                <w:sz w:val="18"/>
                <w:szCs w:val="18"/>
              </w:rPr>
            </w:pPr>
            <w:r w:rsidRPr="00286328">
              <w:rPr>
                <w:noProof/>
                <w:sz w:val="18"/>
                <w:szCs w:val="18"/>
              </w:rPr>
              <w:t>Program monitoring, service planning, funding and accountability.</w:t>
            </w:r>
          </w:p>
        </w:tc>
      </w:tr>
      <w:tr w:rsidR="005073F4" w:rsidRPr="00286328" w14:paraId="751C9045" w14:textId="77777777" w:rsidTr="006D3369">
        <w:trPr>
          <w:trHeight w:val="294"/>
        </w:trPr>
        <w:tc>
          <w:tcPr>
            <w:tcW w:w="9720" w:type="dxa"/>
            <w:gridSpan w:val="4"/>
            <w:tcBorders>
              <w:top w:val="single" w:sz="4" w:space="0" w:color="auto"/>
            </w:tcBorders>
            <w:shd w:val="clear" w:color="auto" w:fill="auto"/>
          </w:tcPr>
          <w:p w14:paraId="775AE553" w14:textId="77777777" w:rsidR="005073F4" w:rsidRPr="00286328" w:rsidRDefault="005073F4" w:rsidP="006D336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5073F4" w:rsidRPr="00286328" w14:paraId="3E1E55E9" w14:textId="77777777" w:rsidTr="006D3369">
        <w:trPr>
          <w:trHeight w:val="295"/>
        </w:trPr>
        <w:tc>
          <w:tcPr>
            <w:tcW w:w="2520" w:type="dxa"/>
            <w:shd w:val="clear" w:color="auto" w:fill="auto"/>
          </w:tcPr>
          <w:p w14:paraId="63D78F4A" w14:textId="77777777" w:rsidR="005073F4" w:rsidRPr="00286328" w:rsidRDefault="005073F4" w:rsidP="006D3369">
            <w:pPr>
              <w:pStyle w:val="IMSTemplateelementheadings"/>
            </w:pPr>
            <w:r w:rsidRPr="00286328">
              <w:t>DHHS Common data dictionary</w:t>
            </w:r>
          </w:p>
        </w:tc>
        <w:tc>
          <w:tcPr>
            <w:tcW w:w="7200" w:type="dxa"/>
            <w:gridSpan w:val="3"/>
            <w:shd w:val="clear" w:color="auto" w:fill="auto"/>
          </w:tcPr>
          <w:p w14:paraId="5FA0FD32" w14:textId="77777777" w:rsidR="005073F4" w:rsidRPr="00286328" w:rsidRDefault="005073F4" w:rsidP="006D3369">
            <w:pPr>
              <w:pStyle w:val="DHHStabletext"/>
              <w:rPr>
                <w:noProof/>
                <w:sz w:val="18"/>
                <w:szCs w:val="18"/>
              </w:rPr>
            </w:pPr>
            <w:r w:rsidRPr="00286328">
              <w:rPr>
                <w:noProof/>
                <w:sz w:val="18"/>
                <w:szCs w:val="18"/>
              </w:rPr>
              <w:t>Not applicable</w:t>
            </w:r>
          </w:p>
        </w:tc>
      </w:tr>
      <w:tr w:rsidR="005073F4" w:rsidRPr="00286328" w14:paraId="678BB130" w14:textId="77777777" w:rsidTr="006D3369">
        <w:trPr>
          <w:trHeight w:val="295"/>
        </w:trPr>
        <w:tc>
          <w:tcPr>
            <w:tcW w:w="2520" w:type="dxa"/>
            <w:shd w:val="clear" w:color="auto" w:fill="auto"/>
          </w:tcPr>
          <w:p w14:paraId="2CD290F4" w14:textId="77777777" w:rsidR="005073F4" w:rsidRPr="00286328" w:rsidRDefault="005073F4" w:rsidP="006D3369">
            <w:pPr>
              <w:pStyle w:val="IMSTemplateelementheadings"/>
            </w:pPr>
            <w:r w:rsidRPr="00286328">
              <w:t>Definition source</w:t>
            </w:r>
          </w:p>
        </w:tc>
        <w:tc>
          <w:tcPr>
            <w:tcW w:w="7200" w:type="dxa"/>
            <w:gridSpan w:val="3"/>
            <w:shd w:val="clear" w:color="auto" w:fill="auto"/>
          </w:tcPr>
          <w:p w14:paraId="250FBB28" w14:textId="77777777" w:rsidR="005073F4" w:rsidRPr="00286328" w:rsidRDefault="005073F4" w:rsidP="006D3369">
            <w:pPr>
              <w:pStyle w:val="DHHStabletext"/>
              <w:rPr>
                <w:noProof/>
                <w:sz w:val="18"/>
                <w:szCs w:val="18"/>
              </w:rPr>
            </w:pPr>
            <w:r w:rsidRPr="00286328">
              <w:rPr>
                <w:noProof/>
                <w:sz w:val="18"/>
                <w:szCs w:val="18"/>
              </w:rPr>
              <w:t>DHHS</w:t>
            </w:r>
          </w:p>
        </w:tc>
      </w:tr>
      <w:tr w:rsidR="005073F4" w:rsidRPr="00286328" w14:paraId="06BA9C84" w14:textId="77777777" w:rsidTr="006D3369">
        <w:trPr>
          <w:trHeight w:val="295"/>
        </w:trPr>
        <w:tc>
          <w:tcPr>
            <w:tcW w:w="2520" w:type="dxa"/>
            <w:shd w:val="clear" w:color="auto" w:fill="auto"/>
          </w:tcPr>
          <w:p w14:paraId="75197F76" w14:textId="77777777" w:rsidR="005073F4" w:rsidRPr="00286328" w:rsidRDefault="005073F4" w:rsidP="006D3369">
            <w:pPr>
              <w:pStyle w:val="IMSTemplateelementheadings"/>
            </w:pPr>
            <w:r w:rsidRPr="00286328">
              <w:t>Definition source identifier</w:t>
            </w:r>
          </w:p>
        </w:tc>
        <w:tc>
          <w:tcPr>
            <w:tcW w:w="7200" w:type="dxa"/>
            <w:gridSpan w:val="3"/>
            <w:shd w:val="clear" w:color="auto" w:fill="auto"/>
          </w:tcPr>
          <w:p w14:paraId="6E3BC9D3" w14:textId="77777777" w:rsidR="005073F4" w:rsidRPr="00286328" w:rsidRDefault="005073F4" w:rsidP="006D3369">
            <w:pPr>
              <w:pStyle w:val="DHHStabletext"/>
              <w:rPr>
                <w:noProof/>
                <w:sz w:val="18"/>
                <w:szCs w:val="18"/>
              </w:rPr>
            </w:pPr>
            <w:r w:rsidRPr="00286328">
              <w:rPr>
                <w:noProof/>
                <w:sz w:val="18"/>
                <w:szCs w:val="18"/>
              </w:rPr>
              <w:t>DHHS</w:t>
            </w:r>
          </w:p>
        </w:tc>
      </w:tr>
      <w:tr w:rsidR="005073F4" w:rsidRPr="00286328" w14:paraId="44663CE6" w14:textId="77777777" w:rsidTr="006D3369">
        <w:trPr>
          <w:trHeight w:val="295"/>
        </w:trPr>
        <w:tc>
          <w:tcPr>
            <w:tcW w:w="2520" w:type="dxa"/>
            <w:shd w:val="clear" w:color="auto" w:fill="auto"/>
          </w:tcPr>
          <w:p w14:paraId="401326FB" w14:textId="77777777" w:rsidR="005073F4" w:rsidRPr="00286328" w:rsidRDefault="005073F4" w:rsidP="006D3369">
            <w:pPr>
              <w:pStyle w:val="IMSTemplateelementheadings"/>
            </w:pPr>
            <w:r w:rsidRPr="00286328">
              <w:t>Value domain source</w:t>
            </w:r>
          </w:p>
        </w:tc>
        <w:tc>
          <w:tcPr>
            <w:tcW w:w="7200" w:type="dxa"/>
            <w:gridSpan w:val="3"/>
            <w:shd w:val="clear" w:color="auto" w:fill="auto"/>
          </w:tcPr>
          <w:p w14:paraId="39CB3969" w14:textId="77777777" w:rsidR="005073F4" w:rsidRPr="00286328" w:rsidRDefault="005073F4" w:rsidP="006D3369">
            <w:pPr>
              <w:pStyle w:val="DHHStabletext"/>
              <w:rPr>
                <w:noProof/>
                <w:sz w:val="18"/>
                <w:szCs w:val="18"/>
              </w:rPr>
            </w:pPr>
            <w:r w:rsidRPr="00286328">
              <w:rPr>
                <w:noProof/>
                <w:sz w:val="18"/>
                <w:szCs w:val="18"/>
              </w:rPr>
              <w:t>DHHS</w:t>
            </w:r>
          </w:p>
        </w:tc>
      </w:tr>
      <w:tr w:rsidR="005073F4" w:rsidRPr="00286328" w14:paraId="486AAC67" w14:textId="77777777" w:rsidTr="006D3369">
        <w:trPr>
          <w:trHeight w:val="295"/>
        </w:trPr>
        <w:tc>
          <w:tcPr>
            <w:tcW w:w="2520" w:type="dxa"/>
            <w:tcBorders>
              <w:bottom w:val="single" w:sz="4" w:space="0" w:color="auto"/>
            </w:tcBorders>
            <w:shd w:val="clear" w:color="auto" w:fill="auto"/>
          </w:tcPr>
          <w:p w14:paraId="213B0F89" w14:textId="77777777" w:rsidR="005073F4" w:rsidRPr="00286328" w:rsidRDefault="005073F4" w:rsidP="006D3369">
            <w:pPr>
              <w:pStyle w:val="IMSTemplateelementheadings"/>
            </w:pPr>
            <w:r w:rsidRPr="00286328">
              <w:t>Value domain identifier</w:t>
            </w:r>
          </w:p>
        </w:tc>
        <w:tc>
          <w:tcPr>
            <w:tcW w:w="7200" w:type="dxa"/>
            <w:gridSpan w:val="3"/>
            <w:tcBorders>
              <w:bottom w:val="single" w:sz="4" w:space="0" w:color="auto"/>
            </w:tcBorders>
            <w:shd w:val="clear" w:color="auto" w:fill="auto"/>
          </w:tcPr>
          <w:p w14:paraId="71CFB549" w14:textId="77777777" w:rsidR="005073F4" w:rsidRPr="00286328" w:rsidRDefault="005073F4" w:rsidP="006D3369">
            <w:pPr>
              <w:pStyle w:val="DHHStabletext"/>
              <w:rPr>
                <w:noProof/>
                <w:sz w:val="18"/>
                <w:szCs w:val="18"/>
              </w:rPr>
            </w:pPr>
            <w:r w:rsidRPr="00286328">
              <w:rPr>
                <w:noProof/>
                <w:sz w:val="18"/>
                <w:szCs w:val="18"/>
              </w:rPr>
              <w:t>DHHS</w:t>
            </w:r>
          </w:p>
        </w:tc>
      </w:tr>
      <w:tr w:rsidR="005073F4" w:rsidRPr="00286328" w14:paraId="174F4DE5" w14:textId="77777777" w:rsidTr="006D3369">
        <w:trPr>
          <w:trHeight w:val="295"/>
        </w:trPr>
        <w:tc>
          <w:tcPr>
            <w:tcW w:w="9720" w:type="dxa"/>
            <w:gridSpan w:val="4"/>
            <w:tcBorders>
              <w:top w:val="single" w:sz="4" w:space="0" w:color="auto"/>
              <w:bottom w:val="nil"/>
            </w:tcBorders>
            <w:shd w:val="clear" w:color="auto" w:fill="auto"/>
          </w:tcPr>
          <w:p w14:paraId="3F64C110" w14:textId="77777777" w:rsidR="005073F4" w:rsidRPr="00286328" w:rsidRDefault="005073F4" w:rsidP="006D3369">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5073F4" w:rsidRPr="00286328" w14:paraId="7307CAEA" w14:textId="77777777" w:rsidTr="006D3369">
        <w:trPr>
          <w:trHeight w:val="295"/>
        </w:trPr>
        <w:tc>
          <w:tcPr>
            <w:tcW w:w="2520" w:type="dxa"/>
            <w:tcBorders>
              <w:top w:val="nil"/>
            </w:tcBorders>
            <w:shd w:val="clear" w:color="auto" w:fill="auto"/>
          </w:tcPr>
          <w:p w14:paraId="586BFDD1" w14:textId="77777777" w:rsidR="005073F4" w:rsidRPr="00286328" w:rsidRDefault="005073F4" w:rsidP="006D3369">
            <w:pPr>
              <w:pStyle w:val="IMSTemplateelementheadings"/>
            </w:pPr>
            <w:r w:rsidRPr="00286328">
              <w:t>Related concepts</w:t>
            </w:r>
          </w:p>
        </w:tc>
        <w:tc>
          <w:tcPr>
            <w:tcW w:w="7200" w:type="dxa"/>
            <w:gridSpan w:val="3"/>
            <w:tcBorders>
              <w:top w:val="nil"/>
            </w:tcBorders>
            <w:shd w:val="clear" w:color="auto" w:fill="auto"/>
          </w:tcPr>
          <w:p w14:paraId="41F51A89" w14:textId="3F60E91F" w:rsidR="005073F4" w:rsidRPr="00286328" w:rsidRDefault="00196DF2" w:rsidP="006D3369">
            <w:pPr>
              <w:pStyle w:val="DHHStablebullet"/>
              <w:numPr>
                <w:ilvl w:val="0"/>
                <w:numId w:val="0"/>
              </w:numPr>
              <w:spacing w:before="60" w:after="0"/>
              <w:rPr>
                <w:rStyle w:val="Hyperlink"/>
                <w:sz w:val="18"/>
                <w:szCs w:val="18"/>
              </w:rPr>
            </w:pPr>
            <w:hyperlink w:anchor="_Contact" w:history="1">
              <w:r w:rsidR="007D52A1" w:rsidRPr="00286328">
                <w:rPr>
                  <w:rStyle w:val="Hyperlink"/>
                  <w:sz w:val="18"/>
                  <w:szCs w:val="18"/>
                </w:rPr>
                <w:t>Contact</w:t>
              </w:r>
            </w:hyperlink>
          </w:p>
        </w:tc>
      </w:tr>
      <w:tr w:rsidR="005073F4" w:rsidRPr="00286328" w14:paraId="67BD2231" w14:textId="77777777" w:rsidTr="006D3369">
        <w:trPr>
          <w:trHeight w:val="295"/>
        </w:trPr>
        <w:tc>
          <w:tcPr>
            <w:tcW w:w="2520" w:type="dxa"/>
            <w:shd w:val="clear" w:color="auto" w:fill="auto"/>
          </w:tcPr>
          <w:p w14:paraId="0D006859" w14:textId="77777777" w:rsidR="005073F4" w:rsidRPr="00286328" w:rsidRDefault="005073F4" w:rsidP="006D3369">
            <w:pPr>
              <w:pStyle w:val="IMSTemplateelementheadings"/>
            </w:pPr>
            <w:r w:rsidRPr="00286328">
              <w:t>Related data elements</w:t>
            </w:r>
          </w:p>
        </w:tc>
        <w:tc>
          <w:tcPr>
            <w:tcW w:w="7200" w:type="dxa"/>
            <w:gridSpan w:val="3"/>
            <w:shd w:val="clear" w:color="auto" w:fill="auto"/>
          </w:tcPr>
          <w:p w14:paraId="33629364" w14:textId="5B88AD04" w:rsidR="005073F4" w:rsidRPr="00286328" w:rsidRDefault="005073F4" w:rsidP="006D3369">
            <w:pPr>
              <w:pStyle w:val="DHHStablebullet"/>
              <w:numPr>
                <w:ilvl w:val="0"/>
                <w:numId w:val="0"/>
              </w:numPr>
              <w:spacing w:before="60" w:after="0"/>
              <w:rPr>
                <w:rStyle w:val="Hyperlink"/>
                <w:sz w:val="18"/>
                <w:szCs w:val="18"/>
              </w:rPr>
            </w:pPr>
          </w:p>
        </w:tc>
      </w:tr>
      <w:tr w:rsidR="005073F4" w:rsidRPr="00286328" w14:paraId="7FC93C71" w14:textId="77777777" w:rsidTr="006D3369">
        <w:tc>
          <w:tcPr>
            <w:tcW w:w="2520" w:type="dxa"/>
            <w:shd w:val="clear" w:color="auto" w:fill="auto"/>
          </w:tcPr>
          <w:p w14:paraId="5DD59AD9" w14:textId="77777777" w:rsidR="005073F4" w:rsidRPr="00286328" w:rsidRDefault="005073F4" w:rsidP="006D3369">
            <w:pPr>
              <w:pStyle w:val="IMSTemplateelementheadings"/>
            </w:pPr>
            <w:r w:rsidRPr="00286328">
              <w:t>Edit/validation rules</w:t>
            </w:r>
          </w:p>
        </w:tc>
        <w:tc>
          <w:tcPr>
            <w:tcW w:w="7200" w:type="dxa"/>
            <w:gridSpan w:val="3"/>
            <w:shd w:val="clear" w:color="auto" w:fill="auto"/>
          </w:tcPr>
          <w:p w14:paraId="66A269FF" w14:textId="77777777" w:rsidR="005073F4" w:rsidRPr="00286328" w:rsidRDefault="005073F4" w:rsidP="006D3369">
            <w:pPr>
              <w:pStyle w:val="DHHStabletext"/>
              <w:rPr>
                <w:noProof/>
                <w:sz w:val="18"/>
                <w:szCs w:val="18"/>
              </w:rPr>
            </w:pPr>
          </w:p>
        </w:tc>
      </w:tr>
      <w:tr w:rsidR="005073F4" w:rsidRPr="00286328" w14:paraId="052C99B7" w14:textId="77777777" w:rsidTr="006D3369">
        <w:trPr>
          <w:trHeight w:val="295"/>
        </w:trPr>
        <w:tc>
          <w:tcPr>
            <w:tcW w:w="2520" w:type="dxa"/>
            <w:shd w:val="clear" w:color="auto" w:fill="auto"/>
          </w:tcPr>
          <w:p w14:paraId="6620AEF6" w14:textId="77777777" w:rsidR="005073F4" w:rsidRPr="00286328" w:rsidRDefault="005073F4" w:rsidP="006D3369">
            <w:pPr>
              <w:pStyle w:val="IMSTemplateelementheadings"/>
            </w:pPr>
            <w:r w:rsidRPr="00286328">
              <w:t>Other related information</w:t>
            </w:r>
          </w:p>
        </w:tc>
        <w:tc>
          <w:tcPr>
            <w:tcW w:w="7200" w:type="dxa"/>
            <w:gridSpan w:val="3"/>
            <w:shd w:val="clear" w:color="auto" w:fill="auto"/>
          </w:tcPr>
          <w:p w14:paraId="0EE51393" w14:textId="77777777" w:rsidR="005073F4" w:rsidRPr="00286328" w:rsidRDefault="005073F4" w:rsidP="006D3369">
            <w:pPr>
              <w:pStyle w:val="DHHStabletext"/>
              <w:rPr>
                <w:noProof/>
                <w:sz w:val="18"/>
                <w:szCs w:val="18"/>
              </w:rPr>
            </w:pPr>
          </w:p>
        </w:tc>
      </w:tr>
    </w:tbl>
    <w:p w14:paraId="2EADC00D" w14:textId="77777777" w:rsidR="008D6446" w:rsidRDefault="008D6446">
      <w:pPr>
        <w:rPr>
          <w:rFonts w:ascii="Arial" w:eastAsia="MS Gothic" w:hAnsi="Arial"/>
          <w:b/>
          <w:bCs/>
          <w:sz w:val="24"/>
          <w:szCs w:val="26"/>
        </w:rPr>
      </w:pPr>
      <w:r>
        <w:br w:type="page"/>
      </w:r>
    </w:p>
    <w:p w14:paraId="5AAD769B" w14:textId="77777777" w:rsidR="008D6446" w:rsidRPr="00A001EB" w:rsidRDefault="008D6446" w:rsidP="008D6446">
      <w:pPr>
        <w:pStyle w:val="Heading3"/>
        <w:ind w:left="720"/>
        <w:rPr>
          <w:rFonts w:cs="Arial"/>
        </w:rPr>
      </w:pPr>
      <w:bookmarkStart w:id="397" w:name="_Toc428186781"/>
      <w:bookmarkStart w:id="398" w:name="_Toc447545748"/>
      <w:bookmarkStart w:id="399" w:name="_Toc488129130"/>
      <w:bookmarkStart w:id="400" w:name="_Toc493659205"/>
      <w:bookmarkStart w:id="401" w:name="_Toc10806819"/>
      <w:r>
        <w:lastRenderedPageBreak/>
        <w:t>Contact</w:t>
      </w:r>
      <w:r w:rsidRPr="00A001EB">
        <w:t>—</w:t>
      </w:r>
      <w:r>
        <w:t>i</w:t>
      </w:r>
      <w:r w:rsidRPr="00E30471">
        <w:t>nterpreting</w:t>
      </w:r>
      <w:r w:rsidRPr="00A001EB">
        <w:rPr>
          <w:rFonts w:cs="Arial"/>
        </w:rPr>
        <w:t xml:space="preserve"> </w:t>
      </w:r>
      <w:r>
        <w:rPr>
          <w:rFonts w:cs="Arial"/>
        </w:rPr>
        <w:t>t</w:t>
      </w:r>
      <w:r w:rsidRPr="00A001EB">
        <w:rPr>
          <w:rFonts w:cs="Arial"/>
        </w:rPr>
        <w:t>ime—N[N</w:t>
      </w:r>
      <w:r>
        <w:rPr>
          <w:rFonts w:cs="Arial"/>
        </w:rPr>
        <w:t>][</w:t>
      </w:r>
      <w:r w:rsidRPr="00A001EB">
        <w:rPr>
          <w:rFonts w:cs="Arial"/>
        </w:rPr>
        <w:t>N]</w:t>
      </w:r>
      <w:bookmarkEnd w:id="397"/>
      <w:bookmarkEnd w:id="398"/>
      <w:bookmarkEnd w:id="399"/>
      <w:bookmarkEnd w:id="400"/>
      <w:bookmarkEnd w:id="40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8D6446" w:rsidRPr="00286328" w14:paraId="21B707F9" w14:textId="77777777" w:rsidTr="006D3369">
        <w:trPr>
          <w:trHeight w:val="295"/>
        </w:trPr>
        <w:tc>
          <w:tcPr>
            <w:tcW w:w="9720" w:type="dxa"/>
            <w:gridSpan w:val="4"/>
            <w:tcBorders>
              <w:top w:val="single" w:sz="4" w:space="0" w:color="auto"/>
              <w:bottom w:val="nil"/>
            </w:tcBorders>
            <w:shd w:val="clear" w:color="auto" w:fill="auto"/>
          </w:tcPr>
          <w:p w14:paraId="4BAC07E0" w14:textId="77777777" w:rsidR="008D6446" w:rsidRPr="00286328" w:rsidRDefault="008D6446" w:rsidP="006D336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8D6446" w:rsidRPr="00286328" w14:paraId="001642BC" w14:textId="77777777" w:rsidTr="006D3369">
        <w:trPr>
          <w:trHeight w:val="294"/>
        </w:trPr>
        <w:tc>
          <w:tcPr>
            <w:tcW w:w="2520" w:type="dxa"/>
            <w:tcBorders>
              <w:top w:val="nil"/>
              <w:bottom w:val="single" w:sz="4" w:space="0" w:color="auto"/>
            </w:tcBorders>
            <w:shd w:val="clear" w:color="auto" w:fill="auto"/>
          </w:tcPr>
          <w:p w14:paraId="05B9AF02" w14:textId="77777777" w:rsidR="008D6446" w:rsidRPr="00286328" w:rsidRDefault="008D6446" w:rsidP="006D3369">
            <w:pPr>
              <w:pStyle w:val="IMSTemplateelementheadings"/>
            </w:pPr>
            <w:r w:rsidRPr="00286328">
              <w:t>Definition</w:t>
            </w:r>
          </w:p>
        </w:tc>
        <w:tc>
          <w:tcPr>
            <w:tcW w:w="7200" w:type="dxa"/>
            <w:gridSpan w:val="3"/>
            <w:tcBorders>
              <w:top w:val="nil"/>
              <w:bottom w:val="single" w:sz="4" w:space="0" w:color="auto"/>
            </w:tcBorders>
            <w:shd w:val="clear" w:color="auto" w:fill="auto"/>
          </w:tcPr>
          <w:p w14:paraId="3F7B8125" w14:textId="77777777" w:rsidR="008D6446" w:rsidRPr="00286328" w:rsidRDefault="008D6446" w:rsidP="006D3369">
            <w:pPr>
              <w:pStyle w:val="DHHStabletext"/>
              <w:rPr>
                <w:noProof/>
                <w:sz w:val="18"/>
                <w:szCs w:val="18"/>
              </w:rPr>
            </w:pPr>
            <w:r w:rsidRPr="00286328">
              <w:rPr>
                <w:noProof/>
                <w:sz w:val="18"/>
                <w:szCs w:val="18"/>
              </w:rPr>
              <w:t>Duration (in minutes) of interpreting time associated with this individual contact or session</w:t>
            </w:r>
          </w:p>
        </w:tc>
      </w:tr>
      <w:tr w:rsidR="008D6446" w:rsidRPr="00286328" w14:paraId="479C3AC0" w14:textId="77777777" w:rsidTr="006D3369">
        <w:trPr>
          <w:trHeight w:val="295"/>
        </w:trPr>
        <w:tc>
          <w:tcPr>
            <w:tcW w:w="9720" w:type="dxa"/>
            <w:gridSpan w:val="4"/>
            <w:tcBorders>
              <w:top w:val="single" w:sz="4" w:space="0" w:color="auto"/>
            </w:tcBorders>
            <w:shd w:val="clear" w:color="auto" w:fill="auto"/>
          </w:tcPr>
          <w:p w14:paraId="710AD50D" w14:textId="77777777" w:rsidR="008D6446" w:rsidRPr="00286328" w:rsidRDefault="008D6446" w:rsidP="006D336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8D6446" w:rsidRPr="00286328" w14:paraId="7DFE7806" w14:textId="77777777" w:rsidTr="006D3369">
        <w:trPr>
          <w:cantSplit/>
          <w:trHeight w:val="295"/>
        </w:trPr>
        <w:tc>
          <w:tcPr>
            <w:tcW w:w="9720" w:type="dxa"/>
            <w:gridSpan w:val="4"/>
            <w:shd w:val="clear" w:color="auto" w:fill="auto"/>
          </w:tcPr>
          <w:p w14:paraId="4F86B5EF" w14:textId="77777777" w:rsidR="008D6446" w:rsidRPr="00286328" w:rsidRDefault="008D6446" w:rsidP="006D336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8D6446" w:rsidRPr="00286328" w14:paraId="5DB7E927" w14:textId="77777777" w:rsidTr="006D3369">
        <w:trPr>
          <w:trHeight w:val="295"/>
        </w:trPr>
        <w:tc>
          <w:tcPr>
            <w:tcW w:w="2520" w:type="dxa"/>
            <w:shd w:val="clear" w:color="auto" w:fill="auto"/>
          </w:tcPr>
          <w:p w14:paraId="264F7518" w14:textId="77777777" w:rsidR="008D6446" w:rsidRPr="00286328" w:rsidRDefault="008D6446" w:rsidP="006D3369">
            <w:pPr>
              <w:pStyle w:val="IMSTemplateelementheadings"/>
            </w:pPr>
            <w:r w:rsidRPr="00286328">
              <w:t>Representation class</w:t>
            </w:r>
          </w:p>
        </w:tc>
        <w:tc>
          <w:tcPr>
            <w:tcW w:w="1800" w:type="dxa"/>
            <w:shd w:val="clear" w:color="auto" w:fill="auto"/>
          </w:tcPr>
          <w:p w14:paraId="514BD762" w14:textId="77777777" w:rsidR="008D6446" w:rsidRPr="00286328" w:rsidRDefault="008D6446" w:rsidP="006D3369">
            <w:pPr>
              <w:pStyle w:val="IMSTemplatecontent"/>
              <w:tabs>
                <w:tab w:val="left" w:pos="567"/>
              </w:tabs>
              <w:rPr>
                <w:rFonts w:ascii="Arial" w:hAnsi="Arial" w:cs="Arial"/>
                <w:szCs w:val="18"/>
              </w:rPr>
            </w:pPr>
            <w:r w:rsidRPr="00286328">
              <w:rPr>
                <w:rFonts w:ascii="Arial" w:hAnsi="Arial" w:cs="Arial"/>
                <w:szCs w:val="18"/>
              </w:rPr>
              <w:t>Total</w:t>
            </w:r>
          </w:p>
        </w:tc>
        <w:tc>
          <w:tcPr>
            <w:tcW w:w="2880" w:type="dxa"/>
            <w:shd w:val="clear" w:color="auto" w:fill="auto"/>
          </w:tcPr>
          <w:p w14:paraId="6592B73F" w14:textId="77777777" w:rsidR="008D6446" w:rsidRPr="00286328" w:rsidRDefault="008D6446" w:rsidP="006D3369">
            <w:pPr>
              <w:pStyle w:val="IMSTemplateelementheadings"/>
            </w:pPr>
            <w:r w:rsidRPr="00286328">
              <w:t>Data type</w:t>
            </w:r>
          </w:p>
        </w:tc>
        <w:tc>
          <w:tcPr>
            <w:tcW w:w="2520" w:type="dxa"/>
            <w:shd w:val="clear" w:color="auto" w:fill="auto"/>
          </w:tcPr>
          <w:p w14:paraId="488CD443" w14:textId="77777777" w:rsidR="008D6446" w:rsidRPr="00286328" w:rsidRDefault="008D6446" w:rsidP="006D3369">
            <w:pPr>
              <w:pStyle w:val="IMSTemplatecontent"/>
              <w:tabs>
                <w:tab w:val="left" w:pos="567"/>
              </w:tabs>
              <w:rPr>
                <w:rFonts w:ascii="Arial" w:hAnsi="Arial" w:cs="Arial"/>
                <w:szCs w:val="18"/>
              </w:rPr>
            </w:pPr>
            <w:r w:rsidRPr="00286328">
              <w:rPr>
                <w:rFonts w:ascii="Arial" w:hAnsi="Arial" w:cs="Arial"/>
                <w:szCs w:val="18"/>
              </w:rPr>
              <w:t>Number</w:t>
            </w:r>
          </w:p>
        </w:tc>
      </w:tr>
      <w:tr w:rsidR="008D6446" w:rsidRPr="00286328" w14:paraId="3624C907" w14:textId="77777777" w:rsidTr="006D3369">
        <w:trPr>
          <w:trHeight w:val="295"/>
        </w:trPr>
        <w:tc>
          <w:tcPr>
            <w:tcW w:w="2520" w:type="dxa"/>
            <w:shd w:val="clear" w:color="auto" w:fill="auto"/>
          </w:tcPr>
          <w:p w14:paraId="73785CB3" w14:textId="77777777" w:rsidR="008D6446" w:rsidRPr="00286328" w:rsidRDefault="008D6446" w:rsidP="006D3369">
            <w:pPr>
              <w:pStyle w:val="IMSTemplateelementheadings"/>
            </w:pPr>
            <w:r w:rsidRPr="00286328">
              <w:t>Format</w:t>
            </w:r>
          </w:p>
        </w:tc>
        <w:tc>
          <w:tcPr>
            <w:tcW w:w="1800" w:type="dxa"/>
            <w:shd w:val="clear" w:color="auto" w:fill="auto"/>
          </w:tcPr>
          <w:p w14:paraId="6B892F91" w14:textId="77777777" w:rsidR="008D6446" w:rsidRPr="00286328" w:rsidRDefault="008D6446" w:rsidP="006D3369">
            <w:pPr>
              <w:pStyle w:val="IMSTemplatecontent"/>
              <w:tabs>
                <w:tab w:val="left" w:pos="567"/>
              </w:tabs>
              <w:rPr>
                <w:rFonts w:ascii="Arial" w:hAnsi="Arial" w:cs="Arial"/>
                <w:szCs w:val="18"/>
              </w:rPr>
            </w:pPr>
            <w:r w:rsidRPr="00286328">
              <w:rPr>
                <w:rFonts w:ascii="Arial" w:hAnsi="Arial" w:cs="Arial"/>
                <w:szCs w:val="18"/>
              </w:rPr>
              <w:t>N[N][N]</w:t>
            </w:r>
          </w:p>
        </w:tc>
        <w:tc>
          <w:tcPr>
            <w:tcW w:w="2880" w:type="dxa"/>
            <w:shd w:val="clear" w:color="auto" w:fill="auto"/>
          </w:tcPr>
          <w:p w14:paraId="08F2C74A" w14:textId="77777777" w:rsidR="008D6446" w:rsidRPr="00286328" w:rsidRDefault="008D6446" w:rsidP="006D3369">
            <w:pPr>
              <w:pStyle w:val="IMSTemplateelementheadings"/>
            </w:pPr>
            <w:r w:rsidRPr="00286328">
              <w:t>Maximum character length</w:t>
            </w:r>
          </w:p>
        </w:tc>
        <w:tc>
          <w:tcPr>
            <w:tcW w:w="2520" w:type="dxa"/>
            <w:shd w:val="clear" w:color="auto" w:fill="auto"/>
          </w:tcPr>
          <w:p w14:paraId="64D40DDD" w14:textId="77777777" w:rsidR="008D6446" w:rsidRPr="00286328" w:rsidRDefault="008D6446" w:rsidP="006D3369">
            <w:pPr>
              <w:pStyle w:val="IMSTemplatecontent"/>
              <w:tabs>
                <w:tab w:val="left" w:pos="567"/>
              </w:tabs>
              <w:rPr>
                <w:rFonts w:ascii="Arial" w:hAnsi="Arial" w:cs="Arial"/>
                <w:szCs w:val="18"/>
              </w:rPr>
            </w:pPr>
            <w:r w:rsidRPr="00286328">
              <w:rPr>
                <w:rFonts w:ascii="Arial" w:hAnsi="Arial" w:cs="Arial"/>
                <w:szCs w:val="18"/>
              </w:rPr>
              <w:t>3</w:t>
            </w:r>
          </w:p>
        </w:tc>
      </w:tr>
      <w:tr w:rsidR="008D6446" w:rsidRPr="00286328" w14:paraId="0DF92889" w14:textId="77777777" w:rsidTr="006D3369">
        <w:trPr>
          <w:trHeight w:val="294"/>
        </w:trPr>
        <w:tc>
          <w:tcPr>
            <w:tcW w:w="2520" w:type="dxa"/>
            <w:shd w:val="clear" w:color="auto" w:fill="auto"/>
          </w:tcPr>
          <w:p w14:paraId="3C40E10B" w14:textId="77777777" w:rsidR="008D6446" w:rsidRPr="00286328" w:rsidRDefault="008D6446" w:rsidP="006D3369">
            <w:pPr>
              <w:pStyle w:val="IMSTemplateelementheadings"/>
            </w:pPr>
            <w:r w:rsidRPr="00286328">
              <w:t>Permissible values</w:t>
            </w:r>
          </w:p>
        </w:tc>
        <w:tc>
          <w:tcPr>
            <w:tcW w:w="1800" w:type="dxa"/>
            <w:shd w:val="clear" w:color="auto" w:fill="auto"/>
          </w:tcPr>
          <w:p w14:paraId="2006321F" w14:textId="77777777" w:rsidR="008D6446" w:rsidRPr="00286328" w:rsidRDefault="008D6446" w:rsidP="006D3369">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28BDA1E9" w14:textId="77777777" w:rsidR="008D6446" w:rsidRPr="00286328" w:rsidRDefault="008D6446" w:rsidP="006D3369">
            <w:pPr>
              <w:pStyle w:val="IMSTemplateVDHeading"/>
              <w:tabs>
                <w:tab w:val="left" w:pos="567"/>
              </w:tabs>
              <w:rPr>
                <w:rFonts w:ascii="Arial" w:hAnsi="Arial" w:cs="Arial"/>
              </w:rPr>
            </w:pPr>
            <w:r w:rsidRPr="00286328">
              <w:rPr>
                <w:rFonts w:ascii="Arial" w:hAnsi="Arial" w:cs="Arial"/>
              </w:rPr>
              <w:t>Meaning</w:t>
            </w:r>
          </w:p>
        </w:tc>
      </w:tr>
      <w:tr w:rsidR="008D6446" w:rsidRPr="00286328" w14:paraId="4073830F" w14:textId="77777777" w:rsidTr="006D3369">
        <w:trPr>
          <w:trHeight w:val="295"/>
        </w:trPr>
        <w:tc>
          <w:tcPr>
            <w:tcW w:w="2520" w:type="dxa"/>
            <w:shd w:val="clear" w:color="auto" w:fill="auto"/>
          </w:tcPr>
          <w:p w14:paraId="2A94CEC9" w14:textId="77777777" w:rsidR="008D6446" w:rsidRPr="00286328" w:rsidRDefault="008D6446" w:rsidP="006D3369">
            <w:pPr>
              <w:pStyle w:val="IMSTemplateelementheadings"/>
            </w:pPr>
          </w:p>
        </w:tc>
        <w:tc>
          <w:tcPr>
            <w:tcW w:w="1800" w:type="dxa"/>
            <w:shd w:val="clear" w:color="auto" w:fill="auto"/>
          </w:tcPr>
          <w:p w14:paraId="29CDC5A5" w14:textId="77777777" w:rsidR="008D6446" w:rsidRPr="00286328" w:rsidRDefault="008D6446" w:rsidP="006D3369">
            <w:pPr>
              <w:pStyle w:val="IMSTemplatecontent"/>
              <w:tabs>
                <w:tab w:val="left" w:pos="567"/>
              </w:tabs>
              <w:rPr>
                <w:rFonts w:ascii="Arial" w:hAnsi="Arial" w:cs="Arial"/>
                <w:szCs w:val="18"/>
                <w:lang w:eastAsia="en-AU"/>
              </w:rPr>
            </w:pPr>
            <w:r w:rsidRPr="00286328">
              <w:rPr>
                <w:rFonts w:ascii="Arial" w:hAnsi="Arial" w:cs="Arial"/>
                <w:szCs w:val="18"/>
                <w:lang w:eastAsia="en-AU"/>
              </w:rPr>
              <w:t xml:space="preserve">&gt;=0 </w:t>
            </w:r>
          </w:p>
        </w:tc>
        <w:tc>
          <w:tcPr>
            <w:tcW w:w="5400" w:type="dxa"/>
            <w:gridSpan w:val="2"/>
            <w:shd w:val="clear" w:color="auto" w:fill="auto"/>
          </w:tcPr>
          <w:p w14:paraId="56240F80" w14:textId="77777777" w:rsidR="008D6446" w:rsidRPr="00286328" w:rsidRDefault="008D6446" w:rsidP="006D3369">
            <w:pPr>
              <w:pStyle w:val="IMSTemplatecontent"/>
              <w:tabs>
                <w:tab w:val="left" w:pos="567"/>
              </w:tabs>
              <w:rPr>
                <w:rFonts w:ascii="Arial" w:hAnsi="Arial" w:cs="Arial"/>
                <w:szCs w:val="18"/>
              </w:rPr>
            </w:pPr>
            <w:r w:rsidRPr="00286328">
              <w:rPr>
                <w:rFonts w:ascii="Arial" w:hAnsi="Arial" w:cs="Arial"/>
                <w:szCs w:val="18"/>
              </w:rPr>
              <w:t xml:space="preserve">Value greater or equal to zero </w:t>
            </w:r>
          </w:p>
        </w:tc>
      </w:tr>
      <w:tr w:rsidR="008D6446" w:rsidRPr="00286328" w14:paraId="49CD39EC" w14:textId="77777777" w:rsidTr="006D3369">
        <w:trPr>
          <w:trHeight w:val="295"/>
        </w:trPr>
        <w:tc>
          <w:tcPr>
            <w:tcW w:w="9720" w:type="dxa"/>
            <w:gridSpan w:val="4"/>
            <w:tcBorders>
              <w:top w:val="single" w:sz="4" w:space="0" w:color="auto"/>
              <w:bottom w:val="nil"/>
            </w:tcBorders>
            <w:shd w:val="clear" w:color="auto" w:fill="auto"/>
          </w:tcPr>
          <w:p w14:paraId="2A779CF5" w14:textId="77777777" w:rsidR="008D6446" w:rsidRPr="00286328" w:rsidRDefault="008D6446" w:rsidP="006D336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8D6446" w:rsidRPr="00286328" w14:paraId="1E52A8BC" w14:textId="77777777" w:rsidTr="006D3369">
        <w:trPr>
          <w:trHeight w:val="295"/>
        </w:trPr>
        <w:tc>
          <w:tcPr>
            <w:tcW w:w="9720" w:type="dxa"/>
            <w:gridSpan w:val="4"/>
            <w:tcBorders>
              <w:top w:val="nil"/>
            </w:tcBorders>
            <w:shd w:val="clear" w:color="auto" w:fill="auto"/>
          </w:tcPr>
          <w:p w14:paraId="6133E12F" w14:textId="77777777" w:rsidR="008D6446" w:rsidRPr="00286328" w:rsidRDefault="008D6446" w:rsidP="006D336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8D6446" w:rsidRPr="00286328" w14:paraId="1447B7A0" w14:textId="77777777" w:rsidTr="006D3369">
        <w:trPr>
          <w:trHeight w:val="294"/>
        </w:trPr>
        <w:tc>
          <w:tcPr>
            <w:tcW w:w="2520" w:type="dxa"/>
            <w:shd w:val="clear" w:color="auto" w:fill="auto"/>
          </w:tcPr>
          <w:p w14:paraId="641FF3E9" w14:textId="77777777" w:rsidR="008D6446" w:rsidRPr="00286328" w:rsidRDefault="008D6446" w:rsidP="006D3369">
            <w:pPr>
              <w:pStyle w:val="IMSTemplateelementheadings"/>
            </w:pPr>
            <w:r w:rsidRPr="00286328">
              <w:t>Reporting requirements</w:t>
            </w:r>
          </w:p>
        </w:tc>
        <w:tc>
          <w:tcPr>
            <w:tcW w:w="7200" w:type="dxa"/>
            <w:gridSpan w:val="3"/>
            <w:shd w:val="clear" w:color="auto" w:fill="auto"/>
          </w:tcPr>
          <w:p w14:paraId="38DD13A7" w14:textId="62160404" w:rsidR="008D6446" w:rsidRPr="00286328" w:rsidRDefault="008D6446" w:rsidP="006D3369">
            <w:pPr>
              <w:pStyle w:val="Healthbody"/>
              <w:tabs>
                <w:tab w:val="left" w:pos="567"/>
              </w:tabs>
              <w:rPr>
                <w:rFonts w:cs="Arial"/>
                <w:b/>
                <w:color w:val="000080"/>
                <w:kern w:val="4"/>
                <w:sz w:val="18"/>
                <w:szCs w:val="18"/>
              </w:rPr>
            </w:pPr>
            <w:r w:rsidRPr="00286328">
              <w:rPr>
                <w:rFonts w:cs="Arial"/>
                <w:sz w:val="18"/>
                <w:szCs w:val="18"/>
              </w:rPr>
              <w:t>Mandatory</w:t>
            </w:r>
          </w:p>
        </w:tc>
      </w:tr>
      <w:tr w:rsidR="008D6446" w:rsidRPr="00286328" w14:paraId="52297B1F" w14:textId="77777777" w:rsidTr="006D3369">
        <w:trPr>
          <w:trHeight w:val="295"/>
        </w:trPr>
        <w:tc>
          <w:tcPr>
            <w:tcW w:w="9720" w:type="dxa"/>
            <w:gridSpan w:val="4"/>
            <w:tcBorders>
              <w:top w:val="single" w:sz="4" w:space="0" w:color="auto"/>
              <w:bottom w:val="nil"/>
            </w:tcBorders>
            <w:shd w:val="clear" w:color="auto" w:fill="auto"/>
          </w:tcPr>
          <w:p w14:paraId="1E5C3351" w14:textId="77777777" w:rsidR="008D6446" w:rsidRPr="00286328" w:rsidRDefault="008D6446" w:rsidP="006D336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8D6446" w:rsidRPr="00286328" w14:paraId="31BBB312" w14:textId="77777777" w:rsidTr="006D3369">
        <w:trPr>
          <w:trHeight w:val="295"/>
        </w:trPr>
        <w:tc>
          <w:tcPr>
            <w:tcW w:w="2520" w:type="dxa"/>
            <w:tcBorders>
              <w:top w:val="nil"/>
              <w:bottom w:val="nil"/>
            </w:tcBorders>
            <w:shd w:val="clear" w:color="auto" w:fill="auto"/>
          </w:tcPr>
          <w:p w14:paraId="1C654628" w14:textId="77777777" w:rsidR="008D6446" w:rsidRPr="00286328" w:rsidRDefault="008D6446" w:rsidP="006D3369">
            <w:pPr>
              <w:pStyle w:val="IMSTemplateelementheadings"/>
            </w:pPr>
            <w:r w:rsidRPr="00286328">
              <w:t>Guide for use</w:t>
            </w:r>
          </w:p>
        </w:tc>
        <w:tc>
          <w:tcPr>
            <w:tcW w:w="7200" w:type="dxa"/>
            <w:gridSpan w:val="3"/>
            <w:tcBorders>
              <w:top w:val="nil"/>
              <w:bottom w:val="nil"/>
            </w:tcBorders>
            <w:shd w:val="clear" w:color="auto" w:fill="auto"/>
          </w:tcPr>
          <w:p w14:paraId="7441239A" w14:textId="77777777" w:rsidR="008D6446" w:rsidRPr="00286328" w:rsidRDefault="008D6446" w:rsidP="006D3369">
            <w:pPr>
              <w:pStyle w:val="DHHStablebullet"/>
              <w:rPr>
                <w:sz w:val="18"/>
                <w:szCs w:val="18"/>
              </w:rPr>
            </w:pPr>
            <w:r w:rsidRPr="00286328">
              <w:rPr>
                <w:sz w:val="18"/>
                <w:szCs w:val="18"/>
              </w:rPr>
              <w:t>If no interpreter was used then the value should be 0 (zero) not null or an empty field.</w:t>
            </w:r>
          </w:p>
          <w:p w14:paraId="01FFB832" w14:textId="77777777" w:rsidR="008D6446" w:rsidRPr="00286328" w:rsidRDefault="008D6446" w:rsidP="006D3369">
            <w:pPr>
              <w:pStyle w:val="DHHStablebullet"/>
              <w:rPr>
                <w:sz w:val="18"/>
                <w:szCs w:val="18"/>
              </w:rPr>
            </w:pPr>
            <w:r w:rsidRPr="00286328">
              <w:rPr>
                <w:sz w:val="18"/>
                <w:szCs w:val="18"/>
              </w:rPr>
              <w:t xml:space="preserve">The time </w:t>
            </w:r>
            <w:r w:rsidRPr="00286328">
              <w:rPr>
                <w:b/>
                <w:sz w:val="18"/>
                <w:szCs w:val="18"/>
              </w:rPr>
              <w:t>must be recorded as minutes NOT hours</w:t>
            </w:r>
            <w:r w:rsidRPr="00286328">
              <w:rPr>
                <w:sz w:val="18"/>
                <w:szCs w:val="18"/>
              </w:rPr>
              <w:t>, e.g. for 1 hour of interpreting service provision you would record this as 60 (minutes).</w:t>
            </w:r>
          </w:p>
          <w:p w14:paraId="4A4A0358" w14:textId="77777777" w:rsidR="008D6446" w:rsidRPr="00286328" w:rsidRDefault="008D6446" w:rsidP="006D3369">
            <w:pPr>
              <w:pStyle w:val="DHHStablebullet"/>
              <w:rPr>
                <w:sz w:val="18"/>
                <w:szCs w:val="18"/>
              </w:rPr>
            </w:pPr>
            <w:r w:rsidRPr="00286328">
              <w:rPr>
                <w:sz w:val="18"/>
                <w:szCs w:val="18"/>
              </w:rPr>
              <w:t>The amount of time the interpreter is present for the client could be longer than the actual contact time.</w:t>
            </w:r>
          </w:p>
          <w:p w14:paraId="146F351E" w14:textId="77777777" w:rsidR="008D6446" w:rsidRPr="00286328" w:rsidRDefault="008D6446" w:rsidP="006D3369">
            <w:pPr>
              <w:pStyle w:val="DHHStablebullet"/>
              <w:rPr>
                <w:sz w:val="18"/>
                <w:szCs w:val="18"/>
              </w:rPr>
            </w:pPr>
            <w:r w:rsidRPr="00286328">
              <w:rPr>
                <w:sz w:val="18"/>
                <w:szCs w:val="18"/>
              </w:rPr>
              <w:t>If you have entered a value for this data element make sure you have selected in the data element ‘Need for Interpreter Services’ 1 ‘Interpreter services required’.</w:t>
            </w:r>
          </w:p>
          <w:p w14:paraId="09558AD5" w14:textId="77777777" w:rsidR="008D6446" w:rsidRPr="00286328" w:rsidRDefault="008D6446" w:rsidP="006D3369">
            <w:pPr>
              <w:pStyle w:val="DHHStabletext"/>
              <w:rPr>
                <w:sz w:val="18"/>
                <w:szCs w:val="18"/>
              </w:rPr>
            </w:pPr>
            <w:r w:rsidRPr="00286328">
              <w:rPr>
                <w:sz w:val="18"/>
                <w:szCs w:val="18"/>
              </w:rPr>
              <w:t>This data element provides information about the utilisation of interpreting services.</w:t>
            </w:r>
          </w:p>
        </w:tc>
      </w:tr>
      <w:tr w:rsidR="008D6446" w:rsidRPr="00286328" w14:paraId="572A7291" w14:textId="77777777" w:rsidTr="006D3369">
        <w:trPr>
          <w:trHeight w:val="295"/>
        </w:trPr>
        <w:tc>
          <w:tcPr>
            <w:tcW w:w="2520" w:type="dxa"/>
            <w:tcBorders>
              <w:top w:val="nil"/>
            </w:tcBorders>
            <w:shd w:val="clear" w:color="auto" w:fill="auto"/>
          </w:tcPr>
          <w:p w14:paraId="08D17B08" w14:textId="77777777" w:rsidR="008D6446" w:rsidRPr="00286328" w:rsidRDefault="008D6446" w:rsidP="006D3369">
            <w:pPr>
              <w:pStyle w:val="IMSTemplateelementheadings"/>
              <w:rPr>
                <w:highlight w:val="yellow"/>
              </w:rPr>
            </w:pPr>
            <w:r w:rsidRPr="00286328">
              <w:t>Purpose/context</w:t>
            </w:r>
          </w:p>
        </w:tc>
        <w:tc>
          <w:tcPr>
            <w:tcW w:w="7200" w:type="dxa"/>
            <w:gridSpan w:val="3"/>
            <w:tcBorders>
              <w:top w:val="nil"/>
            </w:tcBorders>
            <w:shd w:val="clear" w:color="auto" w:fill="auto"/>
          </w:tcPr>
          <w:p w14:paraId="67698BF0" w14:textId="77777777" w:rsidR="008D6446" w:rsidRPr="00286328" w:rsidRDefault="008D6446" w:rsidP="006D3369">
            <w:pPr>
              <w:pStyle w:val="DHHStabletext"/>
              <w:rPr>
                <w:noProof/>
                <w:sz w:val="18"/>
                <w:szCs w:val="18"/>
              </w:rPr>
            </w:pPr>
            <w:r w:rsidRPr="00286328">
              <w:rPr>
                <w:noProof/>
                <w:sz w:val="18"/>
                <w:szCs w:val="18"/>
              </w:rPr>
              <w:t>Used for reconciliation of Interpreter funding activity 28048—Language Services.</w:t>
            </w:r>
          </w:p>
        </w:tc>
      </w:tr>
      <w:tr w:rsidR="008D6446" w:rsidRPr="00286328" w14:paraId="70283CF7" w14:textId="77777777" w:rsidTr="006D3369">
        <w:trPr>
          <w:trHeight w:val="294"/>
        </w:trPr>
        <w:tc>
          <w:tcPr>
            <w:tcW w:w="9720" w:type="dxa"/>
            <w:gridSpan w:val="4"/>
            <w:tcBorders>
              <w:top w:val="single" w:sz="4" w:space="0" w:color="auto"/>
            </w:tcBorders>
            <w:shd w:val="clear" w:color="auto" w:fill="auto"/>
          </w:tcPr>
          <w:p w14:paraId="127A1299" w14:textId="77777777" w:rsidR="008D6446" w:rsidRPr="00286328" w:rsidRDefault="008D6446" w:rsidP="006D336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8D6446" w:rsidRPr="00286328" w14:paraId="2E388B3A" w14:textId="77777777" w:rsidTr="006D3369">
        <w:trPr>
          <w:trHeight w:val="295"/>
        </w:trPr>
        <w:tc>
          <w:tcPr>
            <w:tcW w:w="2520" w:type="dxa"/>
            <w:shd w:val="clear" w:color="auto" w:fill="auto"/>
          </w:tcPr>
          <w:p w14:paraId="52B7B136" w14:textId="77777777" w:rsidR="008D6446" w:rsidRPr="00286328" w:rsidRDefault="008D6446" w:rsidP="006D3369">
            <w:pPr>
              <w:pStyle w:val="IMSTemplateelementheadings"/>
            </w:pPr>
            <w:r w:rsidRPr="00286328">
              <w:t>DHHS Common data dictionary</w:t>
            </w:r>
          </w:p>
        </w:tc>
        <w:tc>
          <w:tcPr>
            <w:tcW w:w="7200" w:type="dxa"/>
            <w:gridSpan w:val="3"/>
            <w:shd w:val="clear" w:color="auto" w:fill="auto"/>
          </w:tcPr>
          <w:p w14:paraId="6C164A98" w14:textId="77777777" w:rsidR="008D6446" w:rsidRPr="00286328" w:rsidRDefault="008D6446" w:rsidP="006D3369">
            <w:pPr>
              <w:pStyle w:val="DHHStabletext"/>
              <w:rPr>
                <w:noProof/>
                <w:sz w:val="18"/>
                <w:szCs w:val="18"/>
              </w:rPr>
            </w:pPr>
            <w:r w:rsidRPr="00286328">
              <w:rPr>
                <w:noProof/>
                <w:sz w:val="18"/>
                <w:szCs w:val="18"/>
              </w:rPr>
              <w:t>Not applicable</w:t>
            </w:r>
          </w:p>
        </w:tc>
      </w:tr>
      <w:tr w:rsidR="008D6446" w:rsidRPr="00286328" w14:paraId="0486A900" w14:textId="77777777" w:rsidTr="006D3369">
        <w:trPr>
          <w:trHeight w:val="295"/>
        </w:trPr>
        <w:tc>
          <w:tcPr>
            <w:tcW w:w="2520" w:type="dxa"/>
            <w:shd w:val="clear" w:color="auto" w:fill="auto"/>
          </w:tcPr>
          <w:p w14:paraId="4A41FA06" w14:textId="77777777" w:rsidR="008D6446" w:rsidRPr="00286328" w:rsidRDefault="008D6446" w:rsidP="006D3369">
            <w:pPr>
              <w:pStyle w:val="IMSTemplateelementheadings"/>
            </w:pPr>
            <w:r w:rsidRPr="00286328">
              <w:t>Definition source</w:t>
            </w:r>
          </w:p>
        </w:tc>
        <w:tc>
          <w:tcPr>
            <w:tcW w:w="7200" w:type="dxa"/>
            <w:gridSpan w:val="3"/>
            <w:shd w:val="clear" w:color="auto" w:fill="auto"/>
          </w:tcPr>
          <w:p w14:paraId="60219CBB" w14:textId="77777777" w:rsidR="008D6446" w:rsidRPr="00286328" w:rsidRDefault="008D6446" w:rsidP="006D3369">
            <w:pPr>
              <w:pStyle w:val="DHHStabletext"/>
              <w:rPr>
                <w:noProof/>
                <w:sz w:val="18"/>
                <w:szCs w:val="18"/>
              </w:rPr>
            </w:pPr>
            <w:r w:rsidRPr="00286328">
              <w:rPr>
                <w:noProof/>
                <w:sz w:val="18"/>
                <w:szCs w:val="18"/>
              </w:rPr>
              <w:t>DHHS</w:t>
            </w:r>
          </w:p>
        </w:tc>
      </w:tr>
      <w:tr w:rsidR="008D6446" w:rsidRPr="00286328" w14:paraId="0C74D58D" w14:textId="77777777" w:rsidTr="006D3369">
        <w:trPr>
          <w:trHeight w:val="295"/>
        </w:trPr>
        <w:tc>
          <w:tcPr>
            <w:tcW w:w="2520" w:type="dxa"/>
            <w:shd w:val="clear" w:color="auto" w:fill="auto"/>
          </w:tcPr>
          <w:p w14:paraId="3D0E0A2A" w14:textId="77777777" w:rsidR="008D6446" w:rsidRPr="00286328" w:rsidRDefault="008D6446" w:rsidP="006D3369">
            <w:pPr>
              <w:pStyle w:val="IMSTemplateelementheadings"/>
            </w:pPr>
            <w:r w:rsidRPr="00286328">
              <w:t>Definition source identifier</w:t>
            </w:r>
          </w:p>
        </w:tc>
        <w:tc>
          <w:tcPr>
            <w:tcW w:w="7200" w:type="dxa"/>
            <w:gridSpan w:val="3"/>
            <w:shd w:val="clear" w:color="auto" w:fill="auto"/>
          </w:tcPr>
          <w:p w14:paraId="5EA8CAB1" w14:textId="77777777" w:rsidR="008D6446" w:rsidRPr="00286328" w:rsidRDefault="008D6446" w:rsidP="006D3369">
            <w:pPr>
              <w:pStyle w:val="DHHStabletext"/>
              <w:rPr>
                <w:noProof/>
                <w:sz w:val="18"/>
                <w:szCs w:val="18"/>
              </w:rPr>
            </w:pPr>
            <w:r w:rsidRPr="00286328">
              <w:rPr>
                <w:noProof/>
                <w:sz w:val="18"/>
                <w:szCs w:val="18"/>
              </w:rPr>
              <w:t>DHHS</w:t>
            </w:r>
          </w:p>
        </w:tc>
      </w:tr>
      <w:tr w:rsidR="008D6446" w:rsidRPr="00286328" w14:paraId="56024AD2" w14:textId="77777777" w:rsidTr="006D3369">
        <w:trPr>
          <w:trHeight w:val="295"/>
        </w:trPr>
        <w:tc>
          <w:tcPr>
            <w:tcW w:w="2520" w:type="dxa"/>
            <w:shd w:val="clear" w:color="auto" w:fill="auto"/>
          </w:tcPr>
          <w:p w14:paraId="79312F40" w14:textId="77777777" w:rsidR="008D6446" w:rsidRPr="00286328" w:rsidRDefault="008D6446" w:rsidP="006D3369">
            <w:pPr>
              <w:pStyle w:val="IMSTemplateelementheadings"/>
            </w:pPr>
            <w:r w:rsidRPr="00286328">
              <w:t>Value domain source</w:t>
            </w:r>
          </w:p>
        </w:tc>
        <w:tc>
          <w:tcPr>
            <w:tcW w:w="7200" w:type="dxa"/>
            <w:gridSpan w:val="3"/>
            <w:shd w:val="clear" w:color="auto" w:fill="auto"/>
          </w:tcPr>
          <w:p w14:paraId="6EEEB0D2" w14:textId="77777777" w:rsidR="008D6446" w:rsidRPr="00286328" w:rsidRDefault="008D6446" w:rsidP="006D3369">
            <w:pPr>
              <w:pStyle w:val="DHHStabletext"/>
              <w:rPr>
                <w:noProof/>
                <w:sz w:val="18"/>
                <w:szCs w:val="18"/>
              </w:rPr>
            </w:pPr>
            <w:r w:rsidRPr="00286328">
              <w:rPr>
                <w:noProof/>
                <w:sz w:val="18"/>
                <w:szCs w:val="18"/>
              </w:rPr>
              <w:t>DHHS</w:t>
            </w:r>
          </w:p>
        </w:tc>
      </w:tr>
      <w:tr w:rsidR="008D6446" w:rsidRPr="00286328" w14:paraId="41F00FA8" w14:textId="77777777" w:rsidTr="006D3369">
        <w:trPr>
          <w:trHeight w:val="295"/>
        </w:trPr>
        <w:tc>
          <w:tcPr>
            <w:tcW w:w="2520" w:type="dxa"/>
            <w:tcBorders>
              <w:bottom w:val="single" w:sz="4" w:space="0" w:color="auto"/>
            </w:tcBorders>
            <w:shd w:val="clear" w:color="auto" w:fill="auto"/>
          </w:tcPr>
          <w:p w14:paraId="30FD2EBC" w14:textId="77777777" w:rsidR="008D6446" w:rsidRPr="00286328" w:rsidRDefault="008D6446" w:rsidP="006D3369">
            <w:pPr>
              <w:pStyle w:val="IMSTemplateelementheadings"/>
            </w:pPr>
            <w:r w:rsidRPr="00286328">
              <w:t>Value domain identifier</w:t>
            </w:r>
          </w:p>
        </w:tc>
        <w:tc>
          <w:tcPr>
            <w:tcW w:w="7200" w:type="dxa"/>
            <w:gridSpan w:val="3"/>
            <w:tcBorders>
              <w:bottom w:val="single" w:sz="4" w:space="0" w:color="auto"/>
            </w:tcBorders>
            <w:shd w:val="clear" w:color="auto" w:fill="auto"/>
          </w:tcPr>
          <w:p w14:paraId="7BF6B0F8" w14:textId="77777777" w:rsidR="008D6446" w:rsidRPr="00286328" w:rsidRDefault="008D6446" w:rsidP="006D3369">
            <w:pPr>
              <w:pStyle w:val="DHHStabletext"/>
              <w:rPr>
                <w:noProof/>
                <w:sz w:val="18"/>
                <w:szCs w:val="18"/>
              </w:rPr>
            </w:pPr>
            <w:r w:rsidRPr="00286328">
              <w:rPr>
                <w:noProof/>
                <w:sz w:val="18"/>
                <w:szCs w:val="18"/>
              </w:rPr>
              <w:t>DHHS</w:t>
            </w:r>
          </w:p>
        </w:tc>
      </w:tr>
      <w:tr w:rsidR="008D6446" w:rsidRPr="00286328" w14:paraId="4E6B71F1" w14:textId="77777777" w:rsidTr="006D3369">
        <w:trPr>
          <w:trHeight w:val="295"/>
        </w:trPr>
        <w:tc>
          <w:tcPr>
            <w:tcW w:w="9720" w:type="dxa"/>
            <w:gridSpan w:val="4"/>
            <w:tcBorders>
              <w:top w:val="single" w:sz="4" w:space="0" w:color="auto"/>
              <w:bottom w:val="nil"/>
            </w:tcBorders>
            <w:shd w:val="clear" w:color="auto" w:fill="auto"/>
          </w:tcPr>
          <w:p w14:paraId="319579B9" w14:textId="77777777" w:rsidR="008D6446" w:rsidRPr="00286328" w:rsidRDefault="008D6446" w:rsidP="006D3369">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8D6446" w:rsidRPr="00286328" w14:paraId="4583D805" w14:textId="77777777" w:rsidTr="006D3369">
        <w:trPr>
          <w:trHeight w:val="295"/>
        </w:trPr>
        <w:tc>
          <w:tcPr>
            <w:tcW w:w="2520" w:type="dxa"/>
            <w:tcBorders>
              <w:top w:val="nil"/>
            </w:tcBorders>
            <w:shd w:val="clear" w:color="auto" w:fill="auto"/>
          </w:tcPr>
          <w:p w14:paraId="0AFF0C30" w14:textId="77777777" w:rsidR="008D6446" w:rsidRPr="00286328" w:rsidRDefault="008D6446" w:rsidP="006D3369">
            <w:pPr>
              <w:pStyle w:val="IMSTemplateelementheadings"/>
            </w:pPr>
            <w:r w:rsidRPr="00286328">
              <w:t>Related concepts</w:t>
            </w:r>
          </w:p>
        </w:tc>
        <w:tc>
          <w:tcPr>
            <w:tcW w:w="7200" w:type="dxa"/>
            <w:gridSpan w:val="3"/>
            <w:tcBorders>
              <w:top w:val="nil"/>
            </w:tcBorders>
            <w:shd w:val="clear" w:color="auto" w:fill="auto"/>
          </w:tcPr>
          <w:p w14:paraId="7583348C" w14:textId="24FEE4EE" w:rsidR="008D6446" w:rsidRPr="00286328" w:rsidRDefault="00196DF2" w:rsidP="006D3369">
            <w:pPr>
              <w:pStyle w:val="DHHStablebullet"/>
              <w:numPr>
                <w:ilvl w:val="0"/>
                <w:numId w:val="0"/>
              </w:numPr>
              <w:spacing w:before="60" w:after="0"/>
              <w:rPr>
                <w:rStyle w:val="Hyperlink"/>
                <w:sz w:val="18"/>
                <w:szCs w:val="18"/>
              </w:rPr>
            </w:pPr>
            <w:hyperlink w:anchor="_Contact" w:history="1">
              <w:r w:rsidR="007D52A1" w:rsidRPr="00286328">
                <w:rPr>
                  <w:rStyle w:val="Hyperlink"/>
                  <w:sz w:val="18"/>
                  <w:szCs w:val="18"/>
                </w:rPr>
                <w:t>Contact</w:t>
              </w:r>
            </w:hyperlink>
          </w:p>
        </w:tc>
      </w:tr>
      <w:tr w:rsidR="008D6446" w:rsidRPr="00286328" w14:paraId="2DF9434E" w14:textId="77777777" w:rsidTr="006D3369">
        <w:trPr>
          <w:trHeight w:val="295"/>
        </w:trPr>
        <w:tc>
          <w:tcPr>
            <w:tcW w:w="2520" w:type="dxa"/>
            <w:shd w:val="clear" w:color="auto" w:fill="auto"/>
          </w:tcPr>
          <w:p w14:paraId="6E0306B7" w14:textId="77777777" w:rsidR="008D6446" w:rsidRPr="00286328" w:rsidRDefault="008D6446" w:rsidP="006D3369">
            <w:pPr>
              <w:pStyle w:val="IMSTemplateelementheadings"/>
            </w:pPr>
            <w:r w:rsidRPr="00286328">
              <w:t>Related data elements</w:t>
            </w:r>
          </w:p>
        </w:tc>
        <w:tc>
          <w:tcPr>
            <w:tcW w:w="7200" w:type="dxa"/>
            <w:gridSpan w:val="3"/>
            <w:shd w:val="clear" w:color="auto" w:fill="auto"/>
          </w:tcPr>
          <w:p w14:paraId="42ED8AF9" w14:textId="77B5AE29" w:rsidR="008D6446" w:rsidRPr="00286328" w:rsidRDefault="008D6446" w:rsidP="006D3369">
            <w:pPr>
              <w:pStyle w:val="DHHStablebullet"/>
              <w:numPr>
                <w:ilvl w:val="0"/>
                <w:numId w:val="0"/>
              </w:numPr>
              <w:spacing w:before="60" w:after="0"/>
              <w:rPr>
                <w:rStyle w:val="Hyperlink"/>
                <w:sz w:val="18"/>
                <w:szCs w:val="18"/>
              </w:rPr>
            </w:pPr>
          </w:p>
        </w:tc>
      </w:tr>
      <w:tr w:rsidR="008D6446" w:rsidRPr="00286328" w14:paraId="668580C0" w14:textId="77777777" w:rsidTr="006D3369">
        <w:trPr>
          <w:trHeight w:val="295"/>
        </w:trPr>
        <w:tc>
          <w:tcPr>
            <w:tcW w:w="2520" w:type="dxa"/>
            <w:shd w:val="clear" w:color="auto" w:fill="auto"/>
          </w:tcPr>
          <w:p w14:paraId="4E97E0CD" w14:textId="77777777" w:rsidR="008D6446" w:rsidRPr="00286328" w:rsidRDefault="008D6446" w:rsidP="006D3369">
            <w:pPr>
              <w:pStyle w:val="IMSTemplateelementheadings"/>
            </w:pPr>
            <w:r w:rsidRPr="00286328">
              <w:t>Edit/validation</w:t>
            </w:r>
          </w:p>
        </w:tc>
        <w:tc>
          <w:tcPr>
            <w:tcW w:w="7200" w:type="dxa"/>
            <w:gridSpan w:val="3"/>
            <w:shd w:val="clear" w:color="auto" w:fill="auto"/>
          </w:tcPr>
          <w:p w14:paraId="3397EDAB" w14:textId="0A743D54" w:rsidR="008D6446" w:rsidRPr="00286328" w:rsidRDefault="008D6446" w:rsidP="006D3369">
            <w:pPr>
              <w:pStyle w:val="DHHStabletext"/>
              <w:rPr>
                <w:noProof/>
                <w:sz w:val="18"/>
                <w:szCs w:val="18"/>
              </w:rPr>
            </w:pPr>
          </w:p>
        </w:tc>
      </w:tr>
      <w:tr w:rsidR="008D6446" w:rsidRPr="00286328" w14:paraId="38EB2922" w14:textId="77777777" w:rsidTr="006D3369">
        <w:trPr>
          <w:trHeight w:val="295"/>
        </w:trPr>
        <w:tc>
          <w:tcPr>
            <w:tcW w:w="2520" w:type="dxa"/>
            <w:shd w:val="clear" w:color="auto" w:fill="auto"/>
          </w:tcPr>
          <w:p w14:paraId="2AA93878" w14:textId="77777777" w:rsidR="008D6446" w:rsidRPr="00286328" w:rsidRDefault="008D6446" w:rsidP="006D3369">
            <w:pPr>
              <w:pStyle w:val="IMSTemplateelementheadings"/>
            </w:pPr>
            <w:r w:rsidRPr="00286328">
              <w:t>Other related information</w:t>
            </w:r>
          </w:p>
        </w:tc>
        <w:tc>
          <w:tcPr>
            <w:tcW w:w="7200" w:type="dxa"/>
            <w:gridSpan w:val="3"/>
            <w:shd w:val="clear" w:color="auto" w:fill="auto"/>
          </w:tcPr>
          <w:p w14:paraId="38E80A98" w14:textId="77777777" w:rsidR="008D6446" w:rsidRPr="00286328" w:rsidRDefault="008D6446" w:rsidP="006D3369">
            <w:pPr>
              <w:pStyle w:val="DHHStabletext"/>
              <w:rPr>
                <w:noProof/>
                <w:sz w:val="18"/>
                <w:szCs w:val="18"/>
              </w:rPr>
            </w:pPr>
          </w:p>
        </w:tc>
      </w:tr>
    </w:tbl>
    <w:p w14:paraId="4055C74D" w14:textId="77777777" w:rsidR="00606086" w:rsidRDefault="00606086"/>
    <w:p w14:paraId="75D47633" w14:textId="77777777" w:rsidR="00A46805" w:rsidRDefault="00A46805">
      <w:r>
        <w:br w:type="page"/>
      </w:r>
    </w:p>
    <w:p w14:paraId="72C784E6" w14:textId="77777777" w:rsidR="00A46805" w:rsidRPr="00A001EB" w:rsidRDefault="00A46805" w:rsidP="00A46805">
      <w:pPr>
        <w:pStyle w:val="Heading3"/>
        <w:ind w:left="720"/>
      </w:pPr>
      <w:bookmarkStart w:id="402" w:name="_Toc10806820"/>
      <w:r>
        <w:lastRenderedPageBreak/>
        <w:t>Contact</w:t>
      </w:r>
      <w:r w:rsidRPr="00A001EB">
        <w:t>—</w:t>
      </w:r>
      <w:r>
        <w:t>location type</w:t>
      </w:r>
      <w:r w:rsidRPr="00A001EB">
        <w:t>—N</w:t>
      </w:r>
      <w:r>
        <w:t>N</w:t>
      </w:r>
      <w:bookmarkEnd w:id="40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A46805" w:rsidRPr="00A001EB" w14:paraId="6E7D3F9A" w14:textId="77777777" w:rsidTr="00881761">
        <w:trPr>
          <w:trHeight w:val="295"/>
        </w:trPr>
        <w:tc>
          <w:tcPr>
            <w:tcW w:w="9720" w:type="dxa"/>
            <w:gridSpan w:val="4"/>
            <w:tcBorders>
              <w:top w:val="single" w:sz="4" w:space="0" w:color="auto"/>
              <w:bottom w:val="nil"/>
            </w:tcBorders>
            <w:shd w:val="clear" w:color="auto" w:fill="auto"/>
          </w:tcPr>
          <w:p w14:paraId="6B426DDA" w14:textId="77777777" w:rsidR="00A46805" w:rsidRPr="00286328" w:rsidRDefault="00A46805"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46805" w:rsidRPr="00A001EB" w14:paraId="543B1273" w14:textId="77777777" w:rsidTr="00881761">
        <w:trPr>
          <w:trHeight w:val="294"/>
        </w:trPr>
        <w:tc>
          <w:tcPr>
            <w:tcW w:w="2520" w:type="dxa"/>
            <w:tcBorders>
              <w:top w:val="nil"/>
              <w:bottom w:val="single" w:sz="4" w:space="0" w:color="auto"/>
            </w:tcBorders>
            <w:shd w:val="clear" w:color="auto" w:fill="auto"/>
          </w:tcPr>
          <w:p w14:paraId="55FDD714" w14:textId="77777777" w:rsidR="00A46805" w:rsidRPr="00286328" w:rsidRDefault="00A46805" w:rsidP="00881761">
            <w:pPr>
              <w:pStyle w:val="IMSTemplateelementheadings"/>
            </w:pPr>
            <w:r w:rsidRPr="00286328">
              <w:t>Definition</w:t>
            </w:r>
          </w:p>
        </w:tc>
        <w:tc>
          <w:tcPr>
            <w:tcW w:w="7200" w:type="dxa"/>
            <w:gridSpan w:val="3"/>
            <w:tcBorders>
              <w:top w:val="nil"/>
              <w:bottom w:val="single" w:sz="4" w:space="0" w:color="auto"/>
            </w:tcBorders>
            <w:shd w:val="clear" w:color="auto" w:fill="auto"/>
          </w:tcPr>
          <w:p w14:paraId="0630F5E8" w14:textId="77777777" w:rsidR="00A46805" w:rsidRPr="00286328" w:rsidRDefault="00A46805" w:rsidP="00881761">
            <w:pPr>
              <w:tabs>
                <w:tab w:val="left" w:pos="567"/>
              </w:tabs>
              <w:rPr>
                <w:rFonts w:ascii="Arial" w:hAnsi="Arial" w:cs="Arial"/>
                <w:sz w:val="18"/>
                <w:szCs w:val="18"/>
              </w:rPr>
            </w:pPr>
            <w:r>
              <w:rPr>
                <w:rFonts w:ascii="Arial" w:hAnsi="Arial" w:cs="Arial"/>
                <w:sz w:val="18"/>
                <w:szCs w:val="18"/>
              </w:rPr>
              <w:t>Specifies where the contact occurred, in terms of the clinical worker providing the service. In the case of contacts by telephone, this will usually differ from the location of the client at the time the service is received.</w:t>
            </w:r>
          </w:p>
          <w:p w14:paraId="1F567E61" w14:textId="77777777" w:rsidR="00A46805" w:rsidRPr="00286328" w:rsidRDefault="00A46805" w:rsidP="00881761">
            <w:pPr>
              <w:tabs>
                <w:tab w:val="left" w:pos="567"/>
              </w:tabs>
              <w:rPr>
                <w:rFonts w:ascii="Arial" w:hAnsi="Arial" w:cs="Arial"/>
                <w:sz w:val="18"/>
                <w:szCs w:val="18"/>
              </w:rPr>
            </w:pPr>
          </w:p>
        </w:tc>
      </w:tr>
      <w:tr w:rsidR="00A46805" w:rsidRPr="00A001EB" w14:paraId="1876A699" w14:textId="77777777" w:rsidTr="00881761">
        <w:trPr>
          <w:trHeight w:val="295"/>
        </w:trPr>
        <w:tc>
          <w:tcPr>
            <w:tcW w:w="9720" w:type="dxa"/>
            <w:gridSpan w:val="4"/>
            <w:tcBorders>
              <w:top w:val="single" w:sz="4" w:space="0" w:color="auto"/>
            </w:tcBorders>
            <w:shd w:val="clear" w:color="auto" w:fill="auto"/>
          </w:tcPr>
          <w:p w14:paraId="793F9CFE" w14:textId="77777777" w:rsidR="00A46805" w:rsidRPr="00286328" w:rsidRDefault="00A46805"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r>
              <w:rPr>
                <w:rFonts w:ascii="Arial" w:hAnsi="Arial" w:cs="Arial"/>
                <w:sz w:val="18"/>
                <w:szCs w:val="18"/>
              </w:rPr>
              <w:t xml:space="preserve"> </w:t>
            </w:r>
          </w:p>
        </w:tc>
      </w:tr>
      <w:tr w:rsidR="00A46805" w:rsidRPr="00A001EB" w14:paraId="6CECB275" w14:textId="77777777" w:rsidTr="00881761">
        <w:trPr>
          <w:cantSplit/>
          <w:trHeight w:val="295"/>
        </w:trPr>
        <w:tc>
          <w:tcPr>
            <w:tcW w:w="9720" w:type="dxa"/>
            <w:gridSpan w:val="4"/>
            <w:shd w:val="clear" w:color="auto" w:fill="auto"/>
          </w:tcPr>
          <w:p w14:paraId="1AE20BD5" w14:textId="77777777" w:rsidR="00A46805" w:rsidRPr="00286328" w:rsidRDefault="00A46805"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46805" w:rsidRPr="00A001EB" w14:paraId="27571C3A" w14:textId="77777777" w:rsidTr="00881761">
        <w:trPr>
          <w:trHeight w:val="295"/>
        </w:trPr>
        <w:tc>
          <w:tcPr>
            <w:tcW w:w="2520" w:type="dxa"/>
            <w:shd w:val="clear" w:color="auto" w:fill="auto"/>
          </w:tcPr>
          <w:p w14:paraId="4F8728AA" w14:textId="77777777" w:rsidR="00A46805" w:rsidRPr="00286328" w:rsidRDefault="00A46805" w:rsidP="00881761">
            <w:pPr>
              <w:pStyle w:val="IMSTemplateelementheadings"/>
            </w:pPr>
            <w:r w:rsidRPr="00286328">
              <w:t>Representation class</w:t>
            </w:r>
          </w:p>
        </w:tc>
        <w:tc>
          <w:tcPr>
            <w:tcW w:w="1800" w:type="dxa"/>
            <w:shd w:val="clear" w:color="auto" w:fill="auto"/>
          </w:tcPr>
          <w:p w14:paraId="0F2FECD5" w14:textId="77777777" w:rsidR="00A46805" w:rsidRPr="00286328" w:rsidRDefault="00A46805" w:rsidP="00881761">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3C9D7082" w14:textId="77777777" w:rsidR="00A46805" w:rsidRPr="00286328" w:rsidRDefault="00A46805" w:rsidP="00881761">
            <w:pPr>
              <w:pStyle w:val="IMSTemplateelementheadings"/>
            </w:pPr>
            <w:r w:rsidRPr="00286328">
              <w:t>Data type</w:t>
            </w:r>
          </w:p>
        </w:tc>
        <w:tc>
          <w:tcPr>
            <w:tcW w:w="2520" w:type="dxa"/>
            <w:shd w:val="clear" w:color="auto" w:fill="auto"/>
          </w:tcPr>
          <w:p w14:paraId="7EF20FDA" w14:textId="77777777" w:rsidR="00A46805" w:rsidRPr="00286328" w:rsidRDefault="00A46805" w:rsidP="00881761">
            <w:pPr>
              <w:pStyle w:val="IMSTemplatecontent"/>
              <w:tabs>
                <w:tab w:val="left" w:pos="567"/>
              </w:tabs>
              <w:rPr>
                <w:rFonts w:ascii="Arial" w:hAnsi="Arial" w:cs="Arial"/>
                <w:szCs w:val="18"/>
              </w:rPr>
            </w:pPr>
            <w:r w:rsidRPr="00286328">
              <w:rPr>
                <w:rFonts w:ascii="Arial" w:hAnsi="Arial" w:cs="Arial"/>
                <w:szCs w:val="18"/>
              </w:rPr>
              <w:t>Number</w:t>
            </w:r>
          </w:p>
        </w:tc>
      </w:tr>
      <w:tr w:rsidR="00A46805" w:rsidRPr="00A001EB" w14:paraId="2C561BE3" w14:textId="77777777" w:rsidTr="00881761">
        <w:trPr>
          <w:trHeight w:val="295"/>
        </w:trPr>
        <w:tc>
          <w:tcPr>
            <w:tcW w:w="2520" w:type="dxa"/>
            <w:shd w:val="clear" w:color="auto" w:fill="auto"/>
          </w:tcPr>
          <w:p w14:paraId="53E2A4A0" w14:textId="77777777" w:rsidR="00A46805" w:rsidRPr="00286328" w:rsidRDefault="00A46805" w:rsidP="00881761">
            <w:pPr>
              <w:pStyle w:val="IMSTemplateelementheadings"/>
            </w:pPr>
            <w:r w:rsidRPr="00286328">
              <w:t>Format</w:t>
            </w:r>
          </w:p>
        </w:tc>
        <w:tc>
          <w:tcPr>
            <w:tcW w:w="1800" w:type="dxa"/>
            <w:shd w:val="clear" w:color="auto" w:fill="auto"/>
          </w:tcPr>
          <w:p w14:paraId="38D279DF" w14:textId="77777777" w:rsidR="00A46805" w:rsidRPr="00286328" w:rsidRDefault="00A46805" w:rsidP="00881761">
            <w:pPr>
              <w:pStyle w:val="IMSTemplatecontent"/>
              <w:tabs>
                <w:tab w:val="left" w:pos="567"/>
              </w:tabs>
              <w:rPr>
                <w:rFonts w:ascii="Arial" w:hAnsi="Arial" w:cs="Arial"/>
                <w:szCs w:val="18"/>
              </w:rPr>
            </w:pPr>
            <w:r>
              <w:rPr>
                <w:rFonts w:ascii="Arial" w:hAnsi="Arial" w:cs="Arial"/>
                <w:szCs w:val="18"/>
              </w:rPr>
              <w:t>NN</w:t>
            </w:r>
          </w:p>
        </w:tc>
        <w:tc>
          <w:tcPr>
            <w:tcW w:w="2880" w:type="dxa"/>
            <w:shd w:val="clear" w:color="auto" w:fill="auto"/>
          </w:tcPr>
          <w:p w14:paraId="7D9A417D" w14:textId="77777777" w:rsidR="00A46805" w:rsidRPr="00286328" w:rsidRDefault="00A46805" w:rsidP="00881761">
            <w:pPr>
              <w:pStyle w:val="IMSTemplateelementheadings"/>
            </w:pPr>
            <w:r w:rsidRPr="00286328">
              <w:t>Maximum character length</w:t>
            </w:r>
          </w:p>
        </w:tc>
        <w:tc>
          <w:tcPr>
            <w:tcW w:w="2520" w:type="dxa"/>
            <w:shd w:val="clear" w:color="auto" w:fill="auto"/>
          </w:tcPr>
          <w:p w14:paraId="21CF64AE" w14:textId="77777777" w:rsidR="00A46805" w:rsidRPr="00286328" w:rsidRDefault="00A46805" w:rsidP="00881761">
            <w:pPr>
              <w:pStyle w:val="IMSTemplatecontent"/>
              <w:tabs>
                <w:tab w:val="left" w:pos="567"/>
              </w:tabs>
              <w:rPr>
                <w:rFonts w:ascii="Arial" w:hAnsi="Arial" w:cs="Arial"/>
                <w:szCs w:val="18"/>
              </w:rPr>
            </w:pPr>
            <w:r>
              <w:rPr>
                <w:rFonts w:ascii="Arial" w:hAnsi="Arial" w:cs="Arial"/>
                <w:szCs w:val="18"/>
              </w:rPr>
              <w:t>2</w:t>
            </w:r>
          </w:p>
        </w:tc>
      </w:tr>
      <w:tr w:rsidR="00A46805" w:rsidRPr="00A001EB" w14:paraId="6CF96247" w14:textId="77777777" w:rsidTr="00881761">
        <w:trPr>
          <w:trHeight w:val="295"/>
        </w:trPr>
        <w:tc>
          <w:tcPr>
            <w:tcW w:w="2520" w:type="dxa"/>
            <w:shd w:val="clear" w:color="auto" w:fill="auto"/>
          </w:tcPr>
          <w:p w14:paraId="7E78A189" w14:textId="77777777" w:rsidR="00A46805" w:rsidRPr="00286328" w:rsidRDefault="00A46805" w:rsidP="00881761">
            <w:pPr>
              <w:pStyle w:val="IMSTemplateelementheadings"/>
            </w:pPr>
            <w:r w:rsidRPr="00286328">
              <w:t>Permissible values</w:t>
            </w:r>
          </w:p>
        </w:tc>
        <w:tc>
          <w:tcPr>
            <w:tcW w:w="1800" w:type="dxa"/>
            <w:shd w:val="clear" w:color="auto" w:fill="auto"/>
          </w:tcPr>
          <w:p w14:paraId="74DA0F4F" w14:textId="77777777" w:rsidR="00A46805" w:rsidRPr="00066B05" w:rsidRDefault="00A46805" w:rsidP="00881761">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6C8A445B" w14:textId="77777777" w:rsidR="00A46805" w:rsidRPr="00066B05" w:rsidRDefault="00A46805" w:rsidP="00881761">
            <w:pPr>
              <w:pStyle w:val="IMSTemplateelementheadings"/>
              <w:rPr>
                <w:i/>
                <w:w w:val="100"/>
              </w:rPr>
            </w:pPr>
            <w:r w:rsidRPr="00066B05">
              <w:rPr>
                <w:i/>
                <w:w w:val="100"/>
              </w:rPr>
              <w:t>Meaning</w:t>
            </w:r>
          </w:p>
        </w:tc>
        <w:tc>
          <w:tcPr>
            <w:tcW w:w="2520" w:type="dxa"/>
            <w:shd w:val="clear" w:color="auto" w:fill="auto"/>
          </w:tcPr>
          <w:p w14:paraId="0F6D3E3D" w14:textId="77777777" w:rsidR="00A46805" w:rsidRDefault="00A46805" w:rsidP="00881761">
            <w:pPr>
              <w:pStyle w:val="IMSTemplatecontent"/>
              <w:tabs>
                <w:tab w:val="left" w:pos="567"/>
              </w:tabs>
              <w:rPr>
                <w:rFonts w:ascii="Arial" w:hAnsi="Arial" w:cs="Arial"/>
                <w:szCs w:val="18"/>
              </w:rPr>
            </w:pPr>
          </w:p>
        </w:tc>
      </w:tr>
      <w:tr w:rsidR="00A46805" w:rsidRPr="00A001EB" w14:paraId="71898D1B" w14:textId="77777777" w:rsidTr="00881761">
        <w:trPr>
          <w:trHeight w:val="295"/>
        </w:trPr>
        <w:tc>
          <w:tcPr>
            <w:tcW w:w="2520" w:type="dxa"/>
            <w:shd w:val="clear" w:color="auto" w:fill="auto"/>
          </w:tcPr>
          <w:p w14:paraId="363C3FDF" w14:textId="77777777" w:rsidR="00A46805" w:rsidRPr="00286328" w:rsidRDefault="00A46805" w:rsidP="00881761">
            <w:pPr>
              <w:pStyle w:val="IMSTemplateelementheadings"/>
            </w:pPr>
          </w:p>
        </w:tc>
        <w:tc>
          <w:tcPr>
            <w:tcW w:w="1800" w:type="dxa"/>
            <w:shd w:val="clear" w:color="auto" w:fill="auto"/>
          </w:tcPr>
          <w:p w14:paraId="406B0E13" w14:textId="77777777" w:rsidR="00A46805" w:rsidRPr="00BC274E" w:rsidRDefault="00A46805" w:rsidP="00881761">
            <w:pPr>
              <w:pStyle w:val="IMSTemplatecontent"/>
              <w:tabs>
                <w:tab w:val="left" w:pos="567"/>
              </w:tabs>
              <w:rPr>
                <w:rFonts w:ascii="Arial" w:hAnsi="Arial" w:cs="Arial"/>
              </w:rPr>
            </w:pPr>
            <w:r>
              <w:rPr>
                <w:rFonts w:ascii="Arial" w:hAnsi="Arial" w:cs="Arial"/>
              </w:rPr>
              <w:t>1</w:t>
            </w:r>
          </w:p>
        </w:tc>
        <w:tc>
          <w:tcPr>
            <w:tcW w:w="2880" w:type="dxa"/>
            <w:shd w:val="clear" w:color="auto" w:fill="auto"/>
          </w:tcPr>
          <w:p w14:paraId="6607D45A" w14:textId="77777777" w:rsidR="00A46805" w:rsidRPr="00BC274E" w:rsidRDefault="00A46805" w:rsidP="00881761">
            <w:pPr>
              <w:pStyle w:val="IMSTemplateelementheadings"/>
              <w:rPr>
                <w:b w:val="0"/>
              </w:rPr>
            </w:pPr>
            <w:r>
              <w:rPr>
                <w:b w:val="0"/>
              </w:rPr>
              <w:t>Community health service</w:t>
            </w:r>
          </w:p>
        </w:tc>
        <w:tc>
          <w:tcPr>
            <w:tcW w:w="2520" w:type="dxa"/>
            <w:shd w:val="clear" w:color="auto" w:fill="auto"/>
          </w:tcPr>
          <w:p w14:paraId="556A7EA6" w14:textId="77777777" w:rsidR="00A46805" w:rsidRDefault="00A46805" w:rsidP="00881761">
            <w:pPr>
              <w:pStyle w:val="IMSTemplatecontent"/>
              <w:tabs>
                <w:tab w:val="left" w:pos="567"/>
              </w:tabs>
              <w:rPr>
                <w:rFonts w:ascii="Arial" w:hAnsi="Arial" w:cs="Arial"/>
                <w:szCs w:val="18"/>
              </w:rPr>
            </w:pPr>
          </w:p>
        </w:tc>
      </w:tr>
      <w:tr w:rsidR="00A46805" w:rsidRPr="00A001EB" w14:paraId="62504A46" w14:textId="77777777" w:rsidTr="00881761">
        <w:trPr>
          <w:trHeight w:val="295"/>
        </w:trPr>
        <w:tc>
          <w:tcPr>
            <w:tcW w:w="2520" w:type="dxa"/>
            <w:shd w:val="clear" w:color="auto" w:fill="auto"/>
          </w:tcPr>
          <w:p w14:paraId="44F726BD" w14:textId="77777777" w:rsidR="00A46805" w:rsidRPr="00286328" w:rsidRDefault="00A46805" w:rsidP="00881761">
            <w:pPr>
              <w:pStyle w:val="IMSTemplateelementheadings"/>
            </w:pPr>
          </w:p>
        </w:tc>
        <w:tc>
          <w:tcPr>
            <w:tcW w:w="1800" w:type="dxa"/>
            <w:shd w:val="clear" w:color="auto" w:fill="auto"/>
          </w:tcPr>
          <w:p w14:paraId="58960A15"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2</w:t>
            </w:r>
          </w:p>
        </w:tc>
        <w:tc>
          <w:tcPr>
            <w:tcW w:w="2880" w:type="dxa"/>
            <w:shd w:val="clear" w:color="auto" w:fill="auto"/>
          </w:tcPr>
          <w:p w14:paraId="0F0DB746" w14:textId="77777777" w:rsidR="00A46805" w:rsidRPr="00BC274E" w:rsidRDefault="00A46805" w:rsidP="00881761">
            <w:pPr>
              <w:pStyle w:val="IMSTemplateelementheadings"/>
              <w:rPr>
                <w:b w:val="0"/>
                <w:w w:val="100"/>
              </w:rPr>
            </w:pPr>
            <w:r w:rsidRPr="00BC274E">
              <w:rPr>
                <w:b w:val="0"/>
              </w:rPr>
              <w:t>Community based mental health service</w:t>
            </w:r>
          </w:p>
        </w:tc>
        <w:tc>
          <w:tcPr>
            <w:tcW w:w="2520" w:type="dxa"/>
            <w:shd w:val="clear" w:color="auto" w:fill="auto"/>
          </w:tcPr>
          <w:p w14:paraId="1C3CC4A2" w14:textId="77777777" w:rsidR="00A46805" w:rsidRDefault="00A46805" w:rsidP="00881761">
            <w:pPr>
              <w:pStyle w:val="IMSTemplatecontent"/>
              <w:tabs>
                <w:tab w:val="left" w:pos="567"/>
              </w:tabs>
              <w:rPr>
                <w:rFonts w:ascii="Arial" w:hAnsi="Arial" w:cs="Arial"/>
                <w:szCs w:val="18"/>
              </w:rPr>
            </w:pPr>
          </w:p>
        </w:tc>
      </w:tr>
      <w:tr w:rsidR="00A46805" w:rsidRPr="00A001EB" w14:paraId="11B404E0" w14:textId="77777777" w:rsidTr="00881761">
        <w:trPr>
          <w:trHeight w:val="295"/>
        </w:trPr>
        <w:tc>
          <w:tcPr>
            <w:tcW w:w="2520" w:type="dxa"/>
            <w:shd w:val="clear" w:color="auto" w:fill="auto"/>
          </w:tcPr>
          <w:p w14:paraId="3D3E4DF3" w14:textId="77777777" w:rsidR="00A46805" w:rsidRPr="00286328" w:rsidRDefault="00A46805" w:rsidP="00881761">
            <w:pPr>
              <w:pStyle w:val="IMSTemplateelementheadings"/>
            </w:pPr>
          </w:p>
        </w:tc>
        <w:tc>
          <w:tcPr>
            <w:tcW w:w="1800" w:type="dxa"/>
            <w:shd w:val="clear" w:color="auto" w:fill="auto"/>
          </w:tcPr>
          <w:p w14:paraId="1A413A0C"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3</w:t>
            </w:r>
          </w:p>
        </w:tc>
        <w:tc>
          <w:tcPr>
            <w:tcW w:w="2880" w:type="dxa"/>
            <w:shd w:val="clear" w:color="auto" w:fill="auto"/>
          </w:tcPr>
          <w:p w14:paraId="535C9EDF" w14:textId="77777777" w:rsidR="00A46805" w:rsidRPr="00BC274E" w:rsidRDefault="00A46805" w:rsidP="00881761">
            <w:pPr>
              <w:pStyle w:val="IMSTemplateelementheadings"/>
              <w:rPr>
                <w:b w:val="0"/>
                <w:w w:val="100"/>
              </w:rPr>
            </w:pPr>
            <w:r w:rsidRPr="00BC274E">
              <w:rPr>
                <w:b w:val="0"/>
              </w:rPr>
              <w:t>Mental Health Inpatient Service</w:t>
            </w:r>
          </w:p>
        </w:tc>
        <w:tc>
          <w:tcPr>
            <w:tcW w:w="2520" w:type="dxa"/>
            <w:shd w:val="clear" w:color="auto" w:fill="auto"/>
          </w:tcPr>
          <w:p w14:paraId="2347B9EA" w14:textId="77777777" w:rsidR="00A46805" w:rsidRDefault="00A46805" w:rsidP="00881761">
            <w:pPr>
              <w:pStyle w:val="IMSTemplatecontent"/>
              <w:tabs>
                <w:tab w:val="left" w:pos="567"/>
              </w:tabs>
              <w:rPr>
                <w:rFonts w:ascii="Arial" w:hAnsi="Arial" w:cs="Arial"/>
                <w:szCs w:val="18"/>
              </w:rPr>
            </w:pPr>
          </w:p>
        </w:tc>
      </w:tr>
      <w:tr w:rsidR="00A46805" w:rsidRPr="00A001EB" w14:paraId="7730B694" w14:textId="77777777" w:rsidTr="00881761">
        <w:trPr>
          <w:trHeight w:val="295"/>
        </w:trPr>
        <w:tc>
          <w:tcPr>
            <w:tcW w:w="2520" w:type="dxa"/>
            <w:shd w:val="clear" w:color="auto" w:fill="auto"/>
          </w:tcPr>
          <w:p w14:paraId="422BC810" w14:textId="77777777" w:rsidR="00A46805" w:rsidRPr="00286328" w:rsidRDefault="00A46805" w:rsidP="00881761">
            <w:pPr>
              <w:pStyle w:val="IMSTemplateelementheadings"/>
            </w:pPr>
          </w:p>
        </w:tc>
        <w:tc>
          <w:tcPr>
            <w:tcW w:w="1800" w:type="dxa"/>
            <w:shd w:val="clear" w:color="auto" w:fill="auto"/>
          </w:tcPr>
          <w:p w14:paraId="24A6DA9E"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4</w:t>
            </w:r>
          </w:p>
        </w:tc>
        <w:tc>
          <w:tcPr>
            <w:tcW w:w="2880" w:type="dxa"/>
            <w:shd w:val="clear" w:color="auto" w:fill="auto"/>
          </w:tcPr>
          <w:p w14:paraId="301D99D8" w14:textId="77777777" w:rsidR="00A46805" w:rsidRPr="00BC274E" w:rsidRDefault="00A46805" w:rsidP="00881761">
            <w:pPr>
              <w:pStyle w:val="IMSTemplateelementheadings"/>
              <w:rPr>
                <w:b w:val="0"/>
                <w:w w:val="100"/>
              </w:rPr>
            </w:pPr>
            <w:r w:rsidRPr="00BC274E">
              <w:rPr>
                <w:b w:val="0"/>
              </w:rPr>
              <w:t>Clients own environment</w:t>
            </w:r>
          </w:p>
        </w:tc>
        <w:tc>
          <w:tcPr>
            <w:tcW w:w="2520" w:type="dxa"/>
            <w:shd w:val="clear" w:color="auto" w:fill="auto"/>
          </w:tcPr>
          <w:p w14:paraId="7AA3C104" w14:textId="77777777" w:rsidR="00A46805" w:rsidRDefault="00A46805" w:rsidP="00881761">
            <w:pPr>
              <w:pStyle w:val="IMSTemplatecontent"/>
              <w:tabs>
                <w:tab w:val="left" w:pos="567"/>
              </w:tabs>
              <w:rPr>
                <w:rFonts w:ascii="Arial" w:hAnsi="Arial" w:cs="Arial"/>
                <w:szCs w:val="18"/>
              </w:rPr>
            </w:pPr>
          </w:p>
        </w:tc>
      </w:tr>
      <w:tr w:rsidR="00A46805" w:rsidRPr="00A001EB" w14:paraId="11F04194" w14:textId="77777777" w:rsidTr="00881761">
        <w:trPr>
          <w:trHeight w:val="295"/>
        </w:trPr>
        <w:tc>
          <w:tcPr>
            <w:tcW w:w="2520" w:type="dxa"/>
            <w:shd w:val="clear" w:color="auto" w:fill="auto"/>
          </w:tcPr>
          <w:p w14:paraId="22D93CFC" w14:textId="77777777" w:rsidR="00A46805" w:rsidRPr="00286328" w:rsidRDefault="00A46805" w:rsidP="00881761">
            <w:pPr>
              <w:pStyle w:val="IMSTemplateelementheadings"/>
            </w:pPr>
          </w:p>
        </w:tc>
        <w:tc>
          <w:tcPr>
            <w:tcW w:w="1800" w:type="dxa"/>
            <w:shd w:val="clear" w:color="auto" w:fill="auto"/>
          </w:tcPr>
          <w:p w14:paraId="030554B6"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5</w:t>
            </w:r>
          </w:p>
        </w:tc>
        <w:tc>
          <w:tcPr>
            <w:tcW w:w="2880" w:type="dxa"/>
            <w:shd w:val="clear" w:color="auto" w:fill="auto"/>
          </w:tcPr>
          <w:p w14:paraId="7E8F7054" w14:textId="77777777" w:rsidR="00A46805" w:rsidRPr="00BC274E" w:rsidRDefault="00A46805" w:rsidP="00881761">
            <w:pPr>
              <w:pStyle w:val="IMSTemplateelementheadings"/>
              <w:rPr>
                <w:b w:val="0"/>
                <w:w w:val="100"/>
              </w:rPr>
            </w:pPr>
            <w:r w:rsidRPr="00BC274E">
              <w:rPr>
                <w:b w:val="0"/>
              </w:rPr>
              <w:t>Non-psychiatric hospital</w:t>
            </w:r>
          </w:p>
        </w:tc>
        <w:tc>
          <w:tcPr>
            <w:tcW w:w="2520" w:type="dxa"/>
            <w:shd w:val="clear" w:color="auto" w:fill="auto"/>
          </w:tcPr>
          <w:p w14:paraId="5FD538C8" w14:textId="77777777" w:rsidR="00A46805" w:rsidRDefault="00A46805" w:rsidP="00881761">
            <w:pPr>
              <w:pStyle w:val="IMSTemplatecontent"/>
              <w:tabs>
                <w:tab w:val="left" w:pos="567"/>
              </w:tabs>
              <w:rPr>
                <w:rFonts w:ascii="Arial" w:hAnsi="Arial" w:cs="Arial"/>
                <w:szCs w:val="18"/>
              </w:rPr>
            </w:pPr>
          </w:p>
        </w:tc>
      </w:tr>
      <w:tr w:rsidR="00A46805" w:rsidRPr="00A001EB" w14:paraId="14430FC4" w14:textId="77777777" w:rsidTr="00881761">
        <w:trPr>
          <w:trHeight w:val="295"/>
        </w:trPr>
        <w:tc>
          <w:tcPr>
            <w:tcW w:w="2520" w:type="dxa"/>
            <w:shd w:val="clear" w:color="auto" w:fill="auto"/>
          </w:tcPr>
          <w:p w14:paraId="491073FA" w14:textId="77777777" w:rsidR="00A46805" w:rsidRPr="00286328" w:rsidRDefault="00A46805" w:rsidP="00881761">
            <w:pPr>
              <w:pStyle w:val="IMSTemplateelementheadings"/>
            </w:pPr>
          </w:p>
        </w:tc>
        <w:tc>
          <w:tcPr>
            <w:tcW w:w="1800" w:type="dxa"/>
            <w:shd w:val="clear" w:color="auto" w:fill="auto"/>
          </w:tcPr>
          <w:p w14:paraId="173E13EA"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7</w:t>
            </w:r>
          </w:p>
        </w:tc>
        <w:tc>
          <w:tcPr>
            <w:tcW w:w="2880" w:type="dxa"/>
            <w:shd w:val="clear" w:color="auto" w:fill="auto"/>
          </w:tcPr>
          <w:p w14:paraId="438EC688" w14:textId="77777777" w:rsidR="00A46805" w:rsidRPr="00BC274E" w:rsidRDefault="00A46805" w:rsidP="00881761">
            <w:pPr>
              <w:pStyle w:val="IMSTemplateelementheadings"/>
              <w:rPr>
                <w:b w:val="0"/>
                <w:w w:val="100"/>
              </w:rPr>
            </w:pPr>
            <w:r w:rsidRPr="00BC274E">
              <w:rPr>
                <w:b w:val="0"/>
              </w:rPr>
              <w:t>Emergency Department</w:t>
            </w:r>
          </w:p>
        </w:tc>
        <w:tc>
          <w:tcPr>
            <w:tcW w:w="2520" w:type="dxa"/>
            <w:shd w:val="clear" w:color="auto" w:fill="auto"/>
          </w:tcPr>
          <w:p w14:paraId="57633708" w14:textId="77777777" w:rsidR="00A46805" w:rsidRDefault="00A46805" w:rsidP="00881761">
            <w:pPr>
              <w:pStyle w:val="IMSTemplatecontent"/>
              <w:tabs>
                <w:tab w:val="left" w:pos="567"/>
              </w:tabs>
              <w:rPr>
                <w:rFonts w:ascii="Arial" w:hAnsi="Arial" w:cs="Arial"/>
                <w:szCs w:val="18"/>
              </w:rPr>
            </w:pPr>
          </w:p>
        </w:tc>
      </w:tr>
      <w:tr w:rsidR="00A46805" w:rsidRPr="00A001EB" w14:paraId="5EAA5BD1" w14:textId="77777777" w:rsidTr="00881761">
        <w:trPr>
          <w:trHeight w:val="295"/>
        </w:trPr>
        <w:tc>
          <w:tcPr>
            <w:tcW w:w="2520" w:type="dxa"/>
            <w:shd w:val="clear" w:color="auto" w:fill="auto"/>
          </w:tcPr>
          <w:p w14:paraId="6BC08E38" w14:textId="77777777" w:rsidR="00A46805" w:rsidRPr="00286328" w:rsidRDefault="00A46805" w:rsidP="00881761">
            <w:pPr>
              <w:pStyle w:val="IMSTemplateelementheadings"/>
            </w:pPr>
          </w:p>
        </w:tc>
        <w:tc>
          <w:tcPr>
            <w:tcW w:w="1800" w:type="dxa"/>
            <w:shd w:val="clear" w:color="auto" w:fill="auto"/>
          </w:tcPr>
          <w:p w14:paraId="551CE723"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8</w:t>
            </w:r>
          </w:p>
        </w:tc>
        <w:tc>
          <w:tcPr>
            <w:tcW w:w="2880" w:type="dxa"/>
            <w:shd w:val="clear" w:color="auto" w:fill="auto"/>
          </w:tcPr>
          <w:p w14:paraId="50DC2007" w14:textId="77777777" w:rsidR="00A46805" w:rsidRPr="00BC274E" w:rsidRDefault="00A46805" w:rsidP="00881761">
            <w:pPr>
              <w:pStyle w:val="IMSTemplateelementheadings"/>
              <w:rPr>
                <w:b w:val="0"/>
                <w:w w:val="100"/>
              </w:rPr>
            </w:pPr>
            <w:r w:rsidRPr="00BC274E">
              <w:rPr>
                <w:b w:val="0"/>
              </w:rPr>
              <w:t>Public Hospital (Excl. MH Ward)</w:t>
            </w:r>
          </w:p>
        </w:tc>
        <w:tc>
          <w:tcPr>
            <w:tcW w:w="2520" w:type="dxa"/>
            <w:shd w:val="clear" w:color="auto" w:fill="auto"/>
          </w:tcPr>
          <w:p w14:paraId="27C57F1E" w14:textId="77777777" w:rsidR="00A46805" w:rsidRDefault="00A46805" w:rsidP="00881761">
            <w:pPr>
              <w:pStyle w:val="IMSTemplatecontent"/>
              <w:tabs>
                <w:tab w:val="left" w:pos="567"/>
              </w:tabs>
              <w:rPr>
                <w:rFonts w:ascii="Arial" w:hAnsi="Arial" w:cs="Arial"/>
                <w:szCs w:val="18"/>
              </w:rPr>
            </w:pPr>
          </w:p>
        </w:tc>
      </w:tr>
      <w:tr w:rsidR="00A46805" w:rsidRPr="00A001EB" w14:paraId="5159F8D5" w14:textId="77777777" w:rsidTr="00881761">
        <w:trPr>
          <w:trHeight w:val="295"/>
        </w:trPr>
        <w:tc>
          <w:tcPr>
            <w:tcW w:w="2520" w:type="dxa"/>
            <w:shd w:val="clear" w:color="auto" w:fill="auto"/>
          </w:tcPr>
          <w:p w14:paraId="48914A6D" w14:textId="77777777" w:rsidR="00A46805" w:rsidRPr="00286328" w:rsidRDefault="00A46805" w:rsidP="00881761">
            <w:pPr>
              <w:pStyle w:val="IMSTemplateelementheadings"/>
            </w:pPr>
          </w:p>
        </w:tc>
        <w:tc>
          <w:tcPr>
            <w:tcW w:w="1800" w:type="dxa"/>
            <w:shd w:val="clear" w:color="auto" w:fill="auto"/>
          </w:tcPr>
          <w:p w14:paraId="08E107D9"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9</w:t>
            </w:r>
          </w:p>
        </w:tc>
        <w:tc>
          <w:tcPr>
            <w:tcW w:w="2880" w:type="dxa"/>
            <w:shd w:val="clear" w:color="auto" w:fill="auto"/>
          </w:tcPr>
          <w:p w14:paraId="3BF6D7EA" w14:textId="77777777" w:rsidR="00A46805" w:rsidRPr="00BC274E" w:rsidRDefault="00A46805" w:rsidP="00881761">
            <w:pPr>
              <w:pStyle w:val="IMSTemplateelementheadings"/>
              <w:rPr>
                <w:b w:val="0"/>
                <w:w w:val="100"/>
              </w:rPr>
            </w:pPr>
            <w:r w:rsidRPr="00BC274E">
              <w:rPr>
                <w:b w:val="0"/>
              </w:rPr>
              <w:t>Private Psychiatric Hospital</w:t>
            </w:r>
          </w:p>
        </w:tc>
        <w:tc>
          <w:tcPr>
            <w:tcW w:w="2520" w:type="dxa"/>
            <w:shd w:val="clear" w:color="auto" w:fill="auto"/>
          </w:tcPr>
          <w:p w14:paraId="07C5FBCF" w14:textId="77777777" w:rsidR="00A46805" w:rsidRDefault="00A46805" w:rsidP="00881761">
            <w:pPr>
              <w:pStyle w:val="IMSTemplatecontent"/>
              <w:tabs>
                <w:tab w:val="left" w:pos="567"/>
              </w:tabs>
              <w:rPr>
                <w:rFonts w:ascii="Arial" w:hAnsi="Arial" w:cs="Arial"/>
                <w:szCs w:val="18"/>
              </w:rPr>
            </w:pPr>
          </w:p>
        </w:tc>
      </w:tr>
      <w:tr w:rsidR="00A46805" w:rsidRPr="00A001EB" w14:paraId="5BCD359C" w14:textId="77777777" w:rsidTr="00881761">
        <w:trPr>
          <w:trHeight w:val="295"/>
        </w:trPr>
        <w:tc>
          <w:tcPr>
            <w:tcW w:w="2520" w:type="dxa"/>
            <w:shd w:val="clear" w:color="auto" w:fill="auto"/>
          </w:tcPr>
          <w:p w14:paraId="03ABEBE8" w14:textId="77777777" w:rsidR="00A46805" w:rsidRPr="00286328" w:rsidRDefault="00A46805" w:rsidP="00881761">
            <w:pPr>
              <w:pStyle w:val="IMSTemplateelementheadings"/>
            </w:pPr>
          </w:p>
        </w:tc>
        <w:tc>
          <w:tcPr>
            <w:tcW w:w="1800" w:type="dxa"/>
            <w:shd w:val="clear" w:color="auto" w:fill="auto"/>
          </w:tcPr>
          <w:p w14:paraId="7585E5AA"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10</w:t>
            </w:r>
          </w:p>
        </w:tc>
        <w:tc>
          <w:tcPr>
            <w:tcW w:w="2880" w:type="dxa"/>
            <w:shd w:val="clear" w:color="auto" w:fill="auto"/>
          </w:tcPr>
          <w:p w14:paraId="2CC8A86A" w14:textId="77777777" w:rsidR="00A46805" w:rsidRPr="00BC274E" w:rsidRDefault="00A46805" w:rsidP="00881761">
            <w:pPr>
              <w:pStyle w:val="IMSTemplateelementheadings"/>
              <w:rPr>
                <w:b w:val="0"/>
                <w:w w:val="100"/>
              </w:rPr>
            </w:pPr>
            <w:r w:rsidRPr="00BC274E">
              <w:rPr>
                <w:b w:val="0"/>
              </w:rPr>
              <w:t>Private Practitioner's rooms</w:t>
            </w:r>
          </w:p>
        </w:tc>
        <w:tc>
          <w:tcPr>
            <w:tcW w:w="2520" w:type="dxa"/>
            <w:shd w:val="clear" w:color="auto" w:fill="auto"/>
          </w:tcPr>
          <w:p w14:paraId="28F1B583" w14:textId="77777777" w:rsidR="00A46805" w:rsidRDefault="00A46805" w:rsidP="00881761">
            <w:pPr>
              <w:pStyle w:val="IMSTemplatecontent"/>
              <w:tabs>
                <w:tab w:val="left" w:pos="567"/>
              </w:tabs>
              <w:rPr>
                <w:rFonts w:ascii="Arial" w:hAnsi="Arial" w:cs="Arial"/>
                <w:szCs w:val="18"/>
              </w:rPr>
            </w:pPr>
          </w:p>
        </w:tc>
      </w:tr>
      <w:tr w:rsidR="00A46805" w:rsidRPr="00A001EB" w14:paraId="572AC639" w14:textId="77777777" w:rsidTr="00881761">
        <w:trPr>
          <w:trHeight w:val="295"/>
        </w:trPr>
        <w:tc>
          <w:tcPr>
            <w:tcW w:w="2520" w:type="dxa"/>
            <w:shd w:val="clear" w:color="auto" w:fill="auto"/>
          </w:tcPr>
          <w:p w14:paraId="6A8E8566" w14:textId="77777777" w:rsidR="00A46805" w:rsidRPr="00286328" w:rsidRDefault="00A46805" w:rsidP="00881761">
            <w:pPr>
              <w:pStyle w:val="IMSTemplateelementheadings"/>
            </w:pPr>
          </w:p>
        </w:tc>
        <w:tc>
          <w:tcPr>
            <w:tcW w:w="1800" w:type="dxa"/>
            <w:shd w:val="clear" w:color="auto" w:fill="auto"/>
          </w:tcPr>
          <w:p w14:paraId="78A09130"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11</w:t>
            </w:r>
          </w:p>
        </w:tc>
        <w:tc>
          <w:tcPr>
            <w:tcW w:w="2880" w:type="dxa"/>
            <w:shd w:val="clear" w:color="auto" w:fill="auto"/>
          </w:tcPr>
          <w:p w14:paraId="42EED74C" w14:textId="77777777" w:rsidR="00A46805" w:rsidRPr="00BC274E" w:rsidRDefault="00A46805" w:rsidP="00881761">
            <w:pPr>
              <w:pStyle w:val="IMSTemplateelementheadings"/>
              <w:rPr>
                <w:b w:val="0"/>
                <w:w w:val="100"/>
              </w:rPr>
            </w:pPr>
            <w:r w:rsidRPr="00BC274E">
              <w:rPr>
                <w:b w:val="0"/>
              </w:rPr>
              <w:t>Psych Disability Rehab Service (PDRSS)</w:t>
            </w:r>
          </w:p>
        </w:tc>
        <w:tc>
          <w:tcPr>
            <w:tcW w:w="2520" w:type="dxa"/>
            <w:shd w:val="clear" w:color="auto" w:fill="auto"/>
          </w:tcPr>
          <w:p w14:paraId="5FC657FF" w14:textId="77777777" w:rsidR="00A46805" w:rsidRDefault="00A46805" w:rsidP="00881761">
            <w:pPr>
              <w:pStyle w:val="IMSTemplatecontent"/>
              <w:tabs>
                <w:tab w:val="left" w:pos="567"/>
              </w:tabs>
              <w:rPr>
                <w:rFonts w:ascii="Arial" w:hAnsi="Arial" w:cs="Arial"/>
                <w:szCs w:val="18"/>
              </w:rPr>
            </w:pPr>
          </w:p>
        </w:tc>
      </w:tr>
      <w:tr w:rsidR="00A46805" w:rsidRPr="00A001EB" w14:paraId="63519A8C" w14:textId="77777777" w:rsidTr="00881761">
        <w:trPr>
          <w:trHeight w:val="295"/>
        </w:trPr>
        <w:tc>
          <w:tcPr>
            <w:tcW w:w="2520" w:type="dxa"/>
            <w:shd w:val="clear" w:color="auto" w:fill="auto"/>
          </w:tcPr>
          <w:p w14:paraId="1F036AD3" w14:textId="77777777" w:rsidR="00A46805" w:rsidRPr="00286328" w:rsidRDefault="00A46805" w:rsidP="00881761">
            <w:pPr>
              <w:pStyle w:val="IMSTemplateelementheadings"/>
            </w:pPr>
          </w:p>
        </w:tc>
        <w:tc>
          <w:tcPr>
            <w:tcW w:w="1800" w:type="dxa"/>
            <w:shd w:val="clear" w:color="auto" w:fill="auto"/>
          </w:tcPr>
          <w:p w14:paraId="6125ECA1"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12</w:t>
            </w:r>
          </w:p>
        </w:tc>
        <w:tc>
          <w:tcPr>
            <w:tcW w:w="2880" w:type="dxa"/>
            <w:shd w:val="clear" w:color="auto" w:fill="auto"/>
          </w:tcPr>
          <w:p w14:paraId="06F3BD60" w14:textId="77777777" w:rsidR="00A46805" w:rsidRPr="00BC274E" w:rsidRDefault="00A46805" w:rsidP="00881761">
            <w:pPr>
              <w:pStyle w:val="IMSTemplateelementheadings"/>
              <w:rPr>
                <w:b w:val="0"/>
                <w:w w:val="100"/>
              </w:rPr>
            </w:pPr>
            <w:r w:rsidRPr="00BC274E">
              <w:rPr>
                <w:b w:val="0"/>
              </w:rPr>
              <w:t>Community Care Unit (CCU)</w:t>
            </w:r>
          </w:p>
        </w:tc>
        <w:tc>
          <w:tcPr>
            <w:tcW w:w="2520" w:type="dxa"/>
            <w:shd w:val="clear" w:color="auto" w:fill="auto"/>
          </w:tcPr>
          <w:p w14:paraId="4FB4BA08" w14:textId="77777777" w:rsidR="00A46805" w:rsidRDefault="00A46805" w:rsidP="00881761">
            <w:pPr>
              <w:pStyle w:val="IMSTemplatecontent"/>
              <w:tabs>
                <w:tab w:val="left" w:pos="567"/>
              </w:tabs>
              <w:rPr>
                <w:rFonts w:ascii="Arial" w:hAnsi="Arial" w:cs="Arial"/>
                <w:szCs w:val="18"/>
              </w:rPr>
            </w:pPr>
          </w:p>
        </w:tc>
      </w:tr>
      <w:tr w:rsidR="00A46805" w:rsidRPr="00A001EB" w14:paraId="4EF38D11" w14:textId="77777777" w:rsidTr="00881761">
        <w:trPr>
          <w:trHeight w:val="295"/>
        </w:trPr>
        <w:tc>
          <w:tcPr>
            <w:tcW w:w="2520" w:type="dxa"/>
            <w:shd w:val="clear" w:color="auto" w:fill="auto"/>
          </w:tcPr>
          <w:p w14:paraId="4CA2DE4D" w14:textId="77777777" w:rsidR="00A46805" w:rsidRPr="00286328" w:rsidRDefault="00A46805" w:rsidP="00881761">
            <w:pPr>
              <w:pStyle w:val="IMSTemplateelementheadings"/>
            </w:pPr>
          </w:p>
        </w:tc>
        <w:tc>
          <w:tcPr>
            <w:tcW w:w="1800" w:type="dxa"/>
            <w:shd w:val="clear" w:color="auto" w:fill="auto"/>
          </w:tcPr>
          <w:p w14:paraId="1F3709F7"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13</w:t>
            </w:r>
          </w:p>
        </w:tc>
        <w:tc>
          <w:tcPr>
            <w:tcW w:w="2880" w:type="dxa"/>
            <w:shd w:val="clear" w:color="auto" w:fill="auto"/>
          </w:tcPr>
          <w:p w14:paraId="1D8601FA" w14:textId="77777777" w:rsidR="00A46805" w:rsidRPr="00BC274E" w:rsidRDefault="00A46805" w:rsidP="00881761">
            <w:pPr>
              <w:pStyle w:val="IMSTemplateelementheadings"/>
              <w:rPr>
                <w:b w:val="0"/>
                <w:w w:val="100"/>
              </w:rPr>
            </w:pPr>
            <w:r w:rsidRPr="00BC274E">
              <w:rPr>
                <w:b w:val="0"/>
              </w:rPr>
              <w:t>Aged persons mental health residential service</w:t>
            </w:r>
          </w:p>
        </w:tc>
        <w:tc>
          <w:tcPr>
            <w:tcW w:w="2520" w:type="dxa"/>
            <w:shd w:val="clear" w:color="auto" w:fill="auto"/>
          </w:tcPr>
          <w:p w14:paraId="3906A4F8" w14:textId="77777777" w:rsidR="00A46805" w:rsidRDefault="00A46805" w:rsidP="00881761">
            <w:pPr>
              <w:pStyle w:val="IMSTemplatecontent"/>
              <w:tabs>
                <w:tab w:val="left" w:pos="567"/>
              </w:tabs>
              <w:rPr>
                <w:rFonts w:ascii="Arial" w:hAnsi="Arial" w:cs="Arial"/>
                <w:szCs w:val="18"/>
              </w:rPr>
            </w:pPr>
          </w:p>
        </w:tc>
      </w:tr>
      <w:tr w:rsidR="00A46805" w:rsidRPr="00A001EB" w14:paraId="49F93BD5" w14:textId="77777777" w:rsidTr="00881761">
        <w:trPr>
          <w:trHeight w:val="295"/>
        </w:trPr>
        <w:tc>
          <w:tcPr>
            <w:tcW w:w="2520" w:type="dxa"/>
            <w:shd w:val="clear" w:color="auto" w:fill="auto"/>
          </w:tcPr>
          <w:p w14:paraId="7077B03F" w14:textId="77777777" w:rsidR="00A46805" w:rsidRPr="00286328" w:rsidRDefault="00A46805" w:rsidP="00881761">
            <w:pPr>
              <w:pStyle w:val="IMSTemplateelementheadings"/>
            </w:pPr>
          </w:p>
        </w:tc>
        <w:tc>
          <w:tcPr>
            <w:tcW w:w="1800" w:type="dxa"/>
            <w:shd w:val="clear" w:color="auto" w:fill="auto"/>
          </w:tcPr>
          <w:p w14:paraId="3AB15061"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14</w:t>
            </w:r>
          </w:p>
        </w:tc>
        <w:tc>
          <w:tcPr>
            <w:tcW w:w="2880" w:type="dxa"/>
            <w:shd w:val="clear" w:color="auto" w:fill="auto"/>
          </w:tcPr>
          <w:p w14:paraId="3F657DDE" w14:textId="77777777" w:rsidR="00A46805" w:rsidRPr="00BC274E" w:rsidRDefault="00A46805" w:rsidP="00881761">
            <w:pPr>
              <w:pStyle w:val="IMSTemplateelementheadings"/>
              <w:rPr>
                <w:b w:val="0"/>
                <w:w w:val="100"/>
              </w:rPr>
            </w:pPr>
            <w:r w:rsidRPr="00BC274E">
              <w:rPr>
                <w:b w:val="0"/>
              </w:rPr>
              <w:t>Generic aged care residential service</w:t>
            </w:r>
          </w:p>
        </w:tc>
        <w:tc>
          <w:tcPr>
            <w:tcW w:w="2520" w:type="dxa"/>
            <w:shd w:val="clear" w:color="auto" w:fill="auto"/>
          </w:tcPr>
          <w:p w14:paraId="339A8551" w14:textId="77777777" w:rsidR="00A46805" w:rsidRDefault="00A46805" w:rsidP="00881761">
            <w:pPr>
              <w:pStyle w:val="IMSTemplatecontent"/>
              <w:tabs>
                <w:tab w:val="left" w:pos="567"/>
              </w:tabs>
              <w:rPr>
                <w:rFonts w:ascii="Arial" w:hAnsi="Arial" w:cs="Arial"/>
                <w:szCs w:val="18"/>
              </w:rPr>
            </w:pPr>
          </w:p>
        </w:tc>
      </w:tr>
      <w:tr w:rsidR="00A46805" w:rsidRPr="00A001EB" w14:paraId="40DD78DD" w14:textId="77777777" w:rsidTr="00881761">
        <w:trPr>
          <w:trHeight w:val="295"/>
        </w:trPr>
        <w:tc>
          <w:tcPr>
            <w:tcW w:w="2520" w:type="dxa"/>
            <w:shd w:val="clear" w:color="auto" w:fill="auto"/>
          </w:tcPr>
          <w:p w14:paraId="79793830" w14:textId="77777777" w:rsidR="00A46805" w:rsidRPr="00286328" w:rsidRDefault="00A46805" w:rsidP="00881761">
            <w:pPr>
              <w:pStyle w:val="IMSTemplateelementheadings"/>
            </w:pPr>
          </w:p>
        </w:tc>
        <w:tc>
          <w:tcPr>
            <w:tcW w:w="1800" w:type="dxa"/>
            <w:shd w:val="clear" w:color="auto" w:fill="auto"/>
          </w:tcPr>
          <w:p w14:paraId="3A6D7329"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15</w:t>
            </w:r>
          </w:p>
        </w:tc>
        <w:tc>
          <w:tcPr>
            <w:tcW w:w="2880" w:type="dxa"/>
            <w:shd w:val="clear" w:color="auto" w:fill="auto"/>
          </w:tcPr>
          <w:p w14:paraId="13E7D120" w14:textId="77777777" w:rsidR="00A46805" w:rsidRPr="00BC274E" w:rsidRDefault="00A46805" w:rsidP="00881761">
            <w:pPr>
              <w:pStyle w:val="IMSTemplateelementheadings"/>
              <w:rPr>
                <w:b w:val="0"/>
                <w:w w:val="100"/>
              </w:rPr>
            </w:pPr>
            <w:r w:rsidRPr="00BC274E">
              <w:rPr>
                <w:b w:val="0"/>
              </w:rPr>
              <w:t>Alcohol and drug treatment service</w:t>
            </w:r>
          </w:p>
        </w:tc>
        <w:tc>
          <w:tcPr>
            <w:tcW w:w="2520" w:type="dxa"/>
            <w:shd w:val="clear" w:color="auto" w:fill="auto"/>
          </w:tcPr>
          <w:p w14:paraId="3F4E7B50" w14:textId="77777777" w:rsidR="00A46805" w:rsidRDefault="00A46805" w:rsidP="00881761">
            <w:pPr>
              <w:pStyle w:val="IMSTemplatecontent"/>
              <w:tabs>
                <w:tab w:val="left" w:pos="567"/>
              </w:tabs>
              <w:rPr>
                <w:rFonts w:ascii="Arial" w:hAnsi="Arial" w:cs="Arial"/>
                <w:szCs w:val="18"/>
              </w:rPr>
            </w:pPr>
          </w:p>
        </w:tc>
      </w:tr>
      <w:tr w:rsidR="00A46805" w:rsidRPr="00A001EB" w14:paraId="0D471625" w14:textId="77777777" w:rsidTr="00881761">
        <w:trPr>
          <w:trHeight w:val="295"/>
        </w:trPr>
        <w:tc>
          <w:tcPr>
            <w:tcW w:w="2520" w:type="dxa"/>
            <w:shd w:val="clear" w:color="auto" w:fill="auto"/>
          </w:tcPr>
          <w:p w14:paraId="0B729719" w14:textId="77777777" w:rsidR="00A46805" w:rsidRPr="00286328" w:rsidRDefault="00A46805" w:rsidP="00881761">
            <w:pPr>
              <w:pStyle w:val="IMSTemplateelementheadings"/>
            </w:pPr>
          </w:p>
        </w:tc>
        <w:tc>
          <w:tcPr>
            <w:tcW w:w="1800" w:type="dxa"/>
            <w:shd w:val="clear" w:color="auto" w:fill="auto"/>
          </w:tcPr>
          <w:p w14:paraId="461B4145"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16</w:t>
            </w:r>
          </w:p>
        </w:tc>
        <w:tc>
          <w:tcPr>
            <w:tcW w:w="2880" w:type="dxa"/>
            <w:shd w:val="clear" w:color="auto" w:fill="auto"/>
          </w:tcPr>
          <w:p w14:paraId="1EA3CDD5" w14:textId="77777777" w:rsidR="00A46805" w:rsidRPr="00BC274E" w:rsidRDefault="00A46805" w:rsidP="00881761">
            <w:pPr>
              <w:pStyle w:val="IMSTemplateelementheadings"/>
              <w:rPr>
                <w:b w:val="0"/>
                <w:w w:val="100"/>
              </w:rPr>
            </w:pPr>
            <w:r w:rsidRPr="00BC274E">
              <w:rPr>
                <w:b w:val="0"/>
              </w:rPr>
              <w:t>Prevention and recovery centre (PARC)</w:t>
            </w:r>
          </w:p>
        </w:tc>
        <w:tc>
          <w:tcPr>
            <w:tcW w:w="2520" w:type="dxa"/>
            <w:shd w:val="clear" w:color="auto" w:fill="auto"/>
          </w:tcPr>
          <w:p w14:paraId="0D1C2F16" w14:textId="77777777" w:rsidR="00A46805" w:rsidRDefault="00A46805" w:rsidP="00881761">
            <w:pPr>
              <w:pStyle w:val="IMSTemplatecontent"/>
              <w:tabs>
                <w:tab w:val="left" w:pos="567"/>
              </w:tabs>
              <w:rPr>
                <w:rFonts w:ascii="Arial" w:hAnsi="Arial" w:cs="Arial"/>
                <w:szCs w:val="18"/>
              </w:rPr>
            </w:pPr>
          </w:p>
        </w:tc>
      </w:tr>
      <w:tr w:rsidR="00A46805" w:rsidRPr="00A001EB" w14:paraId="176AB02B" w14:textId="77777777" w:rsidTr="00881761">
        <w:trPr>
          <w:trHeight w:val="295"/>
        </w:trPr>
        <w:tc>
          <w:tcPr>
            <w:tcW w:w="2520" w:type="dxa"/>
            <w:shd w:val="clear" w:color="auto" w:fill="auto"/>
          </w:tcPr>
          <w:p w14:paraId="7B2930ED" w14:textId="77777777" w:rsidR="00A46805" w:rsidRPr="00286328" w:rsidRDefault="00A46805" w:rsidP="00881761">
            <w:pPr>
              <w:pStyle w:val="IMSTemplateelementheadings"/>
            </w:pPr>
          </w:p>
        </w:tc>
        <w:tc>
          <w:tcPr>
            <w:tcW w:w="1800" w:type="dxa"/>
            <w:shd w:val="clear" w:color="auto" w:fill="auto"/>
          </w:tcPr>
          <w:p w14:paraId="7646E9BB"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18</w:t>
            </w:r>
          </w:p>
        </w:tc>
        <w:tc>
          <w:tcPr>
            <w:tcW w:w="2880" w:type="dxa"/>
            <w:shd w:val="clear" w:color="auto" w:fill="auto"/>
          </w:tcPr>
          <w:p w14:paraId="1981B208" w14:textId="77777777" w:rsidR="00A46805" w:rsidRPr="00BC274E" w:rsidRDefault="00A46805" w:rsidP="00881761">
            <w:pPr>
              <w:pStyle w:val="IMSTemplateelementheadings"/>
              <w:rPr>
                <w:b w:val="0"/>
                <w:w w:val="100"/>
              </w:rPr>
            </w:pPr>
            <w:r w:rsidRPr="00BC274E">
              <w:rPr>
                <w:b w:val="0"/>
              </w:rPr>
              <w:t>Educational institutions</w:t>
            </w:r>
          </w:p>
        </w:tc>
        <w:tc>
          <w:tcPr>
            <w:tcW w:w="2520" w:type="dxa"/>
            <w:shd w:val="clear" w:color="auto" w:fill="auto"/>
          </w:tcPr>
          <w:p w14:paraId="1F97A391" w14:textId="77777777" w:rsidR="00A46805" w:rsidRDefault="00A46805" w:rsidP="00881761">
            <w:pPr>
              <w:pStyle w:val="IMSTemplatecontent"/>
              <w:tabs>
                <w:tab w:val="left" w:pos="567"/>
              </w:tabs>
              <w:rPr>
                <w:rFonts w:ascii="Arial" w:hAnsi="Arial" w:cs="Arial"/>
                <w:szCs w:val="18"/>
              </w:rPr>
            </w:pPr>
          </w:p>
        </w:tc>
      </w:tr>
      <w:tr w:rsidR="00A46805" w:rsidRPr="00A001EB" w14:paraId="1699E982" w14:textId="77777777" w:rsidTr="00881761">
        <w:trPr>
          <w:trHeight w:val="295"/>
        </w:trPr>
        <w:tc>
          <w:tcPr>
            <w:tcW w:w="2520" w:type="dxa"/>
            <w:shd w:val="clear" w:color="auto" w:fill="auto"/>
          </w:tcPr>
          <w:p w14:paraId="72F527D3" w14:textId="77777777" w:rsidR="00A46805" w:rsidRPr="00286328" w:rsidRDefault="00A46805" w:rsidP="00881761">
            <w:pPr>
              <w:pStyle w:val="IMSTemplateelementheadings"/>
            </w:pPr>
          </w:p>
        </w:tc>
        <w:tc>
          <w:tcPr>
            <w:tcW w:w="1800" w:type="dxa"/>
            <w:shd w:val="clear" w:color="auto" w:fill="auto"/>
          </w:tcPr>
          <w:p w14:paraId="4205D16C"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19</w:t>
            </w:r>
          </w:p>
        </w:tc>
        <w:tc>
          <w:tcPr>
            <w:tcW w:w="2880" w:type="dxa"/>
            <w:shd w:val="clear" w:color="auto" w:fill="auto"/>
          </w:tcPr>
          <w:p w14:paraId="743FFB2A" w14:textId="77777777" w:rsidR="00A46805" w:rsidRPr="00BC274E" w:rsidRDefault="00A46805" w:rsidP="00881761">
            <w:pPr>
              <w:pStyle w:val="IMSTemplateelementheadings"/>
              <w:rPr>
                <w:b w:val="0"/>
                <w:w w:val="100"/>
              </w:rPr>
            </w:pPr>
            <w:r w:rsidRPr="00BC274E">
              <w:rPr>
                <w:b w:val="0"/>
              </w:rPr>
              <w:t>Child first/family services</w:t>
            </w:r>
          </w:p>
        </w:tc>
        <w:tc>
          <w:tcPr>
            <w:tcW w:w="2520" w:type="dxa"/>
            <w:shd w:val="clear" w:color="auto" w:fill="auto"/>
          </w:tcPr>
          <w:p w14:paraId="55937FC7" w14:textId="77777777" w:rsidR="00A46805" w:rsidRDefault="00A46805" w:rsidP="00881761">
            <w:pPr>
              <w:pStyle w:val="IMSTemplatecontent"/>
              <w:tabs>
                <w:tab w:val="left" w:pos="567"/>
              </w:tabs>
              <w:rPr>
                <w:rFonts w:ascii="Arial" w:hAnsi="Arial" w:cs="Arial"/>
                <w:szCs w:val="18"/>
              </w:rPr>
            </w:pPr>
          </w:p>
        </w:tc>
      </w:tr>
      <w:tr w:rsidR="00A46805" w:rsidRPr="00A001EB" w14:paraId="3595AE8D" w14:textId="77777777" w:rsidTr="00881761">
        <w:trPr>
          <w:trHeight w:val="295"/>
        </w:trPr>
        <w:tc>
          <w:tcPr>
            <w:tcW w:w="2520" w:type="dxa"/>
            <w:shd w:val="clear" w:color="auto" w:fill="auto"/>
          </w:tcPr>
          <w:p w14:paraId="299FEF81" w14:textId="77777777" w:rsidR="00A46805" w:rsidRPr="00286328" w:rsidRDefault="00A46805" w:rsidP="00881761">
            <w:pPr>
              <w:pStyle w:val="IMSTemplateelementheadings"/>
            </w:pPr>
          </w:p>
        </w:tc>
        <w:tc>
          <w:tcPr>
            <w:tcW w:w="1800" w:type="dxa"/>
            <w:shd w:val="clear" w:color="auto" w:fill="auto"/>
          </w:tcPr>
          <w:p w14:paraId="77B3E214"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22</w:t>
            </w:r>
          </w:p>
        </w:tc>
        <w:tc>
          <w:tcPr>
            <w:tcW w:w="2880" w:type="dxa"/>
            <w:shd w:val="clear" w:color="auto" w:fill="auto"/>
          </w:tcPr>
          <w:p w14:paraId="4AF51EA3" w14:textId="77777777" w:rsidR="00A46805" w:rsidRPr="00BC274E" w:rsidRDefault="00A46805" w:rsidP="00881761">
            <w:pPr>
              <w:pStyle w:val="IMSTemplateelementheadings"/>
              <w:rPr>
                <w:b w:val="0"/>
                <w:w w:val="100"/>
              </w:rPr>
            </w:pPr>
            <w:r w:rsidRPr="00BC274E">
              <w:rPr>
                <w:b w:val="0"/>
              </w:rPr>
              <w:t>Housing and/or support agency</w:t>
            </w:r>
          </w:p>
        </w:tc>
        <w:tc>
          <w:tcPr>
            <w:tcW w:w="2520" w:type="dxa"/>
            <w:shd w:val="clear" w:color="auto" w:fill="auto"/>
          </w:tcPr>
          <w:p w14:paraId="38A53958" w14:textId="77777777" w:rsidR="00A46805" w:rsidRDefault="00A46805" w:rsidP="00881761">
            <w:pPr>
              <w:pStyle w:val="IMSTemplatecontent"/>
              <w:tabs>
                <w:tab w:val="left" w:pos="567"/>
              </w:tabs>
              <w:rPr>
                <w:rFonts w:ascii="Arial" w:hAnsi="Arial" w:cs="Arial"/>
                <w:szCs w:val="18"/>
              </w:rPr>
            </w:pPr>
          </w:p>
        </w:tc>
      </w:tr>
      <w:tr w:rsidR="00A46805" w:rsidRPr="00A001EB" w14:paraId="5220E7F1" w14:textId="77777777" w:rsidTr="00881761">
        <w:trPr>
          <w:trHeight w:val="295"/>
        </w:trPr>
        <w:tc>
          <w:tcPr>
            <w:tcW w:w="2520" w:type="dxa"/>
            <w:shd w:val="clear" w:color="auto" w:fill="auto"/>
          </w:tcPr>
          <w:p w14:paraId="4A5618EF" w14:textId="77777777" w:rsidR="00A46805" w:rsidRPr="00286328" w:rsidRDefault="00A46805" w:rsidP="00881761">
            <w:pPr>
              <w:pStyle w:val="IMSTemplateelementheadings"/>
            </w:pPr>
          </w:p>
        </w:tc>
        <w:tc>
          <w:tcPr>
            <w:tcW w:w="1800" w:type="dxa"/>
            <w:shd w:val="clear" w:color="auto" w:fill="auto"/>
          </w:tcPr>
          <w:p w14:paraId="64076E20"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23</w:t>
            </w:r>
          </w:p>
        </w:tc>
        <w:tc>
          <w:tcPr>
            <w:tcW w:w="2880" w:type="dxa"/>
            <w:shd w:val="clear" w:color="auto" w:fill="auto"/>
          </w:tcPr>
          <w:p w14:paraId="0C18B1A5" w14:textId="77777777" w:rsidR="00A46805" w:rsidRPr="00BC274E" w:rsidRDefault="00A46805" w:rsidP="00881761">
            <w:pPr>
              <w:pStyle w:val="IMSTemplateelementheadings"/>
              <w:rPr>
                <w:b w:val="0"/>
                <w:w w:val="100"/>
              </w:rPr>
            </w:pPr>
            <w:r w:rsidRPr="00BC274E">
              <w:rPr>
                <w:b w:val="0"/>
              </w:rPr>
              <w:t>Police facilities</w:t>
            </w:r>
          </w:p>
        </w:tc>
        <w:tc>
          <w:tcPr>
            <w:tcW w:w="2520" w:type="dxa"/>
            <w:shd w:val="clear" w:color="auto" w:fill="auto"/>
          </w:tcPr>
          <w:p w14:paraId="2A63CFA0" w14:textId="77777777" w:rsidR="00A46805" w:rsidRDefault="00A46805" w:rsidP="00881761">
            <w:pPr>
              <w:pStyle w:val="IMSTemplatecontent"/>
              <w:tabs>
                <w:tab w:val="left" w:pos="567"/>
              </w:tabs>
              <w:rPr>
                <w:rFonts w:ascii="Arial" w:hAnsi="Arial" w:cs="Arial"/>
                <w:szCs w:val="18"/>
              </w:rPr>
            </w:pPr>
          </w:p>
        </w:tc>
      </w:tr>
      <w:tr w:rsidR="00A46805" w:rsidRPr="00A001EB" w14:paraId="048E9869" w14:textId="77777777" w:rsidTr="00881761">
        <w:trPr>
          <w:trHeight w:val="295"/>
        </w:trPr>
        <w:tc>
          <w:tcPr>
            <w:tcW w:w="2520" w:type="dxa"/>
            <w:shd w:val="clear" w:color="auto" w:fill="auto"/>
          </w:tcPr>
          <w:p w14:paraId="536EF8F1" w14:textId="77777777" w:rsidR="00A46805" w:rsidRPr="00286328" w:rsidRDefault="00A46805" w:rsidP="00881761">
            <w:pPr>
              <w:pStyle w:val="IMSTemplateelementheadings"/>
            </w:pPr>
          </w:p>
        </w:tc>
        <w:tc>
          <w:tcPr>
            <w:tcW w:w="1800" w:type="dxa"/>
            <w:shd w:val="clear" w:color="auto" w:fill="auto"/>
          </w:tcPr>
          <w:p w14:paraId="63512112"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24</w:t>
            </w:r>
          </w:p>
        </w:tc>
        <w:tc>
          <w:tcPr>
            <w:tcW w:w="2880" w:type="dxa"/>
            <w:shd w:val="clear" w:color="auto" w:fill="auto"/>
          </w:tcPr>
          <w:p w14:paraId="3A6EA27B" w14:textId="77777777" w:rsidR="00A46805" w:rsidRPr="00BC274E" w:rsidRDefault="00A46805" w:rsidP="00881761">
            <w:pPr>
              <w:pStyle w:val="IMSTemplateelementheadings"/>
              <w:rPr>
                <w:b w:val="0"/>
                <w:w w:val="100"/>
              </w:rPr>
            </w:pPr>
            <w:r w:rsidRPr="00BC274E">
              <w:rPr>
                <w:b w:val="0"/>
              </w:rPr>
              <w:t>Courts</w:t>
            </w:r>
          </w:p>
        </w:tc>
        <w:tc>
          <w:tcPr>
            <w:tcW w:w="2520" w:type="dxa"/>
            <w:shd w:val="clear" w:color="auto" w:fill="auto"/>
          </w:tcPr>
          <w:p w14:paraId="415C1496" w14:textId="77777777" w:rsidR="00A46805" w:rsidRDefault="00A46805" w:rsidP="00881761">
            <w:pPr>
              <w:pStyle w:val="IMSTemplatecontent"/>
              <w:tabs>
                <w:tab w:val="left" w:pos="567"/>
              </w:tabs>
              <w:rPr>
                <w:rFonts w:ascii="Arial" w:hAnsi="Arial" w:cs="Arial"/>
                <w:szCs w:val="18"/>
              </w:rPr>
            </w:pPr>
          </w:p>
        </w:tc>
      </w:tr>
      <w:tr w:rsidR="00A46805" w:rsidRPr="00A001EB" w14:paraId="10F95E42" w14:textId="77777777" w:rsidTr="00881761">
        <w:trPr>
          <w:trHeight w:val="295"/>
        </w:trPr>
        <w:tc>
          <w:tcPr>
            <w:tcW w:w="2520" w:type="dxa"/>
            <w:shd w:val="clear" w:color="auto" w:fill="auto"/>
          </w:tcPr>
          <w:p w14:paraId="6D79A66B" w14:textId="77777777" w:rsidR="00A46805" w:rsidRPr="00286328" w:rsidRDefault="00A46805" w:rsidP="00881761">
            <w:pPr>
              <w:pStyle w:val="IMSTemplateelementheadings"/>
            </w:pPr>
          </w:p>
        </w:tc>
        <w:tc>
          <w:tcPr>
            <w:tcW w:w="1800" w:type="dxa"/>
            <w:shd w:val="clear" w:color="auto" w:fill="auto"/>
          </w:tcPr>
          <w:p w14:paraId="6EF25280"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25</w:t>
            </w:r>
          </w:p>
        </w:tc>
        <w:tc>
          <w:tcPr>
            <w:tcW w:w="2880" w:type="dxa"/>
            <w:shd w:val="clear" w:color="auto" w:fill="auto"/>
          </w:tcPr>
          <w:p w14:paraId="6153ED9C" w14:textId="77777777" w:rsidR="00A46805" w:rsidRPr="00BC274E" w:rsidRDefault="00A46805" w:rsidP="00881761">
            <w:pPr>
              <w:pStyle w:val="IMSTemplateelementheadings"/>
              <w:rPr>
                <w:b w:val="0"/>
                <w:w w:val="100"/>
              </w:rPr>
            </w:pPr>
            <w:r w:rsidRPr="00BC274E">
              <w:rPr>
                <w:b w:val="0"/>
              </w:rPr>
              <w:t>Prison</w:t>
            </w:r>
          </w:p>
        </w:tc>
        <w:tc>
          <w:tcPr>
            <w:tcW w:w="2520" w:type="dxa"/>
            <w:shd w:val="clear" w:color="auto" w:fill="auto"/>
          </w:tcPr>
          <w:p w14:paraId="6BCF7646" w14:textId="77777777" w:rsidR="00A46805" w:rsidRDefault="00A46805" w:rsidP="00881761">
            <w:pPr>
              <w:pStyle w:val="IMSTemplatecontent"/>
              <w:tabs>
                <w:tab w:val="left" w:pos="567"/>
              </w:tabs>
              <w:rPr>
                <w:rFonts w:ascii="Arial" w:hAnsi="Arial" w:cs="Arial"/>
                <w:szCs w:val="18"/>
              </w:rPr>
            </w:pPr>
          </w:p>
        </w:tc>
      </w:tr>
      <w:tr w:rsidR="00A46805" w:rsidRPr="00A001EB" w14:paraId="10D99673" w14:textId="77777777" w:rsidTr="00881761">
        <w:trPr>
          <w:trHeight w:val="295"/>
        </w:trPr>
        <w:tc>
          <w:tcPr>
            <w:tcW w:w="2520" w:type="dxa"/>
            <w:shd w:val="clear" w:color="auto" w:fill="auto"/>
          </w:tcPr>
          <w:p w14:paraId="49A1C326" w14:textId="77777777" w:rsidR="00A46805" w:rsidRPr="00286328" w:rsidRDefault="00A46805" w:rsidP="00881761">
            <w:pPr>
              <w:pStyle w:val="IMSTemplateelementheadings"/>
            </w:pPr>
          </w:p>
        </w:tc>
        <w:tc>
          <w:tcPr>
            <w:tcW w:w="1800" w:type="dxa"/>
            <w:shd w:val="clear" w:color="auto" w:fill="auto"/>
          </w:tcPr>
          <w:p w14:paraId="5DC852FB" w14:textId="77777777" w:rsidR="00A46805" w:rsidRPr="00BC274E" w:rsidRDefault="00A46805" w:rsidP="00881761">
            <w:pPr>
              <w:pStyle w:val="IMSTemplatecontent"/>
              <w:tabs>
                <w:tab w:val="left" w:pos="567"/>
              </w:tabs>
              <w:rPr>
                <w:rFonts w:ascii="Arial" w:hAnsi="Arial" w:cs="Arial"/>
              </w:rPr>
            </w:pPr>
            <w:r>
              <w:rPr>
                <w:rFonts w:ascii="Arial" w:hAnsi="Arial" w:cs="Arial"/>
              </w:rPr>
              <w:t>26</w:t>
            </w:r>
          </w:p>
        </w:tc>
        <w:tc>
          <w:tcPr>
            <w:tcW w:w="2880" w:type="dxa"/>
            <w:shd w:val="clear" w:color="auto" w:fill="auto"/>
          </w:tcPr>
          <w:p w14:paraId="692460A4" w14:textId="77777777" w:rsidR="00A46805" w:rsidRPr="00BC274E" w:rsidRDefault="00A46805" w:rsidP="00881761">
            <w:pPr>
              <w:pStyle w:val="IMSTemplateelementheadings"/>
              <w:rPr>
                <w:b w:val="0"/>
              </w:rPr>
            </w:pPr>
            <w:r>
              <w:rPr>
                <w:b w:val="0"/>
              </w:rPr>
              <w:t>Community Correctional Services</w:t>
            </w:r>
          </w:p>
        </w:tc>
        <w:tc>
          <w:tcPr>
            <w:tcW w:w="2520" w:type="dxa"/>
            <w:shd w:val="clear" w:color="auto" w:fill="auto"/>
          </w:tcPr>
          <w:p w14:paraId="339C5E47" w14:textId="77777777" w:rsidR="00A46805" w:rsidRDefault="00A46805" w:rsidP="00881761">
            <w:pPr>
              <w:pStyle w:val="IMSTemplatecontent"/>
              <w:tabs>
                <w:tab w:val="left" w:pos="567"/>
              </w:tabs>
              <w:rPr>
                <w:rFonts w:ascii="Arial" w:hAnsi="Arial" w:cs="Arial"/>
                <w:szCs w:val="18"/>
              </w:rPr>
            </w:pPr>
          </w:p>
        </w:tc>
      </w:tr>
      <w:tr w:rsidR="004E10E9" w:rsidRPr="00A001EB" w14:paraId="3F46A4B9" w14:textId="77777777" w:rsidTr="00881761">
        <w:trPr>
          <w:trHeight w:val="295"/>
        </w:trPr>
        <w:tc>
          <w:tcPr>
            <w:tcW w:w="2520" w:type="dxa"/>
            <w:shd w:val="clear" w:color="auto" w:fill="auto"/>
          </w:tcPr>
          <w:p w14:paraId="63F21E69" w14:textId="2AD2F287" w:rsidR="004E10E9" w:rsidRPr="00286328" w:rsidRDefault="004E10E9" w:rsidP="004E10E9">
            <w:pPr>
              <w:pStyle w:val="IMSTemplateelementheadings"/>
            </w:pPr>
            <w:r w:rsidRPr="00286328">
              <w:t>Supplementary values</w:t>
            </w:r>
          </w:p>
        </w:tc>
        <w:tc>
          <w:tcPr>
            <w:tcW w:w="1800" w:type="dxa"/>
            <w:shd w:val="clear" w:color="auto" w:fill="auto"/>
          </w:tcPr>
          <w:p w14:paraId="5A8586C6" w14:textId="79AEF0DE" w:rsidR="004E10E9" w:rsidRDefault="004E10E9" w:rsidP="004E10E9">
            <w:pPr>
              <w:pStyle w:val="IMSTemplatecontent"/>
              <w:tabs>
                <w:tab w:val="left" w:pos="567"/>
              </w:tabs>
              <w:rPr>
                <w:rFonts w:ascii="Arial" w:hAnsi="Arial" w:cs="Arial"/>
              </w:rPr>
            </w:pPr>
            <w:r w:rsidRPr="002024C9">
              <w:rPr>
                <w:rFonts w:ascii="Arial" w:hAnsi="Arial" w:cs="Arial"/>
                <w:b/>
                <w:i/>
              </w:rPr>
              <w:t>Value</w:t>
            </w:r>
          </w:p>
        </w:tc>
        <w:tc>
          <w:tcPr>
            <w:tcW w:w="2880" w:type="dxa"/>
            <w:shd w:val="clear" w:color="auto" w:fill="auto"/>
          </w:tcPr>
          <w:p w14:paraId="4F903198" w14:textId="475B6DF5" w:rsidR="004E10E9" w:rsidRDefault="004E10E9" w:rsidP="004E10E9">
            <w:pPr>
              <w:pStyle w:val="IMSTemplateelementheadings"/>
              <w:rPr>
                <w:b w:val="0"/>
              </w:rPr>
            </w:pPr>
            <w:r w:rsidRPr="002024C9">
              <w:rPr>
                <w:i/>
              </w:rPr>
              <w:t>Meaning</w:t>
            </w:r>
          </w:p>
        </w:tc>
        <w:tc>
          <w:tcPr>
            <w:tcW w:w="2520" w:type="dxa"/>
            <w:shd w:val="clear" w:color="auto" w:fill="auto"/>
          </w:tcPr>
          <w:p w14:paraId="69CB81FD" w14:textId="77777777" w:rsidR="004E10E9" w:rsidRDefault="004E10E9" w:rsidP="004E10E9">
            <w:pPr>
              <w:pStyle w:val="IMSTemplatecontent"/>
              <w:tabs>
                <w:tab w:val="left" w:pos="567"/>
              </w:tabs>
              <w:rPr>
                <w:rFonts w:ascii="Arial" w:hAnsi="Arial" w:cs="Arial"/>
                <w:szCs w:val="18"/>
              </w:rPr>
            </w:pPr>
          </w:p>
        </w:tc>
      </w:tr>
      <w:tr w:rsidR="00A46805" w:rsidRPr="00A001EB" w14:paraId="5ED16A72" w14:textId="77777777" w:rsidTr="00881761">
        <w:trPr>
          <w:trHeight w:val="295"/>
        </w:trPr>
        <w:tc>
          <w:tcPr>
            <w:tcW w:w="2520" w:type="dxa"/>
            <w:shd w:val="clear" w:color="auto" w:fill="auto"/>
          </w:tcPr>
          <w:p w14:paraId="066D664A" w14:textId="77777777" w:rsidR="00A46805" w:rsidRPr="00286328" w:rsidRDefault="00A46805" w:rsidP="00881761">
            <w:pPr>
              <w:pStyle w:val="IMSTemplateelementheadings"/>
            </w:pPr>
          </w:p>
        </w:tc>
        <w:tc>
          <w:tcPr>
            <w:tcW w:w="1800" w:type="dxa"/>
            <w:shd w:val="clear" w:color="auto" w:fill="auto"/>
          </w:tcPr>
          <w:p w14:paraId="2DF9D450" w14:textId="77777777" w:rsidR="00A46805" w:rsidRPr="00BC274E" w:rsidRDefault="00A46805" w:rsidP="00881761">
            <w:pPr>
              <w:pStyle w:val="IMSTemplatecontent"/>
              <w:tabs>
                <w:tab w:val="left" w:pos="567"/>
              </w:tabs>
              <w:rPr>
                <w:rFonts w:ascii="Arial" w:hAnsi="Arial" w:cs="Arial"/>
                <w:szCs w:val="18"/>
              </w:rPr>
            </w:pPr>
            <w:r w:rsidRPr="00BC274E">
              <w:rPr>
                <w:rFonts w:ascii="Arial" w:hAnsi="Arial" w:cs="Arial"/>
              </w:rPr>
              <w:t>99</w:t>
            </w:r>
          </w:p>
        </w:tc>
        <w:tc>
          <w:tcPr>
            <w:tcW w:w="2880" w:type="dxa"/>
            <w:shd w:val="clear" w:color="auto" w:fill="auto"/>
          </w:tcPr>
          <w:p w14:paraId="6452DA13" w14:textId="77777777" w:rsidR="00A46805" w:rsidRPr="00BC274E" w:rsidRDefault="00A46805" w:rsidP="00881761">
            <w:pPr>
              <w:pStyle w:val="IMSTemplateelementheadings"/>
              <w:rPr>
                <w:b w:val="0"/>
                <w:w w:val="100"/>
              </w:rPr>
            </w:pPr>
            <w:r w:rsidRPr="00BC274E">
              <w:rPr>
                <w:b w:val="0"/>
              </w:rPr>
              <w:t>Other</w:t>
            </w:r>
          </w:p>
        </w:tc>
        <w:tc>
          <w:tcPr>
            <w:tcW w:w="2520" w:type="dxa"/>
            <w:shd w:val="clear" w:color="auto" w:fill="auto"/>
          </w:tcPr>
          <w:p w14:paraId="59850303" w14:textId="77777777" w:rsidR="00A46805" w:rsidRDefault="00A46805" w:rsidP="00881761">
            <w:pPr>
              <w:pStyle w:val="IMSTemplatecontent"/>
              <w:tabs>
                <w:tab w:val="left" w:pos="567"/>
              </w:tabs>
              <w:rPr>
                <w:rFonts w:ascii="Arial" w:hAnsi="Arial" w:cs="Arial"/>
                <w:szCs w:val="18"/>
              </w:rPr>
            </w:pPr>
          </w:p>
        </w:tc>
      </w:tr>
      <w:tr w:rsidR="00A46805" w:rsidRPr="00A001EB" w14:paraId="0D82B53B" w14:textId="77777777" w:rsidTr="00881761">
        <w:trPr>
          <w:trHeight w:val="295"/>
        </w:trPr>
        <w:tc>
          <w:tcPr>
            <w:tcW w:w="9720" w:type="dxa"/>
            <w:gridSpan w:val="4"/>
            <w:tcBorders>
              <w:top w:val="single" w:sz="4" w:space="0" w:color="auto"/>
              <w:bottom w:val="nil"/>
            </w:tcBorders>
            <w:shd w:val="clear" w:color="auto" w:fill="auto"/>
          </w:tcPr>
          <w:p w14:paraId="22ED87E2" w14:textId="77777777" w:rsidR="00A46805" w:rsidRPr="00286328" w:rsidRDefault="00A46805"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46805" w:rsidRPr="00A001EB" w14:paraId="4DE4D71B" w14:textId="77777777" w:rsidTr="00881761">
        <w:trPr>
          <w:trHeight w:val="295"/>
        </w:trPr>
        <w:tc>
          <w:tcPr>
            <w:tcW w:w="9720" w:type="dxa"/>
            <w:gridSpan w:val="4"/>
            <w:tcBorders>
              <w:top w:val="nil"/>
            </w:tcBorders>
            <w:shd w:val="clear" w:color="auto" w:fill="auto"/>
          </w:tcPr>
          <w:p w14:paraId="6A6F60E3" w14:textId="77777777" w:rsidR="00A46805" w:rsidRPr="00286328" w:rsidRDefault="00A46805"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46805" w:rsidRPr="00A001EB" w14:paraId="5647963D" w14:textId="77777777" w:rsidTr="00881761">
        <w:trPr>
          <w:trHeight w:val="294"/>
        </w:trPr>
        <w:tc>
          <w:tcPr>
            <w:tcW w:w="2520" w:type="dxa"/>
            <w:shd w:val="clear" w:color="auto" w:fill="auto"/>
          </w:tcPr>
          <w:p w14:paraId="5F1CFD33" w14:textId="77777777" w:rsidR="00A46805" w:rsidRPr="00286328" w:rsidRDefault="00A46805" w:rsidP="00881761">
            <w:pPr>
              <w:pStyle w:val="IMSTemplateelementheadings"/>
            </w:pPr>
            <w:r w:rsidRPr="00286328">
              <w:t>Reporting requirements</w:t>
            </w:r>
          </w:p>
        </w:tc>
        <w:tc>
          <w:tcPr>
            <w:tcW w:w="7200" w:type="dxa"/>
            <w:gridSpan w:val="3"/>
            <w:shd w:val="clear" w:color="auto" w:fill="auto"/>
          </w:tcPr>
          <w:p w14:paraId="762A77EC" w14:textId="77777777" w:rsidR="00A46805" w:rsidRPr="00286328" w:rsidRDefault="00A46805" w:rsidP="00881761">
            <w:pPr>
              <w:tabs>
                <w:tab w:val="left" w:pos="567"/>
              </w:tabs>
              <w:rPr>
                <w:rFonts w:ascii="Arial" w:hAnsi="Arial" w:cs="Arial"/>
                <w:noProof/>
                <w:sz w:val="18"/>
                <w:szCs w:val="18"/>
              </w:rPr>
            </w:pPr>
            <w:r>
              <w:rPr>
                <w:rFonts w:ascii="Arial" w:hAnsi="Arial" w:cs="Arial"/>
                <w:noProof/>
                <w:sz w:val="18"/>
                <w:szCs w:val="18"/>
              </w:rPr>
              <w:t>Mandatory</w:t>
            </w:r>
          </w:p>
        </w:tc>
      </w:tr>
      <w:tr w:rsidR="00A46805" w:rsidRPr="00A001EB" w14:paraId="3920CD1E" w14:textId="77777777" w:rsidTr="00881761">
        <w:trPr>
          <w:trHeight w:val="295"/>
        </w:trPr>
        <w:tc>
          <w:tcPr>
            <w:tcW w:w="9720" w:type="dxa"/>
            <w:gridSpan w:val="4"/>
            <w:tcBorders>
              <w:top w:val="single" w:sz="4" w:space="0" w:color="auto"/>
              <w:bottom w:val="nil"/>
            </w:tcBorders>
            <w:shd w:val="clear" w:color="auto" w:fill="auto"/>
          </w:tcPr>
          <w:p w14:paraId="135B8598" w14:textId="77777777" w:rsidR="00A46805" w:rsidRPr="00286328" w:rsidRDefault="00A46805"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46805" w:rsidRPr="00A001EB" w14:paraId="0D5439EF" w14:textId="77777777" w:rsidTr="00881761">
        <w:trPr>
          <w:trHeight w:val="295"/>
        </w:trPr>
        <w:tc>
          <w:tcPr>
            <w:tcW w:w="2520" w:type="dxa"/>
            <w:tcBorders>
              <w:top w:val="nil"/>
              <w:bottom w:val="nil"/>
            </w:tcBorders>
            <w:shd w:val="clear" w:color="auto" w:fill="auto"/>
          </w:tcPr>
          <w:p w14:paraId="3A69DAE1" w14:textId="77777777" w:rsidR="00A46805" w:rsidRPr="00286328" w:rsidRDefault="00A46805" w:rsidP="00881761">
            <w:pPr>
              <w:pStyle w:val="IMSTemplateelementheadings"/>
            </w:pPr>
            <w:r w:rsidRPr="00286328">
              <w:t>Guide for use</w:t>
            </w:r>
          </w:p>
        </w:tc>
        <w:tc>
          <w:tcPr>
            <w:tcW w:w="7200" w:type="dxa"/>
            <w:gridSpan w:val="3"/>
            <w:tcBorders>
              <w:top w:val="nil"/>
              <w:bottom w:val="nil"/>
            </w:tcBorders>
            <w:shd w:val="clear" w:color="auto" w:fill="auto"/>
          </w:tcPr>
          <w:p w14:paraId="09FEC18F" w14:textId="77777777" w:rsidR="00A46805" w:rsidRPr="00286328" w:rsidRDefault="00A46805" w:rsidP="00881761">
            <w:pPr>
              <w:pStyle w:val="DHHStabletext"/>
              <w:rPr>
                <w:rFonts w:cs="Arial"/>
                <w:sz w:val="18"/>
                <w:szCs w:val="18"/>
              </w:rPr>
            </w:pPr>
          </w:p>
        </w:tc>
      </w:tr>
      <w:tr w:rsidR="00A46805" w:rsidRPr="00A001EB" w14:paraId="338BCFA4" w14:textId="77777777" w:rsidTr="00881761">
        <w:trPr>
          <w:trHeight w:val="295"/>
        </w:trPr>
        <w:tc>
          <w:tcPr>
            <w:tcW w:w="2520" w:type="dxa"/>
            <w:tcBorders>
              <w:top w:val="nil"/>
            </w:tcBorders>
            <w:shd w:val="clear" w:color="auto" w:fill="auto"/>
          </w:tcPr>
          <w:p w14:paraId="733F3507" w14:textId="77777777" w:rsidR="00A46805" w:rsidRPr="00286328" w:rsidRDefault="00A46805" w:rsidP="00881761">
            <w:pPr>
              <w:pStyle w:val="IMSTemplateelementheadings"/>
              <w:rPr>
                <w:highlight w:val="yellow"/>
              </w:rPr>
            </w:pPr>
            <w:r w:rsidRPr="00286328">
              <w:t>Purpose/context</w:t>
            </w:r>
          </w:p>
        </w:tc>
        <w:tc>
          <w:tcPr>
            <w:tcW w:w="7200" w:type="dxa"/>
            <w:gridSpan w:val="3"/>
            <w:tcBorders>
              <w:top w:val="nil"/>
            </w:tcBorders>
            <w:shd w:val="clear" w:color="auto" w:fill="auto"/>
          </w:tcPr>
          <w:p w14:paraId="5AE23804" w14:textId="77777777" w:rsidR="00A46805" w:rsidRPr="00286328" w:rsidRDefault="00A46805" w:rsidP="00881761">
            <w:pPr>
              <w:pStyle w:val="DHHStabletext"/>
              <w:rPr>
                <w:noProof/>
                <w:sz w:val="18"/>
                <w:szCs w:val="18"/>
              </w:rPr>
            </w:pPr>
            <w:r>
              <w:rPr>
                <w:noProof/>
                <w:sz w:val="18"/>
                <w:szCs w:val="18"/>
              </w:rPr>
              <w:t>Program evaluation</w:t>
            </w:r>
          </w:p>
        </w:tc>
      </w:tr>
      <w:tr w:rsidR="00A46805" w:rsidRPr="00A001EB" w14:paraId="2396876C" w14:textId="77777777" w:rsidTr="00881761">
        <w:trPr>
          <w:trHeight w:val="294"/>
        </w:trPr>
        <w:tc>
          <w:tcPr>
            <w:tcW w:w="9720" w:type="dxa"/>
            <w:gridSpan w:val="4"/>
            <w:tcBorders>
              <w:top w:val="single" w:sz="4" w:space="0" w:color="auto"/>
            </w:tcBorders>
            <w:shd w:val="clear" w:color="auto" w:fill="auto"/>
          </w:tcPr>
          <w:p w14:paraId="15A9866C" w14:textId="77777777" w:rsidR="00A46805" w:rsidRPr="00286328" w:rsidRDefault="00A46805"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46805" w:rsidRPr="00A001EB" w14:paraId="5E376603" w14:textId="77777777" w:rsidTr="00881761">
        <w:trPr>
          <w:trHeight w:val="295"/>
        </w:trPr>
        <w:tc>
          <w:tcPr>
            <w:tcW w:w="2520" w:type="dxa"/>
            <w:tcBorders>
              <w:bottom w:val="nil"/>
            </w:tcBorders>
            <w:shd w:val="clear" w:color="auto" w:fill="auto"/>
          </w:tcPr>
          <w:p w14:paraId="60D5F7D3" w14:textId="77777777" w:rsidR="00A46805" w:rsidRPr="00286328" w:rsidRDefault="00A46805" w:rsidP="00881761">
            <w:pPr>
              <w:pStyle w:val="IMSTemplateelementheadings"/>
            </w:pPr>
            <w:r w:rsidRPr="00286328">
              <w:t>Definition source</w:t>
            </w:r>
          </w:p>
        </w:tc>
        <w:tc>
          <w:tcPr>
            <w:tcW w:w="7200" w:type="dxa"/>
            <w:gridSpan w:val="3"/>
            <w:tcBorders>
              <w:bottom w:val="nil"/>
            </w:tcBorders>
            <w:shd w:val="clear" w:color="auto" w:fill="auto"/>
          </w:tcPr>
          <w:p w14:paraId="0B913F55" w14:textId="77777777" w:rsidR="00A46805" w:rsidRPr="00286328" w:rsidRDefault="00A46805" w:rsidP="00881761">
            <w:pPr>
              <w:pStyle w:val="DHHStabletext"/>
              <w:rPr>
                <w:noProof/>
                <w:sz w:val="18"/>
                <w:szCs w:val="18"/>
              </w:rPr>
            </w:pPr>
            <w:r w:rsidRPr="00286328">
              <w:rPr>
                <w:noProof/>
                <w:sz w:val="18"/>
                <w:szCs w:val="18"/>
              </w:rPr>
              <w:t>DHHS</w:t>
            </w:r>
          </w:p>
        </w:tc>
      </w:tr>
      <w:tr w:rsidR="00A46805" w:rsidRPr="00A001EB" w14:paraId="139BF6DF" w14:textId="77777777" w:rsidTr="00881761">
        <w:trPr>
          <w:trHeight w:val="295"/>
        </w:trPr>
        <w:tc>
          <w:tcPr>
            <w:tcW w:w="2520" w:type="dxa"/>
            <w:tcBorders>
              <w:bottom w:val="nil"/>
            </w:tcBorders>
            <w:shd w:val="clear" w:color="auto" w:fill="auto"/>
          </w:tcPr>
          <w:p w14:paraId="0E515B88" w14:textId="77777777" w:rsidR="00A46805" w:rsidRPr="00286328" w:rsidRDefault="00A46805" w:rsidP="00881761">
            <w:pPr>
              <w:pStyle w:val="IMSTemplateelementheadings"/>
            </w:pPr>
            <w:r w:rsidRPr="00286328">
              <w:lastRenderedPageBreak/>
              <w:t>Definition source identifier</w:t>
            </w:r>
          </w:p>
        </w:tc>
        <w:tc>
          <w:tcPr>
            <w:tcW w:w="7200" w:type="dxa"/>
            <w:gridSpan w:val="3"/>
            <w:tcBorders>
              <w:bottom w:val="nil"/>
            </w:tcBorders>
            <w:shd w:val="clear" w:color="auto" w:fill="auto"/>
          </w:tcPr>
          <w:p w14:paraId="62312D19" w14:textId="77777777" w:rsidR="00A46805" w:rsidRPr="00286328" w:rsidRDefault="00A46805" w:rsidP="00881761">
            <w:pPr>
              <w:pStyle w:val="DHHStabletext"/>
              <w:rPr>
                <w:noProof/>
                <w:sz w:val="18"/>
                <w:szCs w:val="18"/>
              </w:rPr>
            </w:pPr>
          </w:p>
        </w:tc>
      </w:tr>
      <w:tr w:rsidR="00A46805" w:rsidRPr="00A001EB" w14:paraId="5C6A0297" w14:textId="77777777" w:rsidTr="00881761">
        <w:trPr>
          <w:trHeight w:val="295"/>
        </w:trPr>
        <w:tc>
          <w:tcPr>
            <w:tcW w:w="2520" w:type="dxa"/>
            <w:tcBorders>
              <w:bottom w:val="nil"/>
            </w:tcBorders>
            <w:shd w:val="clear" w:color="auto" w:fill="auto"/>
          </w:tcPr>
          <w:p w14:paraId="615A73DE" w14:textId="77777777" w:rsidR="00A46805" w:rsidRPr="00286328" w:rsidRDefault="00A46805" w:rsidP="00881761">
            <w:pPr>
              <w:pStyle w:val="IMSTemplateelementheadings"/>
            </w:pPr>
            <w:r w:rsidRPr="00286328">
              <w:t>Value domain source</w:t>
            </w:r>
          </w:p>
        </w:tc>
        <w:tc>
          <w:tcPr>
            <w:tcW w:w="7200" w:type="dxa"/>
            <w:gridSpan w:val="3"/>
            <w:tcBorders>
              <w:bottom w:val="nil"/>
            </w:tcBorders>
            <w:shd w:val="clear" w:color="auto" w:fill="auto"/>
          </w:tcPr>
          <w:p w14:paraId="661C07F4" w14:textId="77777777" w:rsidR="00A46805" w:rsidRPr="00286328" w:rsidRDefault="00A46805" w:rsidP="00881761">
            <w:pPr>
              <w:pStyle w:val="DHHStabletext"/>
              <w:rPr>
                <w:noProof/>
                <w:sz w:val="18"/>
                <w:szCs w:val="18"/>
              </w:rPr>
            </w:pPr>
            <w:r w:rsidRPr="00286328">
              <w:rPr>
                <w:sz w:val="18"/>
                <w:szCs w:val="18"/>
              </w:rPr>
              <w:t>DHHS</w:t>
            </w:r>
          </w:p>
        </w:tc>
      </w:tr>
      <w:tr w:rsidR="00A46805" w:rsidRPr="00A001EB" w14:paraId="4592F27D" w14:textId="77777777" w:rsidTr="00881761">
        <w:trPr>
          <w:trHeight w:val="295"/>
        </w:trPr>
        <w:tc>
          <w:tcPr>
            <w:tcW w:w="2520" w:type="dxa"/>
            <w:tcBorders>
              <w:bottom w:val="nil"/>
            </w:tcBorders>
            <w:shd w:val="clear" w:color="auto" w:fill="auto"/>
          </w:tcPr>
          <w:p w14:paraId="69F24AB9" w14:textId="77777777" w:rsidR="00A46805" w:rsidRPr="00286328" w:rsidRDefault="00A46805" w:rsidP="00881761">
            <w:pPr>
              <w:pStyle w:val="IMSTemplateelementheadings"/>
            </w:pPr>
            <w:r w:rsidRPr="00286328">
              <w:t>Value domain identifier</w:t>
            </w:r>
          </w:p>
        </w:tc>
        <w:tc>
          <w:tcPr>
            <w:tcW w:w="7200" w:type="dxa"/>
            <w:gridSpan w:val="3"/>
            <w:tcBorders>
              <w:bottom w:val="nil"/>
            </w:tcBorders>
            <w:shd w:val="clear" w:color="auto" w:fill="auto"/>
          </w:tcPr>
          <w:p w14:paraId="0F297C51" w14:textId="2498674E" w:rsidR="00A46805" w:rsidRPr="00286328" w:rsidRDefault="00196DF2" w:rsidP="00881761">
            <w:pPr>
              <w:pStyle w:val="DHHStabletext"/>
              <w:rPr>
                <w:noProof/>
                <w:sz w:val="18"/>
                <w:szCs w:val="18"/>
              </w:rPr>
            </w:pPr>
            <w:hyperlink r:id="rId62" w:history="1">
              <w:r w:rsidR="001774C8" w:rsidRPr="001774C8">
                <w:rPr>
                  <w:rStyle w:val="Hyperlink"/>
                  <w:sz w:val="18"/>
                  <w:szCs w:val="18"/>
                </w:rPr>
                <w:t>Triage minimum dataset: Volume 2</w:t>
              </w:r>
            </w:hyperlink>
          </w:p>
        </w:tc>
      </w:tr>
      <w:tr w:rsidR="00A46805" w:rsidRPr="00A001EB" w14:paraId="4E3C4881" w14:textId="77777777" w:rsidTr="00881761">
        <w:trPr>
          <w:trHeight w:val="295"/>
        </w:trPr>
        <w:tc>
          <w:tcPr>
            <w:tcW w:w="9720" w:type="dxa"/>
            <w:gridSpan w:val="4"/>
            <w:tcBorders>
              <w:top w:val="single" w:sz="4" w:space="0" w:color="auto"/>
            </w:tcBorders>
            <w:shd w:val="clear" w:color="auto" w:fill="auto"/>
          </w:tcPr>
          <w:p w14:paraId="316D6EB1" w14:textId="77777777" w:rsidR="00A46805" w:rsidRPr="00286328" w:rsidRDefault="00A46805" w:rsidP="00881761">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A46805" w:rsidRPr="00A001EB" w14:paraId="58120579" w14:textId="77777777" w:rsidTr="00881761">
        <w:trPr>
          <w:trHeight w:val="295"/>
        </w:trPr>
        <w:tc>
          <w:tcPr>
            <w:tcW w:w="2520" w:type="dxa"/>
            <w:shd w:val="clear" w:color="auto" w:fill="auto"/>
          </w:tcPr>
          <w:p w14:paraId="79B64C49" w14:textId="77777777" w:rsidR="00A46805" w:rsidRPr="00286328" w:rsidRDefault="00A46805" w:rsidP="00881761">
            <w:pPr>
              <w:pStyle w:val="IMSTemplateelementheadings"/>
            </w:pPr>
            <w:r w:rsidRPr="00286328">
              <w:t>Related concepts</w:t>
            </w:r>
          </w:p>
        </w:tc>
        <w:tc>
          <w:tcPr>
            <w:tcW w:w="7200" w:type="dxa"/>
            <w:gridSpan w:val="3"/>
            <w:shd w:val="clear" w:color="auto" w:fill="auto"/>
          </w:tcPr>
          <w:p w14:paraId="61997B09" w14:textId="1302B602" w:rsidR="00A46805" w:rsidRPr="00286328" w:rsidRDefault="00196DF2" w:rsidP="00881761">
            <w:pPr>
              <w:pStyle w:val="DHHStablebullet"/>
              <w:numPr>
                <w:ilvl w:val="0"/>
                <w:numId w:val="0"/>
              </w:numPr>
              <w:spacing w:before="60" w:after="0"/>
              <w:rPr>
                <w:rStyle w:val="Hyperlink"/>
                <w:sz w:val="18"/>
                <w:szCs w:val="18"/>
              </w:rPr>
            </w:pPr>
            <w:hyperlink w:anchor="_Contact" w:history="1">
              <w:r w:rsidR="001774C8" w:rsidRPr="00286328">
                <w:rPr>
                  <w:rStyle w:val="Hyperlink"/>
                  <w:sz w:val="18"/>
                  <w:szCs w:val="18"/>
                </w:rPr>
                <w:t>Contact</w:t>
              </w:r>
            </w:hyperlink>
          </w:p>
        </w:tc>
      </w:tr>
      <w:tr w:rsidR="00A46805" w:rsidRPr="00A001EB" w14:paraId="48F465DA" w14:textId="77777777" w:rsidTr="00881761">
        <w:trPr>
          <w:trHeight w:val="295"/>
        </w:trPr>
        <w:tc>
          <w:tcPr>
            <w:tcW w:w="2520" w:type="dxa"/>
            <w:shd w:val="clear" w:color="auto" w:fill="auto"/>
          </w:tcPr>
          <w:p w14:paraId="4668E0CD" w14:textId="77777777" w:rsidR="00A46805" w:rsidRPr="00286328" w:rsidRDefault="00A46805" w:rsidP="00881761">
            <w:pPr>
              <w:pStyle w:val="IMSTemplateelementheadings"/>
            </w:pPr>
            <w:r w:rsidRPr="00286328">
              <w:t>Related data elements</w:t>
            </w:r>
          </w:p>
        </w:tc>
        <w:tc>
          <w:tcPr>
            <w:tcW w:w="7200" w:type="dxa"/>
            <w:gridSpan w:val="3"/>
            <w:shd w:val="clear" w:color="auto" w:fill="auto"/>
          </w:tcPr>
          <w:p w14:paraId="4084FD40" w14:textId="00E5B739" w:rsidR="00A46805" w:rsidRPr="00286328" w:rsidRDefault="00A46805" w:rsidP="00881761">
            <w:pPr>
              <w:pStyle w:val="DHHStablebullet"/>
              <w:numPr>
                <w:ilvl w:val="0"/>
                <w:numId w:val="0"/>
              </w:numPr>
              <w:spacing w:before="60" w:after="0"/>
              <w:rPr>
                <w:rStyle w:val="Hyperlink"/>
                <w:sz w:val="18"/>
                <w:szCs w:val="18"/>
              </w:rPr>
            </w:pPr>
          </w:p>
        </w:tc>
      </w:tr>
      <w:tr w:rsidR="00A46805" w:rsidRPr="00A001EB" w14:paraId="041725E3" w14:textId="77777777" w:rsidTr="00881761">
        <w:trPr>
          <w:trHeight w:val="295"/>
        </w:trPr>
        <w:tc>
          <w:tcPr>
            <w:tcW w:w="2520" w:type="dxa"/>
            <w:shd w:val="clear" w:color="auto" w:fill="auto"/>
          </w:tcPr>
          <w:p w14:paraId="62F441B9" w14:textId="77777777" w:rsidR="00A46805" w:rsidRPr="00286328" w:rsidRDefault="00A46805" w:rsidP="00881761">
            <w:pPr>
              <w:pStyle w:val="IMSTemplateelementheadings"/>
            </w:pPr>
            <w:r w:rsidRPr="00286328">
              <w:t>Edit/validation rules</w:t>
            </w:r>
          </w:p>
        </w:tc>
        <w:tc>
          <w:tcPr>
            <w:tcW w:w="7200" w:type="dxa"/>
            <w:gridSpan w:val="3"/>
            <w:shd w:val="clear" w:color="auto" w:fill="auto"/>
          </w:tcPr>
          <w:p w14:paraId="4F8A34C4" w14:textId="77777777" w:rsidR="00A46805" w:rsidRPr="00286328" w:rsidRDefault="00A46805" w:rsidP="00881761">
            <w:pPr>
              <w:pStyle w:val="DHHStabletext"/>
              <w:rPr>
                <w:noProof/>
                <w:sz w:val="18"/>
                <w:szCs w:val="18"/>
              </w:rPr>
            </w:pPr>
          </w:p>
        </w:tc>
      </w:tr>
      <w:tr w:rsidR="00A46805" w:rsidRPr="00A001EB" w14:paraId="728F5CBD" w14:textId="77777777" w:rsidTr="00881761">
        <w:trPr>
          <w:trHeight w:val="295"/>
        </w:trPr>
        <w:tc>
          <w:tcPr>
            <w:tcW w:w="2520" w:type="dxa"/>
            <w:shd w:val="clear" w:color="auto" w:fill="auto"/>
          </w:tcPr>
          <w:p w14:paraId="07153169" w14:textId="77777777" w:rsidR="00A46805" w:rsidRPr="00286328" w:rsidRDefault="00A46805" w:rsidP="00881761">
            <w:pPr>
              <w:pStyle w:val="IMSTemplateelementheadings"/>
            </w:pPr>
            <w:r w:rsidRPr="00286328">
              <w:t>Other related information</w:t>
            </w:r>
          </w:p>
        </w:tc>
        <w:tc>
          <w:tcPr>
            <w:tcW w:w="7200" w:type="dxa"/>
            <w:gridSpan w:val="3"/>
            <w:shd w:val="clear" w:color="auto" w:fill="auto"/>
          </w:tcPr>
          <w:p w14:paraId="5315489C" w14:textId="77777777" w:rsidR="00A46805" w:rsidRPr="00286328" w:rsidRDefault="00A46805" w:rsidP="00881761">
            <w:pPr>
              <w:pStyle w:val="DHHStabletext"/>
              <w:rPr>
                <w:noProof/>
                <w:sz w:val="18"/>
                <w:szCs w:val="18"/>
              </w:rPr>
            </w:pPr>
          </w:p>
        </w:tc>
      </w:tr>
    </w:tbl>
    <w:p w14:paraId="63C17EEE" w14:textId="3C5DCED4" w:rsidR="00606086" w:rsidRDefault="00606086">
      <w:r>
        <w:br w:type="page"/>
      </w:r>
    </w:p>
    <w:p w14:paraId="112F4F06" w14:textId="77777777" w:rsidR="00606086" w:rsidRPr="00A001EB" w:rsidRDefault="00606086" w:rsidP="00606086">
      <w:pPr>
        <w:pStyle w:val="Heading3"/>
        <w:ind w:left="720"/>
      </w:pPr>
      <w:bookmarkStart w:id="403" w:name="_Toc10806821"/>
      <w:r>
        <w:lastRenderedPageBreak/>
        <w:t>Contact</w:t>
      </w:r>
      <w:r w:rsidRPr="00A001EB">
        <w:t>—</w:t>
      </w:r>
      <w:r>
        <w:t>medium</w:t>
      </w:r>
      <w:r w:rsidRPr="00A001EB">
        <w:t>—N</w:t>
      </w:r>
      <w:bookmarkEnd w:id="40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606086" w:rsidRPr="00A001EB" w14:paraId="5197CB71" w14:textId="77777777" w:rsidTr="006D3369">
        <w:trPr>
          <w:trHeight w:val="295"/>
        </w:trPr>
        <w:tc>
          <w:tcPr>
            <w:tcW w:w="9720" w:type="dxa"/>
            <w:gridSpan w:val="4"/>
            <w:tcBorders>
              <w:top w:val="single" w:sz="4" w:space="0" w:color="auto"/>
              <w:bottom w:val="nil"/>
            </w:tcBorders>
            <w:shd w:val="clear" w:color="auto" w:fill="auto"/>
          </w:tcPr>
          <w:p w14:paraId="5EF7557F" w14:textId="77777777" w:rsidR="00606086" w:rsidRPr="00286328" w:rsidRDefault="00606086" w:rsidP="006D336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606086" w:rsidRPr="00A001EB" w14:paraId="05EC2393" w14:textId="77777777" w:rsidTr="006D3369">
        <w:trPr>
          <w:trHeight w:val="294"/>
        </w:trPr>
        <w:tc>
          <w:tcPr>
            <w:tcW w:w="2520" w:type="dxa"/>
            <w:tcBorders>
              <w:top w:val="nil"/>
              <w:bottom w:val="single" w:sz="4" w:space="0" w:color="auto"/>
            </w:tcBorders>
            <w:shd w:val="clear" w:color="auto" w:fill="auto"/>
          </w:tcPr>
          <w:p w14:paraId="476493E1" w14:textId="77777777" w:rsidR="00606086" w:rsidRPr="00286328" w:rsidRDefault="00606086" w:rsidP="006D3369">
            <w:pPr>
              <w:pStyle w:val="IMSTemplateelementheadings"/>
            </w:pPr>
            <w:r w:rsidRPr="00286328">
              <w:t>Definition</w:t>
            </w:r>
          </w:p>
        </w:tc>
        <w:tc>
          <w:tcPr>
            <w:tcW w:w="7200" w:type="dxa"/>
            <w:gridSpan w:val="3"/>
            <w:tcBorders>
              <w:top w:val="nil"/>
              <w:bottom w:val="single" w:sz="4" w:space="0" w:color="auto"/>
            </w:tcBorders>
            <w:shd w:val="clear" w:color="auto" w:fill="auto"/>
          </w:tcPr>
          <w:p w14:paraId="7889F2CE" w14:textId="77777777" w:rsidR="00606086" w:rsidRPr="00286328" w:rsidRDefault="00606086" w:rsidP="006D3369">
            <w:pPr>
              <w:tabs>
                <w:tab w:val="left" w:pos="567"/>
              </w:tabs>
              <w:rPr>
                <w:rFonts w:ascii="Arial" w:hAnsi="Arial" w:cs="Arial"/>
                <w:sz w:val="18"/>
                <w:szCs w:val="18"/>
              </w:rPr>
            </w:pPr>
            <w:r>
              <w:rPr>
                <w:rFonts w:ascii="Arial" w:hAnsi="Arial" w:cs="Arial"/>
                <w:sz w:val="18"/>
                <w:szCs w:val="18"/>
              </w:rPr>
              <w:t>Specifies the way in which a contact was made with a client</w:t>
            </w:r>
          </w:p>
          <w:p w14:paraId="5F34C165" w14:textId="77777777" w:rsidR="00606086" w:rsidRPr="00286328" w:rsidRDefault="00606086" w:rsidP="006D3369">
            <w:pPr>
              <w:tabs>
                <w:tab w:val="left" w:pos="567"/>
              </w:tabs>
              <w:rPr>
                <w:rFonts w:ascii="Arial" w:hAnsi="Arial" w:cs="Arial"/>
                <w:sz w:val="18"/>
                <w:szCs w:val="18"/>
              </w:rPr>
            </w:pPr>
          </w:p>
        </w:tc>
      </w:tr>
      <w:tr w:rsidR="00606086" w:rsidRPr="00A001EB" w14:paraId="38616E01" w14:textId="77777777" w:rsidTr="006D3369">
        <w:trPr>
          <w:trHeight w:val="295"/>
        </w:trPr>
        <w:tc>
          <w:tcPr>
            <w:tcW w:w="9720" w:type="dxa"/>
            <w:gridSpan w:val="4"/>
            <w:tcBorders>
              <w:top w:val="single" w:sz="4" w:space="0" w:color="auto"/>
            </w:tcBorders>
            <w:shd w:val="clear" w:color="auto" w:fill="auto"/>
          </w:tcPr>
          <w:p w14:paraId="4F1D76BF" w14:textId="77777777" w:rsidR="00606086" w:rsidRPr="00286328" w:rsidRDefault="00606086" w:rsidP="006D336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606086" w:rsidRPr="00A001EB" w14:paraId="218B9A2D" w14:textId="77777777" w:rsidTr="006D3369">
        <w:trPr>
          <w:cantSplit/>
          <w:trHeight w:val="295"/>
        </w:trPr>
        <w:tc>
          <w:tcPr>
            <w:tcW w:w="9720" w:type="dxa"/>
            <w:gridSpan w:val="4"/>
            <w:shd w:val="clear" w:color="auto" w:fill="auto"/>
          </w:tcPr>
          <w:p w14:paraId="0CC5F66E" w14:textId="77777777" w:rsidR="00606086" w:rsidRPr="00286328" w:rsidRDefault="00606086" w:rsidP="006D336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606086" w:rsidRPr="00A001EB" w14:paraId="0D7493CA" w14:textId="77777777" w:rsidTr="006D3369">
        <w:trPr>
          <w:trHeight w:val="295"/>
        </w:trPr>
        <w:tc>
          <w:tcPr>
            <w:tcW w:w="2520" w:type="dxa"/>
            <w:shd w:val="clear" w:color="auto" w:fill="auto"/>
          </w:tcPr>
          <w:p w14:paraId="03A67D61" w14:textId="77777777" w:rsidR="00606086" w:rsidRPr="00286328" w:rsidRDefault="00606086" w:rsidP="006D3369">
            <w:pPr>
              <w:pStyle w:val="IMSTemplateelementheadings"/>
            </w:pPr>
            <w:r w:rsidRPr="00286328">
              <w:t>Representation class</w:t>
            </w:r>
          </w:p>
        </w:tc>
        <w:tc>
          <w:tcPr>
            <w:tcW w:w="1800" w:type="dxa"/>
            <w:shd w:val="clear" w:color="auto" w:fill="auto"/>
          </w:tcPr>
          <w:p w14:paraId="25249B3A" w14:textId="77777777" w:rsidR="00606086" w:rsidRPr="00286328" w:rsidRDefault="00606086" w:rsidP="006D3369">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0863C143" w14:textId="77777777" w:rsidR="00606086" w:rsidRPr="00286328" w:rsidRDefault="00606086" w:rsidP="006D3369">
            <w:pPr>
              <w:pStyle w:val="IMSTemplateelementheadings"/>
            </w:pPr>
            <w:r w:rsidRPr="00286328">
              <w:t>Data type</w:t>
            </w:r>
          </w:p>
        </w:tc>
        <w:tc>
          <w:tcPr>
            <w:tcW w:w="2520" w:type="dxa"/>
            <w:shd w:val="clear" w:color="auto" w:fill="auto"/>
          </w:tcPr>
          <w:p w14:paraId="75F9DBDD" w14:textId="77777777" w:rsidR="00606086" w:rsidRPr="00286328" w:rsidRDefault="00606086" w:rsidP="006D3369">
            <w:pPr>
              <w:pStyle w:val="IMSTemplatecontent"/>
              <w:tabs>
                <w:tab w:val="left" w:pos="567"/>
              </w:tabs>
              <w:rPr>
                <w:rFonts w:ascii="Arial" w:hAnsi="Arial" w:cs="Arial"/>
                <w:szCs w:val="18"/>
              </w:rPr>
            </w:pPr>
            <w:r w:rsidRPr="00286328">
              <w:rPr>
                <w:rFonts w:ascii="Arial" w:hAnsi="Arial" w:cs="Arial"/>
                <w:szCs w:val="18"/>
              </w:rPr>
              <w:t>Number</w:t>
            </w:r>
          </w:p>
        </w:tc>
      </w:tr>
      <w:tr w:rsidR="00606086" w:rsidRPr="00A001EB" w14:paraId="28BAB8D2" w14:textId="77777777" w:rsidTr="006D3369">
        <w:trPr>
          <w:trHeight w:val="295"/>
        </w:trPr>
        <w:tc>
          <w:tcPr>
            <w:tcW w:w="2520" w:type="dxa"/>
            <w:shd w:val="clear" w:color="auto" w:fill="auto"/>
          </w:tcPr>
          <w:p w14:paraId="4C567271" w14:textId="77777777" w:rsidR="00606086" w:rsidRPr="00286328" w:rsidRDefault="00606086" w:rsidP="006D3369">
            <w:pPr>
              <w:pStyle w:val="IMSTemplateelementheadings"/>
            </w:pPr>
            <w:r w:rsidRPr="00286328">
              <w:t>Format</w:t>
            </w:r>
          </w:p>
        </w:tc>
        <w:tc>
          <w:tcPr>
            <w:tcW w:w="1800" w:type="dxa"/>
            <w:shd w:val="clear" w:color="auto" w:fill="auto"/>
          </w:tcPr>
          <w:p w14:paraId="2B712C86" w14:textId="5F774C3B" w:rsidR="00606086" w:rsidRPr="00286328" w:rsidRDefault="00F93266" w:rsidP="006D3369">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2FC5D17E" w14:textId="77777777" w:rsidR="00606086" w:rsidRPr="00286328" w:rsidRDefault="00606086" w:rsidP="006D3369">
            <w:pPr>
              <w:pStyle w:val="IMSTemplateelementheadings"/>
            </w:pPr>
            <w:r w:rsidRPr="00286328">
              <w:t>Maximum character length</w:t>
            </w:r>
          </w:p>
        </w:tc>
        <w:tc>
          <w:tcPr>
            <w:tcW w:w="2520" w:type="dxa"/>
            <w:shd w:val="clear" w:color="auto" w:fill="auto"/>
          </w:tcPr>
          <w:p w14:paraId="5302AD2F" w14:textId="77777777" w:rsidR="00606086" w:rsidRPr="00286328" w:rsidRDefault="00606086" w:rsidP="006D3369">
            <w:pPr>
              <w:pStyle w:val="IMSTemplatecontent"/>
              <w:tabs>
                <w:tab w:val="left" w:pos="567"/>
              </w:tabs>
              <w:rPr>
                <w:rFonts w:ascii="Arial" w:hAnsi="Arial" w:cs="Arial"/>
                <w:szCs w:val="18"/>
              </w:rPr>
            </w:pPr>
            <w:r>
              <w:rPr>
                <w:rFonts w:ascii="Arial" w:hAnsi="Arial" w:cs="Arial"/>
                <w:szCs w:val="18"/>
              </w:rPr>
              <w:t>1</w:t>
            </w:r>
          </w:p>
        </w:tc>
      </w:tr>
      <w:tr w:rsidR="00606086" w:rsidRPr="00A001EB" w14:paraId="7997D8FF" w14:textId="77777777" w:rsidTr="006D3369">
        <w:trPr>
          <w:trHeight w:val="295"/>
        </w:trPr>
        <w:tc>
          <w:tcPr>
            <w:tcW w:w="2520" w:type="dxa"/>
            <w:shd w:val="clear" w:color="auto" w:fill="auto"/>
          </w:tcPr>
          <w:p w14:paraId="1E51147A" w14:textId="77777777" w:rsidR="00606086" w:rsidRPr="00286328" w:rsidRDefault="00606086" w:rsidP="006D3369">
            <w:pPr>
              <w:pStyle w:val="IMSTemplateelementheadings"/>
            </w:pPr>
            <w:r w:rsidRPr="00286328">
              <w:t>Permissible values</w:t>
            </w:r>
          </w:p>
        </w:tc>
        <w:tc>
          <w:tcPr>
            <w:tcW w:w="1800" w:type="dxa"/>
            <w:shd w:val="clear" w:color="auto" w:fill="auto"/>
          </w:tcPr>
          <w:p w14:paraId="278B4B0A" w14:textId="77777777" w:rsidR="00606086" w:rsidRPr="00066B05" w:rsidRDefault="00606086" w:rsidP="006D3369">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25CA7362" w14:textId="77777777" w:rsidR="00606086" w:rsidRPr="00066B05" w:rsidRDefault="00606086" w:rsidP="006D3369">
            <w:pPr>
              <w:pStyle w:val="IMSTemplateelementheadings"/>
              <w:rPr>
                <w:i/>
                <w:w w:val="100"/>
              </w:rPr>
            </w:pPr>
            <w:r w:rsidRPr="00066B05">
              <w:rPr>
                <w:i/>
                <w:w w:val="100"/>
              </w:rPr>
              <w:t>Meaning</w:t>
            </w:r>
          </w:p>
        </w:tc>
        <w:tc>
          <w:tcPr>
            <w:tcW w:w="2520" w:type="dxa"/>
            <w:shd w:val="clear" w:color="auto" w:fill="auto"/>
          </w:tcPr>
          <w:p w14:paraId="62B94BA5" w14:textId="77777777" w:rsidR="00606086" w:rsidRDefault="00606086" w:rsidP="006D3369">
            <w:pPr>
              <w:pStyle w:val="IMSTemplatecontent"/>
              <w:tabs>
                <w:tab w:val="left" w:pos="567"/>
              </w:tabs>
              <w:rPr>
                <w:rFonts w:ascii="Arial" w:hAnsi="Arial" w:cs="Arial"/>
                <w:szCs w:val="18"/>
              </w:rPr>
            </w:pPr>
          </w:p>
        </w:tc>
      </w:tr>
      <w:tr w:rsidR="00606086" w:rsidRPr="00A001EB" w14:paraId="7618F9AC" w14:textId="77777777" w:rsidTr="006D3369">
        <w:trPr>
          <w:trHeight w:val="295"/>
        </w:trPr>
        <w:tc>
          <w:tcPr>
            <w:tcW w:w="2520" w:type="dxa"/>
            <w:shd w:val="clear" w:color="auto" w:fill="auto"/>
          </w:tcPr>
          <w:p w14:paraId="516CA998" w14:textId="77777777" w:rsidR="00606086" w:rsidRPr="00286328" w:rsidRDefault="00606086" w:rsidP="006D3369">
            <w:pPr>
              <w:pStyle w:val="IMSTemplateelementheadings"/>
            </w:pPr>
          </w:p>
        </w:tc>
        <w:tc>
          <w:tcPr>
            <w:tcW w:w="1800" w:type="dxa"/>
            <w:shd w:val="clear" w:color="auto" w:fill="auto"/>
          </w:tcPr>
          <w:p w14:paraId="50B308E8" w14:textId="77777777" w:rsidR="00606086" w:rsidRPr="00BC274E" w:rsidRDefault="00606086" w:rsidP="006D3369">
            <w:pPr>
              <w:pStyle w:val="IMSTemplatecontent"/>
              <w:tabs>
                <w:tab w:val="left" w:pos="567"/>
              </w:tabs>
              <w:rPr>
                <w:rFonts w:ascii="Arial" w:hAnsi="Arial" w:cs="Arial"/>
                <w:szCs w:val="18"/>
              </w:rPr>
            </w:pPr>
            <w:r>
              <w:rPr>
                <w:rFonts w:ascii="Arial" w:hAnsi="Arial" w:cs="Arial"/>
              </w:rPr>
              <w:t>1</w:t>
            </w:r>
          </w:p>
        </w:tc>
        <w:tc>
          <w:tcPr>
            <w:tcW w:w="2880" w:type="dxa"/>
            <w:shd w:val="clear" w:color="auto" w:fill="auto"/>
          </w:tcPr>
          <w:p w14:paraId="7F697A34" w14:textId="77777777" w:rsidR="00606086" w:rsidRPr="00BC274E" w:rsidRDefault="00606086" w:rsidP="006D3369">
            <w:pPr>
              <w:pStyle w:val="IMSTemplateelementheadings"/>
              <w:rPr>
                <w:b w:val="0"/>
                <w:w w:val="100"/>
              </w:rPr>
            </w:pPr>
            <w:r>
              <w:rPr>
                <w:b w:val="0"/>
              </w:rPr>
              <w:t>Direct / in person</w:t>
            </w:r>
          </w:p>
        </w:tc>
        <w:tc>
          <w:tcPr>
            <w:tcW w:w="2520" w:type="dxa"/>
            <w:shd w:val="clear" w:color="auto" w:fill="auto"/>
          </w:tcPr>
          <w:p w14:paraId="0C821980" w14:textId="77777777" w:rsidR="00606086" w:rsidRDefault="00606086" w:rsidP="006D3369">
            <w:pPr>
              <w:pStyle w:val="IMSTemplatecontent"/>
              <w:tabs>
                <w:tab w:val="left" w:pos="567"/>
              </w:tabs>
              <w:rPr>
                <w:rFonts w:ascii="Arial" w:hAnsi="Arial" w:cs="Arial"/>
                <w:szCs w:val="18"/>
              </w:rPr>
            </w:pPr>
          </w:p>
        </w:tc>
      </w:tr>
      <w:tr w:rsidR="00606086" w:rsidRPr="00A001EB" w14:paraId="14BE3B7E" w14:textId="77777777" w:rsidTr="006D3369">
        <w:trPr>
          <w:trHeight w:val="295"/>
        </w:trPr>
        <w:tc>
          <w:tcPr>
            <w:tcW w:w="2520" w:type="dxa"/>
            <w:shd w:val="clear" w:color="auto" w:fill="auto"/>
          </w:tcPr>
          <w:p w14:paraId="372F21D6" w14:textId="77777777" w:rsidR="00606086" w:rsidRPr="00286328" w:rsidRDefault="00606086" w:rsidP="006D3369">
            <w:pPr>
              <w:pStyle w:val="IMSTemplateelementheadings"/>
            </w:pPr>
          </w:p>
        </w:tc>
        <w:tc>
          <w:tcPr>
            <w:tcW w:w="1800" w:type="dxa"/>
            <w:shd w:val="clear" w:color="auto" w:fill="auto"/>
          </w:tcPr>
          <w:p w14:paraId="2631ED61" w14:textId="77777777" w:rsidR="00606086" w:rsidRPr="00BC274E" w:rsidRDefault="00606086" w:rsidP="006D3369">
            <w:pPr>
              <w:pStyle w:val="IMSTemplatecontent"/>
              <w:tabs>
                <w:tab w:val="left" w:pos="567"/>
              </w:tabs>
              <w:rPr>
                <w:rFonts w:ascii="Arial" w:hAnsi="Arial" w:cs="Arial"/>
                <w:szCs w:val="18"/>
              </w:rPr>
            </w:pPr>
            <w:r>
              <w:rPr>
                <w:rFonts w:ascii="Arial" w:hAnsi="Arial" w:cs="Arial"/>
              </w:rPr>
              <w:t>2</w:t>
            </w:r>
          </w:p>
        </w:tc>
        <w:tc>
          <w:tcPr>
            <w:tcW w:w="2880" w:type="dxa"/>
            <w:shd w:val="clear" w:color="auto" w:fill="auto"/>
          </w:tcPr>
          <w:p w14:paraId="646C6586" w14:textId="77777777" w:rsidR="00606086" w:rsidRPr="00BC274E" w:rsidRDefault="00606086" w:rsidP="006D3369">
            <w:pPr>
              <w:pStyle w:val="IMSTemplateelementheadings"/>
              <w:rPr>
                <w:b w:val="0"/>
                <w:w w:val="100"/>
              </w:rPr>
            </w:pPr>
            <w:r>
              <w:rPr>
                <w:b w:val="0"/>
              </w:rPr>
              <w:t>Telephone / teleconference</w:t>
            </w:r>
          </w:p>
        </w:tc>
        <w:tc>
          <w:tcPr>
            <w:tcW w:w="2520" w:type="dxa"/>
            <w:shd w:val="clear" w:color="auto" w:fill="auto"/>
          </w:tcPr>
          <w:p w14:paraId="2D7FA3DE" w14:textId="77777777" w:rsidR="00606086" w:rsidRDefault="00606086" w:rsidP="006D3369">
            <w:pPr>
              <w:pStyle w:val="IMSTemplatecontent"/>
              <w:tabs>
                <w:tab w:val="left" w:pos="567"/>
              </w:tabs>
              <w:rPr>
                <w:rFonts w:ascii="Arial" w:hAnsi="Arial" w:cs="Arial"/>
                <w:szCs w:val="18"/>
              </w:rPr>
            </w:pPr>
          </w:p>
        </w:tc>
      </w:tr>
      <w:tr w:rsidR="00606086" w:rsidRPr="00A001EB" w14:paraId="0DB23532" w14:textId="77777777" w:rsidTr="006D3369">
        <w:trPr>
          <w:trHeight w:val="295"/>
        </w:trPr>
        <w:tc>
          <w:tcPr>
            <w:tcW w:w="2520" w:type="dxa"/>
            <w:shd w:val="clear" w:color="auto" w:fill="auto"/>
          </w:tcPr>
          <w:p w14:paraId="60FCFAF5" w14:textId="77777777" w:rsidR="00606086" w:rsidRPr="00286328" w:rsidRDefault="00606086" w:rsidP="006D3369">
            <w:pPr>
              <w:pStyle w:val="IMSTemplateelementheadings"/>
            </w:pPr>
          </w:p>
        </w:tc>
        <w:tc>
          <w:tcPr>
            <w:tcW w:w="1800" w:type="dxa"/>
            <w:shd w:val="clear" w:color="auto" w:fill="auto"/>
          </w:tcPr>
          <w:p w14:paraId="64346CF5" w14:textId="77777777" w:rsidR="00606086" w:rsidRPr="00BC274E" w:rsidRDefault="00606086" w:rsidP="006D3369">
            <w:pPr>
              <w:pStyle w:val="IMSTemplatecontent"/>
              <w:tabs>
                <w:tab w:val="left" w:pos="567"/>
              </w:tabs>
              <w:rPr>
                <w:rFonts w:ascii="Arial" w:hAnsi="Arial" w:cs="Arial"/>
                <w:szCs w:val="18"/>
              </w:rPr>
            </w:pPr>
            <w:r>
              <w:rPr>
                <w:rFonts w:ascii="Arial" w:hAnsi="Arial" w:cs="Arial"/>
              </w:rPr>
              <w:t>3</w:t>
            </w:r>
          </w:p>
        </w:tc>
        <w:tc>
          <w:tcPr>
            <w:tcW w:w="2880" w:type="dxa"/>
            <w:shd w:val="clear" w:color="auto" w:fill="auto"/>
          </w:tcPr>
          <w:p w14:paraId="4A44D8AE" w14:textId="77777777" w:rsidR="00606086" w:rsidRPr="00BC274E" w:rsidRDefault="00606086" w:rsidP="006D3369">
            <w:pPr>
              <w:pStyle w:val="IMSTemplateelementheadings"/>
              <w:rPr>
                <w:b w:val="0"/>
                <w:w w:val="100"/>
              </w:rPr>
            </w:pPr>
            <w:r>
              <w:rPr>
                <w:b w:val="0"/>
              </w:rPr>
              <w:t>SMS</w:t>
            </w:r>
          </w:p>
        </w:tc>
        <w:tc>
          <w:tcPr>
            <w:tcW w:w="2520" w:type="dxa"/>
            <w:shd w:val="clear" w:color="auto" w:fill="auto"/>
          </w:tcPr>
          <w:p w14:paraId="4E3977B5" w14:textId="77777777" w:rsidR="00606086" w:rsidRDefault="00606086" w:rsidP="006D3369">
            <w:pPr>
              <w:pStyle w:val="IMSTemplatecontent"/>
              <w:tabs>
                <w:tab w:val="left" w:pos="567"/>
              </w:tabs>
              <w:rPr>
                <w:rFonts w:ascii="Arial" w:hAnsi="Arial" w:cs="Arial"/>
                <w:szCs w:val="18"/>
              </w:rPr>
            </w:pPr>
          </w:p>
        </w:tc>
      </w:tr>
      <w:tr w:rsidR="00606086" w:rsidRPr="00A001EB" w14:paraId="04785CFB" w14:textId="77777777" w:rsidTr="006D3369">
        <w:trPr>
          <w:trHeight w:val="295"/>
        </w:trPr>
        <w:tc>
          <w:tcPr>
            <w:tcW w:w="2520" w:type="dxa"/>
            <w:shd w:val="clear" w:color="auto" w:fill="auto"/>
          </w:tcPr>
          <w:p w14:paraId="08AF7BDC" w14:textId="77777777" w:rsidR="00606086" w:rsidRPr="00286328" w:rsidRDefault="00606086" w:rsidP="006D3369">
            <w:pPr>
              <w:pStyle w:val="IMSTemplateelementheadings"/>
            </w:pPr>
          </w:p>
        </w:tc>
        <w:tc>
          <w:tcPr>
            <w:tcW w:w="1800" w:type="dxa"/>
            <w:shd w:val="clear" w:color="auto" w:fill="auto"/>
          </w:tcPr>
          <w:p w14:paraId="4F2F5F58" w14:textId="77777777" w:rsidR="00606086" w:rsidRPr="00BC274E" w:rsidRDefault="00606086" w:rsidP="006D3369">
            <w:pPr>
              <w:pStyle w:val="IMSTemplatecontent"/>
              <w:tabs>
                <w:tab w:val="left" w:pos="567"/>
              </w:tabs>
              <w:rPr>
                <w:rFonts w:ascii="Arial" w:hAnsi="Arial" w:cs="Arial"/>
                <w:szCs w:val="18"/>
              </w:rPr>
            </w:pPr>
            <w:r>
              <w:rPr>
                <w:rFonts w:ascii="Arial" w:hAnsi="Arial" w:cs="Arial"/>
              </w:rPr>
              <w:t>4</w:t>
            </w:r>
          </w:p>
        </w:tc>
        <w:tc>
          <w:tcPr>
            <w:tcW w:w="2880" w:type="dxa"/>
            <w:shd w:val="clear" w:color="auto" w:fill="auto"/>
          </w:tcPr>
          <w:p w14:paraId="67698430" w14:textId="77777777" w:rsidR="00606086" w:rsidRPr="00BC274E" w:rsidRDefault="00606086" w:rsidP="006D3369">
            <w:pPr>
              <w:pStyle w:val="IMSTemplateelementheadings"/>
              <w:rPr>
                <w:b w:val="0"/>
                <w:w w:val="100"/>
              </w:rPr>
            </w:pPr>
            <w:r>
              <w:rPr>
                <w:b w:val="0"/>
              </w:rPr>
              <w:t>Email</w:t>
            </w:r>
          </w:p>
        </w:tc>
        <w:tc>
          <w:tcPr>
            <w:tcW w:w="2520" w:type="dxa"/>
            <w:shd w:val="clear" w:color="auto" w:fill="auto"/>
          </w:tcPr>
          <w:p w14:paraId="560121BE" w14:textId="77777777" w:rsidR="00606086" w:rsidRDefault="00606086" w:rsidP="006D3369">
            <w:pPr>
              <w:pStyle w:val="IMSTemplatecontent"/>
              <w:tabs>
                <w:tab w:val="left" w:pos="567"/>
              </w:tabs>
              <w:rPr>
                <w:rFonts w:ascii="Arial" w:hAnsi="Arial" w:cs="Arial"/>
                <w:szCs w:val="18"/>
              </w:rPr>
            </w:pPr>
          </w:p>
        </w:tc>
      </w:tr>
      <w:tr w:rsidR="00606086" w:rsidRPr="00A001EB" w14:paraId="3E84CD1A" w14:textId="77777777" w:rsidTr="006D3369">
        <w:trPr>
          <w:trHeight w:val="295"/>
        </w:trPr>
        <w:tc>
          <w:tcPr>
            <w:tcW w:w="2520" w:type="dxa"/>
            <w:shd w:val="clear" w:color="auto" w:fill="auto"/>
          </w:tcPr>
          <w:p w14:paraId="1893AC54" w14:textId="77777777" w:rsidR="00606086" w:rsidRPr="00286328" w:rsidRDefault="00606086" w:rsidP="006D3369">
            <w:pPr>
              <w:pStyle w:val="IMSTemplateelementheadings"/>
            </w:pPr>
          </w:p>
        </w:tc>
        <w:tc>
          <w:tcPr>
            <w:tcW w:w="1800" w:type="dxa"/>
            <w:shd w:val="clear" w:color="auto" w:fill="auto"/>
          </w:tcPr>
          <w:p w14:paraId="7446CD42" w14:textId="77777777" w:rsidR="00606086" w:rsidRPr="00BC274E" w:rsidRDefault="00606086" w:rsidP="006D3369">
            <w:pPr>
              <w:pStyle w:val="IMSTemplatecontent"/>
              <w:tabs>
                <w:tab w:val="left" w:pos="567"/>
              </w:tabs>
              <w:rPr>
                <w:rFonts w:ascii="Arial" w:hAnsi="Arial" w:cs="Arial"/>
                <w:szCs w:val="18"/>
              </w:rPr>
            </w:pPr>
            <w:r>
              <w:rPr>
                <w:rFonts w:ascii="Arial" w:hAnsi="Arial" w:cs="Arial"/>
              </w:rPr>
              <w:t>5</w:t>
            </w:r>
          </w:p>
        </w:tc>
        <w:tc>
          <w:tcPr>
            <w:tcW w:w="2880" w:type="dxa"/>
            <w:shd w:val="clear" w:color="auto" w:fill="auto"/>
          </w:tcPr>
          <w:p w14:paraId="5B3D4666" w14:textId="77777777" w:rsidR="00606086" w:rsidRPr="00BC274E" w:rsidRDefault="00606086" w:rsidP="006D3369">
            <w:pPr>
              <w:pStyle w:val="IMSTemplateelementheadings"/>
              <w:rPr>
                <w:b w:val="0"/>
                <w:w w:val="100"/>
              </w:rPr>
            </w:pPr>
            <w:r>
              <w:rPr>
                <w:b w:val="0"/>
              </w:rPr>
              <w:t>Video / videoconference</w:t>
            </w:r>
          </w:p>
        </w:tc>
        <w:tc>
          <w:tcPr>
            <w:tcW w:w="2520" w:type="dxa"/>
            <w:shd w:val="clear" w:color="auto" w:fill="auto"/>
          </w:tcPr>
          <w:p w14:paraId="58C2A6C6" w14:textId="77777777" w:rsidR="00606086" w:rsidRDefault="00606086" w:rsidP="006D3369">
            <w:pPr>
              <w:pStyle w:val="IMSTemplatecontent"/>
              <w:tabs>
                <w:tab w:val="left" w:pos="567"/>
              </w:tabs>
              <w:rPr>
                <w:rFonts w:ascii="Arial" w:hAnsi="Arial" w:cs="Arial"/>
                <w:szCs w:val="18"/>
              </w:rPr>
            </w:pPr>
          </w:p>
        </w:tc>
      </w:tr>
      <w:tr w:rsidR="00ED12B0" w:rsidRPr="00A001EB" w14:paraId="21A90525" w14:textId="77777777" w:rsidTr="006D3369">
        <w:trPr>
          <w:trHeight w:val="295"/>
        </w:trPr>
        <w:tc>
          <w:tcPr>
            <w:tcW w:w="2520" w:type="dxa"/>
            <w:shd w:val="clear" w:color="auto" w:fill="auto"/>
          </w:tcPr>
          <w:p w14:paraId="49DB9E33" w14:textId="4520B30C" w:rsidR="00ED12B0" w:rsidRPr="00286328" w:rsidRDefault="00ED12B0" w:rsidP="00ED12B0">
            <w:pPr>
              <w:pStyle w:val="IMSTemplateelementheadings"/>
            </w:pPr>
            <w:r w:rsidRPr="00286328">
              <w:t>Supplementary values</w:t>
            </w:r>
          </w:p>
        </w:tc>
        <w:tc>
          <w:tcPr>
            <w:tcW w:w="1800" w:type="dxa"/>
            <w:shd w:val="clear" w:color="auto" w:fill="auto"/>
          </w:tcPr>
          <w:p w14:paraId="0950F77A" w14:textId="12819BD1" w:rsidR="00ED12B0" w:rsidRDefault="00ED12B0" w:rsidP="00ED12B0">
            <w:pPr>
              <w:pStyle w:val="IMSTemplatecontent"/>
              <w:tabs>
                <w:tab w:val="left" w:pos="567"/>
              </w:tabs>
              <w:rPr>
                <w:rFonts w:ascii="Arial" w:hAnsi="Arial" w:cs="Arial"/>
              </w:rPr>
            </w:pPr>
            <w:r w:rsidRPr="002024C9">
              <w:rPr>
                <w:rFonts w:ascii="Arial" w:hAnsi="Arial" w:cs="Arial"/>
                <w:b/>
                <w:i/>
              </w:rPr>
              <w:t>Value</w:t>
            </w:r>
          </w:p>
        </w:tc>
        <w:tc>
          <w:tcPr>
            <w:tcW w:w="2880" w:type="dxa"/>
            <w:shd w:val="clear" w:color="auto" w:fill="auto"/>
          </w:tcPr>
          <w:p w14:paraId="0232BAD9" w14:textId="11436D35" w:rsidR="00ED12B0" w:rsidRDefault="00ED12B0" w:rsidP="00ED12B0">
            <w:pPr>
              <w:pStyle w:val="IMSTemplateelementheadings"/>
              <w:rPr>
                <w:b w:val="0"/>
              </w:rPr>
            </w:pPr>
            <w:r w:rsidRPr="002024C9">
              <w:rPr>
                <w:i/>
              </w:rPr>
              <w:t>Meaning</w:t>
            </w:r>
          </w:p>
        </w:tc>
        <w:tc>
          <w:tcPr>
            <w:tcW w:w="2520" w:type="dxa"/>
            <w:shd w:val="clear" w:color="auto" w:fill="auto"/>
          </w:tcPr>
          <w:p w14:paraId="6F36BACC" w14:textId="5C8A1D55" w:rsidR="00ED12B0" w:rsidRDefault="00ED12B0" w:rsidP="00ED12B0">
            <w:pPr>
              <w:pStyle w:val="IMSTemplatecontent"/>
              <w:tabs>
                <w:tab w:val="left" w:pos="567"/>
              </w:tabs>
              <w:rPr>
                <w:rFonts w:ascii="Arial" w:hAnsi="Arial" w:cs="Arial"/>
                <w:szCs w:val="18"/>
              </w:rPr>
            </w:pPr>
          </w:p>
        </w:tc>
      </w:tr>
      <w:tr w:rsidR="00606086" w:rsidRPr="00A001EB" w14:paraId="13344BA9" w14:textId="77777777" w:rsidTr="006D3369">
        <w:trPr>
          <w:trHeight w:val="295"/>
        </w:trPr>
        <w:tc>
          <w:tcPr>
            <w:tcW w:w="2520" w:type="dxa"/>
            <w:shd w:val="clear" w:color="auto" w:fill="auto"/>
          </w:tcPr>
          <w:p w14:paraId="07BD29C1" w14:textId="77777777" w:rsidR="00606086" w:rsidRPr="00286328" w:rsidRDefault="00606086" w:rsidP="006D3369">
            <w:pPr>
              <w:pStyle w:val="IMSTemplateelementheadings"/>
            </w:pPr>
          </w:p>
        </w:tc>
        <w:tc>
          <w:tcPr>
            <w:tcW w:w="1800" w:type="dxa"/>
            <w:shd w:val="clear" w:color="auto" w:fill="auto"/>
          </w:tcPr>
          <w:p w14:paraId="7EF77347" w14:textId="77777777" w:rsidR="00606086" w:rsidRDefault="00606086" w:rsidP="006D3369">
            <w:pPr>
              <w:pStyle w:val="IMSTemplatecontent"/>
              <w:tabs>
                <w:tab w:val="left" w:pos="567"/>
              </w:tabs>
              <w:rPr>
                <w:rFonts w:ascii="Arial" w:hAnsi="Arial" w:cs="Arial"/>
              </w:rPr>
            </w:pPr>
            <w:r>
              <w:rPr>
                <w:rFonts w:ascii="Arial" w:hAnsi="Arial" w:cs="Arial"/>
              </w:rPr>
              <w:t>8</w:t>
            </w:r>
          </w:p>
        </w:tc>
        <w:tc>
          <w:tcPr>
            <w:tcW w:w="2880" w:type="dxa"/>
            <w:shd w:val="clear" w:color="auto" w:fill="auto"/>
          </w:tcPr>
          <w:p w14:paraId="760E6466" w14:textId="77777777" w:rsidR="00606086" w:rsidRDefault="00606086" w:rsidP="006D3369">
            <w:pPr>
              <w:pStyle w:val="IMSTemplateelementheadings"/>
              <w:rPr>
                <w:b w:val="0"/>
              </w:rPr>
            </w:pPr>
            <w:r>
              <w:rPr>
                <w:b w:val="0"/>
              </w:rPr>
              <w:t>Other</w:t>
            </w:r>
          </w:p>
        </w:tc>
        <w:tc>
          <w:tcPr>
            <w:tcW w:w="2520" w:type="dxa"/>
            <w:shd w:val="clear" w:color="auto" w:fill="auto"/>
          </w:tcPr>
          <w:p w14:paraId="212E95C4" w14:textId="77777777" w:rsidR="00606086" w:rsidRDefault="00606086" w:rsidP="006D3369">
            <w:pPr>
              <w:pStyle w:val="IMSTemplatecontent"/>
              <w:tabs>
                <w:tab w:val="left" w:pos="567"/>
              </w:tabs>
              <w:rPr>
                <w:rFonts w:ascii="Arial" w:hAnsi="Arial" w:cs="Arial"/>
                <w:szCs w:val="18"/>
              </w:rPr>
            </w:pPr>
          </w:p>
        </w:tc>
      </w:tr>
      <w:tr w:rsidR="00606086" w:rsidRPr="00A001EB" w14:paraId="40CEF381" w14:textId="77777777" w:rsidTr="006D3369">
        <w:trPr>
          <w:trHeight w:val="295"/>
        </w:trPr>
        <w:tc>
          <w:tcPr>
            <w:tcW w:w="9720" w:type="dxa"/>
            <w:gridSpan w:val="4"/>
            <w:tcBorders>
              <w:top w:val="single" w:sz="4" w:space="0" w:color="auto"/>
              <w:bottom w:val="nil"/>
            </w:tcBorders>
            <w:shd w:val="clear" w:color="auto" w:fill="auto"/>
          </w:tcPr>
          <w:p w14:paraId="5847427F" w14:textId="77777777" w:rsidR="00606086" w:rsidRPr="00286328" w:rsidRDefault="00606086" w:rsidP="006D336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606086" w:rsidRPr="00A001EB" w14:paraId="348AB7D5" w14:textId="77777777" w:rsidTr="006D3369">
        <w:trPr>
          <w:trHeight w:val="295"/>
        </w:trPr>
        <w:tc>
          <w:tcPr>
            <w:tcW w:w="9720" w:type="dxa"/>
            <w:gridSpan w:val="4"/>
            <w:tcBorders>
              <w:top w:val="nil"/>
            </w:tcBorders>
            <w:shd w:val="clear" w:color="auto" w:fill="auto"/>
          </w:tcPr>
          <w:p w14:paraId="5E606EE2" w14:textId="77777777" w:rsidR="00606086" w:rsidRPr="00286328" w:rsidRDefault="00606086" w:rsidP="006D336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606086" w:rsidRPr="00A001EB" w14:paraId="11C34413" w14:textId="77777777" w:rsidTr="006D3369">
        <w:trPr>
          <w:trHeight w:val="294"/>
        </w:trPr>
        <w:tc>
          <w:tcPr>
            <w:tcW w:w="2520" w:type="dxa"/>
            <w:shd w:val="clear" w:color="auto" w:fill="auto"/>
          </w:tcPr>
          <w:p w14:paraId="48BB3727" w14:textId="77777777" w:rsidR="00606086" w:rsidRPr="00286328" w:rsidRDefault="00606086" w:rsidP="006D3369">
            <w:pPr>
              <w:pStyle w:val="IMSTemplateelementheadings"/>
            </w:pPr>
            <w:r w:rsidRPr="00286328">
              <w:t>Reporting requirements</w:t>
            </w:r>
          </w:p>
        </w:tc>
        <w:tc>
          <w:tcPr>
            <w:tcW w:w="7200" w:type="dxa"/>
            <w:gridSpan w:val="3"/>
            <w:shd w:val="clear" w:color="auto" w:fill="auto"/>
          </w:tcPr>
          <w:p w14:paraId="513FA5AA" w14:textId="133A18D4" w:rsidR="00606086" w:rsidRPr="00286328" w:rsidRDefault="00813478" w:rsidP="006D3369">
            <w:pPr>
              <w:tabs>
                <w:tab w:val="left" w:pos="567"/>
              </w:tabs>
              <w:rPr>
                <w:rFonts w:ascii="Arial" w:hAnsi="Arial" w:cs="Arial"/>
                <w:sz w:val="18"/>
                <w:szCs w:val="18"/>
              </w:rPr>
            </w:pPr>
            <w:r>
              <w:rPr>
                <w:rFonts w:ascii="Arial" w:hAnsi="Arial" w:cs="Arial"/>
                <w:noProof/>
                <w:sz w:val="18"/>
                <w:szCs w:val="18"/>
              </w:rPr>
              <w:t>Mandatory</w:t>
            </w:r>
          </w:p>
        </w:tc>
      </w:tr>
      <w:tr w:rsidR="00606086" w:rsidRPr="00A001EB" w14:paraId="190478C5" w14:textId="77777777" w:rsidTr="006D3369">
        <w:trPr>
          <w:trHeight w:val="295"/>
        </w:trPr>
        <w:tc>
          <w:tcPr>
            <w:tcW w:w="9720" w:type="dxa"/>
            <w:gridSpan w:val="4"/>
            <w:tcBorders>
              <w:top w:val="single" w:sz="4" w:space="0" w:color="auto"/>
              <w:bottom w:val="nil"/>
            </w:tcBorders>
            <w:shd w:val="clear" w:color="auto" w:fill="auto"/>
          </w:tcPr>
          <w:p w14:paraId="0B17542A" w14:textId="77777777" w:rsidR="00606086" w:rsidRPr="00286328" w:rsidRDefault="00606086" w:rsidP="006D336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606086" w:rsidRPr="00A001EB" w14:paraId="33B4FE4E" w14:textId="77777777" w:rsidTr="006D3369">
        <w:trPr>
          <w:trHeight w:val="295"/>
        </w:trPr>
        <w:tc>
          <w:tcPr>
            <w:tcW w:w="2520" w:type="dxa"/>
            <w:tcBorders>
              <w:top w:val="nil"/>
              <w:bottom w:val="nil"/>
            </w:tcBorders>
            <w:shd w:val="clear" w:color="auto" w:fill="auto"/>
          </w:tcPr>
          <w:p w14:paraId="5B99E92B" w14:textId="77777777" w:rsidR="00606086" w:rsidRPr="00286328" w:rsidRDefault="00606086" w:rsidP="006D3369">
            <w:pPr>
              <w:pStyle w:val="IMSTemplateelementheadings"/>
            </w:pPr>
            <w:r w:rsidRPr="00286328">
              <w:t>Guide for use</w:t>
            </w:r>
          </w:p>
        </w:tc>
        <w:tc>
          <w:tcPr>
            <w:tcW w:w="7200" w:type="dxa"/>
            <w:gridSpan w:val="3"/>
            <w:tcBorders>
              <w:top w:val="nil"/>
              <w:bottom w:val="nil"/>
            </w:tcBorders>
            <w:shd w:val="clear" w:color="auto" w:fill="auto"/>
          </w:tcPr>
          <w:p w14:paraId="3A92FB07" w14:textId="77777777" w:rsidR="00606086" w:rsidRPr="00286328" w:rsidRDefault="00606086" w:rsidP="006D3369">
            <w:pPr>
              <w:pStyle w:val="DHHStabletext"/>
              <w:rPr>
                <w:rFonts w:cs="Arial"/>
                <w:sz w:val="18"/>
                <w:szCs w:val="18"/>
              </w:rPr>
            </w:pPr>
          </w:p>
        </w:tc>
      </w:tr>
      <w:tr w:rsidR="00606086" w:rsidRPr="00A001EB" w14:paraId="1160B811" w14:textId="77777777" w:rsidTr="006D3369">
        <w:trPr>
          <w:trHeight w:val="295"/>
        </w:trPr>
        <w:tc>
          <w:tcPr>
            <w:tcW w:w="2520" w:type="dxa"/>
            <w:tcBorders>
              <w:top w:val="nil"/>
            </w:tcBorders>
            <w:shd w:val="clear" w:color="auto" w:fill="auto"/>
          </w:tcPr>
          <w:p w14:paraId="418CCA1B" w14:textId="77777777" w:rsidR="00606086" w:rsidRPr="00286328" w:rsidRDefault="00606086" w:rsidP="006D3369">
            <w:pPr>
              <w:pStyle w:val="IMSTemplateelementheadings"/>
              <w:rPr>
                <w:highlight w:val="yellow"/>
              </w:rPr>
            </w:pPr>
            <w:r w:rsidRPr="00286328">
              <w:t>Purpose/context</w:t>
            </w:r>
          </w:p>
        </w:tc>
        <w:tc>
          <w:tcPr>
            <w:tcW w:w="7200" w:type="dxa"/>
            <w:gridSpan w:val="3"/>
            <w:tcBorders>
              <w:top w:val="nil"/>
            </w:tcBorders>
            <w:shd w:val="clear" w:color="auto" w:fill="auto"/>
          </w:tcPr>
          <w:p w14:paraId="51324A7F" w14:textId="77777777" w:rsidR="00606086" w:rsidRPr="00286328" w:rsidRDefault="00606086" w:rsidP="006D3369">
            <w:pPr>
              <w:pStyle w:val="DHHStabletext"/>
              <w:rPr>
                <w:noProof/>
                <w:sz w:val="18"/>
                <w:szCs w:val="18"/>
              </w:rPr>
            </w:pPr>
            <w:r>
              <w:rPr>
                <w:noProof/>
                <w:sz w:val="18"/>
                <w:szCs w:val="18"/>
              </w:rPr>
              <w:t>Program evaluation</w:t>
            </w:r>
          </w:p>
        </w:tc>
      </w:tr>
      <w:tr w:rsidR="00606086" w:rsidRPr="00A001EB" w14:paraId="0748398D" w14:textId="77777777" w:rsidTr="006D3369">
        <w:trPr>
          <w:trHeight w:val="294"/>
        </w:trPr>
        <w:tc>
          <w:tcPr>
            <w:tcW w:w="9720" w:type="dxa"/>
            <w:gridSpan w:val="4"/>
            <w:tcBorders>
              <w:top w:val="single" w:sz="4" w:space="0" w:color="auto"/>
            </w:tcBorders>
            <w:shd w:val="clear" w:color="auto" w:fill="auto"/>
          </w:tcPr>
          <w:p w14:paraId="4682140E" w14:textId="77777777" w:rsidR="00606086" w:rsidRPr="00286328" w:rsidRDefault="00606086" w:rsidP="006D336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606086" w:rsidRPr="00A001EB" w14:paraId="3A456D54" w14:textId="77777777" w:rsidTr="006D3369">
        <w:trPr>
          <w:trHeight w:val="295"/>
        </w:trPr>
        <w:tc>
          <w:tcPr>
            <w:tcW w:w="2520" w:type="dxa"/>
            <w:tcBorders>
              <w:bottom w:val="nil"/>
            </w:tcBorders>
            <w:shd w:val="clear" w:color="auto" w:fill="auto"/>
          </w:tcPr>
          <w:p w14:paraId="78D48F3D" w14:textId="77777777" w:rsidR="00606086" w:rsidRPr="00286328" w:rsidRDefault="00606086" w:rsidP="006D3369">
            <w:pPr>
              <w:pStyle w:val="IMSTemplateelementheadings"/>
            </w:pPr>
            <w:r w:rsidRPr="00286328">
              <w:t>Definition source</w:t>
            </w:r>
          </w:p>
        </w:tc>
        <w:tc>
          <w:tcPr>
            <w:tcW w:w="7200" w:type="dxa"/>
            <w:gridSpan w:val="3"/>
            <w:tcBorders>
              <w:bottom w:val="nil"/>
            </w:tcBorders>
            <w:shd w:val="clear" w:color="auto" w:fill="auto"/>
          </w:tcPr>
          <w:p w14:paraId="0D882022" w14:textId="77777777" w:rsidR="00606086" w:rsidRPr="00286328" w:rsidRDefault="00606086" w:rsidP="006D3369">
            <w:pPr>
              <w:pStyle w:val="DHHStabletext"/>
              <w:rPr>
                <w:noProof/>
                <w:sz w:val="18"/>
                <w:szCs w:val="18"/>
              </w:rPr>
            </w:pPr>
            <w:r w:rsidRPr="00286328">
              <w:rPr>
                <w:noProof/>
                <w:sz w:val="18"/>
                <w:szCs w:val="18"/>
              </w:rPr>
              <w:t>DHHS</w:t>
            </w:r>
          </w:p>
        </w:tc>
      </w:tr>
      <w:tr w:rsidR="00606086" w:rsidRPr="00A001EB" w14:paraId="47783ACC" w14:textId="77777777" w:rsidTr="006D3369">
        <w:trPr>
          <w:trHeight w:val="295"/>
        </w:trPr>
        <w:tc>
          <w:tcPr>
            <w:tcW w:w="2520" w:type="dxa"/>
            <w:tcBorders>
              <w:bottom w:val="nil"/>
            </w:tcBorders>
            <w:shd w:val="clear" w:color="auto" w:fill="auto"/>
          </w:tcPr>
          <w:p w14:paraId="147FF31B" w14:textId="77777777" w:rsidR="00606086" w:rsidRPr="00286328" w:rsidRDefault="00606086" w:rsidP="006D3369">
            <w:pPr>
              <w:pStyle w:val="IMSTemplateelementheadings"/>
            </w:pPr>
            <w:r w:rsidRPr="00286328">
              <w:t>Definition source identifier</w:t>
            </w:r>
          </w:p>
        </w:tc>
        <w:tc>
          <w:tcPr>
            <w:tcW w:w="7200" w:type="dxa"/>
            <w:gridSpan w:val="3"/>
            <w:tcBorders>
              <w:bottom w:val="nil"/>
            </w:tcBorders>
            <w:shd w:val="clear" w:color="auto" w:fill="auto"/>
          </w:tcPr>
          <w:p w14:paraId="0B9E0025" w14:textId="77777777" w:rsidR="00606086" w:rsidRPr="00286328" w:rsidRDefault="00606086" w:rsidP="006D3369">
            <w:pPr>
              <w:pStyle w:val="DHHStabletext"/>
              <w:rPr>
                <w:noProof/>
                <w:sz w:val="18"/>
                <w:szCs w:val="18"/>
              </w:rPr>
            </w:pPr>
          </w:p>
        </w:tc>
      </w:tr>
      <w:tr w:rsidR="00606086" w:rsidRPr="00A001EB" w14:paraId="56F9D309" w14:textId="77777777" w:rsidTr="006D3369">
        <w:trPr>
          <w:trHeight w:val="295"/>
        </w:trPr>
        <w:tc>
          <w:tcPr>
            <w:tcW w:w="2520" w:type="dxa"/>
            <w:tcBorders>
              <w:bottom w:val="nil"/>
            </w:tcBorders>
            <w:shd w:val="clear" w:color="auto" w:fill="auto"/>
          </w:tcPr>
          <w:p w14:paraId="6A747627" w14:textId="77777777" w:rsidR="00606086" w:rsidRPr="00286328" w:rsidRDefault="00606086" w:rsidP="006D3369">
            <w:pPr>
              <w:pStyle w:val="IMSTemplateelementheadings"/>
            </w:pPr>
            <w:r w:rsidRPr="00286328">
              <w:t>Value domain source</w:t>
            </w:r>
          </w:p>
        </w:tc>
        <w:tc>
          <w:tcPr>
            <w:tcW w:w="7200" w:type="dxa"/>
            <w:gridSpan w:val="3"/>
            <w:tcBorders>
              <w:bottom w:val="nil"/>
            </w:tcBorders>
            <w:shd w:val="clear" w:color="auto" w:fill="auto"/>
          </w:tcPr>
          <w:p w14:paraId="10E5B267" w14:textId="77777777" w:rsidR="00606086" w:rsidRPr="00286328" w:rsidRDefault="00606086" w:rsidP="006D3369">
            <w:pPr>
              <w:pStyle w:val="DHHStabletext"/>
              <w:rPr>
                <w:noProof/>
                <w:sz w:val="18"/>
                <w:szCs w:val="18"/>
              </w:rPr>
            </w:pPr>
            <w:r w:rsidRPr="00286328">
              <w:rPr>
                <w:sz w:val="18"/>
                <w:szCs w:val="18"/>
              </w:rPr>
              <w:t>DHHS</w:t>
            </w:r>
          </w:p>
        </w:tc>
      </w:tr>
      <w:tr w:rsidR="00606086" w:rsidRPr="00A001EB" w14:paraId="5C51D4B3" w14:textId="77777777" w:rsidTr="006D3369">
        <w:trPr>
          <w:trHeight w:val="295"/>
        </w:trPr>
        <w:tc>
          <w:tcPr>
            <w:tcW w:w="2520" w:type="dxa"/>
            <w:tcBorders>
              <w:bottom w:val="nil"/>
            </w:tcBorders>
            <w:shd w:val="clear" w:color="auto" w:fill="auto"/>
          </w:tcPr>
          <w:p w14:paraId="4921F442" w14:textId="77777777" w:rsidR="00606086" w:rsidRPr="00286328" w:rsidRDefault="00606086" w:rsidP="006D3369">
            <w:pPr>
              <w:pStyle w:val="IMSTemplateelementheadings"/>
            </w:pPr>
            <w:r w:rsidRPr="00286328">
              <w:t>Value domain identifier</w:t>
            </w:r>
          </w:p>
        </w:tc>
        <w:tc>
          <w:tcPr>
            <w:tcW w:w="7200" w:type="dxa"/>
            <w:gridSpan w:val="3"/>
            <w:tcBorders>
              <w:bottom w:val="nil"/>
            </w:tcBorders>
            <w:shd w:val="clear" w:color="auto" w:fill="auto"/>
          </w:tcPr>
          <w:p w14:paraId="36A468B6" w14:textId="77777777" w:rsidR="00606086" w:rsidRPr="00286328" w:rsidRDefault="00606086" w:rsidP="006D3369">
            <w:pPr>
              <w:pStyle w:val="DHHStabletext"/>
              <w:rPr>
                <w:noProof/>
                <w:sz w:val="18"/>
                <w:szCs w:val="18"/>
              </w:rPr>
            </w:pPr>
          </w:p>
        </w:tc>
      </w:tr>
      <w:tr w:rsidR="00606086" w:rsidRPr="00A001EB" w14:paraId="6E7E3F56" w14:textId="77777777" w:rsidTr="006D3369">
        <w:trPr>
          <w:trHeight w:val="295"/>
        </w:trPr>
        <w:tc>
          <w:tcPr>
            <w:tcW w:w="9720" w:type="dxa"/>
            <w:gridSpan w:val="4"/>
            <w:tcBorders>
              <w:top w:val="single" w:sz="4" w:space="0" w:color="auto"/>
            </w:tcBorders>
            <w:shd w:val="clear" w:color="auto" w:fill="auto"/>
          </w:tcPr>
          <w:p w14:paraId="4A59B4EA" w14:textId="77777777" w:rsidR="00606086" w:rsidRPr="00286328" w:rsidRDefault="00606086" w:rsidP="006D3369">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606086" w:rsidRPr="00A001EB" w14:paraId="2A6753D0" w14:textId="77777777" w:rsidTr="006D3369">
        <w:trPr>
          <w:trHeight w:val="295"/>
        </w:trPr>
        <w:tc>
          <w:tcPr>
            <w:tcW w:w="2520" w:type="dxa"/>
            <w:shd w:val="clear" w:color="auto" w:fill="auto"/>
          </w:tcPr>
          <w:p w14:paraId="7C50A745" w14:textId="77777777" w:rsidR="00606086" w:rsidRPr="00286328" w:rsidRDefault="00606086" w:rsidP="006D3369">
            <w:pPr>
              <w:pStyle w:val="IMSTemplateelementheadings"/>
            </w:pPr>
            <w:r w:rsidRPr="00286328">
              <w:t>Related concepts</w:t>
            </w:r>
          </w:p>
        </w:tc>
        <w:tc>
          <w:tcPr>
            <w:tcW w:w="7200" w:type="dxa"/>
            <w:gridSpan w:val="3"/>
            <w:shd w:val="clear" w:color="auto" w:fill="auto"/>
          </w:tcPr>
          <w:p w14:paraId="3D2E0AF6" w14:textId="08B60D39" w:rsidR="00606086" w:rsidRPr="00286328" w:rsidRDefault="00196DF2" w:rsidP="006D3369">
            <w:pPr>
              <w:pStyle w:val="DHHStablebullet"/>
              <w:numPr>
                <w:ilvl w:val="0"/>
                <w:numId w:val="0"/>
              </w:numPr>
              <w:spacing w:before="60" w:after="0"/>
              <w:rPr>
                <w:rStyle w:val="Hyperlink"/>
                <w:sz w:val="18"/>
                <w:szCs w:val="18"/>
              </w:rPr>
            </w:pPr>
            <w:hyperlink w:anchor="_Contact" w:history="1">
              <w:r w:rsidR="00A313D8" w:rsidRPr="00286328">
                <w:rPr>
                  <w:rStyle w:val="Hyperlink"/>
                  <w:sz w:val="18"/>
                  <w:szCs w:val="18"/>
                </w:rPr>
                <w:t>Contact</w:t>
              </w:r>
            </w:hyperlink>
          </w:p>
        </w:tc>
      </w:tr>
      <w:tr w:rsidR="00606086" w:rsidRPr="00A001EB" w14:paraId="7D1BD308" w14:textId="77777777" w:rsidTr="006D3369">
        <w:trPr>
          <w:trHeight w:val="295"/>
        </w:trPr>
        <w:tc>
          <w:tcPr>
            <w:tcW w:w="2520" w:type="dxa"/>
            <w:shd w:val="clear" w:color="auto" w:fill="auto"/>
          </w:tcPr>
          <w:p w14:paraId="5907213C" w14:textId="77777777" w:rsidR="00606086" w:rsidRPr="00286328" w:rsidRDefault="00606086" w:rsidP="006D3369">
            <w:pPr>
              <w:pStyle w:val="IMSTemplateelementheadings"/>
            </w:pPr>
            <w:r w:rsidRPr="00286328">
              <w:t>Related data elements</w:t>
            </w:r>
          </w:p>
        </w:tc>
        <w:tc>
          <w:tcPr>
            <w:tcW w:w="7200" w:type="dxa"/>
            <w:gridSpan w:val="3"/>
            <w:shd w:val="clear" w:color="auto" w:fill="auto"/>
          </w:tcPr>
          <w:p w14:paraId="0192F05D" w14:textId="02FA537A" w:rsidR="00606086" w:rsidRPr="00286328" w:rsidRDefault="00606086" w:rsidP="006D3369">
            <w:pPr>
              <w:pStyle w:val="DHHStablebullet"/>
              <w:numPr>
                <w:ilvl w:val="0"/>
                <w:numId w:val="0"/>
              </w:numPr>
              <w:spacing w:before="60" w:after="0"/>
              <w:rPr>
                <w:rStyle w:val="Hyperlink"/>
                <w:sz w:val="18"/>
                <w:szCs w:val="18"/>
              </w:rPr>
            </w:pPr>
          </w:p>
        </w:tc>
      </w:tr>
      <w:tr w:rsidR="00606086" w:rsidRPr="00A001EB" w14:paraId="40D64F41" w14:textId="77777777" w:rsidTr="006D3369">
        <w:trPr>
          <w:trHeight w:val="295"/>
        </w:trPr>
        <w:tc>
          <w:tcPr>
            <w:tcW w:w="2520" w:type="dxa"/>
            <w:shd w:val="clear" w:color="auto" w:fill="auto"/>
          </w:tcPr>
          <w:p w14:paraId="2F7BE367" w14:textId="77777777" w:rsidR="00606086" w:rsidRPr="00286328" w:rsidRDefault="00606086" w:rsidP="006D3369">
            <w:pPr>
              <w:pStyle w:val="IMSTemplateelementheadings"/>
            </w:pPr>
            <w:r w:rsidRPr="00286328">
              <w:t>Edit/validation rules</w:t>
            </w:r>
          </w:p>
        </w:tc>
        <w:tc>
          <w:tcPr>
            <w:tcW w:w="7200" w:type="dxa"/>
            <w:gridSpan w:val="3"/>
            <w:shd w:val="clear" w:color="auto" w:fill="auto"/>
          </w:tcPr>
          <w:p w14:paraId="3ECFB16C" w14:textId="77777777" w:rsidR="00606086" w:rsidRPr="00286328" w:rsidRDefault="00606086" w:rsidP="006D3369">
            <w:pPr>
              <w:pStyle w:val="DHHStabletext"/>
              <w:rPr>
                <w:noProof/>
                <w:sz w:val="18"/>
                <w:szCs w:val="18"/>
              </w:rPr>
            </w:pPr>
          </w:p>
        </w:tc>
      </w:tr>
      <w:tr w:rsidR="00606086" w:rsidRPr="00A001EB" w14:paraId="37243FAC" w14:textId="77777777" w:rsidTr="006D3369">
        <w:trPr>
          <w:trHeight w:val="295"/>
        </w:trPr>
        <w:tc>
          <w:tcPr>
            <w:tcW w:w="2520" w:type="dxa"/>
            <w:shd w:val="clear" w:color="auto" w:fill="auto"/>
          </w:tcPr>
          <w:p w14:paraId="78AB5457" w14:textId="77777777" w:rsidR="00606086" w:rsidRPr="00286328" w:rsidRDefault="00606086" w:rsidP="006D3369">
            <w:pPr>
              <w:pStyle w:val="IMSTemplateelementheadings"/>
            </w:pPr>
            <w:r w:rsidRPr="00286328">
              <w:t>Other related information</w:t>
            </w:r>
          </w:p>
        </w:tc>
        <w:tc>
          <w:tcPr>
            <w:tcW w:w="7200" w:type="dxa"/>
            <w:gridSpan w:val="3"/>
            <w:shd w:val="clear" w:color="auto" w:fill="auto"/>
          </w:tcPr>
          <w:p w14:paraId="5FCF84BD" w14:textId="77777777" w:rsidR="00606086" w:rsidRPr="00286328" w:rsidRDefault="00606086" w:rsidP="006D3369">
            <w:pPr>
              <w:pStyle w:val="DHHStabletext"/>
              <w:rPr>
                <w:noProof/>
                <w:sz w:val="18"/>
                <w:szCs w:val="18"/>
              </w:rPr>
            </w:pPr>
          </w:p>
        </w:tc>
      </w:tr>
    </w:tbl>
    <w:p w14:paraId="1160A67C" w14:textId="35CBBA94" w:rsidR="003F33A7" w:rsidRDefault="003F33A7">
      <w:pPr>
        <w:rPr>
          <w:rFonts w:ascii="Arial" w:eastAsia="MS Gothic" w:hAnsi="Arial"/>
          <w:b/>
          <w:bCs/>
          <w:sz w:val="24"/>
          <w:szCs w:val="26"/>
        </w:rPr>
      </w:pPr>
      <w:r>
        <w:br w:type="page"/>
      </w:r>
    </w:p>
    <w:p w14:paraId="43DFACA0" w14:textId="38551873" w:rsidR="003F33A7" w:rsidRPr="00A001EB" w:rsidRDefault="003F33A7" w:rsidP="003F33A7">
      <w:pPr>
        <w:pStyle w:val="Heading3"/>
        <w:ind w:left="720"/>
      </w:pPr>
      <w:bookmarkStart w:id="404" w:name="_Toc10806822"/>
      <w:r>
        <w:lastRenderedPageBreak/>
        <w:t>Contact</w:t>
      </w:r>
      <w:r w:rsidRPr="00A001EB">
        <w:t>—</w:t>
      </w:r>
      <w:r>
        <w:t>secondary consultation</w:t>
      </w:r>
      <w:r w:rsidRPr="00A001EB">
        <w:t>—N</w:t>
      </w:r>
      <w:bookmarkEnd w:id="40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3F33A7" w:rsidRPr="00A001EB" w14:paraId="31A0AFD5" w14:textId="77777777" w:rsidTr="006D3369">
        <w:trPr>
          <w:trHeight w:val="295"/>
        </w:trPr>
        <w:tc>
          <w:tcPr>
            <w:tcW w:w="9720" w:type="dxa"/>
            <w:gridSpan w:val="4"/>
            <w:tcBorders>
              <w:top w:val="single" w:sz="4" w:space="0" w:color="auto"/>
              <w:bottom w:val="nil"/>
            </w:tcBorders>
            <w:shd w:val="clear" w:color="auto" w:fill="auto"/>
          </w:tcPr>
          <w:p w14:paraId="76EE5E33" w14:textId="77777777" w:rsidR="003F33A7" w:rsidRPr="00286328" w:rsidRDefault="003F33A7" w:rsidP="006D336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3F33A7" w:rsidRPr="00A001EB" w14:paraId="4782C8A3" w14:textId="77777777" w:rsidTr="006D3369">
        <w:trPr>
          <w:trHeight w:val="294"/>
        </w:trPr>
        <w:tc>
          <w:tcPr>
            <w:tcW w:w="2520" w:type="dxa"/>
            <w:tcBorders>
              <w:top w:val="nil"/>
              <w:bottom w:val="single" w:sz="4" w:space="0" w:color="auto"/>
            </w:tcBorders>
            <w:shd w:val="clear" w:color="auto" w:fill="auto"/>
          </w:tcPr>
          <w:p w14:paraId="7C864808" w14:textId="77777777" w:rsidR="003F33A7" w:rsidRPr="00286328" w:rsidRDefault="003F33A7" w:rsidP="006D3369">
            <w:pPr>
              <w:pStyle w:val="IMSTemplateelementheadings"/>
            </w:pPr>
            <w:r w:rsidRPr="00286328">
              <w:t>Definition</w:t>
            </w:r>
          </w:p>
        </w:tc>
        <w:tc>
          <w:tcPr>
            <w:tcW w:w="7200" w:type="dxa"/>
            <w:gridSpan w:val="3"/>
            <w:tcBorders>
              <w:top w:val="nil"/>
              <w:bottom w:val="single" w:sz="4" w:space="0" w:color="auto"/>
            </w:tcBorders>
            <w:shd w:val="clear" w:color="auto" w:fill="auto"/>
          </w:tcPr>
          <w:p w14:paraId="468649F3" w14:textId="6AE1E192" w:rsidR="003F33A7" w:rsidRPr="00286328" w:rsidRDefault="003F33A7" w:rsidP="006D3369">
            <w:pPr>
              <w:tabs>
                <w:tab w:val="left" w:pos="567"/>
              </w:tabs>
              <w:rPr>
                <w:rFonts w:ascii="Arial" w:hAnsi="Arial" w:cs="Arial"/>
                <w:sz w:val="18"/>
                <w:szCs w:val="18"/>
              </w:rPr>
            </w:pPr>
            <w:r w:rsidRPr="00FA6716">
              <w:rPr>
                <w:rFonts w:ascii="Arial" w:hAnsi="Arial" w:cs="Arial"/>
                <w:sz w:val="18"/>
                <w:szCs w:val="18"/>
              </w:rPr>
              <w:t xml:space="preserve">A record of </w:t>
            </w:r>
            <w:r w:rsidR="001944FE">
              <w:rPr>
                <w:rFonts w:ascii="Arial" w:hAnsi="Arial" w:cs="Arial"/>
                <w:sz w:val="18"/>
                <w:szCs w:val="18"/>
              </w:rPr>
              <w:t xml:space="preserve">any secondary consultation </w:t>
            </w:r>
            <w:r w:rsidR="004B3EC8">
              <w:rPr>
                <w:rFonts w:ascii="Arial" w:hAnsi="Arial" w:cs="Arial"/>
                <w:sz w:val="18"/>
                <w:szCs w:val="18"/>
              </w:rPr>
              <w:t xml:space="preserve">with a specialist </w:t>
            </w:r>
            <w:r w:rsidR="001944FE">
              <w:rPr>
                <w:rFonts w:ascii="Arial" w:hAnsi="Arial" w:cs="Arial"/>
                <w:sz w:val="18"/>
                <w:szCs w:val="18"/>
              </w:rPr>
              <w:t>undertaken during the contact</w:t>
            </w:r>
            <w:r>
              <w:rPr>
                <w:rFonts w:ascii="Arial" w:hAnsi="Arial" w:cs="Arial"/>
                <w:sz w:val="18"/>
                <w:szCs w:val="18"/>
              </w:rPr>
              <w:t xml:space="preserve"> </w:t>
            </w:r>
          </w:p>
          <w:p w14:paraId="28CFD09C" w14:textId="77777777" w:rsidR="003F33A7" w:rsidRPr="00286328" w:rsidRDefault="003F33A7" w:rsidP="006D3369">
            <w:pPr>
              <w:tabs>
                <w:tab w:val="left" w:pos="567"/>
              </w:tabs>
              <w:rPr>
                <w:rFonts w:ascii="Arial" w:hAnsi="Arial" w:cs="Arial"/>
                <w:sz w:val="18"/>
                <w:szCs w:val="18"/>
              </w:rPr>
            </w:pPr>
          </w:p>
        </w:tc>
      </w:tr>
      <w:tr w:rsidR="003F33A7" w:rsidRPr="00A001EB" w14:paraId="6CE4ED76" w14:textId="77777777" w:rsidTr="006D3369">
        <w:trPr>
          <w:trHeight w:val="295"/>
        </w:trPr>
        <w:tc>
          <w:tcPr>
            <w:tcW w:w="9720" w:type="dxa"/>
            <w:gridSpan w:val="4"/>
            <w:tcBorders>
              <w:top w:val="single" w:sz="4" w:space="0" w:color="auto"/>
            </w:tcBorders>
            <w:shd w:val="clear" w:color="auto" w:fill="auto"/>
          </w:tcPr>
          <w:p w14:paraId="7F57F87E" w14:textId="77777777" w:rsidR="003F33A7" w:rsidRPr="00286328" w:rsidRDefault="003F33A7" w:rsidP="006D336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3F33A7" w:rsidRPr="00A001EB" w14:paraId="55C1507F" w14:textId="77777777" w:rsidTr="006D3369">
        <w:trPr>
          <w:cantSplit/>
          <w:trHeight w:val="295"/>
        </w:trPr>
        <w:tc>
          <w:tcPr>
            <w:tcW w:w="9720" w:type="dxa"/>
            <w:gridSpan w:val="4"/>
            <w:shd w:val="clear" w:color="auto" w:fill="auto"/>
          </w:tcPr>
          <w:p w14:paraId="2576B317" w14:textId="77777777" w:rsidR="003F33A7" w:rsidRPr="00286328" w:rsidRDefault="003F33A7" w:rsidP="006D336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3F33A7" w:rsidRPr="00A001EB" w14:paraId="38529380" w14:textId="77777777" w:rsidTr="006D3369">
        <w:trPr>
          <w:trHeight w:val="295"/>
        </w:trPr>
        <w:tc>
          <w:tcPr>
            <w:tcW w:w="2520" w:type="dxa"/>
            <w:shd w:val="clear" w:color="auto" w:fill="auto"/>
          </w:tcPr>
          <w:p w14:paraId="7439FB7D" w14:textId="77777777" w:rsidR="003F33A7" w:rsidRPr="00286328" w:rsidRDefault="003F33A7" w:rsidP="006D3369">
            <w:pPr>
              <w:pStyle w:val="IMSTemplateelementheadings"/>
            </w:pPr>
            <w:r w:rsidRPr="00286328">
              <w:t>Representation class</w:t>
            </w:r>
          </w:p>
        </w:tc>
        <w:tc>
          <w:tcPr>
            <w:tcW w:w="1800" w:type="dxa"/>
            <w:shd w:val="clear" w:color="auto" w:fill="auto"/>
          </w:tcPr>
          <w:p w14:paraId="6F71E511" w14:textId="77777777" w:rsidR="003F33A7" w:rsidRPr="00286328" w:rsidRDefault="003F33A7" w:rsidP="006D3369">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7F6DA459" w14:textId="77777777" w:rsidR="003F33A7" w:rsidRPr="00286328" w:rsidRDefault="003F33A7" w:rsidP="006D3369">
            <w:pPr>
              <w:pStyle w:val="IMSTemplateelementheadings"/>
            </w:pPr>
            <w:r w:rsidRPr="00286328">
              <w:t>Data type</w:t>
            </w:r>
          </w:p>
        </w:tc>
        <w:tc>
          <w:tcPr>
            <w:tcW w:w="2520" w:type="dxa"/>
            <w:shd w:val="clear" w:color="auto" w:fill="auto"/>
          </w:tcPr>
          <w:p w14:paraId="2C46EF2E" w14:textId="77777777" w:rsidR="003F33A7" w:rsidRPr="00286328" w:rsidRDefault="003F33A7" w:rsidP="006D3369">
            <w:pPr>
              <w:pStyle w:val="IMSTemplatecontent"/>
              <w:tabs>
                <w:tab w:val="left" w:pos="567"/>
              </w:tabs>
              <w:rPr>
                <w:rFonts w:ascii="Arial" w:hAnsi="Arial" w:cs="Arial"/>
                <w:szCs w:val="18"/>
              </w:rPr>
            </w:pPr>
            <w:r w:rsidRPr="00286328">
              <w:rPr>
                <w:rFonts w:ascii="Arial" w:hAnsi="Arial" w:cs="Arial"/>
                <w:szCs w:val="18"/>
              </w:rPr>
              <w:t>Number</w:t>
            </w:r>
          </w:p>
        </w:tc>
      </w:tr>
      <w:tr w:rsidR="003F33A7" w:rsidRPr="00A001EB" w14:paraId="39E90C1C" w14:textId="77777777" w:rsidTr="006D3369">
        <w:trPr>
          <w:trHeight w:val="295"/>
        </w:trPr>
        <w:tc>
          <w:tcPr>
            <w:tcW w:w="2520" w:type="dxa"/>
            <w:shd w:val="clear" w:color="auto" w:fill="auto"/>
          </w:tcPr>
          <w:p w14:paraId="52F15C88" w14:textId="77777777" w:rsidR="003F33A7" w:rsidRPr="00286328" w:rsidRDefault="003F33A7" w:rsidP="006D3369">
            <w:pPr>
              <w:pStyle w:val="IMSTemplateelementheadings"/>
            </w:pPr>
            <w:r w:rsidRPr="00286328">
              <w:t>Format</w:t>
            </w:r>
          </w:p>
        </w:tc>
        <w:tc>
          <w:tcPr>
            <w:tcW w:w="1800" w:type="dxa"/>
            <w:shd w:val="clear" w:color="auto" w:fill="auto"/>
          </w:tcPr>
          <w:p w14:paraId="1077AEBE" w14:textId="77777777" w:rsidR="003F33A7" w:rsidRPr="00286328" w:rsidRDefault="003F33A7" w:rsidP="006D3369">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5A7760A0" w14:textId="77777777" w:rsidR="003F33A7" w:rsidRPr="00286328" w:rsidRDefault="003F33A7" w:rsidP="006D3369">
            <w:pPr>
              <w:pStyle w:val="IMSTemplateelementheadings"/>
            </w:pPr>
            <w:r w:rsidRPr="00286328">
              <w:t>Maximum character length</w:t>
            </w:r>
          </w:p>
        </w:tc>
        <w:tc>
          <w:tcPr>
            <w:tcW w:w="2520" w:type="dxa"/>
            <w:shd w:val="clear" w:color="auto" w:fill="auto"/>
          </w:tcPr>
          <w:p w14:paraId="30C2BD68" w14:textId="77777777" w:rsidR="003F33A7" w:rsidRPr="00286328" w:rsidRDefault="003F33A7" w:rsidP="006D3369">
            <w:pPr>
              <w:pStyle w:val="IMSTemplatecontent"/>
              <w:tabs>
                <w:tab w:val="left" w:pos="567"/>
              </w:tabs>
              <w:rPr>
                <w:rFonts w:ascii="Arial" w:hAnsi="Arial" w:cs="Arial"/>
                <w:szCs w:val="18"/>
              </w:rPr>
            </w:pPr>
            <w:r>
              <w:rPr>
                <w:rFonts w:ascii="Arial" w:hAnsi="Arial" w:cs="Arial"/>
                <w:szCs w:val="18"/>
              </w:rPr>
              <w:t>1</w:t>
            </w:r>
          </w:p>
        </w:tc>
      </w:tr>
      <w:tr w:rsidR="003F33A7" w:rsidRPr="00A001EB" w14:paraId="089BBEB4" w14:textId="77777777" w:rsidTr="006D3369">
        <w:trPr>
          <w:trHeight w:val="295"/>
        </w:trPr>
        <w:tc>
          <w:tcPr>
            <w:tcW w:w="2520" w:type="dxa"/>
            <w:shd w:val="clear" w:color="auto" w:fill="auto"/>
          </w:tcPr>
          <w:p w14:paraId="3C825308" w14:textId="77777777" w:rsidR="003F33A7" w:rsidRPr="00286328" w:rsidRDefault="003F33A7" w:rsidP="006D3369">
            <w:pPr>
              <w:pStyle w:val="IMSTemplateelementheadings"/>
            </w:pPr>
            <w:r w:rsidRPr="00286328">
              <w:t>Permissible values</w:t>
            </w:r>
          </w:p>
        </w:tc>
        <w:tc>
          <w:tcPr>
            <w:tcW w:w="1800" w:type="dxa"/>
            <w:shd w:val="clear" w:color="auto" w:fill="auto"/>
          </w:tcPr>
          <w:p w14:paraId="6EB830F8" w14:textId="77777777" w:rsidR="003F33A7" w:rsidRPr="00066B05" w:rsidRDefault="003F33A7" w:rsidP="006D3369">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2B3B9CD8" w14:textId="77777777" w:rsidR="003F33A7" w:rsidRPr="00066B05" w:rsidRDefault="003F33A7" w:rsidP="006D3369">
            <w:pPr>
              <w:pStyle w:val="IMSTemplateelementheadings"/>
              <w:rPr>
                <w:i/>
                <w:w w:val="100"/>
              </w:rPr>
            </w:pPr>
            <w:r w:rsidRPr="00066B05">
              <w:rPr>
                <w:i/>
                <w:w w:val="100"/>
              </w:rPr>
              <w:t>Meaning</w:t>
            </w:r>
          </w:p>
        </w:tc>
        <w:tc>
          <w:tcPr>
            <w:tcW w:w="2520" w:type="dxa"/>
            <w:shd w:val="clear" w:color="auto" w:fill="auto"/>
          </w:tcPr>
          <w:p w14:paraId="28FCE2F6" w14:textId="77777777" w:rsidR="003F33A7" w:rsidRDefault="003F33A7" w:rsidP="006D3369">
            <w:pPr>
              <w:pStyle w:val="IMSTemplatecontent"/>
              <w:tabs>
                <w:tab w:val="left" w:pos="567"/>
              </w:tabs>
              <w:rPr>
                <w:rFonts w:ascii="Arial" w:hAnsi="Arial" w:cs="Arial"/>
                <w:szCs w:val="18"/>
              </w:rPr>
            </w:pPr>
          </w:p>
        </w:tc>
      </w:tr>
      <w:tr w:rsidR="003F33A7" w:rsidRPr="00A001EB" w14:paraId="0F9B012F" w14:textId="77777777" w:rsidTr="006D3369">
        <w:trPr>
          <w:trHeight w:val="295"/>
        </w:trPr>
        <w:tc>
          <w:tcPr>
            <w:tcW w:w="2520" w:type="dxa"/>
            <w:shd w:val="clear" w:color="auto" w:fill="auto"/>
          </w:tcPr>
          <w:p w14:paraId="59EFAFDE" w14:textId="77777777" w:rsidR="003F33A7" w:rsidRPr="00286328" w:rsidRDefault="003F33A7" w:rsidP="006D3369">
            <w:pPr>
              <w:pStyle w:val="IMSTemplateelementheadings"/>
            </w:pPr>
          </w:p>
        </w:tc>
        <w:tc>
          <w:tcPr>
            <w:tcW w:w="1800" w:type="dxa"/>
            <w:shd w:val="clear" w:color="auto" w:fill="auto"/>
          </w:tcPr>
          <w:p w14:paraId="5B3AC57E" w14:textId="77777777" w:rsidR="003F33A7" w:rsidRDefault="003F33A7" w:rsidP="006D3369">
            <w:pPr>
              <w:pStyle w:val="IMSTemplatecontent"/>
              <w:tabs>
                <w:tab w:val="left" w:pos="567"/>
              </w:tabs>
              <w:rPr>
                <w:rFonts w:ascii="Arial" w:hAnsi="Arial" w:cs="Arial"/>
                <w:szCs w:val="18"/>
              </w:rPr>
            </w:pPr>
            <w:r w:rsidRPr="0024491B">
              <w:rPr>
                <w:rFonts w:ascii="Arial" w:hAnsi="Arial" w:cs="Arial"/>
                <w:szCs w:val="18"/>
              </w:rPr>
              <w:t>1</w:t>
            </w:r>
          </w:p>
        </w:tc>
        <w:tc>
          <w:tcPr>
            <w:tcW w:w="2880" w:type="dxa"/>
            <w:shd w:val="clear" w:color="auto" w:fill="auto"/>
          </w:tcPr>
          <w:p w14:paraId="78B7578D" w14:textId="29B541F2" w:rsidR="003F33A7" w:rsidRPr="0024491B" w:rsidRDefault="00147F39" w:rsidP="006D3369">
            <w:pPr>
              <w:pStyle w:val="IMSTemplateelementheadings"/>
              <w:rPr>
                <w:b w:val="0"/>
                <w:w w:val="100"/>
              </w:rPr>
            </w:pPr>
            <w:r>
              <w:rPr>
                <w:b w:val="0"/>
                <w:w w:val="100"/>
              </w:rPr>
              <w:t>Consultation with Forensic Clinical Specialist</w:t>
            </w:r>
          </w:p>
        </w:tc>
        <w:tc>
          <w:tcPr>
            <w:tcW w:w="2520" w:type="dxa"/>
            <w:shd w:val="clear" w:color="auto" w:fill="auto"/>
          </w:tcPr>
          <w:p w14:paraId="2CA6A1D4" w14:textId="77777777" w:rsidR="003F33A7" w:rsidRDefault="003F33A7" w:rsidP="006D3369">
            <w:pPr>
              <w:pStyle w:val="IMSTemplatecontent"/>
              <w:tabs>
                <w:tab w:val="left" w:pos="567"/>
              </w:tabs>
              <w:rPr>
                <w:rFonts w:ascii="Arial" w:hAnsi="Arial" w:cs="Arial"/>
                <w:szCs w:val="18"/>
              </w:rPr>
            </w:pPr>
          </w:p>
        </w:tc>
      </w:tr>
      <w:tr w:rsidR="00641FA1" w:rsidRPr="00A001EB" w14:paraId="7D04E11F" w14:textId="77777777" w:rsidTr="006D3369">
        <w:trPr>
          <w:trHeight w:val="295"/>
        </w:trPr>
        <w:tc>
          <w:tcPr>
            <w:tcW w:w="2520" w:type="dxa"/>
            <w:shd w:val="clear" w:color="auto" w:fill="auto"/>
          </w:tcPr>
          <w:p w14:paraId="19EA2FC7" w14:textId="77777777" w:rsidR="00641FA1" w:rsidRPr="00286328" w:rsidRDefault="00641FA1" w:rsidP="006D3369">
            <w:pPr>
              <w:pStyle w:val="IMSTemplateelementheadings"/>
            </w:pPr>
          </w:p>
        </w:tc>
        <w:tc>
          <w:tcPr>
            <w:tcW w:w="1800" w:type="dxa"/>
            <w:shd w:val="clear" w:color="auto" w:fill="auto"/>
          </w:tcPr>
          <w:p w14:paraId="4837AB20" w14:textId="414FECAF" w:rsidR="00641FA1" w:rsidRPr="0024491B" w:rsidRDefault="00641FA1" w:rsidP="006D3369">
            <w:pPr>
              <w:pStyle w:val="IMSTemplatecontent"/>
              <w:tabs>
                <w:tab w:val="left" w:pos="567"/>
              </w:tabs>
              <w:rPr>
                <w:rFonts w:ascii="Arial" w:hAnsi="Arial" w:cs="Arial"/>
                <w:szCs w:val="18"/>
              </w:rPr>
            </w:pPr>
            <w:r>
              <w:rPr>
                <w:rFonts w:ascii="Arial" w:hAnsi="Arial" w:cs="Arial"/>
                <w:szCs w:val="18"/>
              </w:rPr>
              <w:t>2</w:t>
            </w:r>
          </w:p>
        </w:tc>
        <w:tc>
          <w:tcPr>
            <w:tcW w:w="2880" w:type="dxa"/>
            <w:shd w:val="clear" w:color="auto" w:fill="auto"/>
          </w:tcPr>
          <w:p w14:paraId="1AACCF8E" w14:textId="2D25D571" w:rsidR="00641FA1" w:rsidRDefault="00641FA1" w:rsidP="006D3369">
            <w:pPr>
              <w:pStyle w:val="IMSTemplateelementheadings"/>
              <w:rPr>
                <w:b w:val="0"/>
                <w:w w:val="100"/>
              </w:rPr>
            </w:pPr>
            <w:r>
              <w:rPr>
                <w:b w:val="0"/>
                <w:w w:val="100"/>
              </w:rPr>
              <w:t>Psychiatrist</w:t>
            </w:r>
          </w:p>
        </w:tc>
        <w:tc>
          <w:tcPr>
            <w:tcW w:w="2520" w:type="dxa"/>
            <w:shd w:val="clear" w:color="auto" w:fill="auto"/>
          </w:tcPr>
          <w:p w14:paraId="72A347C2" w14:textId="77777777" w:rsidR="00641FA1" w:rsidRDefault="00641FA1" w:rsidP="006D3369">
            <w:pPr>
              <w:pStyle w:val="IMSTemplatecontent"/>
              <w:tabs>
                <w:tab w:val="left" w:pos="567"/>
              </w:tabs>
              <w:rPr>
                <w:rFonts w:ascii="Arial" w:hAnsi="Arial" w:cs="Arial"/>
                <w:szCs w:val="18"/>
              </w:rPr>
            </w:pPr>
          </w:p>
        </w:tc>
      </w:tr>
      <w:tr w:rsidR="00641FA1" w:rsidRPr="00A001EB" w14:paraId="7FA40A98" w14:textId="77777777" w:rsidTr="006D3369">
        <w:trPr>
          <w:trHeight w:val="295"/>
        </w:trPr>
        <w:tc>
          <w:tcPr>
            <w:tcW w:w="2520" w:type="dxa"/>
            <w:shd w:val="clear" w:color="auto" w:fill="auto"/>
          </w:tcPr>
          <w:p w14:paraId="143A2470" w14:textId="77777777" w:rsidR="00641FA1" w:rsidRPr="00286328" w:rsidRDefault="00641FA1" w:rsidP="006D3369">
            <w:pPr>
              <w:pStyle w:val="IMSTemplateelementheadings"/>
            </w:pPr>
          </w:p>
        </w:tc>
        <w:tc>
          <w:tcPr>
            <w:tcW w:w="1800" w:type="dxa"/>
            <w:shd w:val="clear" w:color="auto" w:fill="auto"/>
          </w:tcPr>
          <w:p w14:paraId="15948F7E" w14:textId="1F7A08A0" w:rsidR="00641FA1" w:rsidRPr="0024491B" w:rsidRDefault="00641FA1" w:rsidP="006D3369">
            <w:pPr>
              <w:pStyle w:val="IMSTemplatecontent"/>
              <w:tabs>
                <w:tab w:val="left" w:pos="567"/>
              </w:tabs>
              <w:rPr>
                <w:rFonts w:ascii="Arial" w:hAnsi="Arial" w:cs="Arial"/>
                <w:szCs w:val="18"/>
              </w:rPr>
            </w:pPr>
            <w:r>
              <w:rPr>
                <w:rFonts w:ascii="Arial" w:hAnsi="Arial" w:cs="Arial"/>
                <w:szCs w:val="18"/>
              </w:rPr>
              <w:t>3</w:t>
            </w:r>
          </w:p>
        </w:tc>
        <w:tc>
          <w:tcPr>
            <w:tcW w:w="2880" w:type="dxa"/>
            <w:shd w:val="clear" w:color="auto" w:fill="auto"/>
          </w:tcPr>
          <w:p w14:paraId="7F518E17" w14:textId="7A704ADC" w:rsidR="00641FA1" w:rsidRDefault="00641FA1" w:rsidP="006D3369">
            <w:pPr>
              <w:pStyle w:val="IMSTemplateelementheadings"/>
              <w:rPr>
                <w:b w:val="0"/>
                <w:w w:val="100"/>
              </w:rPr>
            </w:pPr>
            <w:r>
              <w:rPr>
                <w:b w:val="0"/>
                <w:w w:val="100"/>
              </w:rPr>
              <w:t>Other specialist/consultant</w:t>
            </w:r>
          </w:p>
        </w:tc>
        <w:tc>
          <w:tcPr>
            <w:tcW w:w="2520" w:type="dxa"/>
            <w:shd w:val="clear" w:color="auto" w:fill="auto"/>
          </w:tcPr>
          <w:p w14:paraId="76C506D5" w14:textId="77777777" w:rsidR="00641FA1" w:rsidRDefault="00641FA1" w:rsidP="006D3369">
            <w:pPr>
              <w:pStyle w:val="IMSTemplatecontent"/>
              <w:tabs>
                <w:tab w:val="left" w:pos="567"/>
              </w:tabs>
              <w:rPr>
                <w:rFonts w:ascii="Arial" w:hAnsi="Arial" w:cs="Arial"/>
                <w:szCs w:val="18"/>
              </w:rPr>
            </w:pPr>
          </w:p>
        </w:tc>
      </w:tr>
      <w:tr w:rsidR="00641FA1" w:rsidRPr="00A001EB" w14:paraId="4CEBF570" w14:textId="77777777" w:rsidTr="006D3369">
        <w:trPr>
          <w:trHeight w:val="295"/>
        </w:trPr>
        <w:tc>
          <w:tcPr>
            <w:tcW w:w="2520" w:type="dxa"/>
            <w:shd w:val="clear" w:color="auto" w:fill="auto"/>
          </w:tcPr>
          <w:p w14:paraId="3D5FF24E" w14:textId="25C833D8" w:rsidR="00641FA1" w:rsidRPr="00286328" w:rsidRDefault="00641FA1" w:rsidP="00641FA1">
            <w:pPr>
              <w:pStyle w:val="IMSTemplateelementheadings"/>
            </w:pPr>
            <w:r w:rsidRPr="00286328">
              <w:t>Supplementary values</w:t>
            </w:r>
          </w:p>
        </w:tc>
        <w:tc>
          <w:tcPr>
            <w:tcW w:w="1800" w:type="dxa"/>
            <w:shd w:val="clear" w:color="auto" w:fill="auto"/>
          </w:tcPr>
          <w:p w14:paraId="24DF730E" w14:textId="0C79A922" w:rsidR="00641FA1" w:rsidRPr="0024491B" w:rsidRDefault="00641FA1" w:rsidP="00641FA1">
            <w:pPr>
              <w:pStyle w:val="IMSTemplatecontent"/>
              <w:tabs>
                <w:tab w:val="left" w:pos="567"/>
              </w:tabs>
              <w:rPr>
                <w:rFonts w:ascii="Arial" w:hAnsi="Arial" w:cs="Arial"/>
                <w:szCs w:val="18"/>
              </w:rPr>
            </w:pPr>
            <w:r w:rsidRPr="002024C9">
              <w:rPr>
                <w:rFonts w:ascii="Arial" w:hAnsi="Arial" w:cs="Arial"/>
                <w:b/>
                <w:i/>
              </w:rPr>
              <w:t>Value</w:t>
            </w:r>
          </w:p>
        </w:tc>
        <w:tc>
          <w:tcPr>
            <w:tcW w:w="2880" w:type="dxa"/>
            <w:shd w:val="clear" w:color="auto" w:fill="auto"/>
          </w:tcPr>
          <w:p w14:paraId="2B4D95F6" w14:textId="325A31A7" w:rsidR="00641FA1" w:rsidRDefault="00641FA1" w:rsidP="00641FA1">
            <w:pPr>
              <w:pStyle w:val="IMSTemplateelementheadings"/>
              <w:rPr>
                <w:b w:val="0"/>
                <w:w w:val="100"/>
              </w:rPr>
            </w:pPr>
            <w:r w:rsidRPr="002024C9">
              <w:rPr>
                <w:i/>
              </w:rPr>
              <w:t>Meaning</w:t>
            </w:r>
          </w:p>
        </w:tc>
        <w:tc>
          <w:tcPr>
            <w:tcW w:w="2520" w:type="dxa"/>
            <w:shd w:val="clear" w:color="auto" w:fill="auto"/>
          </w:tcPr>
          <w:p w14:paraId="5A7EC8D8" w14:textId="77777777" w:rsidR="00641FA1" w:rsidRDefault="00641FA1" w:rsidP="00641FA1">
            <w:pPr>
              <w:pStyle w:val="IMSTemplatecontent"/>
              <w:tabs>
                <w:tab w:val="left" w:pos="567"/>
              </w:tabs>
              <w:rPr>
                <w:rFonts w:ascii="Arial" w:hAnsi="Arial" w:cs="Arial"/>
                <w:szCs w:val="18"/>
              </w:rPr>
            </w:pPr>
          </w:p>
        </w:tc>
      </w:tr>
      <w:tr w:rsidR="003F33A7" w:rsidRPr="00A001EB" w14:paraId="415C2632" w14:textId="77777777" w:rsidTr="006D3369">
        <w:trPr>
          <w:trHeight w:val="295"/>
        </w:trPr>
        <w:tc>
          <w:tcPr>
            <w:tcW w:w="2520" w:type="dxa"/>
            <w:shd w:val="clear" w:color="auto" w:fill="auto"/>
          </w:tcPr>
          <w:p w14:paraId="047946CC" w14:textId="77777777" w:rsidR="003F33A7" w:rsidRPr="00286328" w:rsidRDefault="003F33A7" w:rsidP="006D3369">
            <w:pPr>
              <w:pStyle w:val="IMSTemplateelementheadings"/>
            </w:pPr>
          </w:p>
        </w:tc>
        <w:tc>
          <w:tcPr>
            <w:tcW w:w="1800" w:type="dxa"/>
            <w:shd w:val="clear" w:color="auto" w:fill="auto"/>
          </w:tcPr>
          <w:p w14:paraId="3B9DA50D" w14:textId="1914E71A" w:rsidR="003F33A7" w:rsidRPr="0024491B" w:rsidRDefault="00147F39" w:rsidP="006D3369">
            <w:pPr>
              <w:pStyle w:val="IMSTemplatecontent"/>
              <w:tabs>
                <w:tab w:val="left" w:pos="567"/>
              </w:tabs>
              <w:rPr>
                <w:rFonts w:ascii="Arial" w:hAnsi="Arial" w:cs="Arial"/>
                <w:szCs w:val="18"/>
              </w:rPr>
            </w:pPr>
            <w:r>
              <w:rPr>
                <w:rFonts w:ascii="Arial" w:hAnsi="Arial" w:cs="Arial"/>
                <w:szCs w:val="18"/>
              </w:rPr>
              <w:t>8</w:t>
            </w:r>
          </w:p>
        </w:tc>
        <w:tc>
          <w:tcPr>
            <w:tcW w:w="2880" w:type="dxa"/>
            <w:shd w:val="clear" w:color="auto" w:fill="auto"/>
          </w:tcPr>
          <w:p w14:paraId="29D1AC41" w14:textId="1C3C255B" w:rsidR="003F33A7" w:rsidRDefault="00147F39" w:rsidP="006D3369">
            <w:pPr>
              <w:pStyle w:val="IMSTemplateelementheadings"/>
              <w:rPr>
                <w:b w:val="0"/>
                <w:w w:val="100"/>
              </w:rPr>
            </w:pPr>
            <w:r>
              <w:rPr>
                <w:b w:val="0"/>
                <w:w w:val="100"/>
              </w:rPr>
              <w:t>Other</w:t>
            </w:r>
          </w:p>
        </w:tc>
        <w:tc>
          <w:tcPr>
            <w:tcW w:w="2520" w:type="dxa"/>
            <w:shd w:val="clear" w:color="auto" w:fill="auto"/>
          </w:tcPr>
          <w:p w14:paraId="6BCA0CDB" w14:textId="77777777" w:rsidR="003F33A7" w:rsidRDefault="003F33A7" w:rsidP="006D3369">
            <w:pPr>
              <w:pStyle w:val="IMSTemplatecontent"/>
              <w:tabs>
                <w:tab w:val="left" w:pos="567"/>
              </w:tabs>
              <w:rPr>
                <w:rFonts w:ascii="Arial" w:hAnsi="Arial" w:cs="Arial"/>
                <w:szCs w:val="18"/>
              </w:rPr>
            </w:pPr>
          </w:p>
        </w:tc>
      </w:tr>
      <w:tr w:rsidR="003F33A7" w:rsidRPr="00A001EB" w14:paraId="26B86AC4" w14:textId="77777777" w:rsidTr="006D3369">
        <w:trPr>
          <w:trHeight w:val="295"/>
        </w:trPr>
        <w:tc>
          <w:tcPr>
            <w:tcW w:w="9720" w:type="dxa"/>
            <w:gridSpan w:val="4"/>
            <w:tcBorders>
              <w:top w:val="single" w:sz="4" w:space="0" w:color="auto"/>
              <w:bottom w:val="nil"/>
            </w:tcBorders>
            <w:shd w:val="clear" w:color="auto" w:fill="auto"/>
          </w:tcPr>
          <w:p w14:paraId="073210BA" w14:textId="77777777" w:rsidR="003F33A7" w:rsidRPr="00286328" w:rsidRDefault="003F33A7" w:rsidP="006D336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3F33A7" w:rsidRPr="00A001EB" w14:paraId="5E02C808" w14:textId="77777777" w:rsidTr="006D3369">
        <w:trPr>
          <w:trHeight w:val="295"/>
        </w:trPr>
        <w:tc>
          <w:tcPr>
            <w:tcW w:w="9720" w:type="dxa"/>
            <w:gridSpan w:val="4"/>
            <w:tcBorders>
              <w:top w:val="nil"/>
            </w:tcBorders>
            <w:shd w:val="clear" w:color="auto" w:fill="auto"/>
          </w:tcPr>
          <w:p w14:paraId="0BE4A7B7" w14:textId="77777777" w:rsidR="003F33A7" w:rsidRPr="00286328" w:rsidRDefault="003F33A7" w:rsidP="006D336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3F33A7" w:rsidRPr="00A001EB" w14:paraId="1E19627B" w14:textId="77777777" w:rsidTr="006D3369">
        <w:trPr>
          <w:trHeight w:val="294"/>
        </w:trPr>
        <w:tc>
          <w:tcPr>
            <w:tcW w:w="2520" w:type="dxa"/>
            <w:shd w:val="clear" w:color="auto" w:fill="auto"/>
          </w:tcPr>
          <w:p w14:paraId="2BC0CFB9" w14:textId="77777777" w:rsidR="003F33A7" w:rsidRPr="00286328" w:rsidRDefault="003F33A7" w:rsidP="006D3369">
            <w:pPr>
              <w:pStyle w:val="IMSTemplateelementheadings"/>
            </w:pPr>
            <w:r w:rsidRPr="00286328">
              <w:t>Reporting requirements</w:t>
            </w:r>
          </w:p>
        </w:tc>
        <w:tc>
          <w:tcPr>
            <w:tcW w:w="7200" w:type="dxa"/>
            <w:gridSpan w:val="3"/>
            <w:shd w:val="clear" w:color="auto" w:fill="auto"/>
          </w:tcPr>
          <w:p w14:paraId="1EEDA681" w14:textId="7CB939CD" w:rsidR="003F33A7" w:rsidRPr="00286328" w:rsidRDefault="003F33A7" w:rsidP="006D3369">
            <w:pPr>
              <w:tabs>
                <w:tab w:val="left" w:pos="567"/>
              </w:tabs>
              <w:rPr>
                <w:rFonts w:ascii="Arial" w:hAnsi="Arial" w:cs="Arial"/>
                <w:sz w:val="18"/>
                <w:szCs w:val="18"/>
              </w:rPr>
            </w:pPr>
            <w:r>
              <w:rPr>
                <w:rFonts w:ascii="Arial" w:hAnsi="Arial" w:cs="Arial"/>
                <w:noProof/>
                <w:sz w:val="18"/>
                <w:szCs w:val="18"/>
              </w:rPr>
              <w:t>Optional</w:t>
            </w:r>
          </w:p>
        </w:tc>
      </w:tr>
      <w:tr w:rsidR="003F33A7" w:rsidRPr="00A001EB" w14:paraId="12EF9479" w14:textId="77777777" w:rsidTr="006D3369">
        <w:trPr>
          <w:trHeight w:val="295"/>
        </w:trPr>
        <w:tc>
          <w:tcPr>
            <w:tcW w:w="9720" w:type="dxa"/>
            <w:gridSpan w:val="4"/>
            <w:tcBorders>
              <w:top w:val="single" w:sz="4" w:space="0" w:color="auto"/>
              <w:bottom w:val="nil"/>
            </w:tcBorders>
            <w:shd w:val="clear" w:color="auto" w:fill="auto"/>
          </w:tcPr>
          <w:p w14:paraId="4EE3C453" w14:textId="77777777" w:rsidR="003F33A7" w:rsidRPr="00286328" w:rsidRDefault="003F33A7" w:rsidP="006D336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3F33A7" w:rsidRPr="00A001EB" w14:paraId="6D111E63" w14:textId="77777777" w:rsidTr="006D3369">
        <w:trPr>
          <w:trHeight w:val="295"/>
        </w:trPr>
        <w:tc>
          <w:tcPr>
            <w:tcW w:w="2520" w:type="dxa"/>
            <w:tcBorders>
              <w:top w:val="nil"/>
              <w:bottom w:val="nil"/>
            </w:tcBorders>
            <w:shd w:val="clear" w:color="auto" w:fill="auto"/>
          </w:tcPr>
          <w:p w14:paraId="0C1FA427" w14:textId="77777777" w:rsidR="003F33A7" w:rsidRPr="00286328" w:rsidRDefault="003F33A7" w:rsidP="006D3369">
            <w:pPr>
              <w:pStyle w:val="IMSTemplateelementheadings"/>
            </w:pPr>
            <w:r w:rsidRPr="00286328">
              <w:t>Guide for use</w:t>
            </w:r>
          </w:p>
        </w:tc>
        <w:tc>
          <w:tcPr>
            <w:tcW w:w="7200" w:type="dxa"/>
            <w:gridSpan w:val="3"/>
            <w:tcBorders>
              <w:top w:val="nil"/>
              <w:bottom w:val="nil"/>
            </w:tcBorders>
            <w:shd w:val="clear" w:color="auto" w:fill="auto"/>
          </w:tcPr>
          <w:p w14:paraId="34E91681" w14:textId="77777777" w:rsidR="003F33A7" w:rsidRPr="00286328" w:rsidRDefault="003F33A7" w:rsidP="006D3369">
            <w:pPr>
              <w:pStyle w:val="DHHStabletext"/>
              <w:rPr>
                <w:rFonts w:cs="Arial"/>
                <w:sz w:val="18"/>
                <w:szCs w:val="18"/>
              </w:rPr>
            </w:pPr>
          </w:p>
        </w:tc>
      </w:tr>
      <w:tr w:rsidR="003F33A7" w:rsidRPr="00A001EB" w14:paraId="34DEC442" w14:textId="77777777" w:rsidTr="006D3369">
        <w:trPr>
          <w:trHeight w:val="295"/>
        </w:trPr>
        <w:tc>
          <w:tcPr>
            <w:tcW w:w="2520" w:type="dxa"/>
            <w:tcBorders>
              <w:top w:val="nil"/>
            </w:tcBorders>
            <w:shd w:val="clear" w:color="auto" w:fill="auto"/>
          </w:tcPr>
          <w:p w14:paraId="44C7BFC4" w14:textId="77777777" w:rsidR="003F33A7" w:rsidRPr="00286328" w:rsidRDefault="003F33A7" w:rsidP="006D3369">
            <w:pPr>
              <w:pStyle w:val="IMSTemplateelementheadings"/>
              <w:rPr>
                <w:highlight w:val="yellow"/>
              </w:rPr>
            </w:pPr>
            <w:r w:rsidRPr="00286328">
              <w:t>Purpose/context</w:t>
            </w:r>
          </w:p>
        </w:tc>
        <w:tc>
          <w:tcPr>
            <w:tcW w:w="7200" w:type="dxa"/>
            <w:gridSpan w:val="3"/>
            <w:tcBorders>
              <w:top w:val="nil"/>
            </w:tcBorders>
            <w:shd w:val="clear" w:color="auto" w:fill="auto"/>
          </w:tcPr>
          <w:p w14:paraId="3E148929" w14:textId="77777777" w:rsidR="003F33A7" w:rsidRPr="00286328" w:rsidRDefault="003F33A7" w:rsidP="006D3369">
            <w:pPr>
              <w:pStyle w:val="DHHStabletext"/>
              <w:rPr>
                <w:noProof/>
                <w:sz w:val="18"/>
                <w:szCs w:val="18"/>
              </w:rPr>
            </w:pPr>
            <w:r>
              <w:rPr>
                <w:noProof/>
                <w:sz w:val="18"/>
                <w:szCs w:val="18"/>
              </w:rPr>
              <w:t>Program evaluation</w:t>
            </w:r>
          </w:p>
        </w:tc>
      </w:tr>
      <w:tr w:rsidR="003F33A7" w:rsidRPr="00A001EB" w14:paraId="086EECB9" w14:textId="77777777" w:rsidTr="006D3369">
        <w:trPr>
          <w:trHeight w:val="294"/>
        </w:trPr>
        <w:tc>
          <w:tcPr>
            <w:tcW w:w="9720" w:type="dxa"/>
            <w:gridSpan w:val="4"/>
            <w:tcBorders>
              <w:top w:val="single" w:sz="4" w:space="0" w:color="auto"/>
            </w:tcBorders>
            <w:shd w:val="clear" w:color="auto" w:fill="auto"/>
          </w:tcPr>
          <w:p w14:paraId="611BF410" w14:textId="77777777" w:rsidR="003F33A7" w:rsidRPr="00286328" w:rsidRDefault="003F33A7" w:rsidP="006D336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3F33A7" w:rsidRPr="00A001EB" w14:paraId="27E90E66" w14:textId="77777777" w:rsidTr="006D3369">
        <w:trPr>
          <w:trHeight w:val="295"/>
        </w:trPr>
        <w:tc>
          <w:tcPr>
            <w:tcW w:w="2520" w:type="dxa"/>
            <w:tcBorders>
              <w:bottom w:val="nil"/>
            </w:tcBorders>
            <w:shd w:val="clear" w:color="auto" w:fill="auto"/>
          </w:tcPr>
          <w:p w14:paraId="227C1FB2" w14:textId="77777777" w:rsidR="003F33A7" w:rsidRPr="00286328" w:rsidRDefault="003F33A7" w:rsidP="006D3369">
            <w:pPr>
              <w:pStyle w:val="IMSTemplateelementheadings"/>
            </w:pPr>
            <w:r w:rsidRPr="00286328">
              <w:t>Definition source</w:t>
            </w:r>
          </w:p>
        </w:tc>
        <w:tc>
          <w:tcPr>
            <w:tcW w:w="7200" w:type="dxa"/>
            <w:gridSpan w:val="3"/>
            <w:tcBorders>
              <w:bottom w:val="nil"/>
            </w:tcBorders>
            <w:shd w:val="clear" w:color="auto" w:fill="auto"/>
          </w:tcPr>
          <w:p w14:paraId="0ED8A2C5" w14:textId="77777777" w:rsidR="003F33A7" w:rsidRPr="00286328" w:rsidRDefault="003F33A7" w:rsidP="006D3369">
            <w:pPr>
              <w:pStyle w:val="DHHStabletext"/>
              <w:rPr>
                <w:noProof/>
                <w:sz w:val="18"/>
                <w:szCs w:val="18"/>
              </w:rPr>
            </w:pPr>
            <w:r w:rsidRPr="00286328">
              <w:rPr>
                <w:noProof/>
                <w:sz w:val="18"/>
                <w:szCs w:val="18"/>
              </w:rPr>
              <w:t>DHHS</w:t>
            </w:r>
          </w:p>
        </w:tc>
      </w:tr>
      <w:tr w:rsidR="003F33A7" w:rsidRPr="00A001EB" w14:paraId="1E30C63F" w14:textId="77777777" w:rsidTr="006D3369">
        <w:trPr>
          <w:trHeight w:val="295"/>
        </w:trPr>
        <w:tc>
          <w:tcPr>
            <w:tcW w:w="2520" w:type="dxa"/>
            <w:tcBorders>
              <w:bottom w:val="nil"/>
            </w:tcBorders>
            <w:shd w:val="clear" w:color="auto" w:fill="auto"/>
          </w:tcPr>
          <w:p w14:paraId="32DA26B0" w14:textId="77777777" w:rsidR="003F33A7" w:rsidRPr="00286328" w:rsidRDefault="003F33A7" w:rsidP="006D3369">
            <w:pPr>
              <w:pStyle w:val="IMSTemplateelementheadings"/>
            </w:pPr>
            <w:r w:rsidRPr="00286328">
              <w:t>Definition source identifier</w:t>
            </w:r>
          </w:p>
        </w:tc>
        <w:tc>
          <w:tcPr>
            <w:tcW w:w="7200" w:type="dxa"/>
            <w:gridSpan w:val="3"/>
            <w:tcBorders>
              <w:bottom w:val="nil"/>
            </w:tcBorders>
            <w:shd w:val="clear" w:color="auto" w:fill="auto"/>
          </w:tcPr>
          <w:p w14:paraId="760AFA49" w14:textId="77777777" w:rsidR="003F33A7" w:rsidRPr="00286328" w:rsidRDefault="003F33A7" w:rsidP="006D3369">
            <w:pPr>
              <w:pStyle w:val="DHHStabletext"/>
              <w:rPr>
                <w:noProof/>
                <w:sz w:val="18"/>
                <w:szCs w:val="18"/>
              </w:rPr>
            </w:pPr>
          </w:p>
        </w:tc>
      </w:tr>
      <w:tr w:rsidR="003F33A7" w:rsidRPr="00A001EB" w14:paraId="274C1E87" w14:textId="77777777" w:rsidTr="006D3369">
        <w:trPr>
          <w:trHeight w:val="295"/>
        </w:trPr>
        <w:tc>
          <w:tcPr>
            <w:tcW w:w="2520" w:type="dxa"/>
            <w:tcBorders>
              <w:bottom w:val="nil"/>
            </w:tcBorders>
            <w:shd w:val="clear" w:color="auto" w:fill="auto"/>
          </w:tcPr>
          <w:p w14:paraId="50321EF3" w14:textId="77777777" w:rsidR="003F33A7" w:rsidRPr="00286328" w:rsidRDefault="003F33A7" w:rsidP="006D3369">
            <w:pPr>
              <w:pStyle w:val="IMSTemplateelementheadings"/>
            </w:pPr>
            <w:r w:rsidRPr="00286328">
              <w:t>Value domain source</w:t>
            </w:r>
          </w:p>
        </w:tc>
        <w:tc>
          <w:tcPr>
            <w:tcW w:w="7200" w:type="dxa"/>
            <w:gridSpan w:val="3"/>
            <w:tcBorders>
              <w:bottom w:val="nil"/>
            </w:tcBorders>
            <w:shd w:val="clear" w:color="auto" w:fill="auto"/>
          </w:tcPr>
          <w:p w14:paraId="2DDA35BB" w14:textId="77777777" w:rsidR="003F33A7" w:rsidRPr="00286328" w:rsidRDefault="003F33A7" w:rsidP="006D3369">
            <w:pPr>
              <w:pStyle w:val="DHHStabletext"/>
              <w:rPr>
                <w:noProof/>
                <w:sz w:val="18"/>
                <w:szCs w:val="18"/>
              </w:rPr>
            </w:pPr>
            <w:r w:rsidRPr="00286328">
              <w:rPr>
                <w:sz w:val="18"/>
                <w:szCs w:val="18"/>
              </w:rPr>
              <w:t>DHHS</w:t>
            </w:r>
          </w:p>
        </w:tc>
      </w:tr>
      <w:tr w:rsidR="003F33A7" w:rsidRPr="00A001EB" w14:paraId="7C852962" w14:textId="77777777" w:rsidTr="006D3369">
        <w:trPr>
          <w:trHeight w:val="295"/>
        </w:trPr>
        <w:tc>
          <w:tcPr>
            <w:tcW w:w="2520" w:type="dxa"/>
            <w:tcBorders>
              <w:bottom w:val="nil"/>
            </w:tcBorders>
            <w:shd w:val="clear" w:color="auto" w:fill="auto"/>
          </w:tcPr>
          <w:p w14:paraId="2E3BE17C" w14:textId="77777777" w:rsidR="003F33A7" w:rsidRPr="00286328" w:rsidRDefault="003F33A7" w:rsidP="006D3369">
            <w:pPr>
              <w:pStyle w:val="IMSTemplateelementheadings"/>
            </w:pPr>
            <w:r w:rsidRPr="00286328">
              <w:t>Value domain identifier</w:t>
            </w:r>
          </w:p>
        </w:tc>
        <w:tc>
          <w:tcPr>
            <w:tcW w:w="7200" w:type="dxa"/>
            <w:gridSpan w:val="3"/>
            <w:tcBorders>
              <w:bottom w:val="nil"/>
            </w:tcBorders>
            <w:shd w:val="clear" w:color="auto" w:fill="auto"/>
          </w:tcPr>
          <w:p w14:paraId="4A460D9D" w14:textId="77777777" w:rsidR="003F33A7" w:rsidRPr="00286328" w:rsidRDefault="003F33A7" w:rsidP="006D3369">
            <w:pPr>
              <w:pStyle w:val="DHHStabletext"/>
              <w:rPr>
                <w:noProof/>
                <w:sz w:val="18"/>
                <w:szCs w:val="18"/>
              </w:rPr>
            </w:pPr>
          </w:p>
        </w:tc>
      </w:tr>
      <w:tr w:rsidR="003F33A7" w:rsidRPr="00A001EB" w14:paraId="377FDD31" w14:textId="77777777" w:rsidTr="006D3369">
        <w:trPr>
          <w:trHeight w:val="295"/>
        </w:trPr>
        <w:tc>
          <w:tcPr>
            <w:tcW w:w="9720" w:type="dxa"/>
            <w:gridSpan w:val="4"/>
            <w:tcBorders>
              <w:top w:val="single" w:sz="4" w:space="0" w:color="auto"/>
            </w:tcBorders>
            <w:shd w:val="clear" w:color="auto" w:fill="auto"/>
          </w:tcPr>
          <w:p w14:paraId="1B917D47" w14:textId="77777777" w:rsidR="003F33A7" w:rsidRPr="00286328" w:rsidRDefault="003F33A7" w:rsidP="006D3369">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3F33A7" w:rsidRPr="00A001EB" w14:paraId="67D1D337" w14:textId="77777777" w:rsidTr="006D3369">
        <w:trPr>
          <w:trHeight w:val="295"/>
        </w:trPr>
        <w:tc>
          <w:tcPr>
            <w:tcW w:w="2520" w:type="dxa"/>
            <w:shd w:val="clear" w:color="auto" w:fill="auto"/>
          </w:tcPr>
          <w:p w14:paraId="3F5576D2" w14:textId="77777777" w:rsidR="003F33A7" w:rsidRPr="00286328" w:rsidRDefault="003F33A7" w:rsidP="006D3369">
            <w:pPr>
              <w:pStyle w:val="IMSTemplateelementheadings"/>
            </w:pPr>
            <w:r w:rsidRPr="00286328">
              <w:t>Related concepts</w:t>
            </w:r>
          </w:p>
        </w:tc>
        <w:tc>
          <w:tcPr>
            <w:tcW w:w="7200" w:type="dxa"/>
            <w:gridSpan w:val="3"/>
            <w:shd w:val="clear" w:color="auto" w:fill="auto"/>
          </w:tcPr>
          <w:p w14:paraId="4CBC1DD8" w14:textId="2AD8F92E" w:rsidR="003F33A7" w:rsidRPr="00286328" w:rsidRDefault="00196DF2" w:rsidP="006D3369">
            <w:pPr>
              <w:pStyle w:val="DHHStablebullet"/>
              <w:numPr>
                <w:ilvl w:val="0"/>
                <w:numId w:val="0"/>
              </w:numPr>
              <w:spacing w:before="60" w:after="0"/>
              <w:rPr>
                <w:rStyle w:val="Hyperlink"/>
                <w:sz w:val="18"/>
                <w:szCs w:val="18"/>
              </w:rPr>
            </w:pPr>
            <w:hyperlink w:anchor="_Contact_1" w:history="1">
              <w:r w:rsidR="003F33A7" w:rsidRPr="00286328">
                <w:rPr>
                  <w:rStyle w:val="Hyperlink"/>
                  <w:sz w:val="18"/>
                  <w:szCs w:val="18"/>
                </w:rPr>
                <w:t>C</w:t>
              </w:r>
              <w:r w:rsidR="007F494E">
                <w:rPr>
                  <w:rStyle w:val="Hyperlink"/>
                  <w:sz w:val="18"/>
                  <w:szCs w:val="18"/>
                </w:rPr>
                <w:t>ontact</w:t>
              </w:r>
            </w:hyperlink>
          </w:p>
        </w:tc>
      </w:tr>
      <w:tr w:rsidR="003F33A7" w:rsidRPr="00A001EB" w14:paraId="58A79A9A" w14:textId="77777777" w:rsidTr="006D3369">
        <w:trPr>
          <w:trHeight w:val="295"/>
        </w:trPr>
        <w:tc>
          <w:tcPr>
            <w:tcW w:w="2520" w:type="dxa"/>
            <w:shd w:val="clear" w:color="auto" w:fill="auto"/>
          </w:tcPr>
          <w:p w14:paraId="77A0C676" w14:textId="77777777" w:rsidR="003F33A7" w:rsidRPr="00286328" w:rsidRDefault="003F33A7" w:rsidP="006D3369">
            <w:pPr>
              <w:pStyle w:val="IMSTemplateelementheadings"/>
            </w:pPr>
            <w:r w:rsidRPr="00286328">
              <w:t>Related data elements</w:t>
            </w:r>
          </w:p>
        </w:tc>
        <w:tc>
          <w:tcPr>
            <w:tcW w:w="7200" w:type="dxa"/>
            <w:gridSpan w:val="3"/>
            <w:shd w:val="clear" w:color="auto" w:fill="auto"/>
          </w:tcPr>
          <w:p w14:paraId="6DEA82C4" w14:textId="60DC2191" w:rsidR="003F33A7" w:rsidRPr="00286328" w:rsidRDefault="003F33A7" w:rsidP="006D3369">
            <w:pPr>
              <w:pStyle w:val="DHHStablebullet"/>
              <w:numPr>
                <w:ilvl w:val="0"/>
                <w:numId w:val="0"/>
              </w:numPr>
              <w:spacing w:before="60" w:after="0"/>
              <w:rPr>
                <w:rStyle w:val="Hyperlink"/>
                <w:sz w:val="18"/>
                <w:szCs w:val="18"/>
              </w:rPr>
            </w:pPr>
          </w:p>
        </w:tc>
      </w:tr>
      <w:tr w:rsidR="003F33A7" w:rsidRPr="00A001EB" w14:paraId="750FE7C3" w14:textId="77777777" w:rsidTr="006D3369">
        <w:trPr>
          <w:trHeight w:val="295"/>
        </w:trPr>
        <w:tc>
          <w:tcPr>
            <w:tcW w:w="2520" w:type="dxa"/>
            <w:shd w:val="clear" w:color="auto" w:fill="auto"/>
          </w:tcPr>
          <w:p w14:paraId="30E2FA76" w14:textId="77777777" w:rsidR="003F33A7" w:rsidRPr="00286328" w:rsidRDefault="003F33A7" w:rsidP="006D3369">
            <w:pPr>
              <w:pStyle w:val="IMSTemplateelementheadings"/>
            </w:pPr>
            <w:r w:rsidRPr="00286328">
              <w:t>Edit/validation rules</w:t>
            </w:r>
          </w:p>
        </w:tc>
        <w:tc>
          <w:tcPr>
            <w:tcW w:w="7200" w:type="dxa"/>
            <w:gridSpan w:val="3"/>
            <w:shd w:val="clear" w:color="auto" w:fill="auto"/>
          </w:tcPr>
          <w:p w14:paraId="0EAF45A8" w14:textId="77777777" w:rsidR="003F33A7" w:rsidRPr="00286328" w:rsidRDefault="003F33A7" w:rsidP="006D3369">
            <w:pPr>
              <w:pStyle w:val="DHHStabletext"/>
              <w:rPr>
                <w:noProof/>
                <w:sz w:val="18"/>
                <w:szCs w:val="18"/>
              </w:rPr>
            </w:pPr>
          </w:p>
        </w:tc>
      </w:tr>
      <w:tr w:rsidR="003F33A7" w:rsidRPr="00A001EB" w14:paraId="0D8FC8DC" w14:textId="77777777" w:rsidTr="006D3369">
        <w:trPr>
          <w:trHeight w:val="295"/>
        </w:trPr>
        <w:tc>
          <w:tcPr>
            <w:tcW w:w="2520" w:type="dxa"/>
            <w:shd w:val="clear" w:color="auto" w:fill="auto"/>
          </w:tcPr>
          <w:p w14:paraId="7E3B2AB5" w14:textId="77777777" w:rsidR="003F33A7" w:rsidRPr="00286328" w:rsidRDefault="003F33A7" w:rsidP="006D3369">
            <w:pPr>
              <w:pStyle w:val="IMSTemplateelementheadings"/>
            </w:pPr>
            <w:r w:rsidRPr="00286328">
              <w:t>Other related information</w:t>
            </w:r>
          </w:p>
        </w:tc>
        <w:tc>
          <w:tcPr>
            <w:tcW w:w="7200" w:type="dxa"/>
            <w:gridSpan w:val="3"/>
            <w:shd w:val="clear" w:color="auto" w:fill="auto"/>
          </w:tcPr>
          <w:p w14:paraId="3EE26029" w14:textId="77777777" w:rsidR="003F33A7" w:rsidRPr="00286328" w:rsidRDefault="003F33A7" w:rsidP="006D3369">
            <w:pPr>
              <w:pStyle w:val="DHHStabletext"/>
              <w:rPr>
                <w:noProof/>
                <w:sz w:val="18"/>
                <w:szCs w:val="18"/>
              </w:rPr>
            </w:pPr>
          </w:p>
        </w:tc>
      </w:tr>
    </w:tbl>
    <w:p w14:paraId="64639A54" w14:textId="6DFA74C0" w:rsidR="00431356" w:rsidRPr="00A46805" w:rsidRDefault="00BC274E">
      <w:pPr>
        <w:rPr>
          <w:rFonts w:ascii="Arial" w:eastAsia="MS Gothic" w:hAnsi="Arial"/>
          <w:b/>
          <w:bCs/>
          <w:sz w:val="24"/>
          <w:szCs w:val="26"/>
        </w:rPr>
      </w:pPr>
      <w:r>
        <w:br w:type="page"/>
      </w:r>
    </w:p>
    <w:p w14:paraId="1BA01ED2" w14:textId="0E9105EF" w:rsidR="00354D54" w:rsidRDefault="00354D54" w:rsidP="00354D54">
      <w:pPr>
        <w:pStyle w:val="Heading2"/>
        <w:tabs>
          <w:tab w:val="left" w:pos="567"/>
        </w:tabs>
      </w:pPr>
      <w:bookmarkStart w:id="405" w:name="_Toc488045243"/>
      <w:bookmarkStart w:id="406" w:name="_Toc488128933"/>
      <w:bookmarkStart w:id="407" w:name="_Toc488129136"/>
      <w:bookmarkStart w:id="408" w:name="_Toc10806823"/>
      <w:bookmarkStart w:id="409" w:name="_Toc428186782"/>
      <w:bookmarkStart w:id="410" w:name="_Toc447545749"/>
      <w:bookmarkEnd w:id="381"/>
      <w:bookmarkEnd w:id="382"/>
      <w:bookmarkEnd w:id="384"/>
      <w:r>
        <w:lastRenderedPageBreak/>
        <w:t>Referral</w:t>
      </w:r>
      <w:bookmarkEnd w:id="405"/>
      <w:bookmarkEnd w:id="406"/>
      <w:bookmarkEnd w:id="407"/>
      <w:bookmarkEnd w:id="408"/>
    </w:p>
    <w:p w14:paraId="3A133B76" w14:textId="7E1A3BC3" w:rsidR="00794C31" w:rsidRPr="00A001EB" w:rsidRDefault="00794C31" w:rsidP="00794C31">
      <w:pPr>
        <w:pStyle w:val="Heading3"/>
        <w:ind w:left="720"/>
        <w:rPr>
          <w:rFonts w:cs="Arial"/>
        </w:rPr>
      </w:pPr>
      <w:bookmarkStart w:id="411" w:name="_Toc10806824"/>
      <w:bookmarkStart w:id="412" w:name="_Toc488129138"/>
      <w:r>
        <w:t>Referral</w:t>
      </w:r>
      <w:r w:rsidRPr="00A001EB">
        <w:t>—</w:t>
      </w:r>
      <w:r>
        <w:t xml:space="preserve">date referral </w:t>
      </w:r>
      <w:r w:rsidR="00F10D48">
        <w:t>sent</w:t>
      </w:r>
      <w:r w:rsidRPr="00A001EB">
        <w:rPr>
          <w:rFonts w:cs="Arial"/>
        </w:rPr>
        <w:t>—DDMMYYYY</w:t>
      </w:r>
      <w:bookmarkEnd w:id="41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94C31" w:rsidRPr="00286328" w14:paraId="4D17D7EF" w14:textId="77777777" w:rsidTr="00176719">
        <w:trPr>
          <w:trHeight w:val="295"/>
        </w:trPr>
        <w:tc>
          <w:tcPr>
            <w:tcW w:w="9720" w:type="dxa"/>
            <w:gridSpan w:val="4"/>
            <w:tcBorders>
              <w:top w:val="single" w:sz="4" w:space="0" w:color="auto"/>
              <w:bottom w:val="nil"/>
            </w:tcBorders>
            <w:shd w:val="clear" w:color="auto" w:fill="auto"/>
          </w:tcPr>
          <w:p w14:paraId="0EDCF10A" w14:textId="77777777" w:rsidR="00794C31" w:rsidRPr="00286328" w:rsidRDefault="00794C31" w:rsidP="0017671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94C31" w:rsidRPr="00286328" w14:paraId="25997CA1" w14:textId="77777777" w:rsidTr="00176719">
        <w:trPr>
          <w:trHeight w:val="294"/>
        </w:trPr>
        <w:tc>
          <w:tcPr>
            <w:tcW w:w="2520" w:type="dxa"/>
            <w:tcBorders>
              <w:top w:val="nil"/>
              <w:bottom w:val="single" w:sz="4" w:space="0" w:color="auto"/>
            </w:tcBorders>
            <w:shd w:val="clear" w:color="auto" w:fill="auto"/>
          </w:tcPr>
          <w:p w14:paraId="26C3DAB8" w14:textId="77777777" w:rsidR="00794C31" w:rsidRPr="00286328" w:rsidRDefault="00794C31" w:rsidP="00176719">
            <w:pPr>
              <w:pStyle w:val="IMSTemplateelementheadings"/>
            </w:pPr>
            <w:r w:rsidRPr="00286328">
              <w:t>Definition</w:t>
            </w:r>
          </w:p>
        </w:tc>
        <w:tc>
          <w:tcPr>
            <w:tcW w:w="7200" w:type="dxa"/>
            <w:gridSpan w:val="3"/>
            <w:tcBorders>
              <w:top w:val="nil"/>
              <w:bottom w:val="single" w:sz="4" w:space="0" w:color="auto"/>
            </w:tcBorders>
            <w:shd w:val="clear" w:color="auto" w:fill="auto"/>
          </w:tcPr>
          <w:p w14:paraId="42AA9817" w14:textId="520B6867" w:rsidR="00794C31" w:rsidRPr="00286328" w:rsidRDefault="00794C31" w:rsidP="00176719">
            <w:pPr>
              <w:pStyle w:val="DHHStabletext"/>
              <w:rPr>
                <w:rFonts w:cs="Arial"/>
                <w:noProof/>
                <w:sz w:val="18"/>
                <w:szCs w:val="18"/>
              </w:rPr>
            </w:pPr>
            <w:r w:rsidRPr="00286328">
              <w:rPr>
                <w:noProof/>
                <w:sz w:val="18"/>
                <w:szCs w:val="18"/>
              </w:rPr>
              <w:t xml:space="preserve">The date </w:t>
            </w:r>
            <w:r>
              <w:rPr>
                <w:noProof/>
                <w:sz w:val="18"/>
                <w:szCs w:val="18"/>
              </w:rPr>
              <w:t xml:space="preserve">the referral </w:t>
            </w:r>
            <w:r w:rsidR="00F10D48">
              <w:rPr>
                <w:noProof/>
                <w:sz w:val="18"/>
                <w:szCs w:val="18"/>
              </w:rPr>
              <w:t xml:space="preserve">was sent </w:t>
            </w:r>
            <w:r>
              <w:rPr>
                <w:noProof/>
                <w:sz w:val="18"/>
                <w:szCs w:val="18"/>
              </w:rPr>
              <w:t xml:space="preserve">from </w:t>
            </w:r>
            <w:r w:rsidR="00F10D48">
              <w:rPr>
                <w:noProof/>
                <w:sz w:val="18"/>
                <w:szCs w:val="18"/>
              </w:rPr>
              <w:t xml:space="preserve">the Community Health Service to </w:t>
            </w:r>
            <w:r w:rsidR="00955EAF">
              <w:rPr>
                <w:noProof/>
                <w:sz w:val="18"/>
                <w:szCs w:val="18"/>
              </w:rPr>
              <w:t>the external provider or service</w:t>
            </w:r>
          </w:p>
        </w:tc>
      </w:tr>
      <w:tr w:rsidR="00794C31" w:rsidRPr="00286328" w14:paraId="4B7C7B2D" w14:textId="77777777" w:rsidTr="00176719">
        <w:trPr>
          <w:trHeight w:val="295"/>
        </w:trPr>
        <w:tc>
          <w:tcPr>
            <w:tcW w:w="9720" w:type="dxa"/>
            <w:gridSpan w:val="4"/>
            <w:tcBorders>
              <w:top w:val="single" w:sz="4" w:space="0" w:color="auto"/>
            </w:tcBorders>
            <w:shd w:val="clear" w:color="auto" w:fill="auto"/>
          </w:tcPr>
          <w:p w14:paraId="0C4EF0E7" w14:textId="77777777" w:rsidR="00794C31" w:rsidRPr="00286328" w:rsidRDefault="00794C31" w:rsidP="0017671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94C31" w:rsidRPr="00286328" w14:paraId="48A46140" w14:textId="77777777" w:rsidTr="00176719">
        <w:trPr>
          <w:cantSplit/>
          <w:trHeight w:val="295"/>
        </w:trPr>
        <w:tc>
          <w:tcPr>
            <w:tcW w:w="9720" w:type="dxa"/>
            <w:gridSpan w:val="4"/>
            <w:shd w:val="clear" w:color="auto" w:fill="auto"/>
          </w:tcPr>
          <w:p w14:paraId="018E3C1A" w14:textId="77777777" w:rsidR="00794C31" w:rsidRPr="00286328" w:rsidRDefault="00794C31" w:rsidP="0017671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94C31" w:rsidRPr="00286328" w14:paraId="791BD418" w14:textId="77777777" w:rsidTr="00176719">
        <w:trPr>
          <w:trHeight w:val="295"/>
        </w:trPr>
        <w:tc>
          <w:tcPr>
            <w:tcW w:w="2520" w:type="dxa"/>
            <w:shd w:val="clear" w:color="auto" w:fill="auto"/>
          </w:tcPr>
          <w:p w14:paraId="6533A9BE" w14:textId="77777777" w:rsidR="00794C31" w:rsidRPr="00286328" w:rsidRDefault="00794C31" w:rsidP="00176719">
            <w:pPr>
              <w:pStyle w:val="IMSTemplateelementheadings"/>
            </w:pPr>
            <w:r w:rsidRPr="00286328">
              <w:t>Representation class</w:t>
            </w:r>
          </w:p>
        </w:tc>
        <w:tc>
          <w:tcPr>
            <w:tcW w:w="1800" w:type="dxa"/>
            <w:shd w:val="clear" w:color="auto" w:fill="auto"/>
          </w:tcPr>
          <w:p w14:paraId="0A03CCFF" w14:textId="77777777" w:rsidR="00794C31" w:rsidRPr="00286328" w:rsidRDefault="00794C31" w:rsidP="00176719">
            <w:pPr>
              <w:pStyle w:val="DHHStabletext"/>
              <w:rPr>
                <w:rFonts w:cs="Arial"/>
                <w:noProof/>
                <w:sz w:val="18"/>
                <w:szCs w:val="18"/>
              </w:rPr>
            </w:pPr>
            <w:r w:rsidRPr="00286328">
              <w:rPr>
                <w:noProof/>
                <w:sz w:val="18"/>
                <w:szCs w:val="18"/>
              </w:rPr>
              <w:t>Date</w:t>
            </w:r>
          </w:p>
        </w:tc>
        <w:tc>
          <w:tcPr>
            <w:tcW w:w="2880" w:type="dxa"/>
            <w:shd w:val="clear" w:color="auto" w:fill="auto"/>
          </w:tcPr>
          <w:p w14:paraId="4EDC067D" w14:textId="77777777" w:rsidR="00794C31" w:rsidRPr="00286328" w:rsidRDefault="00794C31" w:rsidP="00176719">
            <w:pPr>
              <w:pStyle w:val="IMSTemplateelementheadings"/>
            </w:pPr>
            <w:r w:rsidRPr="00286328">
              <w:t>Data type</w:t>
            </w:r>
          </w:p>
        </w:tc>
        <w:tc>
          <w:tcPr>
            <w:tcW w:w="2520" w:type="dxa"/>
            <w:shd w:val="clear" w:color="auto" w:fill="auto"/>
          </w:tcPr>
          <w:p w14:paraId="69F1B78F" w14:textId="77777777" w:rsidR="00794C31" w:rsidRPr="00286328" w:rsidRDefault="00794C31" w:rsidP="00176719">
            <w:pPr>
              <w:pStyle w:val="DHHStabletext"/>
              <w:rPr>
                <w:rFonts w:cs="Arial"/>
                <w:sz w:val="18"/>
                <w:szCs w:val="18"/>
              </w:rPr>
            </w:pPr>
            <w:r w:rsidRPr="00286328">
              <w:rPr>
                <w:noProof/>
                <w:sz w:val="18"/>
                <w:szCs w:val="18"/>
              </w:rPr>
              <w:t>Date</w:t>
            </w:r>
            <w:r w:rsidRPr="00286328">
              <w:rPr>
                <w:rFonts w:cs="Arial"/>
                <w:noProof/>
                <w:sz w:val="18"/>
                <w:szCs w:val="18"/>
              </w:rPr>
              <w:t>/Time</w:t>
            </w:r>
          </w:p>
        </w:tc>
      </w:tr>
      <w:tr w:rsidR="00794C31" w:rsidRPr="00286328" w14:paraId="65FA519A" w14:textId="77777777" w:rsidTr="00176719">
        <w:trPr>
          <w:trHeight w:val="295"/>
        </w:trPr>
        <w:tc>
          <w:tcPr>
            <w:tcW w:w="2520" w:type="dxa"/>
            <w:shd w:val="clear" w:color="auto" w:fill="auto"/>
          </w:tcPr>
          <w:p w14:paraId="3BA4932E" w14:textId="77777777" w:rsidR="00794C31" w:rsidRPr="00286328" w:rsidRDefault="00794C31" w:rsidP="00176719">
            <w:pPr>
              <w:pStyle w:val="IMSTemplateelementheadings"/>
            </w:pPr>
            <w:r w:rsidRPr="00286328">
              <w:t>Format</w:t>
            </w:r>
          </w:p>
        </w:tc>
        <w:tc>
          <w:tcPr>
            <w:tcW w:w="1800" w:type="dxa"/>
            <w:shd w:val="clear" w:color="auto" w:fill="auto"/>
          </w:tcPr>
          <w:p w14:paraId="33AF2C4B" w14:textId="77777777" w:rsidR="00794C31" w:rsidRPr="00286328" w:rsidRDefault="00794C31" w:rsidP="00176719">
            <w:pPr>
              <w:pStyle w:val="DHHStabletext"/>
              <w:rPr>
                <w:rFonts w:cs="Arial"/>
                <w:sz w:val="18"/>
                <w:szCs w:val="18"/>
              </w:rPr>
            </w:pPr>
            <w:r w:rsidRPr="00286328">
              <w:rPr>
                <w:noProof/>
                <w:sz w:val="18"/>
                <w:szCs w:val="18"/>
              </w:rPr>
              <w:t>DDMMYYYY</w:t>
            </w:r>
          </w:p>
        </w:tc>
        <w:tc>
          <w:tcPr>
            <w:tcW w:w="2880" w:type="dxa"/>
            <w:shd w:val="clear" w:color="auto" w:fill="auto"/>
          </w:tcPr>
          <w:p w14:paraId="62431841" w14:textId="77777777" w:rsidR="00794C31" w:rsidRPr="00286328" w:rsidRDefault="00794C31" w:rsidP="00176719">
            <w:pPr>
              <w:pStyle w:val="IMSTemplateelementheadings"/>
            </w:pPr>
            <w:r w:rsidRPr="00286328">
              <w:t>Maximum character length</w:t>
            </w:r>
          </w:p>
        </w:tc>
        <w:tc>
          <w:tcPr>
            <w:tcW w:w="2520" w:type="dxa"/>
            <w:shd w:val="clear" w:color="auto" w:fill="auto"/>
          </w:tcPr>
          <w:p w14:paraId="43065BBE" w14:textId="77777777" w:rsidR="00794C31" w:rsidRPr="00286328" w:rsidRDefault="00794C31" w:rsidP="00176719">
            <w:pPr>
              <w:pStyle w:val="DHHStabletext"/>
              <w:rPr>
                <w:rFonts w:cs="Arial"/>
                <w:sz w:val="18"/>
                <w:szCs w:val="18"/>
              </w:rPr>
            </w:pPr>
            <w:r w:rsidRPr="00286328">
              <w:rPr>
                <w:rFonts w:cs="Arial"/>
                <w:noProof/>
                <w:sz w:val="18"/>
                <w:szCs w:val="18"/>
              </w:rPr>
              <w:t>8</w:t>
            </w:r>
          </w:p>
        </w:tc>
      </w:tr>
      <w:tr w:rsidR="00794C31" w:rsidRPr="00286328" w14:paraId="1CDECA1F" w14:textId="77777777" w:rsidTr="00176719">
        <w:trPr>
          <w:trHeight w:val="295"/>
        </w:trPr>
        <w:tc>
          <w:tcPr>
            <w:tcW w:w="9720" w:type="dxa"/>
            <w:gridSpan w:val="4"/>
            <w:tcBorders>
              <w:top w:val="single" w:sz="4" w:space="0" w:color="auto"/>
              <w:bottom w:val="nil"/>
            </w:tcBorders>
            <w:shd w:val="clear" w:color="auto" w:fill="auto"/>
          </w:tcPr>
          <w:p w14:paraId="4F196905" w14:textId="77777777" w:rsidR="00794C31" w:rsidRPr="00286328" w:rsidRDefault="00794C31" w:rsidP="0017671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94C31" w:rsidRPr="00286328" w14:paraId="62E7900D" w14:textId="77777777" w:rsidTr="00176719">
        <w:trPr>
          <w:trHeight w:val="295"/>
        </w:trPr>
        <w:tc>
          <w:tcPr>
            <w:tcW w:w="9720" w:type="dxa"/>
            <w:gridSpan w:val="4"/>
            <w:tcBorders>
              <w:top w:val="nil"/>
            </w:tcBorders>
            <w:shd w:val="clear" w:color="auto" w:fill="auto"/>
          </w:tcPr>
          <w:p w14:paraId="29FCD0EB" w14:textId="77777777" w:rsidR="00794C31" w:rsidRPr="00286328" w:rsidRDefault="00794C31" w:rsidP="0017671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94C31" w:rsidRPr="00286328" w14:paraId="2EE3D339" w14:textId="77777777" w:rsidTr="00176719">
        <w:trPr>
          <w:trHeight w:val="294"/>
        </w:trPr>
        <w:tc>
          <w:tcPr>
            <w:tcW w:w="2520" w:type="dxa"/>
            <w:shd w:val="clear" w:color="auto" w:fill="auto"/>
          </w:tcPr>
          <w:p w14:paraId="688E23E7" w14:textId="77777777" w:rsidR="00794C31" w:rsidRPr="00286328" w:rsidRDefault="00794C31" w:rsidP="00176719">
            <w:pPr>
              <w:pStyle w:val="IMSTemplateelementheadings"/>
            </w:pPr>
            <w:r w:rsidRPr="00286328">
              <w:t>Reporting requirements</w:t>
            </w:r>
          </w:p>
        </w:tc>
        <w:tc>
          <w:tcPr>
            <w:tcW w:w="7200" w:type="dxa"/>
            <w:gridSpan w:val="3"/>
            <w:shd w:val="clear" w:color="auto" w:fill="auto"/>
          </w:tcPr>
          <w:p w14:paraId="30044550" w14:textId="395288BB" w:rsidR="00794C31" w:rsidRPr="00286328" w:rsidRDefault="00F74B62" w:rsidP="00176719">
            <w:pPr>
              <w:pStyle w:val="DHHStabletext"/>
              <w:rPr>
                <w:rFonts w:cs="Arial"/>
                <w:noProof/>
                <w:sz w:val="18"/>
                <w:szCs w:val="18"/>
              </w:rPr>
            </w:pPr>
            <w:r>
              <w:rPr>
                <w:noProof/>
                <w:sz w:val="18"/>
                <w:szCs w:val="18"/>
              </w:rPr>
              <w:t>Mandatory</w:t>
            </w:r>
          </w:p>
        </w:tc>
      </w:tr>
      <w:tr w:rsidR="00794C31" w:rsidRPr="00286328" w14:paraId="0D6A026D" w14:textId="77777777" w:rsidTr="00176719">
        <w:trPr>
          <w:trHeight w:val="295"/>
        </w:trPr>
        <w:tc>
          <w:tcPr>
            <w:tcW w:w="9720" w:type="dxa"/>
            <w:gridSpan w:val="4"/>
            <w:tcBorders>
              <w:top w:val="single" w:sz="4" w:space="0" w:color="auto"/>
              <w:bottom w:val="nil"/>
            </w:tcBorders>
            <w:shd w:val="clear" w:color="auto" w:fill="auto"/>
          </w:tcPr>
          <w:p w14:paraId="752AFE48" w14:textId="77777777" w:rsidR="00794C31" w:rsidRPr="00286328" w:rsidRDefault="00794C31" w:rsidP="0017671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794C31" w:rsidRPr="00286328" w14:paraId="4AAF9193" w14:textId="77777777" w:rsidTr="00176719">
        <w:trPr>
          <w:trHeight w:val="295"/>
        </w:trPr>
        <w:tc>
          <w:tcPr>
            <w:tcW w:w="2520" w:type="dxa"/>
            <w:tcBorders>
              <w:top w:val="nil"/>
              <w:bottom w:val="nil"/>
            </w:tcBorders>
            <w:shd w:val="clear" w:color="auto" w:fill="auto"/>
          </w:tcPr>
          <w:p w14:paraId="36EBC339" w14:textId="77777777" w:rsidR="00794C31" w:rsidRPr="00286328" w:rsidRDefault="00794C31" w:rsidP="00176719">
            <w:pPr>
              <w:pStyle w:val="IMSTemplateelementheadings"/>
            </w:pPr>
            <w:r w:rsidRPr="00286328">
              <w:t>Guide for use</w:t>
            </w:r>
          </w:p>
        </w:tc>
        <w:tc>
          <w:tcPr>
            <w:tcW w:w="7200" w:type="dxa"/>
            <w:gridSpan w:val="3"/>
            <w:tcBorders>
              <w:top w:val="nil"/>
              <w:bottom w:val="nil"/>
            </w:tcBorders>
            <w:shd w:val="clear" w:color="auto" w:fill="auto"/>
          </w:tcPr>
          <w:p w14:paraId="0DAD4152" w14:textId="77777777" w:rsidR="00794C31" w:rsidRPr="00286328" w:rsidRDefault="00794C31" w:rsidP="00176719">
            <w:pPr>
              <w:pStyle w:val="DHHStabletext"/>
              <w:rPr>
                <w:rFonts w:cs="Arial"/>
                <w:noProof/>
                <w:sz w:val="18"/>
                <w:szCs w:val="18"/>
              </w:rPr>
            </w:pPr>
          </w:p>
        </w:tc>
      </w:tr>
      <w:tr w:rsidR="00794C31" w:rsidRPr="00286328" w14:paraId="53980768" w14:textId="77777777" w:rsidTr="00176719">
        <w:trPr>
          <w:trHeight w:val="295"/>
        </w:trPr>
        <w:tc>
          <w:tcPr>
            <w:tcW w:w="2520" w:type="dxa"/>
            <w:tcBorders>
              <w:top w:val="nil"/>
            </w:tcBorders>
            <w:shd w:val="clear" w:color="auto" w:fill="auto"/>
          </w:tcPr>
          <w:p w14:paraId="4C708360" w14:textId="77777777" w:rsidR="00794C31" w:rsidRPr="00286328" w:rsidRDefault="00794C31" w:rsidP="00176719">
            <w:pPr>
              <w:pStyle w:val="IMSTemplateelementheadings"/>
              <w:rPr>
                <w:highlight w:val="yellow"/>
              </w:rPr>
            </w:pPr>
            <w:r w:rsidRPr="00286328">
              <w:t>Purpose/context</w:t>
            </w:r>
          </w:p>
        </w:tc>
        <w:tc>
          <w:tcPr>
            <w:tcW w:w="7200" w:type="dxa"/>
            <w:gridSpan w:val="3"/>
            <w:tcBorders>
              <w:top w:val="nil"/>
            </w:tcBorders>
            <w:shd w:val="clear" w:color="auto" w:fill="auto"/>
          </w:tcPr>
          <w:p w14:paraId="136CE4F3" w14:textId="77777777" w:rsidR="00794C31" w:rsidRPr="00286328" w:rsidRDefault="00794C31" w:rsidP="00176719">
            <w:pPr>
              <w:pStyle w:val="DHHStabletext"/>
              <w:rPr>
                <w:noProof/>
                <w:sz w:val="18"/>
                <w:szCs w:val="18"/>
              </w:rPr>
            </w:pPr>
            <w:r>
              <w:rPr>
                <w:noProof/>
                <w:sz w:val="18"/>
                <w:szCs w:val="18"/>
              </w:rPr>
              <w:t>Program evaluation</w:t>
            </w:r>
          </w:p>
        </w:tc>
      </w:tr>
      <w:tr w:rsidR="00794C31" w:rsidRPr="00286328" w14:paraId="471964CF" w14:textId="77777777" w:rsidTr="00176719">
        <w:trPr>
          <w:trHeight w:val="294"/>
        </w:trPr>
        <w:tc>
          <w:tcPr>
            <w:tcW w:w="9720" w:type="dxa"/>
            <w:gridSpan w:val="4"/>
            <w:tcBorders>
              <w:top w:val="single" w:sz="4" w:space="0" w:color="auto"/>
            </w:tcBorders>
            <w:shd w:val="clear" w:color="auto" w:fill="auto"/>
          </w:tcPr>
          <w:p w14:paraId="0A61056A" w14:textId="77777777" w:rsidR="00794C31" w:rsidRPr="00286328" w:rsidRDefault="00794C31" w:rsidP="0017671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794C31" w:rsidRPr="00286328" w14:paraId="643008A4" w14:textId="77777777" w:rsidTr="00176719">
        <w:trPr>
          <w:trHeight w:val="295"/>
        </w:trPr>
        <w:tc>
          <w:tcPr>
            <w:tcW w:w="2520" w:type="dxa"/>
            <w:shd w:val="clear" w:color="auto" w:fill="auto"/>
          </w:tcPr>
          <w:p w14:paraId="343D46F8" w14:textId="77777777" w:rsidR="00794C31" w:rsidRPr="00286328" w:rsidRDefault="00794C31" w:rsidP="00176719">
            <w:pPr>
              <w:pStyle w:val="IMSTemplateelementheadings"/>
            </w:pPr>
            <w:r w:rsidRPr="00286328">
              <w:t>DHHS Common data dictionary</w:t>
            </w:r>
          </w:p>
        </w:tc>
        <w:tc>
          <w:tcPr>
            <w:tcW w:w="7200" w:type="dxa"/>
            <w:gridSpan w:val="3"/>
            <w:shd w:val="clear" w:color="auto" w:fill="auto"/>
          </w:tcPr>
          <w:p w14:paraId="2DD875E8" w14:textId="77777777" w:rsidR="00794C31" w:rsidRPr="00286328" w:rsidRDefault="00794C31" w:rsidP="00176719">
            <w:pPr>
              <w:pStyle w:val="DHHStabletext"/>
              <w:rPr>
                <w:noProof/>
                <w:sz w:val="18"/>
                <w:szCs w:val="18"/>
              </w:rPr>
            </w:pPr>
            <w:r w:rsidRPr="00286328">
              <w:rPr>
                <w:noProof/>
                <w:sz w:val="18"/>
                <w:szCs w:val="18"/>
              </w:rPr>
              <w:t>Not applicable</w:t>
            </w:r>
          </w:p>
        </w:tc>
      </w:tr>
      <w:tr w:rsidR="00794C31" w:rsidRPr="00286328" w14:paraId="208D1261" w14:textId="77777777" w:rsidTr="00176719">
        <w:trPr>
          <w:trHeight w:val="295"/>
        </w:trPr>
        <w:tc>
          <w:tcPr>
            <w:tcW w:w="2520" w:type="dxa"/>
            <w:shd w:val="clear" w:color="auto" w:fill="auto"/>
          </w:tcPr>
          <w:p w14:paraId="21C860BC" w14:textId="77777777" w:rsidR="00794C31" w:rsidRPr="00286328" w:rsidRDefault="00794C31" w:rsidP="00176719">
            <w:pPr>
              <w:pStyle w:val="IMSTemplateelementheadings"/>
            </w:pPr>
            <w:r w:rsidRPr="00286328">
              <w:t>Definition source</w:t>
            </w:r>
          </w:p>
        </w:tc>
        <w:tc>
          <w:tcPr>
            <w:tcW w:w="7200" w:type="dxa"/>
            <w:gridSpan w:val="3"/>
            <w:shd w:val="clear" w:color="auto" w:fill="auto"/>
          </w:tcPr>
          <w:p w14:paraId="1F33C804" w14:textId="77777777" w:rsidR="00794C31" w:rsidRPr="00286328" w:rsidRDefault="00794C31" w:rsidP="00176719">
            <w:pPr>
              <w:pStyle w:val="DHHStabletext"/>
              <w:rPr>
                <w:noProof/>
                <w:sz w:val="18"/>
                <w:szCs w:val="18"/>
              </w:rPr>
            </w:pPr>
            <w:r w:rsidRPr="00286328">
              <w:rPr>
                <w:noProof/>
                <w:sz w:val="18"/>
                <w:szCs w:val="18"/>
              </w:rPr>
              <w:t>METeOR</w:t>
            </w:r>
          </w:p>
        </w:tc>
      </w:tr>
      <w:tr w:rsidR="00794C31" w:rsidRPr="00286328" w14:paraId="309913F0" w14:textId="77777777" w:rsidTr="00176719">
        <w:trPr>
          <w:trHeight w:val="295"/>
        </w:trPr>
        <w:tc>
          <w:tcPr>
            <w:tcW w:w="2520" w:type="dxa"/>
            <w:shd w:val="clear" w:color="auto" w:fill="auto"/>
          </w:tcPr>
          <w:p w14:paraId="5F06CD4E" w14:textId="77777777" w:rsidR="00794C31" w:rsidRPr="00286328" w:rsidRDefault="00794C31" w:rsidP="00176719">
            <w:pPr>
              <w:pStyle w:val="IMSTemplateelementheadings"/>
            </w:pPr>
            <w:r w:rsidRPr="00286328">
              <w:t>Definition source identifier</w:t>
            </w:r>
          </w:p>
        </w:tc>
        <w:tc>
          <w:tcPr>
            <w:tcW w:w="7200" w:type="dxa"/>
            <w:gridSpan w:val="3"/>
            <w:shd w:val="clear" w:color="auto" w:fill="auto"/>
          </w:tcPr>
          <w:p w14:paraId="22FF20C6" w14:textId="77777777" w:rsidR="00794C31" w:rsidRPr="00286328" w:rsidRDefault="00794C31" w:rsidP="00176719">
            <w:pPr>
              <w:pStyle w:val="DHHStabletext"/>
              <w:rPr>
                <w:rFonts w:cs="Arial"/>
                <w:noProof/>
                <w:sz w:val="18"/>
                <w:szCs w:val="18"/>
              </w:rPr>
            </w:pPr>
            <w:r w:rsidRPr="00286328">
              <w:rPr>
                <w:sz w:val="18"/>
                <w:szCs w:val="18"/>
              </w:rPr>
              <w:t>S</w:t>
            </w:r>
            <w:hyperlink r:id="rId63" w:history="1">
              <w:r w:rsidRPr="00286328">
                <w:rPr>
                  <w:rStyle w:val="Hyperlink"/>
                  <w:rFonts w:cs="Arial"/>
                  <w:noProof/>
                  <w:color w:val="201547"/>
                  <w:sz w:val="18"/>
                  <w:szCs w:val="18"/>
                </w:rPr>
                <w:t>ervice</w:t>
              </w:r>
            </w:hyperlink>
            <w:r w:rsidRPr="00286328">
              <w:rPr>
                <w:rStyle w:val="Hyperlink"/>
                <w:rFonts w:cs="Arial"/>
                <w:noProof/>
                <w:color w:val="201547"/>
                <w:sz w:val="18"/>
                <w:szCs w:val="18"/>
              </w:rPr>
              <w:t xml:space="preserve"> event-assisstance request date, DDMMYYYY-270043</w:t>
            </w:r>
          </w:p>
        </w:tc>
      </w:tr>
      <w:tr w:rsidR="00794C31" w:rsidRPr="00286328" w14:paraId="3B195044" w14:textId="77777777" w:rsidTr="00176719">
        <w:trPr>
          <w:trHeight w:val="295"/>
        </w:trPr>
        <w:tc>
          <w:tcPr>
            <w:tcW w:w="2520" w:type="dxa"/>
            <w:shd w:val="clear" w:color="auto" w:fill="auto"/>
          </w:tcPr>
          <w:p w14:paraId="7B9EA704" w14:textId="77777777" w:rsidR="00794C31" w:rsidRPr="00286328" w:rsidRDefault="00794C31" w:rsidP="00176719">
            <w:pPr>
              <w:pStyle w:val="IMSTemplateelementheadings"/>
            </w:pPr>
            <w:r w:rsidRPr="00286328">
              <w:t>Value domain source</w:t>
            </w:r>
          </w:p>
        </w:tc>
        <w:tc>
          <w:tcPr>
            <w:tcW w:w="7200" w:type="dxa"/>
            <w:gridSpan w:val="3"/>
            <w:shd w:val="clear" w:color="auto" w:fill="auto"/>
          </w:tcPr>
          <w:p w14:paraId="107A3393" w14:textId="77777777" w:rsidR="00794C31" w:rsidRPr="00286328" w:rsidRDefault="00794C31" w:rsidP="00176719">
            <w:pPr>
              <w:pStyle w:val="DHHStabletext"/>
              <w:rPr>
                <w:noProof/>
                <w:sz w:val="18"/>
                <w:szCs w:val="18"/>
              </w:rPr>
            </w:pPr>
            <w:r w:rsidRPr="00286328">
              <w:rPr>
                <w:noProof/>
                <w:sz w:val="18"/>
                <w:szCs w:val="18"/>
              </w:rPr>
              <w:t>METeOR</w:t>
            </w:r>
          </w:p>
        </w:tc>
      </w:tr>
      <w:tr w:rsidR="00794C31" w:rsidRPr="00286328" w14:paraId="0AD273EE" w14:textId="77777777" w:rsidTr="00176719">
        <w:trPr>
          <w:trHeight w:val="295"/>
        </w:trPr>
        <w:tc>
          <w:tcPr>
            <w:tcW w:w="2520" w:type="dxa"/>
            <w:shd w:val="clear" w:color="auto" w:fill="auto"/>
          </w:tcPr>
          <w:p w14:paraId="55290D94" w14:textId="77777777" w:rsidR="00794C31" w:rsidRPr="00286328" w:rsidRDefault="00794C31" w:rsidP="00176719">
            <w:pPr>
              <w:pStyle w:val="IMSTemplateelementheadings"/>
            </w:pPr>
            <w:r w:rsidRPr="00286328">
              <w:t>Value domain identifier</w:t>
            </w:r>
          </w:p>
        </w:tc>
        <w:tc>
          <w:tcPr>
            <w:tcW w:w="7200" w:type="dxa"/>
            <w:gridSpan w:val="3"/>
            <w:shd w:val="clear" w:color="auto" w:fill="auto"/>
          </w:tcPr>
          <w:p w14:paraId="22FACE8B" w14:textId="77777777" w:rsidR="00794C31" w:rsidRPr="00286328" w:rsidRDefault="00196DF2" w:rsidP="00176719">
            <w:pPr>
              <w:pStyle w:val="DHHStabletext"/>
              <w:rPr>
                <w:noProof/>
                <w:color w:val="201547"/>
                <w:sz w:val="18"/>
                <w:szCs w:val="18"/>
              </w:rPr>
            </w:pPr>
            <w:hyperlink r:id="rId64" w:history="1">
              <w:r w:rsidR="00794C31" w:rsidRPr="00286328">
                <w:rPr>
                  <w:rStyle w:val="Hyperlink"/>
                  <w:noProof/>
                  <w:color w:val="201547"/>
                  <w:sz w:val="18"/>
                  <w:szCs w:val="18"/>
                </w:rPr>
                <w:t>270566 Date DDMMYYYY</w:t>
              </w:r>
            </w:hyperlink>
          </w:p>
        </w:tc>
      </w:tr>
      <w:tr w:rsidR="00794C31" w:rsidRPr="00286328" w14:paraId="54BF5C57" w14:textId="77777777" w:rsidTr="00176719">
        <w:trPr>
          <w:trHeight w:val="295"/>
        </w:trPr>
        <w:tc>
          <w:tcPr>
            <w:tcW w:w="9720" w:type="dxa"/>
            <w:gridSpan w:val="4"/>
            <w:shd w:val="clear" w:color="auto" w:fill="auto"/>
          </w:tcPr>
          <w:p w14:paraId="46B6253C" w14:textId="77777777" w:rsidR="00794C31" w:rsidRPr="00286328" w:rsidRDefault="00794C31" w:rsidP="00176719">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794C31" w:rsidRPr="00286328" w14:paraId="43D572D1" w14:textId="77777777" w:rsidTr="00176719">
        <w:trPr>
          <w:trHeight w:val="295"/>
        </w:trPr>
        <w:tc>
          <w:tcPr>
            <w:tcW w:w="2520" w:type="dxa"/>
            <w:shd w:val="clear" w:color="auto" w:fill="auto"/>
          </w:tcPr>
          <w:p w14:paraId="4C4664E0" w14:textId="77777777" w:rsidR="00794C31" w:rsidRPr="00286328" w:rsidRDefault="00794C31" w:rsidP="00176719">
            <w:pPr>
              <w:pStyle w:val="IMSTemplateelementheadings"/>
              <w:rPr>
                <w:rStyle w:val="Hyperlink"/>
                <w:color w:val="201547"/>
              </w:rPr>
            </w:pPr>
            <w:r w:rsidRPr="00286328">
              <w:t>Related concepts</w:t>
            </w:r>
          </w:p>
        </w:tc>
        <w:tc>
          <w:tcPr>
            <w:tcW w:w="7200" w:type="dxa"/>
            <w:gridSpan w:val="3"/>
            <w:shd w:val="clear" w:color="auto" w:fill="auto"/>
          </w:tcPr>
          <w:p w14:paraId="5468641C" w14:textId="768A2084" w:rsidR="00794C31" w:rsidRPr="00286328" w:rsidRDefault="00196DF2" w:rsidP="00176719">
            <w:pPr>
              <w:pStyle w:val="DHHStablebullet"/>
              <w:numPr>
                <w:ilvl w:val="0"/>
                <w:numId w:val="0"/>
              </w:numPr>
              <w:spacing w:before="60" w:after="0"/>
              <w:rPr>
                <w:rStyle w:val="Hyperlink"/>
                <w:sz w:val="18"/>
                <w:szCs w:val="18"/>
              </w:rPr>
            </w:pPr>
            <w:hyperlink w:anchor="_Care_plan_referral" w:history="1">
              <w:r w:rsidR="00CE1836">
                <w:rPr>
                  <w:rStyle w:val="Hyperlink"/>
                  <w:sz w:val="18"/>
                  <w:szCs w:val="18"/>
                </w:rPr>
                <w:t>Care plan referral</w:t>
              </w:r>
            </w:hyperlink>
          </w:p>
        </w:tc>
      </w:tr>
      <w:tr w:rsidR="00794C31" w:rsidRPr="00286328" w14:paraId="5EA6168D" w14:textId="77777777" w:rsidTr="00176719">
        <w:trPr>
          <w:trHeight w:val="295"/>
        </w:trPr>
        <w:tc>
          <w:tcPr>
            <w:tcW w:w="2520" w:type="dxa"/>
            <w:shd w:val="clear" w:color="auto" w:fill="auto"/>
          </w:tcPr>
          <w:p w14:paraId="6EA2A44C" w14:textId="77777777" w:rsidR="00794C31" w:rsidRPr="00286328" w:rsidRDefault="00794C31" w:rsidP="00176719">
            <w:pPr>
              <w:pStyle w:val="IMSTemplateelementheadings"/>
            </w:pPr>
            <w:r w:rsidRPr="00286328">
              <w:t>Related data elements</w:t>
            </w:r>
          </w:p>
        </w:tc>
        <w:tc>
          <w:tcPr>
            <w:tcW w:w="7200" w:type="dxa"/>
            <w:gridSpan w:val="3"/>
            <w:shd w:val="clear" w:color="auto" w:fill="auto"/>
          </w:tcPr>
          <w:p w14:paraId="7085F8C8" w14:textId="7E524ACD" w:rsidR="00794C31" w:rsidRPr="00286328" w:rsidRDefault="00794C31" w:rsidP="00176719">
            <w:pPr>
              <w:pStyle w:val="DHHStablebullet"/>
              <w:numPr>
                <w:ilvl w:val="0"/>
                <w:numId w:val="0"/>
              </w:numPr>
              <w:spacing w:before="60" w:after="0"/>
              <w:rPr>
                <w:rStyle w:val="Hyperlink"/>
                <w:sz w:val="18"/>
                <w:szCs w:val="18"/>
              </w:rPr>
            </w:pPr>
          </w:p>
        </w:tc>
      </w:tr>
      <w:tr w:rsidR="00794C31" w:rsidRPr="00286328" w14:paraId="0AD9A934" w14:textId="77777777" w:rsidTr="00176719">
        <w:trPr>
          <w:trHeight w:val="295"/>
        </w:trPr>
        <w:tc>
          <w:tcPr>
            <w:tcW w:w="2520" w:type="dxa"/>
            <w:shd w:val="clear" w:color="auto" w:fill="auto"/>
          </w:tcPr>
          <w:p w14:paraId="24BC0FD8" w14:textId="77777777" w:rsidR="00794C31" w:rsidRPr="00286328" w:rsidRDefault="00794C31" w:rsidP="00176719">
            <w:pPr>
              <w:pStyle w:val="IMSTemplateelementheadings"/>
            </w:pPr>
            <w:r w:rsidRPr="00286328">
              <w:t>Edit/validation rules</w:t>
            </w:r>
          </w:p>
        </w:tc>
        <w:tc>
          <w:tcPr>
            <w:tcW w:w="7200" w:type="dxa"/>
            <w:gridSpan w:val="3"/>
            <w:shd w:val="clear" w:color="auto" w:fill="auto"/>
          </w:tcPr>
          <w:p w14:paraId="5DB8852B" w14:textId="77777777" w:rsidR="00794C31" w:rsidRPr="00286328" w:rsidRDefault="00794C31" w:rsidP="00176719">
            <w:pPr>
              <w:pStyle w:val="DHHStabletext"/>
              <w:rPr>
                <w:noProof/>
                <w:sz w:val="18"/>
                <w:szCs w:val="18"/>
              </w:rPr>
            </w:pPr>
          </w:p>
        </w:tc>
      </w:tr>
      <w:tr w:rsidR="00794C31" w:rsidRPr="00286328" w14:paraId="3C98BC60" w14:textId="77777777" w:rsidTr="00176719">
        <w:trPr>
          <w:trHeight w:val="295"/>
        </w:trPr>
        <w:tc>
          <w:tcPr>
            <w:tcW w:w="2520" w:type="dxa"/>
            <w:shd w:val="clear" w:color="auto" w:fill="auto"/>
          </w:tcPr>
          <w:p w14:paraId="5B3CD68D" w14:textId="77777777" w:rsidR="00794C31" w:rsidRPr="00286328" w:rsidRDefault="00794C31" w:rsidP="00176719">
            <w:pPr>
              <w:pStyle w:val="IMSTemplateelementheadings"/>
            </w:pPr>
            <w:r w:rsidRPr="00286328">
              <w:t>Other related information</w:t>
            </w:r>
          </w:p>
        </w:tc>
        <w:tc>
          <w:tcPr>
            <w:tcW w:w="7200" w:type="dxa"/>
            <w:gridSpan w:val="3"/>
            <w:shd w:val="clear" w:color="auto" w:fill="auto"/>
          </w:tcPr>
          <w:p w14:paraId="47FFD4EF" w14:textId="77777777" w:rsidR="00794C31" w:rsidRPr="00286328" w:rsidRDefault="00794C31" w:rsidP="00176719">
            <w:pPr>
              <w:pStyle w:val="DHHStabletext"/>
              <w:rPr>
                <w:noProof/>
                <w:sz w:val="18"/>
                <w:szCs w:val="18"/>
              </w:rPr>
            </w:pPr>
          </w:p>
        </w:tc>
      </w:tr>
    </w:tbl>
    <w:p w14:paraId="13E1281E" w14:textId="1BE3BFD5" w:rsidR="00B15834" w:rsidRDefault="00B15834">
      <w:bookmarkStart w:id="413" w:name="_Toc493237518"/>
      <w:bookmarkStart w:id="414" w:name="_Toc488045244"/>
      <w:bookmarkStart w:id="415" w:name="_Toc484619232"/>
      <w:bookmarkStart w:id="416" w:name="_Toc488128934"/>
      <w:bookmarkStart w:id="417" w:name="_Toc488129139"/>
      <w:bookmarkEnd w:id="412"/>
      <w:bookmarkEnd w:id="413"/>
    </w:p>
    <w:p w14:paraId="21624F88" w14:textId="77777777" w:rsidR="000867BE" w:rsidRDefault="000867BE">
      <w:r>
        <w:br w:type="page"/>
      </w:r>
    </w:p>
    <w:p w14:paraId="5391C7E2" w14:textId="049E372A" w:rsidR="000867BE" w:rsidRPr="00A001EB" w:rsidRDefault="000867BE" w:rsidP="000867BE">
      <w:pPr>
        <w:pStyle w:val="Heading3"/>
        <w:ind w:left="720"/>
      </w:pPr>
      <w:bookmarkStart w:id="418" w:name="_Toc10806825"/>
      <w:r>
        <w:lastRenderedPageBreak/>
        <w:t>Referral</w:t>
      </w:r>
      <w:r w:rsidRPr="00A001EB">
        <w:t>—</w:t>
      </w:r>
      <w:r>
        <w:t>episode i</w:t>
      </w:r>
      <w:r w:rsidRPr="00A001EB">
        <w:t>dentifier—</w:t>
      </w:r>
      <w:r>
        <w:t>X</w:t>
      </w:r>
      <w:r w:rsidRPr="00A001EB">
        <w:t>(1</w:t>
      </w:r>
      <w:r>
        <w:t>-15</w:t>
      </w:r>
      <w:r w:rsidRPr="00A001EB">
        <w:t>)</w:t>
      </w:r>
      <w:bookmarkEnd w:id="418"/>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972"/>
        <w:gridCol w:w="309"/>
        <w:gridCol w:w="307"/>
        <w:gridCol w:w="307"/>
        <w:gridCol w:w="4711"/>
        <w:gridCol w:w="1722"/>
      </w:tblGrid>
      <w:tr w:rsidR="000867BE" w:rsidRPr="00286328" w14:paraId="1F7A5752" w14:textId="77777777" w:rsidTr="00881761">
        <w:trPr>
          <w:trHeight w:val="482"/>
        </w:trPr>
        <w:tc>
          <w:tcPr>
            <w:tcW w:w="0" w:type="auto"/>
            <w:gridSpan w:val="6"/>
            <w:tcBorders>
              <w:top w:val="single" w:sz="4" w:space="0" w:color="auto"/>
              <w:bottom w:val="nil"/>
            </w:tcBorders>
            <w:shd w:val="clear" w:color="auto" w:fill="auto"/>
          </w:tcPr>
          <w:p w14:paraId="1AADFAC7" w14:textId="77777777" w:rsidR="000867BE" w:rsidRPr="00286328" w:rsidRDefault="000867BE"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0867BE" w:rsidRPr="00286328" w14:paraId="07B7F93C" w14:textId="77777777" w:rsidTr="00881761">
        <w:trPr>
          <w:trHeight w:val="294"/>
        </w:trPr>
        <w:tc>
          <w:tcPr>
            <w:tcW w:w="2385" w:type="dxa"/>
            <w:gridSpan w:val="3"/>
            <w:tcBorders>
              <w:top w:val="nil"/>
              <w:bottom w:val="single" w:sz="4" w:space="0" w:color="auto"/>
            </w:tcBorders>
            <w:shd w:val="clear" w:color="auto" w:fill="auto"/>
          </w:tcPr>
          <w:p w14:paraId="3374B304" w14:textId="77777777" w:rsidR="000867BE" w:rsidRPr="00286328" w:rsidRDefault="000867BE" w:rsidP="00881761">
            <w:pPr>
              <w:pStyle w:val="IMSTemplateelementheadings"/>
            </w:pPr>
            <w:r w:rsidRPr="00286328">
              <w:t>Definition</w:t>
            </w:r>
          </w:p>
        </w:tc>
        <w:tc>
          <w:tcPr>
            <w:tcW w:w="6943" w:type="dxa"/>
            <w:gridSpan w:val="3"/>
            <w:tcBorders>
              <w:top w:val="nil"/>
              <w:bottom w:val="single" w:sz="4" w:space="0" w:color="auto"/>
            </w:tcBorders>
            <w:shd w:val="clear" w:color="auto" w:fill="auto"/>
          </w:tcPr>
          <w:p w14:paraId="1F046C35" w14:textId="77777777" w:rsidR="000867BE" w:rsidRPr="00286328" w:rsidRDefault="000867BE" w:rsidP="00881761">
            <w:pPr>
              <w:pStyle w:val="IMSTemplatehanging"/>
              <w:tabs>
                <w:tab w:val="left" w:pos="567"/>
              </w:tabs>
              <w:ind w:left="0" w:firstLine="0"/>
              <w:rPr>
                <w:rFonts w:ascii="Arial" w:hAnsi="Arial"/>
                <w:szCs w:val="18"/>
              </w:rPr>
            </w:pPr>
            <w:r w:rsidRPr="00286328">
              <w:rPr>
                <w:rFonts w:ascii="Arial" w:hAnsi="Arial"/>
                <w:szCs w:val="18"/>
              </w:rPr>
              <w:t>A numerical identifier</w:t>
            </w:r>
            <w:r>
              <w:rPr>
                <w:rFonts w:ascii="Arial" w:hAnsi="Arial"/>
                <w:szCs w:val="18"/>
              </w:rPr>
              <w:t>, unique to an episode across all campuses/services within an organisation</w:t>
            </w:r>
          </w:p>
        </w:tc>
      </w:tr>
      <w:tr w:rsidR="000867BE" w:rsidRPr="00286328" w14:paraId="549450F2" w14:textId="77777777" w:rsidTr="00881761">
        <w:trPr>
          <w:trHeight w:val="295"/>
        </w:trPr>
        <w:tc>
          <w:tcPr>
            <w:tcW w:w="0" w:type="auto"/>
            <w:gridSpan w:val="6"/>
            <w:tcBorders>
              <w:top w:val="single" w:sz="4" w:space="0" w:color="auto"/>
            </w:tcBorders>
            <w:shd w:val="clear" w:color="auto" w:fill="auto"/>
          </w:tcPr>
          <w:p w14:paraId="37E12D51" w14:textId="77777777" w:rsidR="000867BE" w:rsidRPr="00286328" w:rsidRDefault="000867BE"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0867BE" w:rsidRPr="00286328" w14:paraId="5D311E07" w14:textId="77777777" w:rsidTr="00881761">
        <w:trPr>
          <w:cantSplit/>
          <w:trHeight w:val="295"/>
        </w:trPr>
        <w:tc>
          <w:tcPr>
            <w:tcW w:w="0" w:type="auto"/>
            <w:gridSpan w:val="6"/>
            <w:shd w:val="clear" w:color="auto" w:fill="auto"/>
          </w:tcPr>
          <w:p w14:paraId="58F2298E" w14:textId="77777777" w:rsidR="000867BE" w:rsidRPr="00286328" w:rsidRDefault="000867BE"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0867BE" w:rsidRPr="00286328" w14:paraId="45614798" w14:textId="77777777" w:rsidTr="00881761">
        <w:trPr>
          <w:trHeight w:val="295"/>
        </w:trPr>
        <w:tc>
          <w:tcPr>
            <w:tcW w:w="0" w:type="auto"/>
            <w:shd w:val="clear" w:color="auto" w:fill="auto"/>
          </w:tcPr>
          <w:p w14:paraId="4059CC88" w14:textId="77777777" w:rsidR="000867BE" w:rsidRPr="00286328" w:rsidRDefault="000867BE" w:rsidP="00881761">
            <w:pPr>
              <w:pStyle w:val="IMSTemplateelementheadings"/>
            </w:pPr>
            <w:r w:rsidRPr="00286328">
              <w:t>Representation class</w:t>
            </w:r>
          </w:p>
        </w:tc>
        <w:tc>
          <w:tcPr>
            <w:tcW w:w="0" w:type="auto"/>
            <w:gridSpan w:val="3"/>
            <w:shd w:val="clear" w:color="auto" w:fill="auto"/>
          </w:tcPr>
          <w:p w14:paraId="50085D04" w14:textId="77777777" w:rsidR="000867BE" w:rsidRPr="00286328" w:rsidRDefault="000867BE" w:rsidP="00881761">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6BE53399" w14:textId="77777777" w:rsidR="000867BE" w:rsidRPr="00286328" w:rsidRDefault="000867BE" w:rsidP="00881761">
            <w:pPr>
              <w:pStyle w:val="IMSTemplateelementheadings"/>
            </w:pPr>
            <w:r w:rsidRPr="00286328">
              <w:t>Data type</w:t>
            </w:r>
          </w:p>
        </w:tc>
        <w:tc>
          <w:tcPr>
            <w:tcW w:w="0" w:type="auto"/>
            <w:shd w:val="clear" w:color="auto" w:fill="auto"/>
          </w:tcPr>
          <w:p w14:paraId="52F969EB" w14:textId="77777777" w:rsidR="000867BE" w:rsidRPr="00286328" w:rsidRDefault="000867BE" w:rsidP="00881761">
            <w:pPr>
              <w:pStyle w:val="IMSTemplatecontent"/>
              <w:tabs>
                <w:tab w:val="left" w:pos="567"/>
              </w:tabs>
              <w:rPr>
                <w:rFonts w:ascii="Arial" w:hAnsi="Arial" w:cs="Arial"/>
                <w:szCs w:val="18"/>
              </w:rPr>
            </w:pPr>
            <w:r w:rsidRPr="00286328">
              <w:rPr>
                <w:rFonts w:ascii="Arial" w:hAnsi="Arial" w:cs="Arial"/>
                <w:szCs w:val="18"/>
              </w:rPr>
              <w:t>Number</w:t>
            </w:r>
          </w:p>
        </w:tc>
      </w:tr>
      <w:tr w:rsidR="000867BE" w:rsidRPr="00286328" w14:paraId="278B6F4B" w14:textId="77777777" w:rsidTr="00881761">
        <w:trPr>
          <w:trHeight w:val="295"/>
        </w:trPr>
        <w:tc>
          <w:tcPr>
            <w:tcW w:w="0" w:type="auto"/>
            <w:shd w:val="clear" w:color="auto" w:fill="auto"/>
          </w:tcPr>
          <w:p w14:paraId="40046949" w14:textId="77777777" w:rsidR="000867BE" w:rsidRPr="00286328" w:rsidRDefault="000867BE" w:rsidP="00881761">
            <w:pPr>
              <w:pStyle w:val="IMSTemplateelementheadings"/>
            </w:pPr>
            <w:r w:rsidRPr="00286328">
              <w:t>Format</w:t>
            </w:r>
          </w:p>
        </w:tc>
        <w:tc>
          <w:tcPr>
            <w:tcW w:w="0" w:type="auto"/>
            <w:gridSpan w:val="3"/>
            <w:shd w:val="clear" w:color="auto" w:fill="auto"/>
          </w:tcPr>
          <w:p w14:paraId="0447F1E9" w14:textId="77777777" w:rsidR="000867BE" w:rsidRPr="00286328" w:rsidRDefault="000867BE" w:rsidP="00881761">
            <w:pPr>
              <w:pStyle w:val="IMSTemplatecontent"/>
              <w:tabs>
                <w:tab w:val="left" w:pos="567"/>
              </w:tabs>
              <w:rPr>
                <w:rFonts w:ascii="Arial" w:hAnsi="Arial" w:cs="Arial"/>
                <w:szCs w:val="18"/>
              </w:rPr>
            </w:pPr>
            <w:r>
              <w:rPr>
                <w:rFonts w:ascii="Arial" w:hAnsi="Arial" w:cs="Arial"/>
                <w:szCs w:val="18"/>
              </w:rPr>
              <w:t>X</w:t>
            </w:r>
            <w:r w:rsidRPr="00286328">
              <w:rPr>
                <w:rFonts w:ascii="Arial" w:hAnsi="Arial" w:cs="Arial"/>
                <w:szCs w:val="18"/>
              </w:rPr>
              <w:t>(</w:t>
            </w:r>
            <w:r>
              <w:rPr>
                <w:rFonts w:ascii="Arial" w:hAnsi="Arial" w:cs="Arial"/>
                <w:szCs w:val="18"/>
              </w:rPr>
              <w:t>1-15</w:t>
            </w:r>
            <w:r w:rsidRPr="00286328">
              <w:rPr>
                <w:rFonts w:ascii="Arial" w:hAnsi="Arial" w:cs="Arial"/>
                <w:szCs w:val="18"/>
              </w:rPr>
              <w:t>)</w:t>
            </w:r>
          </w:p>
        </w:tc>
        <w:tc>
          <w:tcPr>
            <w:tcW w:w="0" w:type="auto"/>
            <w:shd w:val="clear" w:color="auto" w:fill="auto"/>
          </w:tcPr>
          <w:p w14:paraId="571829B2" w14:textId="77777777" w:rsidR="000867BE" w:rsidRPr="00286328" w:rsidRDefault="000867BE" w:rsidP="00881761">
            <w:pPr>
              <w:pStyle w:val="IMSTemplateelementheadings"/>
            </w:pPr>
            <w:r w:rsidRPr="00286328">
              <w:t>Maximum character length</w:t>
            </w:r>
          </w:p>
        </w:tc>
        <w:tc>
          <w:tcPr>
            <w:tcW w:w="0" w:type="auto"/>
            <w:shd w:val="clear" w:color="auto" w:fill="auto"/>
          </w:tcPr>
          <w:p w14:paraId="55047864" w14:textId="77777777" w:rsidR="000867BE" w:rsidRPr="00286328" w:rsidRDefault="000867BE" w:rsidP="00881761">
            <w:pPr>
              <w:pStyle w:val="IMSTemplatecontent"/>
              <w:tabs>
                <w:tab w:val="left" w:pos="567"/>
              </w:tabs>
              <w:rPr>
                <w:rFonts w:ascii="Arial" w:hAnsi="Arial" w:cs="Arial"/>
                <w:szCs w:val="18"/>
              </w:rPr>
            </w:pPr>
            <w:r w:rsidRPr="00286328">
              <w:rPr>
                <w:rFonts w:ascii="Arial" w:hAnsi="Arial" w:cs="Arial"/>
                <w:szCs w:val="18"/>
              </w:rPr>
              <w:t>1</w:t>
            </w:r>
            <w:r>
              <w:rPr>
                <w:rFonts w:ascii="Arial" w:hAnsi="Arial" w:cs="Arial"/>
                <w:szCs w:val="18"/>
              </w:rPr>
              <w:t>5</w:t>
            </w:r>
          </w:p>
        </w:tc>
      </w:tr>
      <w:tr w:rsidR="000867BE" w:rsidRPr="00286328" w14:paraId="48C92B57" w14:textId="77777777" w:rsidTr="00881761">
        <w:trPr>
          <w:trHeight w:val="294"/>
        </w:trPr>
        <w:tc>
          <w:tcPr>
            <w:tcW w:w="0" w:type="auto"/>
            <w:shd w:val="clear" w:color="auto" w:fill="auto"/>
          </w:tcPr>
          <w:p w14:paraId="2B39575B" w14:textId="77777777" w:rsidR="000867BE" w:rsidRPr="00286328" w:rsidRDefault="000867BE" w:rsidP="00881761">
            <w:pPr>
              <w:pStyle w:val="IMSTemplateelementheadings"/>
            </w:pPr>
            <w:r w:rsidRPr="00286328">
              <w:t>Permissible values</w:t>
            </w:r>
          </w:p>
        </w:tc>
        <w:tc>
          <w:tcPr>
            <w:tcW w:w="0" w:type="auto"/>
            <w:gridSpan w:val="3"/>
            <w:shd w:val="clear" w:color="auto" w:fill="auto"/>
          </w:tcPr>
          <w:p w14:paraId="51D8FFFF" w14:textId="77777777" w:rsidR="000867BE" w:rsidRPr="00286328" w:rsidRDefault="000867BE" w:rsidP="00881761">
            <w:pPr>
              <w:pStyle w:val="IMSTemplateVDHeading"/>
              <w:tabs>
                <w:tab w:val="left" w:pos="567"/>
              </w:tabs>
              <w:rPr>
                <w:rFonts w:ascii="Arial" w:hAnsi="Arial" w:cs="Arial"/>
              </w:rPr>
            </w:pPr>
            <w:r w:rsidRPr="00286328">
              <w:rPr>
                <w:rFonts w:ascii="Arial" w:hAnsi="Arial" w:cs="Arial"/>
              </w:rPr>
              <w:t>Value</w:t>
            </w:r>
          </w:p>
        </w:tc>
        <w:tc>
          <w:tcPr>
            <w:tcW w:w="0" w:type="auto"/>
            <w:gridSpan w:val="2"/>
            <w:shd w:val="clear" w:color="auto" w:fill="auto"/>
          </w:tcPr>
          <w:p w14:paraId="0CE1AD7C" w14:textId="77777777" w:rsidR="000867BE" w:rsidRPr="00286328" w:rsidRDefault="000867BE" w:rsidP="00881761">
            <w:pPr>
              <w:pStyle w:val="IMSTemplateVDHeading"/>
              <w:tabs>
                <w:tab w:val="left" w:pos="567"/>
              </w:tabs>
              <w:rPr>
                <w:rFonts w:ascii="Arial" w:hAnsi="Arial" w:cs="Arial"/>
              </w:rPr>
            </w:pPr>
            <w:r w:rsidRPr="00286328">
              <w:rPr>
                <w:rFonts w:ascii="Arial" w:hAnsi="Arial" w:cs="Arial"/>
              </w:rPr>
              <w:t>Meaning</w:t>
            </w:r>
          </w:p>
        </w:tc>
      </w:tr>
      <w:tr w:rsidR="000867BE" w:rsidRPr="00286328" w14:paraId="6113CC6F" w14:textId="77777777" w:rsidTr="00881761">
        <w:trPr>
          <w:trHeight w:val="295"/>
        </w:trPr>
        <w:tc>
          <w:tcPr>
            <w:tcW w:w="0" w:type="auto"/>
            <w:shd w:val="clear" w:color="auto" w:fill="auto"/>
          </w:tcPr>
          <w:p w14:paraId="68907268" w14:textId="77777777" w:rsidR="000867BE" w:rsidRPr="00286328" w:rsidRDefault="000867BE" w:rsidP="00881761">
            <w:pPr>
              <w:pStyle w:val="IMSTemplateelementheadings"/>
            </w:pPr>
          </w:p>
        </w:tc>
        <w:tc>
          <w:tcPr>
            <w:tcW w:w="0" w:type="auto"/>
            <w:gridSpan w:val="3"/>
            <w:shd w:val="clear" w:color="auto" w:fill="auto"/>
          </w:tcPr>
          <w:p w14:paraId="0881FCC4" w14:textId="77777777" w:rsidR="000867BE" w:rsidRPr="00286328" w:rsidRDefault="000867BE" w:rsidP="00881761">
            <w:pPr>
              <w:pStyle w:val="IMSTemplatecontent"/>
              <w:tabs>
                <w:tab w:val="left" w:pos="567"/>
              </w:tabs>
              <w:rPr>
                <w:rFonts w:ascii="Arial" w:hAnsi="Arial" w:cs="Arial"/>
                <w:szCs w:val="18"/>
                <w:lang w:eastAsia="en-AU"/>
              </w:rPr>
            </w:pPr>
            <w:r>
              <w:rPr>
                <w:rFonts w:ascii="Arial" w:hAnsi="Arial" w:cs="Arial"/>
                <w:szCs w:val="18"/>
                <w:lang w:eastAsia="en-AU"/>
              </w:rPr>
              <w:t>X(1-15)</w:t>
            </w:r>
          </w:p>
        </w:tc>
        <w:tc>
          <w:tcPr>
            <w:tcW w:w="0" w:type="auto"/>
            <w:gridSpan w:val="2"/>
            <w:shd w:val="clear" w:color="auto" w:fill="auto"/>
          </w:tcPr>
          <w:p w14:paraId="7DCA9DC7" w14:textId="7CC9F9C5" w:rsidR="000867BE" w:rsidRPr="00286328" w:rsidRDefault="000867BE" w:rsidP="00881761">
            <w:pPr>
              <w:pStyle w:val="IMSTemplatecontent"/>
              <w:tabs>
                <w:tab w:val="left" w:pos="567"/>
              </w:tabs>
              <w:rPr>
                <w:rFonts w:ascii="Arial" w:hAnsi="Arial" w:cs="Arial"/>
                <w:szCs w:val="18"/>
              </w:rPr>
            </w:pPr>
            <w:r w:rsidRPr="00286328">
              <w:rPr>
                <w:rFonts w:ascii="Arial" w:hAnsi="Arial" w:cs="Arial"/>
                <w:szCs w:val="18"/>
              </w:rPr>
              <w:t xml:space="preserve">The </w:t>
            </w:r>
            <w:r>
              <w:rPr>
                <w:rFonts w:ascii="Arial" w:hAnsi="Arial" w:cs="Arial"/>
                <w:szCs w:val="18"/>
              </w:rPr>
              <w:t>unique identifier for the episode of service</w:t>
            </w:r>
          </w:p>
        </w:tc>
      </w:tr>
      <w:tr w:rsidR="000867BE" w:rsidRPr="00286328" w14:paraId="60F6424E" w14:textId="77777777" w:rsidTr="00881761">
        <w:trPr>
          <w:trHeight w:val="295"/>
        </w:trPr>
        <w:tc>
          <w:tcPr>
            <w:tcW w:w="0" w:type="auto"/>
            <w:gridSpan w:val="6"/>
            <w:tcBorders>
              <w:top w:val="single" w:sz="4" w:space="0" w:color="auto"/>
              <w:bottom w:val="nil"/>
            </w:tcBorders>
            <w:shd w:val="clear" w:color="auto" w:fill="auto"/>
          </w:tcPr>
          <w:p w14:paraId="4F96A2F4" w14:textId="77777777" w:rsidR="000867BE" w:rsidRPr="00286328" w:rsidRDefault="000867BE"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0867BE" w:rsidRPr="00286328" w14:paraId="488A219E" w14:textId="77777777" w:rsidTr="00881761">
        <w:trPr>
          <w:trHeight w:val="295"/>
        </w:trPr>
        <w:tc>
          <w:tcPr>
            <w:tcW w:w="0" w:type="auto"/>
            <w:gridSpan w:val="6"/>
            <w:tcBorders>
              <w:top w:val="nil"/>
            </w:tcBorders>
            <w:shd w:val="clear" w:color="auto" w:fill="auto"/>
          </w:tcPr>
          <w:p w14:paraId="625A981B" w14:textId="77777777" w:rsidR="000867BE" w:rsidRPr="00286328" w:rsidRDefault="000867BE"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0867BE" w:rsidRPr="00286328" w14:paraId="0EA81ABE" w14:textId="77777777" w:rsidTr="00881761">
        <w:trPr>
          <w:trHeight w:val="294"/>
        </w:trPr>
        <w:tc>
          <w:tcPr>
            <w:tcW w:w="2010" w:type="dxa"/>
            <w:gridSpan w:val="2"/>
            <w:shd w:val="clear" w:color="auto" w:fill="auto"/>
          </w:tcPr>
          <w:p w14:paraId="7638941F" w14:textId="77777777" w:rsidR="000867BE" w:rsidRPr="00286328" w:rsidRDefault="000867BE" w:rsidP="00881761">
            <w:pPr>
              <w:pStyle w:val="IMSTemplateelementheadings"/>
            </w:pPr>
            <w:r w:rsidRPr="00286328">
              <w:t>Reporting requirements</w:t>
            </w:r>
          </w:p>
        </w:tc>
        <w:tc>
          <w:tcPr>
            <w:tcW w:w="7318" w:type="dxa"/>
            <w:gridSpan w:val="4"/>
            <w:shd w:val="clear" w:color="auto" w:fill="auto"/>
          </w:tcPr>
          <w:p w14:paraId="73974E69" w14:textId="77777777" w:rsidR="000867BE" w:rsidRPr="00286328" w:rsidRDefault="000867BE" w:rsidP="00881761">
            <w:pPr>
              <w:pStyle w:val="IMSTemplatehanging"/>
              <w:tabs>
                <w:tab w:val="left" w:pos="567"/>
              </w:tabs>
              <w:ind w:left="0" w:firstLine="0"/>
              <w:rPr>
                <w:rFonts w:ascii="Arial" w:hAnsi="Arial" w:cs="Arial"/>
                <w:szCs w:val="18"/>
              </w:rPr>
            </w:pPr>
            <w:r>
              <w:rPr>
                <w:rFonts w:ascii="Arial" w:hAnsi="Arial"/>
                <w:szCs w:val="18"/>
              </w:rPr>
              <w:t>Mandatory</w:t>
            </w:r>
          </w:p>
        </w:tc>
      </w:tr>
      <w:tr w:rsidR="000867BE" w:rsidRPr="00286328" w14:paraId="198EDD61" w14:textId="77777777" w:rsidTr="00881761">
        <w:trPr>
          <w:trHeight w:val="295"/>
        </w:trPr>
        <w:tc>
          <w:tcPr>
            <w:tcW w:w="0" w:type="auto"/>
            <w:gridSpan w:val="6"/>
            <w:tcBorders>
              <w:top w:val="single" w:sz="4" w:space="0" w:color="auto"/>
              <w:bottom w:val="nil"/>
            </w:tcBorders>
            <w:shd w:val="clear" w:color="auto" w:fill="auto"/>
          </w:tcPr>
          <w:p w14:paraId="6216A398" w14:textId="77777777" w:rsidR="000867BE" w:rsidRPr="00286328" w:rsidRDefault="000867BE"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0867BE" w:rsidRPr="00286328" w14:paraId="3EDC7738" w14:textId="77777777" w:rsidTr="00881761">
        <w:trPr>
          <w:trHeight w:val="295"/>
        </w:trPr>
        <w:tc>
          <w:tcPr>
            <w:tcW w:w="0" w:type="auto"/>
            <w:tcBorders>
              <w:top w:val="nil"/>
              <w:bottom w:val="nil"/>
            </w:tcBorders>
            <w:shd w:val="clear" w:color="auto" w:fill="auto"/>
          </w:tcPr>
          <w:p w14:paraId="18CF9FF1" w14:textId="77777777" w:rsidR="000867BE" w:rsidRPr="00286328" w:rsidRDefault="000867BE" w:rsidP="00881761">
            <w:pPr>
              <w:pStyle w:val="IMSTemplateelementheadings"/>
            </w:pPr>
            <w:r w:rsidRPr="00286328">
              <w:t>Guide for use</w:t>
            </w:r>
          </w:p>
        </w:tc>
        <w:tc>
          <w:tcPr>
            <w:tcW w:w="0" w:type="auto"/>
            <w:gridSpan w:val="5"/>
            <w:tcBorders>
              <w:top w:val="nil"/>
              <w:bottom w:val="nil"/>
            </w:tcBorders>
            <w:shd w:val="clear" w:color="auto" w:fill="auto"/>
          </w:tcPr>
          <w:p w14:paraId="7037A1E3" w14:textId="77777777" w:rsidR="000867BE" w:rsidRPr="00286328" w:rsidRDefault="000867BE" w:rsidP="00881761">
            <w:pPr>
              <w:pStyle w:val="IMSTemplatehanging"/>
              <w:tabs>
                <w:tab w:val="left" w:pos="567"/>
              </w:tabs>
              <w:ind w:left="0" w:firstLine="0"/>
              <w:rPr>
                <w:szCs w:val="18"/>
              </w:rPr>
            </w:pPr>
            <w:r w:rsidRPr="00286328">
              <w:rPr>
                <w:rFonts w:ascii="Arial" w:hAnsi="Arial"/>
                <w:szCs w:val="18"/>
              </w:rPr>
              <w:t xml:space="preserve">Record the unique identifier for the </w:t>
            </w:r>
            <w:r>
              <w:rPr>
                <w:rFonts w:ascii="Arial" w:hAnsi="Arial"/>
                <w:szCs w:val="18"/>
              </w:rPr>
              <w:t>episode</w:t>
            </w:r>
            <w:r w:rsidRPr="00286328">
              <w:rPr>
                <w:rFonts w:ascii="Arial" w:hAnsi="Arial"/>
                <w:szCs w:val="18"/>
              </w:rPr>
              <w:t>, generated from a Client Management System (CMS) or manually generated.</w:t>
            </w:r>
          </w:p>
          <w:p w14:paraId="214A6A4B" w14:textId="77777777" w:rsidR="000867BE" w:rsidRPr="00286328" w:rsidRDefault="000867BE" w:rsidP="00881761">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0867BE" w:rsidRPr="00286328" w14:paraId="3DC8E0E0" w14:textId="77777777" w:rsidTr="00881761">
        <w:trPr>
          <w:trHeight w:val="295"/>
        </w:trPr>
        <w:tc>
          <w:tcPr>
            <w:tcW w:w="0" w:type="auto"/>
            <w:tcBorders>
              <w:top w:val="nil"/>
            </w:tcBorders>
            <w:shd w:val="clear" w:color="auto" w:fill="auto"/>
          </w:tcPr>
          <w:p w14:paraId="2AD66D1F" w14:textId="77777777" w:rsidR="000867BE" w:rsidRPr="00286328" w:rsidRDefault="000867BE" w:rsidP="00881761">
            <w:pPr>
              <w:pStyle w:val="IMSTemplateelementheadings"/>
              <w:rPr>
                <w:highlight w:val="yellow"/>
              </w:rPr>
            </w:pPr>
            <w:r w:rsidRPr="00286328">
              <w:t>Purpose/context</w:t>
            </w:r>
          </w:p>
        </w:tc>
        <w:tc>
          <w:tcPr>
            <w:tcW w:w="0" w:type="auto"/>
            <w:gridSpan w:val="5"/>
            <w:tcBorders>
              <w:top w:val="nil"/>
            </w:tcBorders>
            <w:shd w:val="clear" w:color="auto" w:fill="auto"/>
          </w:tcPr>
          <w:p w14:paraId="7F250690" w14:textId="77777777" w:rsidR="000867BE" w:rsidRPr="00286328" w:rsidRDefault="000867BE" w:rsidP="00881761">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4A79CD61" w14:textId="77777777" w:rsidR="000867BE" w:rsidRPr="00286328" w:rsidRDefault="000867BE" w:rsidP="00881761">
            <w:pPr>
              <w:pStyle w:val="IMSTemplatehanging"/>
              <w:tabs>
                <w:tab w:val="left" w:pos="567"/>
              </w:tabs>
              <w:ind w:left="0" w:firstLine="0"/>
              <w:rPr>
                <w:rFonts w:ascii="Arial" w:hAnsi="Arial"/>
                <w:szCs w:val="18"/>
              </w:rPr>
            </w:pPr>
          </w:p>
        </w:tc>
      </w:tr>
      <w:tr w:rsidR="000867BE" w:rsidRPr="00286328" w14:paraId="4B8A9594" w14:textId="77777777" w:rsidTr="00881761">
        <w:trPr>
          <w:trHeight w:val="294"/>
        </w:trPr>
        <w:tc>
          <w:tcPr>
            <w:tcW w:w="0" w:type="auto"/>
            <w:gridSpan w:val="6"/>
            <w:tcBorders>
              <w:top w:val="single" w:sz="4" w:space="0" w:color="auto"/>
            </w:tcBorders>
            <w:shd w:val="clear" w:color="auto" w:fill="auto"/>
          </w:tcPr>
          <w:p w14:paraId="5E67B4A9" w14:textId="77777777" w:rsidR="000867BE" w:rsidRPr="00286328" w:rsidRDefault="000867BE"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0867BE" w:rsidRPr="00286328" w14:paraId="55171D88" w14:textId="77777777" w:rsidTr="00881761">
        <w:trPr>
          <w:trHeight w:val="295"/>
        </w:trPr>
        <w:tc>
          <w:tcPr>
            <w:tcW w:w="2010" w:type="dxa"/>
            <w:gridSpan w:val="2"/>
            <w:shd w:val="clear" w:color="auto" w:fill="auto"/>
          </w:tcPr>
          <w:p w14:paraId="1E9934F8" w14:textId="77777777" w:rsidR="000867BE" w:rsidRPr="00286328" w:rsidRDefault="000867BE" w:rsidP="00881761">
            <w:pPr>
              <w:pStyle w:val="IMSTemplateelementheadings"/>
            </w:pPr>
            <w:r w:rsidRPr="00286328">
              <w:t>DHHS Common data dictionary</w:t>
            </w:r>
          </w:p>
        </w:tc>
        <w:tc>
          <w:tcPr>
            <w:tcW w:w="7318" w:type="dxa"/>
            <w:gridSpan w:val="4"/>
            <w:shd w:val="clear" w:color="auto" w:fill="auto"/>
          </w:tcPr>
          <w:p w14:paraId="7691DEA3" w14:textId="77777777" w:rsidR="000867BE" w:rsidRPr="00286328" w:rsidRDefault="000867BE" w:rsidP="00881761">
            <w:pPr>
              <w:pStyle w:val="IMSTemplatehanging"/>
              <w:tabs>
                <w:tab w:val="left" w:pos="567"/>
              </w:tabs>
              <w:ind w:left="0" w:firstLine="0"/>
              <w:rPr>
                <w:rFonts w:ascii="Arial" w:hAnsi="Arial"/>
                <w:szCs w:val="18"/>
              </w:rPr>
            </w:pPr>
            <w:r w:rsidRPr="00286328">
              <w:rPr>
                <w:rFonts w:ascii="Arial" w:hAnsi="Arial"/>
                <w:szCs w:val="18"/>
              </w:rPr>
              <w:t>C</w:t>
            </w:r>
            <w:r>
              <w:rPr>
                <w:rFonts w:ascii="Arial" w:hAnsi="Arial"/>
                <w:szCs w:val="18"/>
              </w:rPr>
              <w:t>S</w:t>
            </w:r>
            <w:r w:rsidRPr="00286328">
              <w:rPr>
                <w:rFonts w:ascii="Arial" w:hAnsi="Arial"/>
                <w:szCs w:val="18"/>
              </w:rPr>
              <w:t>DD v</w:t>
            </w:r>
            <w:r>
              <w:rPr>
                <w:rFonts w:ascii="Arial" w:hAnsi="Arial"/>
                <w:szCs w:val="18"/>
              </w:rPr>
              <w:t>1</w:t>
            </w:r>
            <w:r w:rsidRPr="00286328">
              <w:rPr>
                <w:rFonts w:ascii="Arial" w:hAnsi="Arial"/>
                <w:szCs w:val="18"/>
              </w:rPr>
              <w:t>.0</w:t>
            </w:r>
          </w:p>
        </w:tc>
      </w:tr>
      <w:tr w:rsidR="000867BE" w:rsidRPr="00286328" w14:paraId="25C853FF" w14:textId="77777777" w:rsidTr="00881761">
        <w:trPr>
          <w:trHeight w:val="295"/>
        </w:trPr>
        <w:tc>
          <w:tcPr>
            <w:tcW w:w="2010" w:type="dxa"/>
            <w:gridSpan w:val="2"/>
            <w:shd w:val="clear" w:color="auto" w:fill="auto"/>
          </w:tcPr>
          <w:p w14:paraId="72D4D03B" w14:textId="77777777" w:rsidR="000867BE" w:rsidRPr="00286328" w:rsidRDefault="000867BE" w:rsidP="00881761">
            <w:pPr>
              <w:pStyle w:val="IMSTemplateelementheadings"/>
            </w:pPr>
            <w:r w:rsidRPr="00286328">
              <w:t>Definition source</w:t>
            </w:r>
          </w:p>
        </w:tc>
        <w:tc>
          <w:tcPr>
            <w:tcW w:w="7318" w:type="dxa"/>
            <w:gridSpan w:val="4"/>
            <w:shd w:val="clear" w:color="auto" w:fill="auto"/>
          </w:tcPr>
          <w:p w14:paraId="694561DD" w14:textId="77777777" w:rsidR="000867BE" w:rsidRPr="00286328" w:rsidRDefault="000867BE" w:rsidP="00881761">
            <w:pPr>
              <w:pStyle w:val="IMSTemplatehanging"/>
              <w:tabs>
                <w:tab w:val="left" w:pos="567"/>
              </w:tabs>
              <w:ind w:left="0" w:firstLine="0"/>
              <w:rPr>
                <w:rFonts w:ascii="Arial" w:hAnsi="Arial"/>
                <w:szCs w:val="18"/>
              </w:rPr>
            </w:pPr>
            <w:r>
              <w:rPr>
                <w:rFonts w:ascii="Arial" w:hAnsi="Arial"/>
                <w:szCs w:val="18"/>
              </w:rPr>
              <w:t>DHHS</w:t>
            </w:r>
          </w:p>
        </w:tc>
      </w:tr>
      <w:tr w:rsidR="000867BE" w:rsidRPr="00286328" w14:paraId="14C858C5" w14:textId="77777777" w:rsidTr="00881761">
        <w:trPr>
          <w:trHeight w:val="295"/>
        </w:trPr>
        <w:tc>
          <w:tcPr>
            <w:tcW w:w="2010" w:type="dxa"/>
            <w:gridSpan w:val="2"/>
            <w:shd w:val="clear" w:color="auto" w:fill="auto"/>
          </w:tcPr>
          <w:p w14:paraId="114B2905" w14:textId="77777777" w:rsidR="000867BE" w:rsidRPr="00286328" w:rsidRDefault="000867BE" w:rsidP="00881761">
            <w:pPr>
              <w:pStyle w:val="IMSTemplateelementheadings"/>
            </w:pPr>
            <w:r w:rsidRPr="00286328">
              <w:t>Definition source identifier</w:t>
            </w:r>
          </w:p>
        </w:tc>
        <w:tc>
          <w:tcPr>
            <w:tcW w:w="7318" w:type="dxa"/>
            <w:gridSpan w:val="4"/>
            <w:shd w:val="clear" w:color="auto" w:fill="auto"/>
          </w:tcPr>
          <w:p w14:paraId="0B714DF5" w14:textId="77777777" w:rsidR="000867BE" w:rsidRPr="00286328" w:rsidRDefault="000867BE" w:rsidP="00881761">
            <w:pPr>
              <w:pStyle w:val="IMSTemplatehanging"/>
              <w:tabs>
                <w:tab w:val="left" w:pos="567"/>
              </w:tabs>
              <w:ind w:left="0" w:firstLine="0"/>
              <w:rPr>
                <w:rFonts w:ascii="Arial" w:hAnsi="Arial"/>
                <w:szCs w:val="18"/>
              </w:rPr>
            </w:pPr>
          </w:p>
        </w:tc>
      </w:tr>
      <w:tr w:rsidR="000867BE" w:rsidRPr="00286328" w14:paraId="368F7802" w14:textId="77777777" w:rsidTr="00881761">
        <w:trPr>
          <w:trHeight w:val="295"/>
        </w:trPr>
        <w:tc>
          <w:tcPr>
            <w:tcW w:w="2010" w:type="dxa"/>
            <w:gridSpan w:val="2"/>
            <w:shd w:val="clear" w:color="auto" w:fill="auto"/>
          </w:tcPr>
          <w:p w14:paraId="650229D9" w14:textId="77777777" w:rsidR="000867BE" w:rsidRPr="00286328" w:rsidRDefault="000867BE" w:rsidP="00881761">
            <w:pPr>
              <w:pStyle w:val="IMSTemplateelementheadings"/>
            </w:pPr>
            <w:r w:rsidRPr="00286328">
              <w:t>Value domain source</w:t>
            </w:r>
          </w:p>
        </w:tc>
        <w:tc>
          <w:tcPr>
            <w:tcW w:w="7318" w:type="dxa"/>
            <w:gridSpan w:val="4"/>
            <w:shd w:val="clear" w:color="auto" w:fill="auto"/>
          </w:tcPr>
          <w:p w14:paraId="1F0C5116" w14:textId="77777777" w:rsidR="000867BE" w:rsidRPr="00286328" w:rsidRDefault="000867BE" w:rsidP="00881761">
            <w:pPr>
              <w:pStyle w:val="IMSTemplatehanging"/>
              <w:tabs>
                <w:tab w:val="left" w:pos="567"/>
              </w:tabs>
              <w:ind w:left="0" w:firstLine="0"/>
              <w:rPr>
                <w:rFonts w:ascii="Arial" w:hAnsi="Arial"/>
                <w:szCs w:val="18"/>
              </w:rPr>
            </w:pPr>
            <w:r>
              <w:rPr>
                <w:rFonts w:ascii="Arial" w:hAnsi="Arial"/>
                <w:szCs w:val="18"/>
              </w:rPr>
              <w:t>Common Service Data Dictionary v1.0</w:t>
            </w:r>
          </w:p>
        </w:tc>
      </w:tr>
      <w:tr w:rsidR="000867BE" w:rsidRPr="00286328" w14:paraId="7688592B" w14:textId="77777777" w:rsidTr="00881761">
        <w:trPr>
          <w:trHeight w:val="295"/>
        </w:trPr>
        <w:tc>
          <w:tcPr>
            <w:tcW w:w="2010" w:type="dxa"/>
            <w:gridSpan w:val="2"/>
            <w:tcBorders>
              <w:bottom w:val="single" w:sz="4" w:space="0" w:color="auto"/>
            </w:tcBorders>
            <w:shd w:val="clear" w:color="auto" w:fill="auto"/>
          </w:tcPr>
          <w:p w14:paraId="38FBB55A" w14:textId="77777777" w:rsidR="000867BE" w:rsidRPr="00286328" w:rsidRDefault="000867BE" w:rsidP="00881761">
            <w:pPr>
              <w:pStyle w:val="IMSTemplateelementheadings"/>
            </w:pPr>
            <w:r w:rsidRPr="00286328">
              <w:t>Value domain identifier</w:t>
            </w:r>
          </w:p>
        </w:tc>
        <w:tc>
          <w:tcPr>
            <w:tcW w:w="7318" w:type="dxa"/>
            <w:gridSpan w:val="4"/>
            <w:tcBorders>
              <w:bottom w:val="single" w:sz="4" w:space="0" w:color="auto"/>
            </w:tcBorders>
            <w:shd w:val="clear" w:color="auto" w:fill="auto"/>
          </w:tcPr>
          <w:p w14:paraId="2B690242" w14:textId="77777777" w:rsidR="000867BE" w:rsidRPr="00286328" w:rsidRDefault="000867BE" w:rsidP="00881761">
            <w:pPr>
              <w:pStyle w:val="IMSTemplatehanging"/>
              <w:tabs>
                <w:tab w:val="left" w:pos="567"/>
              </w:tabs>
              <w:ind w:left="0" w:firstLine="0"/>
              <w:rPr>
                <w:rFonts w:ascii="Arial" w:hAnsi="Arial"/>
                <w:szCs w:val="18"/>
              </w:rPr>
            </w:pPr>
          </w:p>
        </w:tc>
      </w:tr>
      <w:tr w:rsidR="000867BE" w:rsidRPr="00286328" w14:paraId="72DFBFC3" w14:textId="77777777" w:rsidTr="00881761">
        <w:trPr>
          <w:trHeight w:val="295"/>
        </w:trPr>
        <w:tc>
          <w:tcPr>
            <w:tcW w:w="0" w:type="auto"/>
            <w:gridSpan w:val="6"/>
            <w:tcBorders>
              <w:top w:val="single" w:sz="4" w:space="0" w:color="auto"/>
              <w:bottom w:val="nil"/>
            </w:tcBorders>
            <w:shd w:val="clear" w:color="auto" w:fill="auto"/>
          </w:tcPr>
          <w:p w14:paraId="67D1B37D" w14:textId="77777777" w:rsidR="000867BE" w:rsidRPr="00286328" w:rsidRDefault="000867BE" w:rsidP="00881761">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0867BE" w:rsidRPr="00286328" w14:paraId="2AA9C8F7" w14:textId="77777777" w:rsidTr="00881761">
        <w:trPr>
          <w:trHeight w:val="295"/>
        </w:trPr>
        <w:tc>
          <w:tcPr>
            <w:tcW w:w="2010" w:type="dxa"/>
            <w:gridSpan w:val="2"/>
            <w:tcBorders>
              <w:top w:val="nil"/>
            </w:tcBorders>
            <w:shd w:val="clear" w:color="auto" w:fill="auto"/>
          </w:tcPr>
          <w:p w14:paraId="0CCC97A0" w14:textId="77777777" w:rsidR="000867BE" w:rsidRPr="00286328" w:rsidRDefault="000867BE" w:rsidP="00881761">
            <w:pPr>
              <w:pStyle w:val="IMSTemplateelementheadings"/>
            </w:pPr>
            <w:r w:rsidRPr="00286328">
              <w:t>Related concepts</w:t>
            </w:r>
          </w:p>
        </w:tc>
        <w:tc>
          <w:tcPr>
            <w:tcW w:w="7318" w:type="dxa"/>
            <w:gridSpan w:val="4"/>
            <w:tcBorders>
              <w:top w:val="nil"/>
            </w:tcBorders>
            <w:shd w:val="clear" w:color="auto" w:fill="auto"/>
          </w:tcPr>
          <w:p w14:paraId="1FE18B4D" w14:textId="18B22D38" w:rsidR="00F35B00" w:rsidRPr="00F35B00" w:rsidRDefault="00196DF2" w:rsidP="00881761">
            <w:pPr>
              <w:pStyle w:val="DHHStabletext"/>
              <w:rPr>
                <w:color w:val="3366FF"/>
                <w:sz w:val="18"/>
                <w:szCs w:val="18"/>
                <w:u w:val="dotted"/>
              </w:rPr>
            </w:pPr>
            <w:hyperlink w:anchor="_Care_plan_referral" w:history="1">
              <w:r w:rsidR="00F35B00">
                <w:rPr>
                  <w:rStyle w:val="Hyperlink"/>
                  <w:sz w:val="18"/>
                  <w:szCs w:val="18"/>
                </w:rPr>
                <w:t>Care plan referral</w:t>
              </w:r>
            </w:hyperlink>
          </w:p>
        </w:tc>
      </w:tr>
      <w:tr w:rsidR="00F35B00" w:rsidRPr="00286328" w14:paraId="0C7CB387" w14:textId="77777777" w:rsidTr="00881761">
        <w:trPr>
          <w:trHeight w:val="295"/>
        </w:trPr>
        <w:tc>
          <w:tcPr>
            <w:tcW w:w="2010" w:type="dxa"/>
            <w:gridSpan w:val="2"/>
            <w:tcBorders>
              <w:top w:val="nil"/>
            </w:tcBorders>
            <w:shd w:val="clear" w:color="auto" w:fill="auto"/>
          </w:tcPr>
          <w:p w14:paraId="5C68FB3D" w14:textId="77777777" w:rsidR="00F35B00" w:rsidRPr="00286328" w:rsidRDefault="00F35B00" w:rsidP="00881761">
            <w:pPr>
              <w:pStyle w:val="IMSTemplateelementheadings"/>
            </w:pPr>
          </w:p>
        </w:tc>
        <w:tc>
          <w:tcPr>
            <w:tcW w:w="7318" w:type="dxa"/>
            <w:gridSpan w:val="4"/>
            <w:tcBorders>
              <w:top w:val="nil"/>
            </w:tcBorders>
            <w:shd w:val="clear" w:color="auto" w:fill="auto"/>
          </w:tcPr>
          <w:p w14:paraId="427B3A69" w14:textId="2EECC8E5" w:rsidR="00F35B00" w:rsidRDefault="00196DF2" w:rsidP="00881761">
            <w:pPr>
              <w:pStyle w:val="DHHStabletext"/>
              <w:rPr>
                <w:rStyle w:val="Hyperlink"/>
                <w:sz w:val="18"/>
                <w:szCs w:val="18"/>
              </w:rPr>
            </w:pPr>
            <w:hyperlink w:anchor="_Statistical_Linkage_Key" w:history="1">
              <w:r w:rsidR="00F35B00">
                <w:rPr>
                  <w:rStyle w:val="Hyperlink"/>
                  <w:sz w:val="18"/>
                  <w:szCs w:val="18"/>
                </w:rPr>
                <w:t>Episode</w:t>
              </w:r>
            </w:hyperlink>
          </w:p>
        </w:tc>
      </w:tr>
      <w:tr w:rsidR="000867BE" w:rsidRPr="00286328" w14:paraId="244913B6" w14:textId="77777777" w:rsidTr="00881761">
        <w:trPr>
          <w:trHeight w:val="295"/>
        </w:trPr>
        <w:tc>
          <w:tcPr>
            <w:tcW w:w="2010" w:type="dxa"/>
            <w:gridSpan w:val="2"/>
            <w:shd w:val="clear" w:color="auto" w:fill="auto"/>
          </w:tcPr>
          <w:p w14:paraId="4E8F63DA" w14:textId="77777777" w:rsidR="000867BE" w:rsidRPr="00286328" w:rsidRDefault="000867BE" w:rsidP="00881761">
            <w:pPr>
              <w:pStyle w:val="IMSTemplateelementheadings"/>
            </w:pPr>
            <w:r w:rsidRPr="00286328">
              <w:t>Related data elements</w:t>
            </w:r>
          </w:p>
        </w:tc>
        <w:tc>
          <w:tcPr>
            <w:tcW w:w="7318" w:type="dxa"/>
            <w:gridSpan w:val="4"/>
            <w:shd w:val="clear" w:color="auto" w:fill="auto"/>
          </w:tcPr>
          <w:p w14:paraId="6DF67DE8" w14:textId="77777777" w:rsidR="000867BE" w:rsidRPr="003336AD" w:rsidRDefault="000867BE" w:rsidP="00881761">
            <w:pPr>
              <w:pStyle w:val="DHHStablebullet"/>
              <w:numPr>
                <w:ilvl w:val="0"/>
                <w:numId w:val="0"/>
              </w:numPr>
              <w:spacing w:before="60" w:after="0"/>
              <w:rPr>
                <w:color w:val="3366FF"/>
                <w:sz w:val="18"/>
                <w:szCs w:val="18"/>
                <w:u w:val="dotted"/>
              </w:rPr>
            </w:pPr>
          </w:p>
        </w:tc>
      </w:tr>
      <w:tr w:rsidR="000867BE" w:rsidRPr="00286328" w14:paraId="0412A32A" w14:textId="77777777" w:rsidTr="00881761">
        <w:trPr>
          <w:trHeight w:val="295"/>
        </w:trPr>
        <w:tc>
          <w:tcPr>
            <w:tcW w:w="2010" w:type="dxa"/>
            <w:gridSpan w:val="2"/>
            <w:shd w:val="clear" w:color="auto" w:fill="auto"/>
          </w:tcPr>
          <w:p w14:paraId="2285EC49" w14:textId="77777777" w:rsidR="000867BE" w:rsidRPr="00286328" w:rsidRDefault="000867BE" w:rsidP="00881761">
            <w:pPr>
              <w:pStyle w:val="IMSTemplateelementheadings"/>
            </w:pPr>
            <w:r w:rsidRPr="00286328">
              <w:t>Edit/validation rules</w:t>
            </w:r>
          </w:p>
        </w:tc>
        <w:tc>
          <w:tcPr>
            <w:tcW w:w="7318" w:type="dxa"/>
            <w:gridSpan w:val="4"/>
            <w:shd w:val="clear" w:color="auto" w:fill="auto"/>
          </w:tcPr>
          <w:p w14:paraId="06C664B8" w14:textId="77777777" w:rsidR="000867BE" w:rsidRPr="00286328" w:rsidRDefault="000867BE" w:rsidP="00881761">
            <w:pPr>
              <w:pStyle w:val="IMSTemplatehanging"/>
              <w:tabs>
                <w:tab w:val="left" w:pos="567"/>
              </w:tabs>
              <w:ind w:left="0" w:firstLine="0"/>
              <w:rPr>
                <w:rFonts w:ascii="Arial" w:hAnsi="Arial"/>
                <w:szCs w:val="18"/>
              </w:rPr>
            </w:pPr>
          </w:p>
        </w:tc>
      </w:tr>
      <w:tr w:rsidR="000867BE" w:rsidRPr="00286328" w14:paraId="01DD4722" w14:textId="77777777" w:rsidTr="00881761">
        <w:trPr>
          <w:trHeight w:val="295"/>
        </w:trPr>
        <w:tc>
          <w:tcPr>
            <w:tcW w:w="2010" w:type="dxa"/>
            <w:gridSpan w:val="2"/>
            <w:shd w:val="clear" w:color="auto" w:fill="auto"/>
          </w:tcPr>
          <w:p w14:paraId="5A0A3E33" w14:textId="77777777" w:rsidR="000867BE" w:rsidRPr="00286328" w:rsidRDefault="000867BE" w:rsidP="00881761">
            <w:pPr>
              <w:pStyle w:val="IMSTemplateelementheadings"/>
            </w:pPr>
            <w:r w:rsidRPr="00286328">
              <w:t>Other related information</w:t>
            </w:r>
          </w:p>
        </w:tc>
        <w:tc>
          <w:tcPr>
            <w:tcW w:w="7318" w:type="dxa"/>
            <w:gridSpan w:val="4"/>
            <w:shd w:val="clear" w:color="auto" w:fill="auto"/>
          </w:tcPr>
          <w:p w14:paraId="5601105B" w14:textId="77777777" w:rsidR="000867BE" w:rsidRPr="00286328" w:rsidRDefault="000867BE" w:rsidP="00881761">
            <w:pPr>
              <w:pStyle w:val="IMSTemplatehanging"/>
              <w:tabs>
                <w:tab w:val="left" w:pos="567"/>
              </w:tabs>
              <w:ind w:left="0" w:firstLine="0"/>
              <w:rPr>
                <w:rFonts w:ascii="Arial" w:hAnsi="Arial"/>
                <w:szCs w:val="18"/>
              </w:rPr>
            </w:pPr>
          </w:p>
        </w:tc>
      </w:tr>
    </w:tbl>
    <w:p w14:paraId="6741786D" w14:textId="4EEE2731" w:rsidR="00B15834" w:rsidRDefault="00B15834">
      <w:r>
        <w:br w:type="page"/>
      </w:r>
    </w:p>
    <w:p w14:paraId="165959F4" w14:textId="4DEBA732" w:rsidR="009F53BF" w:rsidRPr="00A001EB" w:rsidRDefault="009F53BF" w:rsidP="009F53BF">
      <w:pPr>
        <w:pStyle w:val="Heading3"/>
        <w:ind w:left="720"/>
        <w:rPr>
          <w:rFonts w:cs="Arial"/>
        </w:rPr>
      </w:pPr>
      <w:bookmarkStart w:id="419" w:name="_Toc493659210"/>
      <w:bookmarkStart w:id="420" w:name="_Toc10806826"/>
      <w:r>
        <w:lastRenderedPageBreak/>
        <w:t>Referral</w:t>
      </w:r>
      <w:r w:rsidRPr="00A001EB">
        <w:t>—</w:t>
      </w:r>
      <w:r>
        <w:t>referral out provider type</w:t>
      </w:r>
      <w:r w:rsidRPr="00A001EB">
        <w:rPr>
          <w:rFonts w:cs="Arial"/>
        </w:rPr>
        <w:t>—N</w:t>
      </w:r>
      <w:r>
        <w:rPr>
          <w:rFonts w:cs="Arial"/>
        </w:rPr>
        <w:t>[</w:t>
      </w:r>
      <w:r w:rsidRPr="00A001EB">
        <w:rPr>
          <w:rFonts w:cs="Arial"/>
        </w:rPr>
        <w:t>N</w:t>
      </w:r>
      <w:r>
        <w:rPr>
          <w:rFonts w:cs="Arial"/>
        </w:rPr>
        <w:t>]</w:t>
      </w:r>
      <w:bookmarkEnd w:id="419"/>
      <w:bookmarkEnd w:id="420"/>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9F53BF" w:rsidRPr="00286328" w14:paraId="3743D60D" w14:textId="77777777" w:rsidTr="002E4024">
        <w:trPr>
          <w:trHeight w:val="295"/>
        </w:trPr>
        <w:tc>
          <w:tcPr>
            <w:tcW w:w="9720" w:type="dxa"/>
            <w:gridSpan w:val="4"/>
            <w:tcBorders>
              <w:top w:val="single" w:sz="4" w:space="0" w:color="auto"/>
              <w:bottom w:val="nil"/>
            </w:tcBorders>
            <w:shd w:val="clear" w:color="auto" w:fill="auto"/>
          </w:tcPr>
          <w:p w14:paraId="7CDCA21B" w14:textId="77777777" w:rsidR="009F53BF" w:rsidRPr="00286328" w:rsidRDefault="009F53BF" w:rsidP="002E40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9F53BF" w:rsidRPr="00286328" w14:paraId="4CBA2A40" w14:textId="77777777" w:rsidTr="002E4024">
        <w:trPr>
          <w:trHeight w:val="294"/>
        </w:trPr>
        <w:tc>
          <w:tcPr>
            <w:tcW w:w="2520" w:type="dxa"/>
            <w:tcBorders>
              <w:top w:val="nil"/>
              <w:bottom w:val="single" w:sz="4" w:space="0" w:color="auto"/>
            </w:tcBorders>
            <w:shd w:val="clear" w:color="auto" w:fill="auto"/>
          </w:tcPr>
          <w:p w14:paraId="40778E75" w14:textId="77777777" w:rsidR="009F53BF" w:rsidRPr="00286328" w:rsidRDefault="009F53BF" w:rsidP="002E4024">
            <w:pPr>
              <w:pStyle w:val="IMSTemplateelementheadings"/>
            </w:pPr>
            <w:r w:rsidRPr="00286328">
              <w:t>Definition</w:t>
            </w:r>
          </w:p>
        </w:tc>
        <w:tc>
          <w:tcPr>
            <w:tcW w:w="7200" w:type="dxa"/>
            <w:gridSpan w:val="3"/>
            <w:tcBorders>
              <w:top w:val="nil"/>
              <w:bottom w:val="single" w:sz="4" w:space="0" w:color="auto"/>
            </w:tcBorders>
            <w:shd w:val="clear" w:color="auto" w:fill="auto"/>
          </w:tcPr>
          <w:p w14:paraId="45A10142" w14:textId="77777777" w:rsidR="009F53BF" w:rsidRPr="00286328" w:rsidRDefault="009F53BF" w:rsidP="002E4024">
            <w:pPr>
              <w:pStyle w:val="DHHStabletext"/>
              <w:rPr>
                <w:rFonts w:cs="Arial"/>
                <w:szCs w:val="18"/>
              </w:rPr>
            </w:pPr>
            <w:r w:rsidRPr="00A454FD">
              <w:rPr>
                <w:noProof/>
                <w:sz w:val="18"/>
                <w:szCs w:val="18"/>
              </w:rPr>
              <w:t>The provider type of the referral source or destination</w:t>
            </w:r>
          </w:p>
        </w:tc>
      </w:tr>
      <w:tr w:rsidR="009F53BF" w:rsidRPr="00286328" w14:paraId="4D581D73" w14:textId="77777777" w:rsidTr="002E4024">
        <w:trPr>
          <w:trHeight w:val="295"/>
        </w:trPr>
        <w:tc>
          <w:tcPr>
            <w:tcW w:w="9720" w:type="dxa"/>
            <w:gridSpan w:val="4"/>
            <w:tcBorders>
              <w:top w:val="single" w:sz="4" w:space="0" w:color="auto"/>
            </w:tcBorders>
            <w:shd w:val="clear" w:color="auto" w:fill="auto"/>
          </w:tcPr>
          <w:p w14:paraId="1CF3BAF5" w14:textId="77777777" w:rsidR="009F53BF" w:rsidRPr="00286328" w:rsidRDefault="009F53BF" w:rsidP="002E40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9F53BF" w:rsidRPr="00286328" w14:paraId="551B9857" w14:textId="77777777" w:rsidTr="002E4024">
        <w:trPr>
          <w:cantSplit/>
          <w:trHeight w:val="295"/>
        </w:trPr>
        <w:tc>
          <w:tcPr>
            <w:tcW w:w="9720" w:type="dxa"/>
            <w:gridSpan w:val="4"/>
            <w:shd w:val="clear" w:color="auto" w:fill="auto"/>
          </w:tcPr>
          <w:p w14:paraId="486E9374" w14:textId="77777777" w:rsidR="009F53BF" w:rsidRPr="00286328" w:rsidRDefault="009F53BF" w:rsidP="002E40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9F53BF" w:rsidRPr="00286328" w14:paraId="4C830EA9" w14:textId="77777777" w:rsidTr="002E4024">
        <w:trPr>
          <w:trHeight w:val="295"/>
        </w:trPr>
        <w:tc>
          <w:tcPr>
            <w:tcW w:w="2520" w:type="dxa"/>
            <w:shd w:val="clear" w:color="auto" w:fill="auto"/>
          </w:tcPr>
          <w:p w14:paraId="1EB01B39" w14:textId="77777777" w:rsidR="009F53BF" w:rsidRPr="00286328" w:rsidRDefault="009F53BF" w:rsidP="002E4024">
            <w:pPr>
              <w:pStyle w:val="IMSTemplateelementheadings"/>
            </w:pPr>
            <w:r w:rsidRPr="00286328">
              <w:t>Representation class</w:t>
            </w:r>
          </w:p>
        </w:tc>
        <w:tc>
          <w:tcPr>
            <w:tcW w:w="1140" w:type="dxa"/>
            <w:shd w:val="clear" w:color="auto" w:fill="auto"/>
          </w:tcPr>
          <w:p w14:paraId="65111679" w14:textId="77777777" w:rsidR="009F53BF" w:rsidRPr="00286328" w:rsidRDefault="009F53BF" w:rsidP="002E4024">
            <w:pPr>
              <w:tabs>
                <w:tab w:val="left" w:pos="567"/>
              </w:tabs>
              <w:rPr>
                <w:rFonts w:ascii="Arial" w:hAnsi="Arial" w:cs="Arial"/>
                <w:noProof/>
                <w:sz w:val="18"/>
                <w:szCs w:val="18"/>
              </w:rPr>
            </w:pPr>
            <w:r w:rsidRPr="00286328">
              <w:rPr>
                <w:rFonts w:ascii="Arial" w:hAnsi="Arial" w:cs="Arial"/>
                <w:noProof/>
                <w:sz w:val="18"/>
                <w:szCs w:val="18"/>
              </w:rPr>
              <w:t>Code</w:t>
            </w:r>
          </w:p>
        </w:tc>
        <w:tc>
          <w:tcPr>
            <w:tcW w:w="3540" w:type="dxa"/>
            <w:shd w:val="clear" w:color="auto" w:fill="auto"/>
          </w:tcPr>
          <w:p w14:paraId="5B9805B5" w14:textId="77777777" w:rsidR="009F53BF" w:rsidRPr="00286328" w:rsidRDefault="009F53BF" w:rsidP="002E4024">
            <w:pPr>
              <w:pStyle w:val="IMSTemplateelementheadings"/>
            </w:pPr>
            <w:r w:rsidRPr="00286328">
              <w:t>Data type</w:t>
            </w:r>
          </w:p>
        </w:tc>
        <w:tc>
          <w:tcPr>
            <w:tcW w:w="2520" w:type="dxa"/>
            <w:shd w:val="clear" w:color="auto" w:fill="auto"/>
          </w:tcPr>
          <w:p w14:paraId="721FE437" w14:textId="77777777" w:rsidR="009F53BF" w:rsidRPr="00286328" w:rsidRDefault="009F53BF" w:rsidP="002E4024">
            <w:pPr>
              <w:tabs>
                <w:tab w:val="left" w:pos="567"/>
              </w:tabs>
              <w:rPr>
                <w:rFonts w:ascii="Arial" w:hAnsi="Arial" w:cs="Arial"/>
                <w:noProof/>
                <w:sz w:val="18"/>
                <w:szCs w:val="18"/>
              </w:rPr>
            </w:pPr>
            <w:r w:rsidRPr="00286328">
              <w:rPr>
                <w:rFonts w:ascii="Arial" w:hAnsi="Arial" w:cs="Arial"/>
                <w:noProof/>
                <w:sz w:val="18"/>
                <w:szCs w:val="18"/>
              </w:rPr>
              <w:t>Number</w:t>
            </w:r>
          </w:p>
        </w:tc>
      </w:tr>
      <w:tr w:rsidR="009F53BF" w:rsidRPr="00286328" w14:paraId="743A05E9" w14:textId="77777777" w:rsidTr="002E4024">
        <w:trPr>
          <w:trHeight w:val="295"/>
        </w:trPr>
        <w:tc>
          <w:tcPr>
            <w:tcW w:w="2520" w:type="dxa"/>
            <w:shd w:val="clear" w:color="auto" w:fill="auto"/>
          </w:tcPr>
          <w:p w14:paraId="5AD64CD3" w14:textId="77777777" w:rsidR="009F53BF" w:rsidRPr="00286328" w:rsidRDefault="009F53BF" w:rsidP="002E4024">
            <w:pPr>
              <w:pStyle w:val="IMSTemplateelementheadings"/>
            </w:pPr>
            <w:r w:rsidRPr="00286328">
              <w:t>Format</w:t>
            </w:r>
          </w:p>
        </w:tc>
        <w:tc>
          <w:tcPr>
            <w:tcW w:w="1140" w:type="dxa"/>
            <w:shd w:val="clear" w:color="auto" w:fill="auto"/>
          </w:tcPr>
          <w:p w14:paraId="6A4E15EA" w14:textId="77777777" w:rsidR="009F53BF" w:rsidRPr="00286328" w:rsidRDefault="009F53BF" w:rsidP="002E4024">
            <w:pPr>
              <w:tabs>
                <w:tab w:val="left" w:pos="567"/>
              </w:tabs>
              <w:rPr>
                <w:rFonts w:ascii="Arial" w:hAnsi="Arial" w:cs="Arial"/>
                <w:sz w:val="18"/>
                <w:szCs w:val="18"/>
              </w:rPr>
            </w:pPr>
            <w:r w:rsidRPr="00286328">
              <w:rPr>
                <w:rFonts w:ascii="Arial" w:hAnsi="Arial" w:cs="Arial"/>
                <w:noProof/>
                <w:sz w:val="18"/>
                <w:szCs w:val="18"/>
              </w:rPr>
              <w:t>N[N]</w:t>
            </w:r>
          </w:p>
        </w:tc>
        <w:tc>
          <w:tcPr>
            <w:tcW w:w="3540" w:type="dxa"/>
            <w:shd w:val="clear" w:color="auto" w:fill="auto"/>
          </w:tcPr>
          <w:p w14:paraId="50AB94FD" w14:textId="77777777" w:rsidR="009F53BF" w:rsidRPr="00286328" w:rsidRDefault="009F53BF" w:rsidP="002E4024">
            <w:pPr>
              <w:pStyle w:val="IMSTemplateelementheadings"/>
            </w:pPr>
            <w:r w:rsidRPr="00286328">
              <w:t>Maximum character length</w:t>
            </w:r>
          </w:p>
        </w:tc>
        <w:tc>
          <w:tcPr>
            <w:tcW w:w="2520" w:type="dxa"/>
            <w:shd w:val="clear" w:color="auto" w:fill="auto"/>
          </w:tcPr>
          <w:p w14:paraId="617F85B9" w14:textId="77777777" w:rsidR="009F53BF" w:rsidRPr="00286328" w:rsidRDefault="009F53BF" w:rsidP="002E4024">
            <w:pPr>
              <w:tabs>
                <w:tab w:val="left" w:pos="567"/>
              </w:tabs>
              <w:rPr>
                <w:rFonts w:ascii="Arial" w:hAnsi="Arial" w:cs="Arial"/>
                <w:sz w:val="18"/>
                <w:szCs w:val="18"/>
              </w:rPr>
            </w:pPr>
            <w:r w:rsidRPr="00286328">
              <w:rPr>
                <w:rFonts w:ascii="Arial" w:hAnsi="Arial" w:cs="Arial"/>
                <w:noProof/>
                <w:sz w:val="18"/>
                <w:szCs w:val="18"/>
              </w:rPr>
              <w:t>2</w:t>
            </w:r>
          </w:p>
        </w:tc>
      </w:tr>
      <w:tr w:rsidR="009F53BF" w:rsidRPr="00286328" w14:paraId="066446F0" w14:textId="77777777" w:rsidTr="002E4024">
        <w:trPr>
          <w:trHeight w:val="294"/>
        </w:trPr>
        <w:tc>
          <w:tcPr>
            <w:tcW w:w="2520" w:type="dxa"/>
            <w:shd w:val="clear" w:color="auto" w:fill="auto"/>
          </w:tcPr>
          <w:p w14:paraId="7101B793" w14:textId="77777777" w:rsidR="009F53BF" w:rsidRPr="00286328" w:rsidRDefault="009F53BF" w:rsidP="002E4024">
            <w:pPr>
              <w:pStyle w:val="IMSTemplateelementheadings"/>
            </w:pPr>
            <w:r w:rsidRPr="00286328">
              <w:t>Permissible values</w:t>
            </w:r>
          </w:p>
        </w:tc>
        <w:tc>
          <w:tcPr>
            <w:tcW w:w="1140" w:type="dxa"/>
            <w:shd w:val="clear" w:color="auto" w:fill="auto"/>
          </w:tcPr>
          <w:p w14:paraId="69EC6D06" w14:textId="77777777" w:rsidR="009F53BF" w:rsidRPr="00286328" w:rsidRDefault="009F53BF" w:rsidP="002E4024">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2E1F6B4D" w14:textId="77777777" w:rsidR="009F53BF" w:rsidRPr="00286328" w:rsidRDefault="009F53BF" w:rsidP="002E4024">
            <w:pPr>
              <w:pStyle w:val="IMSTemplateVDHeading"/>
              <w:tabs>
                <w:tab w:val="left" w:pos="567"/>
              </w:tabs>
              <w:rPr>
                <w:rFonts w:ascii="Arial" w:hAnsi="Arial" w:cs="Arial"/>
              </w:rPr>
            </w:pPr>
            <w:r w:rsidRPr="00286328">
              <w:rPr>
                <w:rFonts w:ascii="Arial" w:hAnsi="Arial" w:cs="Arial"/>
              </w:rPr>
              <w:t>Meaning</w:t>
            </w:r>
          </w:p>
        </w:tc>
      </w:tr>
      <w:tr w:rsidR="009F53BF" w:rsidRPr="00286328" w14:paraId="5D9ECFE1" w14:textId="77777777" w:rsidTr="002E4024">
        <w:trPr>
          <w:trHeight w:val="295"/>
        </w:trPr>
        <w:tc>
          <w:tcPr>
            <w:tcW w:w="2520" w:type="dxa"/>
            <w:shd w:val="clear" w:color="auto" w:fill="auto"/>
          </w:tcPr>
          <w:p w14:paraId="5002101F" w14:textId="77777777" w:rsidR="009F53BF" w:rsidRPr="00286328" w:rsidRDefault="009F53BF" w:rsidP="002E4024">
            <w:pPr>
              <w:pStyle w:val="IMSTemplateelementheadings"/>
            </w:pPr>
          </w:p>
        </w:tc>
        <w:tc>
          <w:tcPr>
            <w:tcW w:w="1140" w:type="dxa"/>
            <w:shd w:val="clear" w:color="auto" w:fill="auto"/>
          </w:tcPr>
          <w:p w14:paraId="7A31522B" w14:textId="77777777" w:rsidR="009F53BF" w:rsidRPr="00286328" w:rsidRDefault="009F53BF" w:rsidP="002E4024">
            <w:pPr>
              <w:pStyle w:val="DHHStabletext"/>
              <w:rPr>
                <w:noProof/>
                <w:sz w:val="18"/>
                <w:szCs w:val="18"/>
              </w:rPr>
            </w:pPr>
            <w:r w:rsidRPr="00286328">
              <w:rPr>
                <w:noProof/>
                <w:sz w:val="18"/>
                <w:szCs w:val="18"/>
              </w:rPr>
              <w:t>1</w:t>
            </w:r>
          </w:p>
        </w:tc>
        <w:tc>
          <w:tcPr>
            <w:tcW w:w="6060" w:type="dxa"/>
            <w:gridSpan w:val="2"/>
            <w:shd w:val="clear" w:color="auto" w:fill="auto"/>
          </w:tcPr>
          <w:p w14:paraId="512A44D0" w14:textId="77777777" w:rsidR="009F53BF" w:rsidRPr="00286328" w:rsidRDefault="009F53BF" w:rsidP="002E4024">
            <w:pPr>
              <w:pStyle w:val="DHHStabletext"/>
              <w:rPr>
                <w:noProof/>
                <w:sz w:val="18"/>
                <w:szCs w:val="18"/>
              </w:rPr>
            </w:pPr>
            <w:r w:rsidRPr="00286328">
              <w:rPr>
                <w:noProof/>
                <w:sz w:val="18"/>
                <w:szCs w:val="18"/>
              </w:rPr>
              <w:t>Self</w:t>
            </w:r>
          </w:p>
        </w:tc>
      </w:tr>
      <w:tr w:rsidR="009F53BF" w:rsidRPr="00286328" w14:paraId="385E7F7D" w14:textId="77777777" w:rsidTr="002E4024">
        <w:trPr>
          <w:trHeight w:val="295"/>
        </w:trPr>
        <w:tc>
          <w:tcPr>
            <w:tcW w:w="2520" w:type="dxa"/>
            <w:shd w:val="clear" w:color="auto" w:fill="auto"/>
          </w:tcPr>
          <w:p w14:paraId="3099CF4B" w14:textId="77777777" w:rsidR="009F53BF" w:rsidRPr="00286328" w:rsidRDefault="009F53BF" w:rsidP="002E4024">
            <w:pPr>
              <w:pStyle w:val="IMSTemplateelementheadings"/>
            </w:pPr>
          </w:p>
        </w:tc>
        <w:tc>
          <w:tcPr>
            <w:tcW w:w="1140" w:type="dxa"/>
            <w:shd w:val="clear" w:color="auto" w:fill="auto"/>
          </w:tcPr>
          <w:p w14:paraId="17B240F2" w14:textId="77777777" w:rsidR="009F53BF" w:rsidRPr="00286328" w:rsidRDefault="009F53BF" w:rsidP="002E4024">
            <w:pPr>
              <w:pStyle w:val="DHHStabletext"/>
              <w:rPr>
                <w:noProof/>
                <w:sz w:val="18"/>
                <w:szCs w:val="18"/>
              </w:rPr>
            </w:pPr>
            <w:r w:rsidRPr="00286328">
              <w:rPr>
                <w:noProof/>
                <w:sz w:val="18"/>
                <w:szCs w:val="18"/>
              </w:rPr>
              <w:t>2</w:t>
            </w:r>
          </w:p>
        </w:tc>
        <w:tc>
          <w:tcPr>
            <w:tcW w:w="6060" w:type="dxa"/>
            <w:gridSpan w:val="2"/>
            <w:shd w:val="clear" w:color="auto" w:fill="auto"/>
          </w:tcPr>
          <w:p w14:paraId="2C724F71" w14:textId="77777777" w:rsidR="009F53BF" w:rsidRPr="00286328" w:rsidRDefault="009F53BF" w:rsidP="002E4024">
            <w:pPr>
              <w:pStyle w:val="DHHStabletext"/>
              <w:rPr>
                <w:noProof/>
                <w:sz w:val="18"/>
                <w:szCs w:val="18"/>
              </w:rPr>
            </w:pPr>
            <w:r w:rsidRPr="00286328">
              <w:rPr>
                <w:noProof/>
                <w:sz w:val="18"/>
                <w:szCs w:val="18"/>
              </w:rPr>
              <w:t>Family, significant other, friend</w:t>
            </w:r>
          </w:p>
        </w:tc>
      </w:tr>
      <w:tr w:rsidR="009F53BF" w:rsidRPr="00286328" w14:paraId="35F8918D" w14:textId="77777777" w:rsidTr="002E4024">
        <w:trPr>
          <w:trHeight w:val="295"/>
        </w:trPr>
        <w:tc>
          <w:tcPr>
            <w:tcW w:w="2520" w:type="dxa"/>
            <w:shd w:val="clear" w:color="auto" w:fill="auto"/>
          </w:tcPr>
          <w:p w14:paraId="1C4DA54B" w14:textId="77777777" w:rsidR="009F53BF" w:rsidRPr="00286328" w:rsidRDefault="009F53BF" w:rsidP="002E4024">
            <w:pPr>
              <w:pStyle w:val="IMSTemplateelementheadings"/>
            </w:pPr>
          </w:p>
        </w:tc>
        <w:tc>
          <w:tcPr>
            <w:tcW w:w="1140" w:type="dxa"/>
            <w:shd w:val="clear" w:color="auto" w:fill="auto"/>
          </w:tcPr>
          <w:p w14:paraId="69CB01A4" w14:textId="77777777" w:rsidR="009F53BF" w:rsidRPr="00286328" w:rsidRDefault="009F53BF" w:rsidP="002E4024">
            <w:pPr>
              <w:pStyle w:val="DHHStabletext"/>
              <w:rPr>
                <w:noProof/>
                <w:sz w:val="18"/>
                <w:szCs w:val="18"/>
              </w:rPr>
            </w:pPr>
            <w:r w:rsidRPr="00286328">
              <w:rPr>
                <w:noProof/>
                <w:sz w:val="18"/>
                <w:szCs w:val="18"/>
              </w:rPr>
              <w:t>3</w:t>
            </w:r>
          </w:p>
        </w:tc>
        <w:tc>
          <w:tcPr>
            <w:tcW w:w="6060" w:type="dxa"/>
            <w:gridSpan w:val="2"/>
            <w:shd w:val="clear" w:color="auto" w:fill="auto"/>
          </w:tcPr>
          <w:p w14:paraId="2C0AD0CA" w14:textId="77777777" w:rsidR="009F53BF" w:rsidRPr="00286328" w:rsidRDefault="009F53BF" w:rsidP="002E4024">
            <w:pPr>
              <w:pStyle w:val="DHHStabletext"/>
              <w:rPr>
                <w:noProof/>
                <w:sz w:val="18"/>
                <w:szCs w:val="18"/>
              </w:rPr>
            </w:pPr>
            <w:r w:rsidRPr="00286328">
              <w:rPr>
                <w:noProof/>
                <w:sz w:val="18"/>
                <w:szCs w:val="18"/>
              </w:rPr>
              <w:t>GP/Medical Practitioner</w:t>
            </w:r>
          </w:p>
        </w:tc>
      </w:tr>
      <w:tr w:rsidR="009F53BF" w:rsidRPr="00286328" w14:paraId="59AE251C" w14:textId="77777777" w:rsidTr="002E4024">
        <w:trPr>
          <w:trHeight w:val="295"/>
        </w:trPr>
        <w:tc>
          <w:tcPr>
            <w:tcW w:w="2520" w:type="dxa"/>
            <w:shd w:val="clear" w:color="auto" w:fill="auto"/>
          </w:tcPr>
          <w:p w14:paraId="1BF4A298" w14:textId="77777777" w:rsidR="009F53BF" w:rsidRPr="00286328" w:rsidRDefault="009F53BF" w:rsidP="002E4024">
            <w:pPr>
              <w:pStyle w:val="IMSTemplateelementheadings"/>
            </w:pPr>
          </w:p>
        </w:tc>
        <w:tc>
          <w:tcPr>
            <w:tcW w:w="1140" w:type="dxa"/>
            <w:shd w:val="clear" w:color="auto" w:fill="auto"/>
          </w:tcPr>
          <w:p w14:paraId="130E68EE" w14:textId="77777777" w:rsidR="009F53BF" w:rsidRPr="00286328" w:rsidRDefault="009F53BF" w:rsidP="002E4024">
            <w:pPr>
              <w:pStyle w:val="DHHStabletext"/>
              <w:rPr>
                <w:noProof/>
                <w:sz w:val="18"/>
                <w:szCs w:val="18"/>
              </w:rPr>
            </w:pPr>
            <w:r w:rsidRPr="00286328">
              <w:rPr>
                <w:noProof/>
                <w:sz w:val="18"/>
                <w:szCs w:val="18"/>
              </w:rPr>
              <w:t>4</w:t>
            </w:r>
          </w:p>
        </w:tc>
        <w:tc>
          <w:tcPr>
            <w:tcW w:w="6060" w:type="dxa"/>
            <w:gridSpan w:val="2"/>
            <w:shd w:val="clear" w:color="auto" w:fill="auto"/>
          </w:tcPr>
          <w:p w14:paraId="2ADC1F6B" w14:textId="77777777" w:rsidR="009F53BF" w:rsidRPr="00286328" w:rsidRDefault="009F53BF" w:rsidP="002E4024">
            <w:pPr>
              <w:pStyle w:val="DHHStabletext"/>
              <w:rPr>
                <w:noProof/>
                <w:sz w:val="18"/>
                <w:szCs w:val="18"/>
              </w:rPr>
            </w:pPr>
            <w:r w:rsidRPr="00286328">
              <w:rPr>
                <w:noProof/>
                <w:sz w:val="18"/>
                <w:szCs w:val="18"/>
              </w:rPr>
              <w:t>Hospital</w:t>
            </w:r>
          </w:p>
        </w:tc>
      </w:tr>
      <w:tr w:rsidR="009F53BF" w:rsidRPr="00286328" w14:paraId="55669755" w14:textId="77777777" w:rsidTr="002E4024">
        <w:trPr>
          <w:trHeight w:val="295"/>
        </w:trPr>
        <w:tc>
          <w:tcPr>
            <w:tcW w:w="2520" w:type="dxa"/>
            <w:shd w:val="clear" w:color="auto" w:fill="auto"/>
          </w:tcPr>
          <w:p w14:paraId="08D289D4" w14:textId="77777777" w:rsidR="009F53BF" w:rsidRPr="00286328" w:rsidRDefault="009F53BF" w:rsidP="002E4024">
            <w:pPr>
              <w:pStyle w:val="IMSTemplateelementheadings"/>
            </w:pPr>
          </w:p>
        </w:tc>
        <w:tc>
          <w:tcPr>
            <w:tcW w:w="1140" w:type="dxa"/>
            <w:shd w:val="clear" w:color="auto" w:fill="auto"/>
          </w:tcPr>
          <w:p w14:paraId="0FFE37A6" w14:textId="77777777" w:rsidR="009F53BF" w:rsidRPr="00286328" w:rsidRDefault="009F53BF" w:rsidP="002E4024">
            <w:pPr>
              <w:pStyle w:val="DHHStabletext"/>
              <w:rPr>
                <w:noProof/>
                <w:sz w:val="18"/>
                <w:szCs w:val="18"/>
              </w:rPr>
            </w:pPr>
            <w:r w:rsidRPr="00286328">
              <w:rPr>
                <w:noProof/>
                <w:sz w:val="18"/>
                <w:szCs w:val="18"/>
              </w:rPr>
              <w:t>5</w:t>
            </w:r>
          </w:p>
        </w:tc>
        <w:tc>
          <w:tcPr>
            <w:tcW w:w="6060" w:type="dxa"/>
            <w:gridSpan w:val="2"/>
            <w:shd w:val="clear" w:color="auto" w:fill="auto"/>
          </w:tcPr>
          <w:p w14:paraId="26A9A689" w14:textId="77777777" w:rsidR="009F53BF" w:rsidRPr="00286328" w:rsidRDefault="009F53BF" w:rsidP="002E4024">
            <w:pPr>
              <w:pStyle w:val="DHHStabletext"/>
              <w:rPr>
                <w:noProof/>
                <w:sz w:val="18"/>
                <w:szCs w:val="18"/>
              </w:rPr>
            </w:pPr>
            <w:r w:rsidRPr="00286328">
              <w:rPr>
                <w:noProof/>
                <w:sz w:val="18"/>
                <w:szCs w:val="18"/>
              </w:rPr>
              <w:t>Psychiatric/mental health service or facility</w:t>
            </w:r>
          </w:p>
        </w:tc>
      </w:tr>
      <w:tr w:rsidR="009F53BF" w:rsidRPr="00286328" w14:paraId="27C0DD81" w14:textId="77777777" w:rsidTr="002E4024">
        <w:trPr>
          <w:trHeight w:val="295"/>
        </w:trPr>
        <w:tc>
          <w:tcPr>
            <w:tcW w:w="2520" w:type="dxa"/>
            <w:shd w:val="clear" w:color="auto" w:fill="auto"/>
          </w:tcPr>
          <w:p w14:paraId="5BC86F3E" w14:textId="77777777" w:rsidR="009F53BF" w:rsidRPr="00286328" w:rsidRDefault="009F53BF" w:rsidP="002E4024">
            <w:pPr>
              <w:pStyle w:val="IMSTemplateelementheadings"/>
            </w:pPr>
          </w:p>
        </w:tc>
        <w:tc>
          <w:tcPr>
            <w:tcW w:w="1140" w:type="dxa"/>
            <w:shd w:val="clear" w:color="auto" w:fill="auto"/>
          </w:tcPr>
          <w:p w14:paraId="336095C9" w14:textId="77777777" w:rsidR="009F53BF" w:rsidRPr="00286328" w:rsidRDefault="009F53BF" w:rsidP="002E4024">
            <w:pPr>
              <w:pStyle w:val="DHHStabletext"/>
              <w:rPr>
                <w:noProof/>
                <w:sz w:val="18"/>
                <w:szCs w:val="18"/>
              </w:rPr>
            </w:pPr>
            <w:r w:rsidRPr="00286328">
              <w:rPr>
                <w:noProof/>
                <w:sz w:val="18"/>
                <w:szCs w:val="18"/>
              </w:rPr>
              <w:t>6</w:t>
            </w:r>
          </w:p>
        </w:tc>
        <w:tc>
          <w:tcPr>
            <w:tcW w:w="6060" w:type="dxa"/>
            <w:gridSpan w:val="2"/>
            <w:shd w:val="clear" w:color="auto" w:fill="auto"/>
          </w:tcPr>
          <w:p w14:paraId="1B5F07F4" w14:textId="77777777" w:rsidR="009F53BF" w:rsidRPr="00286328" w:rsidRDefault="009F53BF" w:rsidP="002E4024">
            <w:pPr>
              <w:pStyle w:val="DHHStabletext"/>
              <w:rPr>
                <w:noProof/>
                <w:sz w:val="18"/>
                <w:szCs w:val="18"/>
              </w:rPr>
            </w:pPr>
            <w:r w:rsidRPr="00286328">
              <w:rPr>
                <w:noProof/>
                <w:sz w:val="18"/>
                <w:szCs w:val="18"/>
              </w:rPr>
              <w:t>Alcohol and other drug treatment service</w:t>
            </w:r>
          </w:p>
        </w:tc>
      </w:tr>
      <w:tr w:rsidR="009F53BF" w:rsidRPr="00286328" w14:paraId="6373FF09" w14:textId="77777777" w:rsidTr="002E4024">
        <w:trPr>
          <w:trHeight w:val="295"/>
        </w:trPr>
        <w:tc>
          <w:tcPr>
            <w:tcW w:w="2520" w:type="dxa"/>
            <w:shd w:val="clear" w:color="auto" w:fill="auto"/>
          </w:tcPr>
          <w:p w14:paraId="2CFE6ABE" w14:textId="77777777" w:rsidR="009F53BF" w:rsidRPr="00286328" w:rsidRDefault="009F53BF" w:rsidP="002E4024">
            <w:pPr>
              <w:pStyle w:val="IMSTemplateelementheadings"/>
            </w:pPr>
          </w:p>
        </w:tc>
        <w:tc>
          <w:tcPr>
            <w:tcW w:w="1140" w:type="dxa"/>
            <w:shd w:val="clear" w:color="auto" w:fill="auto"/>
          </w:tcPr>
          <w:p w14:paraId="3751BC70" w14:textId="77777777" w:rsidR="009F53BF" w:rsidRPr="00286328" w:rsidRDefault="009F53BF" w:rsidP="002E4024">
            <w:pPr>
              <w:pStyle w:val="DHHStabletext"/>
              <w:rPr>
                <w:noProof/>
                <w:sz w:val="18"/>
                <w:szCs w:val="18"/>
              </w:rPr>
            </w:pPr>
            <w:r w:rsidRPr="00286328">
              <w:rPr>
                <w:noProof/>
                <w:sz w:val="18"/>
                <w:szCs w:val="18"/>
              </w:rPr>
              <w:t>7</w:t>
            </w:r>
          </w:p>
        </w:tc>
        <w:tc>
          <w:tcPr>
            <w:tcW w:w="6060" w:type="dxa"/>
            <w:gridSpan w:val="2"/>
            <w:shd w:val="clear" w:color="auto" w:fill="auto"/>
          </w:tcPr>
          <w:p w14:paraId="55B6DE1E" w14:textId="77777777" w:rsidR="009F53BF" w:rsidRPr="00286328" w:rsidRDefault="009F53BF" w:rsidP="002E4024">
            <w:pPr>
              <w:pStyle w:val="DHHStabletext"/>
              <w:rPr>
                <w:noProof/>
                <w:sz w:val="18"/>
                <w:szCs w:val="18"/>
              </w:rPr>
            </w:pPr>
            <w:r w:rsidRPr="00286328">
              <w:rPr>
                <w:noProof/>
                <w:sz w:val="18"/>
                <w:szCs w:val="18"/>
              </w:rPr>
              <w:t>Other community/health care service</w:t>
            </w:r>
          </w:p>
        </w:tc>
      </w:tr>
      <w:tr w:rsidR="009F53BF" w:rsidRPr="00286328" w14:paraId="062B8F59" w14:textId="77777777" w:rsidTr="002E4024">
        <w:trPr>
          <w:trHeight w:val="295"/>
        </w:trPr>
        <w:tc>
          <w:tcPr>
            <w:tcW w:w="2520" w:type="dxa"/>
            <w:shd w:val="clear" w:color="auto" w:fill="auto"/>
          </w:tcPr>
          <w:p w14:paraId="740BE9D0" w14:textId="77777777" w:rsidR="009F53BF" w:rsidRPr="00286328" w:rsidRDefault="009F53BF" w:rsidP="002E4024">
            <w:pPr>
              <w:pStyle w:val="IMSTemplateelementheadings"/>
            </w:pPr>
          </w:p>
        </w:tc>
        <w:tc>
          <w:tcPr>
            <w:tcW w:w="1140" w:type="dxa"/>
            <w:shd w:val="clear" w:color="auto" w:fill="auto"/>
          </w:tcPr>
          <w:p w14:paraId="0815BFD6" w14:textId="77777777" w:rsidR="009F53BF" w:rsidRPr="00286328" w:rsidRDefault="009F53BF" w:rsidP="002E4024">
            <w:pPr>
              <w:pStyle w:val="DHHStabletext"/>
              <w:rPr>
                <w:noProof/>
                <w:sz w:val="18"/>
                <w:szCs w:val="18"/>
              </w:rPr>
            </w:pPr>
            <w:r w:rsidRPr="00286328">
              <w:rPr>
                <w:noProof/>
                <w:sz w:val="18"/>
                <w:szCs w:val="18"/>
              </w:rPr>
              <w:t>8</w:t>
            </w:r>
          </w:p>
        </w:tc>
        <w:tc>
          <w:tcPr>
            <w:tcW w:w="6060" w:type="dxa"/>
            <w:gridSpan w:val="2"/>
            <w:shd w:val="clear" w:color="auto" w:fill="auto"/>
          </w:tcPr>
          <w:p w14:paraId="456D1E2D" w14:textId="77777777" w:rsidR="009F53BF" w:rsidRPr="00286328" w:rsidRDefault="009F53BF" w:rsidP="002E4024">
            <w:pPr>
              <w:pStyle w:val="DHHStabletext"/>
              <w:rPr>
                <w:noProof/>
                <w:sz w:val="18"/>
                <w:szCs w:val="18"/>
              </w:rPr>
            </w:pPr>
            <w:r w:rsidRPr="00286328">
              <w:rPr>
                <w:noProof/>
                <w:sz w:val="18"/>
                <w:szCs w:val="18"/>
              </w:rPr>
              <w:t>Correctional service</w:t>
            </w:r>
          </w:p>
        </w:tc>
      </w:tr>
      <w:tr w:rsidR="009F53BF" w:rsidRPr="00286328" w14:paraId="757C4B62" w14:textId="77777777" w:rsidTr="002E4024">
        <w:trPr>
          <w:trHeight w:val="295"/>
        </w:trPr>
        <w:tc>
          <w:tcPr>
            <w:tcW w:w="2520" w:type="dxa"/>
            <w:shd w:val="clear" w:color="auto" w:fill="auto"/>
          </w:tcPr>
          <w:p w14:paraId="50270B7E" w14:textId="77777777" w:rsidR="009F53BF" w:rsidRPr="00286328" w:rsidRDefault="009F53BF" w:rsidP="002E4024">
            <w:pPr>
              <w:pStyle w:val="IMSTemplateelementheadings"/>
            </w:pPr>
          </w:p>
        </w:tc>
        <w:tc>
          <w:tcPr>
            <w:tcW w:w="1140" w:type="dxa"/>
            <w:shd w:val="clear" w:color="auto" w:fill="auto"/>
          </w:tcPr>
          <w:p w14:paraId="04F0C987" w14:textId="77777777" w:rsidR="009F53BF" w:rsidRPr="00286328" w:rsidRDefault="009F53BF" w:rsidP="002E4024">
            <w:pPr>
              <w:pStyle w:val="DHHStabletext"/>
              <w:rPr>
                <w:noProof/>
                <w:sz w:val="18"/>
                <w:szCs w:val="18"/>
              </w:rPr>
            </w:pPr>
            <w:r w:rsidRPr="00286328">
              <w:rPr>
                <w:noProof/>
                <w:sz w:val="18"/>
                <w:szCs w:val="18"/>
              </w:rPr>
              <w:t>9</w:t>
            </w:r>
          </w:p>
        </w:tc>
        <w:tc>
          <w:tcPr>
            <w:tcW w:w="6060" w:type="dxa"/>
            <w:gridSpan w:val="2"/>
            <w:shd w:val="clear" w:color="auto" w:fill="auto"/>
          </w:tcPr>
          <w:p w14:paraId="246FF0F9" w14:textId="77777777" w:rsidR="009F53BF" w:rsidRPr="00286328" w:rsidRDefault="009F53BF" w:rsidP="002E4024">
            <w:pPr>
              <w:pStyle w:val="DHHStabletext"/>
              <w:rPr>
                <w:noProof/>
                <w:sz w:val="18"/>
                <w:szCs w:val="18"/>
              </w:rPr>
            </w:pPr>
            <w:r w:rsidRPr="00286328">
              <w:rPr>
                <w:noProof/>
                <w:sz w:val="18"/>
                <w:szCs w:val="18"/>
              </w:rPr>
              <w:t>Police diversion</w:t>
            </w:r>
          </w:p>
        </w:tc>
      </w:tr>
      <w:tr w:rsidR="009F53BF" w:rsidRPr="00286328" w14:paraId="69ED9A34" w14:textId="77777777" w:rsidTr="002E4024">
        <w:trPr>
          <w:trHeight w:val="295"/>
        </w:trPr>
        <w:tc>
          <w:tcPr>
            <w:tcW w:w="2520" w:type="dxa"/>
            <w:shd w:val="clear" w:color="auto" w:fill="auto"/>
          </w:tcPr>
          <w:p w14:paraId="3C64E105" w14:textId="77777777" w:rsidR="009F53BF" w:rsidRPr="00286328" w:rsidRDefault="009F53BF" w:rsidP="002E4024">
            <w:pPr>
              <w:pStyle w:val="IMSTemplateelementheadings"/>
            </w:pPr>
          </w:p>
        </w:tc>
        <w:tc>
          <w:tcPr>
            <w:tcW w:w="1140" w:type="dxa"/>
            <w:shd w:val="clear" w:color="auto" w:fill="auto"/>
          </w:tcPr>
          <w:p w14:paraId="05193E62" w14:textId="77777777" w:rsidR="009F53BF" w:rsidRPr="00286328" w:rsidRDefault="009F53BF" w:rsidP="002E4024">
            <w:pPr>
              <w:pStyle w:val="DHHStabletext"/>
              <w:rPr>
                <w:noProof/>
                <w:sz w:val="18"/>
                <w:szCs w:val="18"/>
              </w:rPr>
            </w:pPr>
            <w:r w:rsidRPr="00286328">
              <w:rPr>
                <w:noProof/>
                <w:sz w:val="18"/>
                <w:szCs w:val="18"/>
              </w:rPr>
              <w:t>10</w:t>
            </w:r>
          </w:p>
        </w:tc>
        <w:tc>
          <w:tcPr>
            <w:tcW w:w="6060" w:type="dxa"/>
            <w:gridSpan w:val="2"/>
            <w:shd w:val="clear" w:color="auto" w:fill="auto"/>
          </w:tcPr>
          <w:p w14:paraId="347AE69B" w14:textId="77777777" w:rsidR="009F53BF" w:rsidRPr="00286328" w:rsidRDefault="009F53BF" w:rsidP="002E4024">
            <w:pPr>
              <w:pStyle w:val="DHHStabletext"/>
              <w:rPr>
                <w:noProof/>
                <w:sz w:val="18"/>
                <w:szCs w:val="18"/>
              </w:rPr>
            </w:pPr>
            <w:r w:rsidRPr="00286328">
              <w:rPr>
                <w:noProof/>
                <w:sz w:val="18"/>
                <w:szCs w:val="18"/>
              </w:rPr>
              <w:t>Court diversion</w:t>
            </w:r>
          </w:p>
        </w:tc>
      </w:tr>
      <w:tr w:rsidR="009F53BF" w:rsidRPr="00286328" w14:paraId="60B9CC9B" w14:textId="77777777" w:rsidTr="002E4024">
        <w:trPr>
          <w:trHeight w:val="295"/>
        </w:trPr>
        <w:tc>
          <w:tcPr>
            <w:tcW w:w="2520" w:type="dxa"/>
            <w:shd w:val="clear" w:color="auto" w:fill="auto"/>
          </w:tcPr>
          <w:p w14:paraId="5B41AB2F" w14:textId="77777777" w:rsidR="009F53BF" w:rsidRPr="00286328" w:rsidRDefault="009F53BF" w:rsidP="002E4024">
            <w:pPr>
              <w:pStyle w:val="IMSTemplateelementheadings"/>
            </w:pPr>
          </w:p>
        </w:tc>
        <w:tc>
          <w:tcPr>
            <w:tcW w:w="1140" w:type="dxa"/>
            <w:shd w:val="clear" w:color="auto" w:fill="auto"/>
          </w:tcPr>
          <w:p w14:paraId="0151124E" w14:textId="77777777" w:rsidR="009F53BF" w:rsidRPr="00286328" w:rsidRDefault="009F53BF" w:rsidP="002E4024">
            <w:pPr>
              <w:pStyle w:val="DHHStabletext"/>
              <w:rPr>
                <w:noProof/>
                <w:sz w:val="18"/>
                <w:szCs w:val="18"/>
              </w:rPr>
            </w:pPr>
            <w:r w:rsidRPr="00286328">
              <w:rPr>
                <w:noProof/>
                <w:sz w:val="18"/>
                <w:szCs w:val="18"/>
              </w:rPr>
              <w:t>11</w:t>
            </w:r>
          </w:p>
        </w:tc>
        <w:tc>
          <w:tcPr>
            <w:tcW w:w="6060" w:type="dxa"/>
            <w:gridSpan w:val="2"/>
            <w:shd w:val="clear" w:color="auto" w:fill="auto"/>
          </w:tcPr>
          <w:p w14:paraId="1E37E0DA" w14:textId="77777777" w:rsidR="009F53BF" w:rsidRPr="00286328" w:rsidRDefault="009F53BF" w:rsidP="002E4024">
            <w:pPr>
              <w:pStyle w:val="DHHStabletext"/>
              <w:rPr>
                <w:noProof/>
                <w:sz w:val="18"/>
                <w:szCs w:val="18"/>
              </w:rPr>
            </w:pPr>
            <w:r w:rsidRPr="00286328">
              <w:rPr>
                <w:noProof/>
                <w:sz w:val="18"/>
                <w:szCs w:val="18"/>
              </w:rPr>
              <w:t>Legal service</w:t>
            </w:r>
          </w:p>
        </w:tc>
      </w:tr>
      <w:tr w:rsidR="009F53BF" w:rsidRPr="00286328" w14:paraId="732B89EE" w14:textId="77777777" w:rsidTr="002E4024">
        <w:trPr>
          <w:trHeight w:val="295"/>
        </w:trPr>
        <w:tc>
          <w:tcPr>
            <w:tcW w:w="2520" w:type="dxa"/>
            <w:shd w:val="clear" w:color="auto" w:fill="auto"/>
          </w:tcPr>
          <w:p w14:paraId="52EB519A" w14:textId="77777777" w:rsidR="009F53BF" w:rsidRPr="00286328" w:rsidRDefault="009F53BF" w:rsidP="002E4024">
            <w:pPr>
              <w:pStyle w:val="IMSTemplateelementheadings"/>
            </w:pPr>
          </w:p>
        </w:tc>
        <w:tc>
          <w:tcPr>
            <w:tcW w:w="1140" w:type="dxa"/>
            <w:shd w:val="clear" w:color="auto" w:fill="auto"/>
          </w:tcPr>
          <w:p w14:paraId="28A669B2" w14:textId="77777777" w:rsidR="009F53BF" w:rsidRPr="00286328" w:rsidRDefault="009F53BF" w:rsidP="002E4024">
            <w:pPr>
              <w:pStyle w:val="DHHStabletext"/>
              <w:rPr>
                <w:noProof/>
                <w:sz w:val="18"/>
                <w:szCs w:val="18"/>
              </w:rPr>
            </w:pPr>
            <w:r w:rsidRPr="00286328">
              <w:rPr>
                <w:noProof/>
                <w:sz w:val="18"/>
                <w:szCs w:val="18"/>
              </w:rPr>
              <w:t>12</w:t>
            </w:r>
          </w:p>
        </w:tc>
        <w:tc>
          <w:tcPr>
            <w:tcW w:w="6060" w:type="dxa"/>
            <w:gridSpan w:val="2"/>
            <w:shd w:val="clear" w:color="auto" w:fill="auto"/>
          </w:tcPr>
          <w:p w14:paraId="1331A8F5" w14:textId="77777777" w:rsidR="009F53BF" w:rsidRPr="00286328" w:rsidRDefault="009F53BF" w:rsidP="002E4024">
            <w:pPr>
              <w:pStyle w:val="DHHStabletext"/>
              <w:rPr>
                <w:noProof/>
                <w:sz w:val="18"/>
                <w:szCs w:val="18"/>
              </w:rPr>
            </w:pPr>
            <w:r w:rsidRPr="00286328">
              <w:rPr>
                <w:noProof/>
                <w:sz w:val="18"/>
                <w:szCs w:val="18"/>
              </w:rPr>
              <w:t>Child protection agency</w:t>
            </w:r>
          </w:p>
        </w:tc>
      </w:tr>
      <w:tr w:rsidR="009F53BF" w:rsidRPr="00286328" w14:paraId="3FA9FEA7" w14:textId="77777777" w:rsidTr="002E4024">
        <w:trPr>
          <w:trHeight w:val="295"/>
        </w:trPr>
        <w:tc>
          <w:tcPr>
            <w:tcW w:w="2520" w:type="dxa"/>
            <w:shd w:val="clear" w:color="auto" w:fill="auto"/>
          </w:tcPr>
          <w:p w14:paraId="685761E0" w14:textId="77777777" w:rsidR="009F53BF" w:rsidRPr="00286328" w:rsidRDefault="009F53BF" w:rsidP="002E4024">
            <w:pPr>
              <w:pStyle w:val="IMSTemplateelementheadings"/>
            </w:pPr>
          </w:p>
        </w:tc>
        <w:tc>
          <w:tcPr>
            <w:tcW w:w="1140" w:type="dxa"/>
            <w:shd w:val="clear" w:color="auto" w:fill="auto"/>
          </w:tcPr>
          <w:p w14:paraId="7B52B64C" w14:textId="77777777" w:rsidR="009F53BF" w:rsidRPr="00286328" w:rsidRDefault="009F53BF" w:rsidP="002E4024">
            <w:pPr>
              <w:pStyle w:val="DHHStabletext"/>
              <w:rPr>
                <w:noProof/>
                <w:sz w:val="18"/>
                <w:szCs w:val="18"/>
              </w:rPr>
            </w:pPr>
            <w:r w:rsidRPr="00286328">
              <w:rPr>
                <w:noProof/>
                <w:sz w:val="18"/>
                <w:szCs w:val="18"/>
              </w:rPr>
              <w:t>13</w:t>
            </w:r>
          </w:p>
        </w:tc>
        <w:tc>
          <w:tcPr>
            <w:tcW w:w="6060" w:type="dxa"/>
            <w:gridSpan w:val="2"/>
            <w:shd w:val="clear" w:color="auto" w:fill="auto"/>
          </w:tcPr>
          <w:p w14:paraId="2F287F57" w14:textId="77777777" w:rsidR="009F53BF" w:rsidRPr="00286328" w:rsidRDefault="009F53BF" w:rsidP="002E4024">
            <w:pPr>
              <w:pStyle w:val="DHHStabletext"/>
              <w:rPr>
                <w:noProof/>
                <w:sz w:val="18"/>
                <w:szCs w:val="18"/>
              </w:rPr>
            </w:pPr>
            <w:r w:rsidRPr="00286328">
              <w:rPr>
                <w:noProof/>
                <w:sz w:val="18"/>
                <w:szCs w:val="18"/>
              </w:rPr>
              <w:t>Community support groups/agencies</w:t>
            </w:r>
          </w:p>
        </w:tc>
      </w:tr>
      <w:tr w:rsidR="009F53BF" w:rsidRPr="00286328" w14:paraId="08A6D144" w14:textId="77777777" w:rsidTr="002E4024">
        <w:trPr>
          <w:trHeight w:val="295"/>
        </w:trPr>
        <w:tc>
          <w:tcPr>
            <w:tcW w:w="2520" w:type="dxa"/>
            <w:shd w:val="clear" w:color="auto" w:fill="auto"/>
          </w:tcPr>
          <w:p w14:paraId="779B2288" w14:textId="77777777" w:rsidR="009F53BF" w:rsidRPr="00286328" w:rsidRDefault="009F53BF" w:rsidP="002E4024">
            <w:pPr>
              <w:pStyle w:val="IMSTemplateelementheadings"/>
            </w:pPr>
          </w:p>
        </w:tc>
        <w:tc>
          <w:tcPr>
            <w:tcW w:w="1140" w:type="dxa"/>
            <w:shd w:val="clear" w:color="auto" w:fill="auto"/>
          </w:tcPr>
          <w:p w14:paraId="1588C1C1" w14:textId="77777777" w:rsidR="009F53BF" w:rsidRPr="00286328" w:rsidRDefault="009F53BF" w:rsidP="002E4024">
            <w:pPr>
              <w:pStyle w:val="DHHStabletext"/>
              <w:rPr>
                <w:noProof/>
                <w:sz w:val="18"/>
                <w:szCs w:val="18"/>
              </w:rPr>
            </w:pPr>
            <w:r w:rsidRPr="00286328">
              <w:rPr>
                <w:noProof/>
                <w:sz w:val="18"/>
                <w:szCs w:val="18"/>
              </w:rPr>
              <w:t>14</w:t>
            </w:r>
          </w:p>
        </w:tc>
        <w:tc>
          <w:tcPr>
            <w:tcW w:w="6060" w:type="dxa"/>
            <w:gridSpan w:val="2"/>
            <w:shd w:val="clear" w:color="auto" w:fill="auto"/>
          </w:tcPr>
          <w:p w14:paraId="3A7DD6D1" w14:textId="77777777" w:rsidR="009F53BF" w:rsidRPr="00286328" w:rsidRDefault="009F53BF" w:rsidP="002E4024">
            <w:pPr>
              <w:pStyle w:val="DHHStabletext"/>
              <w:rPr>
                <w:noProof/>
                <w:sz w:val="18"/>
                <w:szCs w:val="18"/>
              </w:rPr>
            </w:pPr>
            <w:r w:rsidRPr="00286328">
              <w:rPr>
                <w:noProof/>
                <w:sz w:val="18"/>
                <w:szCs w:val="18"/>
              </w:rPr>
              <w:t>Centrelink or employment service</w:t>
            </w:r>
          </w:p>
        </w:tc>
      </w:tr>
      <w:tr w:rsidR="009F53BF" w:rsidRPr="00286328" w14:paraId="5BB4010E" w14:textId="77777777" w:rsidTr="002E4024">
        <w:trPr>
          <w:trHeight w:val="295"/>
        </w:trPr>
        <w:tc>
          <w:tcPr>
            <w:tcW w:w="2520" w:type="dxa"/>
            <w:shd w:val="clear" w:color="auto" w:fill="auto"/>
          </w:tcPr>
          <w:p w14:paraId="02B6E02B" w14:textId="77777777" w:rsidR="009F53BF" w:rsidRPr="00286328" w:rsidRDefault="009F53BF" w:rsidP="002E4024">
            <w:pPr>
              <w:pStyle w:val="IMSTemplateelementheadings"/>
            </w:pPr>
          </w:p>
        </w:tc>
        <w:tc>
          <w:tcPr>
            <w:tcW w:w="1140" w:type="dxa"/>
            <w:shd w:val="clear" w:color="auto" w:fill="auto"/>
          </w:tcPr>
          <w:p w14:paraId="3CC28985" w14:textId="77777777" w:rsidR="009F53BF" w:rsidRPr="00286328" w:rsidRDefault="009F53BF" w:rsidP="002E4024">
            <w:pPr>
              <w:pStyle w:val="DHHStabletext"/>
              <w:rPr>
                <w:noProof/>
                <w:sz w:val="18"/>
                <w:szCs w:val="18"/>
              </w:rPr>
            </w:pPr>
            <w:r w:rsidRPr="00286328">
              <w:rPr>
                <w:noProof/>
                <w:sz w:val="18"/>
                <w:szCs w:val="18"/>
              </w:rPr>
              <w:t>15</w:t>
            </w:r>
          </w:p>
        </w:tc>
        <w:tc>
          <w:tcPr>
            <w:tcW w:w="6060" w:type="dxa"/>
            <w:gridSpan w:val="2"/>
            <w:shd w:val="clear" w:color="auto" w:fill="auto"/>
          </w:tcPr>
          <w:p w14:paraId="0E227A21" w14:textId="77777777" w:rsidR="009F53BF" w:rsidRPr="00286328" w:rsidRDefault="009F53BF" w:rsidP="002E4024">
            <w:pPr>
              <w:pStyle w:val="DHHStabletext"/>
              <w:rPr>
                <w:noProof/>
                <w:sz w:val="18"/>
                <w:szCs w:val="18"/>
              </w:rPr>
            </w:pPr>
            <w:r w:rsidRPr="00286328">
              <w:rPr>
                <w:noProof/>
                <w:sz w:val="18"/>
                <w:szCs w:val="18"/>
              </w:rPr>
              <w:t>Housing and homelessness service</w:t>
            </w:r>
          </w:p>
        </w:tc>
      </w:tr>
      <w:tr w:rsidR="009F53BF" w:rsidRPr="00286328" w14:paraId="099DE716" w14:textId="77777777" w:rsidTr="002E4024">
        <w:trPr>
          <w:trHeight w:val="295"/>
        </w:trPr>
        <w:tc>
          <w:tcPr>
            <w:tcW w:w="2520" w:type="dxa"/>
            <w:shd w:val="clear" w:color="auto" w:fill="auto"/>
          </w:tcPr>
          <w:p w14:paraId="2399515A" w14:textId="77777777" w:rsidR="009F53BF" w:rsidRPr="00286328" w:rsidRDefault="009F53BF" w:rsidP="002E4024">
            <w:pPr>
              <w:pStyle w:val="IMSTemplateelementheadings"/>
            </w:pPr>
          </w:p>
        </w:tc>
        <w:tc>
          <w:tcPr>
            <w:tcW w:w="1140" w:type="dxa"/>
            <w:shd w:val="clear" w:color="auto" w:fill="auto"/>
          </w:tcPr>
          <w:p w14:paraId="4BD2A650" w14:textId="77777777" w:rsidR="009F53BF" w:rsidRPr="00286328" w:rsidRDefault="009F53BF" w:rsidP="002E4024">
            <w:pPr>
              <w:pStyle w:val="DHHStabletext"/>
              <w:rPr>
                <w:noProof/>
                <w:sz w:val="18"/>
                <w:szCs w:val="18"/>
              </w:rPr>
            </w:pPr>
            <w:r w:rsidRPr="00286328">
              <w:rPr>
                <w:noProof/>
                <w:sz w:val="18"/>
                <w:szCs w:val="18"/>
              </w:rPr>
              <w:t>16</w:t>
            </w:r>
          </w:p>
        </w:tc>
        <w:tc>
          <w:tcPr>
            <w:tcW w:w="6060" w:type="dxa"/>
            <w:gridSpan w:val="2"/>
            <w:shd w:val="clear" w:color="auto" w:fill="auto"/>
          </w:tcPr>
          <w:p w14:paraId="6B4322E0" w14:textId="77777777" w:rsidR="009F53BF" w:rsidRPr="00286328" w:rsidRDefault="009F53BF" w:rsidP="002E4024">
            <w:pPr>
              <w:pStyle w:val="DHHStabletext"/>
              <w:rPr>
                <w:noProof/>
                <w:sz w:val="18"/>
                <w:szCs w:val="18"/>
              </w:rPr>
            </w:pPr>
            <w:r w:rsidRPr="00286328">
              <w:rPr>
                <w:noProof/>
                <w:sz w:val="18"/>
                <w:szCs w:val="18"/>
              </w:rPr>
              <w:t>Telephone &amp; online services/referral agency e.g. direct line</w:t>
            </w:r>
          </w:p>
        </w:tc>
      </w:tr>
      <w:tr w:rsidR="009F53BF" w:rsidRPr="00286328" w14:paraId="16240498" w14:textId="77777777" w:rsidTr="002E4024">
        <w:trPr>
          <w:trHeight w:val="295"/>
        </w:trPr>
        <w:tc>
          <w:tcPr>
            <w:tcW w:w="2520" w:type="dxa"/>
            <w:shd w:val="clear" w:color="auto" w:fill="auto"/>
          </w:tcPr>
          <w:p w14:paraId="09B6E647" w14:textId="77777777" w:rsidR="009F53BF" w:rsidRPr="00286328" w:rsidRDefault="009F53BF" w:rsidP="002E4024">
            <w:pPr>
              <w:pStyle w:val="IMSTemplateelementheadings"/>
            </w:pPr>
          </w:p>
        </w:tc>
        <w:tc>
          <w:tcPr>
            <w:tcW w:w="1140" w:type="dxa"/>
            <w:shd w:val="clear" w:color="auto" w:fill="auto"/>
          </w:tcPr>
          <w:p w14:paraId="48ACD682" w14:textId="77777777" w:rsidR="009F53BF" w:rsidRPr="00286328" w:rsidRDefault="009F53BF" w:rsidP="002E4024">
            <w:pPr>
              <w:pStyle w:val="DHHStabletext"/>
              <w:rPr>
                <w:noProof/>
                <w:sz w:val="18"/>
                <w:szCs w:val="18"/>
              </w:rPr>
            </w:pPr>
            <w:r w:rsidRPr="00286328">
              <w:rPr>
                <w:noProof/>
                <w:sz w:val="18"/>
                <w:szCs w:val="18"/>
              </w:rPr>
              <w:t>17</w:t>
            </w:r>
          </w:p>
        </w:tc>
        <w:tc>
          <w:tcPr>
            <w:tcW w:w="6060" w:type="dxa"/>
            <w:gridSpan w:val="2"/>
            <w:shd w:val="clear" w:color="auto" w:fill="auto"/>
          </w:tcPr>
          <w:p w14:paraId="29AE1338" w14:textId="77777777" w:rsidR="009F53BF" w:rsidRPr="00286328" w:rsidRDefault="009F53BF" w:rsidP="002E4024">
            <w:pPr>
              <w:pStyle w:val="DHHStabletext"/>
              <w:rPr>
                <w:noProof/>
                <w:sz w:val="18"/>
                <w:szCs w:val="18"/>
              </w:rPr>
            </w:pPr>
            <w:r w:rsidRPr="00286328">
              <w:rPr>
                <w:noProof/>
                <w:sz w:val="18"/>
                <w:szCs w:val="18"/>
              </w:rPr>
              <w:t>Disability support service</w:t>
            </w:r>
          </w:p>
        </w:tc>
      </w:tr>
      <w:tr w:rsidR="009F53BF" w:rsidRPr="00286328" w14:paraId="20E45D4D" w14:textId="77777777" w:rsidTr="002E4024">
        <w:trPr>
          <w:trHeight w:val="295"/>
        </w:trPr>
        <w:tc>
          <w:tcPr>
            <w:tcW w:w="2520" w:type="dxa"/>
            <w:shd w:val="clear" w:color="auto" w:fill="auto"/>
          </w:tcPr>
          <w:p w14:paraId="7ED0E600" w14:textId="77777777" w:rsidR="009F53BF" w:rsidRPr="00286328" w:rsidRDefault="009F53BF" w:rsidP="002E4024">
            <w:pPr>
              <w:pStyle w:val="IMSTemplateelementheadings"/>
            </w:pPr>
          </w:p>
        </w:tc>
        <w:tc>
          <w:tcPr>
            <w:tcW w:w="1140" w:type="dxa"/>
            <w:shd w:val="clear" w:color="auto" w:fill="auto"/>
          </w:tcPr>
          <w:p w14:paraId="2F148357" w14:textId="77777777" w:rsidR="009F53BF" w:rsidRPr="00286328" w:rsidRDefault="009F53BF" w:rsidP="002E4024">
            <w:pPr>
              <w:pStyle w:val="DHHStabletext"/>
              <w:rPr>
                <w:noProof/>
                <w:sz w:val="18"/>
                <w:szCs w:val="18"/>
              </w:rPr>
            </w:pPr>
            <w:r w:rsidRPr="00286328">
              <w:rPr>
                <w:noProof/>
                <w:sz w:val="18"/>
                <w:szCs w:val="18"/>
              </w:rPr>
              <w:t>18</w:t>
            </w:r>
          </w:p>
        </w:tc>
        <w:tc>
          <w:tcPr>
            <w:tcW w:w="6060" w:type="dxa"/>
            <w:gridSpan w:val="2"/>
            <w:shd w:val="clear" w:color="auto" w:fill="auto"/>
          </w:tcPr>
          <w:p w14:paraId="40FF6577" w14:textId="77777777" w:rsidR="009F53BF" w:rsidRPr="00286328" w:rsidRDefault="009F53BF" w:rsidP="002E4024">
            <w:pPr>
              <w:pStyle w:val="DHHStabletext"/>
              <w:rPr>
                <w:noProof/>
                <w:sz w:val="18"/>
                <w:szCs w:val="18"/>
              </w:rPr>
            </w:pPr>
            <w:r w:rsidRPr="00286328">
              <w:rPr>
                <w:noProof/>
                <w:sz w:val="18"/>
                <w:szCs w:val="18"/>
              </w:rPr>
              <w:t>Aged care facility/service</w:t>
            </w:r>
          </w:p>
        </w:tc>
      </w:tr>
      <w:tr w:rsidR="009F53BF" w:rsidRPr="00286328" w14:paraId="236EDABE" w14:textId="77777777" w:rsidTr="002E4024">
        <w:trPr>
          <w:trHeight w:val="295"/>
        </w:trPr>
        <w:tc>
          <w:tcPr>
            <w:tcW w:w="2520" w:type="dxa"/>
            <w:shd w:val="clear" w:color="auto" w:fill="auto"/>
          </w:tcPr>
          <w:p w14:paraId="73DC08FE" w14:textId="77777777" w:rsidR="009F53BF" w:rsidRPr="00286328" w:rsidRDefault="009F53BF" w:rsidP="002E4024">
            <w:pPr>
              <w:pStyle w:val="IMSTemplateelementheadings"/>
            </w:pPr>
          </w:p>
        </w:tc>
        <w:tc>
          <w:tcPr>
            <w:tcW w:w="1140" w:type="dxa"/>
            <w:shd w:val="clear" w:color="auto" w:fill="auto"/>
          </w:tcPr>
          <w:p w14:paraId="5B51F70D" w14:textId="77777777" w:rsidR="009F53BF" w:rsidRPr="00286328" w:rsidRDefault="009F53BF" w:rsidP="002E4024">
            <w:pPr>
              <w:pStyle w:val="DHHStabletext"/>
              <w:rPr>
                <w:noProof/>
                <w:sz w:val="18"/>
                <w:szCs w:val="18"/>
              </w:rPr>
            </w:pPr>
            <w:r w:rsidRPr="00286328">
              <w:rPr>
                <w:noProof/>
                <w:sz w:val="18"/>
                <w:szCs w:val="18"/>
              </w:rPr>
              <w:t>19</w:t>
            </w:r>
          </w:p>
        </w:tc>
        <w:tc>
          <w:tcPr>
            <w:tcW w:w="6060" w:type="dxa"/>
            <w:gridSpan w:val="2"/>
            <w:shd w:val="clear" w:color="auto" w:fill="auto"/>
          </w:tcPr>
          <w:p w14:paraId="727F9472" w14:textId="77777777" w:rsidR="009F53BF" w:rsidRPr="00286328" w:rsidRDefault="009F53BF" w:rsidP="002E4024">
            <w:pPr>
              <w:pStyle w:val="DHHStabletext"/>
              <w:rPr>
                <w:noProof/>
                <w:sz w:val="18"/>
                <w:szCs w:val="18"/>
              </w:rPr>
            </w:pPr>
            <w:r w:rsidRPr="00286328">
              <w:rPr>
                <w:noProof/>
                <w:sz w:val="18"/>
                <w:szCs w:val="18"/>
              </w:rPr>
              <w:t>Immigration department or asylum seeker/refugee support service</w:t>
            </w:r>
          </w:p>
        </w:tc>
      </w:tr>
      <w:tr w:rsidR="009F53BF" w:rsidRPr="00286328" w14:paraId="642D895F" w14:textId="77777777" w:rsidTr="002E4024">
        <w:trPr>
          <w:trHeight w:val="295"/>
        </w:trPr>
        <w:tc>
          <w:tcPr>
            <w:tcW w:w="2520" w:type="dxa"/>
            <w:shd w:val="clear" w:color="auto" w:fill="auto"/>
          </w:tcPr>
          <w:p w14:paraId="6ECA7247" w14:textId="77777777" w:rsidR="009F53BF" w:rsidRPr="00286328" w:rsidRDefault="009F53BF" w:rsidP="002E4024">
            <w:pPr>
              <w:pStyle w:val="IMSTemplateelementheadings"/>
            </w:pPr>
          </w:p>
        </w:tc>
        <w:tc>
          <w:tcPr>
            <w:tcW w:w="1140" w:type="dxa"/>
            <w:shd w:val="clear" w:color="auto" w:fill="auto"/>
          </w:tcPr>
          <w:p w14:paraId="678F0407" w14:textId="77777777" w:rsidR="009F53BF" w:rsidRPr="00286328" w:rsidRDefault="009F53BF" w:rsidP="002E4024">
            <w:pPr>
              <w:pStyle w:val="DHHStabletext"/>
              <w:rPr>
                <w:noProof/>
                <w:sz w:val="18"/>
                <w:szCs w:val="18"/>
              </w:rPr>
            </w:pPr>
            <w:r w:rsidRPr="00286328">
              <w:rPr>
                <w:noProof/>
                <w:sz w:val="18"/>
                <w:szCs w:val="18"/>
              </w:rPr>
              <w:t>20</w:t>
            </w:r>
          </w:p>
        </w:tc>
        <w:tc>
          <w:tcPr>
            <w:tcW w:w="6060" w:type="dxa"/>
            <w:gridSpan w:val="2"/>
            <w:shd w:val="clear" w:color="auto" w:fill="auto"/>
          </w:tcPr>
          <w:p w14:paraId="749A72A8" w14:textId="77777777" w:rsidR="009F53BF" w:rsidRPr="00286328" w:rsidRDefault="009F53BF" w:rsidP="002E4024">
            <w:pPr>
              <w:pStyle w:val="DHHStabletext"/>
              <w:rPr>
                <w:noProof/>
                <w:sz w:val="18"/>
                <w:szCs w:val="18"/>
              </w:rPr>
            </w:pPr>
            <w:r w:rsidRPr="00286328">
              <w:rPr>
                <w:noProof/>
                <w:sz w:val="18"/>
                <w:szCs w:val="18"/>
              </w:rPr>
              <w:t>School/other education or training institution</w:t>
            </w:r>
          </w:p>
        </w:tc>
      </w:tr>
      <w:tr w:rsidR="009F53BF" w:rsidRPr="00286328" w14:paraId="2342E7E7" w14:textId="77777777" w:rsidTr="002E4024">
        <w:trPr>
          <w:trHeight w:val="295"/>
        </w:trPr>
        <w:tc>
          <w:tcPr>
            <w:tcW w:w="2520" w:type="dxa"/>
            <w:shd w:val="clear" w:color="auto" w:fill="auto"/>
          </w:tcPr>
          <w:p w14:paraId="41FBE28B" w14:textId="77777777" w:rsidR="009F53BF" w:rsidRPr="00286328" w:rsidRDefault="009F53BF" w:rsidP="002E4024">
            <w:pPr>
              <w:pStyle w:val="IMSTemplateelementheadings"/>
            </w:pPr>
          </w:p>
        </w:tc>
        <w:tc>
          <w:tcPr>
            <w:tcW w:w="1140" w:type="dxa"/>
            <w:shd w:val="clear" w:color="auto" w:fill="auto"/>
          </w:tcPr>
          <w:p w14:paraId="772ED0F3" w14:textId="77777777" w:rsidR="009F53BF" w:rsidRPr="00286328" w:rsidRDefault="009F53BF" w:rsidP="002E4024">
            <w:pPr>
              <w:pStyle w:val="DHHStabletext"/>
              <w:rPr>
                <w:noProof/>
                <w:sz w:val="18"/>
                <w:szCs w:val="18"/>
              </w:rPr>
            </w:pPr>
            <w:r w:rsidRPr="00286328">
              <w:rPr>
                <w:noProof/>
                <w:sz w:val="18"/>
                <w:szCs w:val="18"/>
              </w:rPr>
              <w:t>22</w:t>
            </w:r>
          </w:p>
        </w:tc>
        <w:tc>
          <w:tcPr>
            <w:tcW w:w="6060" w:type="dxa"/>
            <w:gridSpan w:val="2"/>
            <w:shd w:val="clear" w:color="auto" w:fill="auto"/>
          </w:tcPr>
          <w:p w14:paraId="5A12EE0A" w14:textId="77777777" w:rsidR="009F53BF" w:rsidRPr="00286328" w:rsidRDefault="009F53BF" w:rsidP="002E4024">
            <w:pPr>
              <w:pStyle w:val="DHHStabletext"/>
              <w:rPr>
                <w:noProof/>
                <w:sz w:val="18"/>
                <w:szCs w:val="18"/>
              </w:rPr>
            </w:pPr>
            <w:r w:rsidRPr="00286328">
              <w:rPr>
                <w:noProof/>
                <w:sz w:val="18"/>
                <w:szCs w:val="18"/>
              </w:rPr>
              <w:t>ACSO-COATS</w:t>
            </w:r>
          </w:p>
        </w:tc>
      </w:tr>
      <w:tr w:rsidR="009F53BF" w:rsidRPr="00286328" w14:paraId="3FCBA1ED" w14:textId="77777777" w:rsidTr="002E4024">
        <w:trPr>
          <w:trHeight w:val="295"/>
        </w:trPr>
        <w:tc>
          <w:tcPr>
            <w:tcW w:w="2520" w:type="dxa"/>
            <w:shd w:val="clear" w:color="auto" w:fill="auto"/>
          </w:tcPr>
          <w:p w14:paraId="58C73C78" w14:textId="77777777" w:rsidR="009F53BF" w:rsidRPr="00286328" w:rsidRDefault="009F53BF" w:rsidP="002E4024">
            <w:pPr>
              <w:pStyle w:val="IMSTemplateelementheadings"/>
            </w:pPr>
          </w:p>
        </w:tc>
        <w:tc>
          <w:tcPr>
            <w:tcW w:w="1140" w:type="dxa"/>
            <w:shd w:val="clear" w:color="auto" w:fill="auto"/>
          </w:tcPr>
          <w:p w14:paraId="6E67A03B" w14:textId="77777777" w:rsidR="009F53BF" w:rsidRPr="00286328" w:rsidRDefault="009F53BF" w:rsidP="002E4024">
            <w:pPr>
              <w:pStyle w:val="DHHStabletext"/>
              <w:rPr>
                <w:noProof/>
                <w:sz w:val="18"/>
                <w:szCs w:val="18"/>
              </w:rPr>
            </w:pPr>
            <w:r w:rsidRPr="00286328">
              <w:rPr>
                <w:noProof/>
                <w:sz w:val="18"/>
                <w:szCs w:val="18"/>
              </w:rPr>
              <w:t>23</w:t>
            </w:r>
          </w:p>
        </w:tc>
        <w:tc>
          <w:tcPr>
            <w:tcW w:w="6060" w:type="dxa"/>
            <w:gridSpan w:val="2"/>
            <w:shd w:val="clear" w:color="auto" w:fill="auto"/>
          </w:tcPr>
          <w:p w14:paraId="187AF311" w14:textId="77777777" w:rsidR="009F53BF" w:rsidRPr="00286328" w:rsidRDefault="009F53BF" w:rsidP="002E4024">
            <w:pPr>
              <w:pStyle w:val="DHHStabletext"/>
              <w:rPr>
                <w:noProof/>
                <w:sz w:val="18"/>
                <w:szCs w:val="18"/>
              </w:rPr>
            </w:pPr>
            <w:r w:rsidRPr="00286328">
              <w:rPr>
                <w:noProof/>
                <w:sz w:val="18"/>
                <w:szCs w:val="18"/>
              </w:rPr>
              <w:t>Youth service (non-AOD)</w:t>
            </w:r>
          </w:p>
        </w:tc>
      </w:tr>
      <w:tr w:rsidR="009F53BF" w:rsidRPr="00286328" w14:paraId="55BCBF5B" w14:textId="77777777" w:rsidTr="002E4024">
        <w:trPr>
          <w:trHeight w:val="295"/>
        </w:trPr>
        <w:tc>
          <w:tcPr>
            <w:tcW w:w="2520" w:type="dxa"/>
            <w:shd w:val="clear" w:color="auto" w:fill="auto"/>
          </w:tcPr>
          <w:p w14:paraId="020FD745" w14:textId="77777777" w:rsidR="009F53BF" w:rsidRPr="00286328" w:rsidRDefault="009F53BF" w:rsidP="002E4024">
            <w:pPr>
              <w:pStyle w:val="IMSTemplateelementheadings"/>
            </w:pPr>
          </w:p>
        </w:tc>
        <w:tc>
          <w:tcPr>
            <w:tcW w:w="1140" w:type="dxa"/>
            <w:shd w:val="clear" w:color="auto" w:fill="auto"/>
          </w:tcPr>
          <w:p w14:paraId="34C22133" w14:textId="77777777" w:rsidR="009F53BF" w:rsidRPr="00286328" w:rsidRDefault="009F53BF" w:rsidP="002E4024">
            <w:pPr>
              <w:pStyle w:val="DHHStabletext"/>
              <w:rPr>
                <w:noProof/>
                <w:sz w:val="18"/>
                <w:szCs w:val="18"/>
              </w:rPr>
            </w:pPr>
            <w:r w:rsidRPr="00286328">
              <w:rPr>
                <w:noProof/>
                <w:sz w:val="18"/>
                <w:szCs w:val="18"/>
              </w:rPr>
              <w:t>24</w:t>
            </w:r>
          </w:p>
        </w:tc>
        <w:tc>
          <w:tcPr>
            <w:tcW w:w="6060" w:type="dxa"/>
            <w:gridSpan w:val="2"/>
            <w:shd w:val="clear" w:color="auto" w:fill="auto"/>
          </w:tcPr>
          <w:p w14:paraId="16805EAD" w14:textId="77777777" w:rsidR="009F53BF" w:rsidRPr="00286328" w:rsidRDefault="009F53BF" w:rsidP="002E4024">
            <w:pPr>
              <w:pStyle w:val="DHHStabletext"/>
              <w:rPr>
                <w:noProof/>
                <w:sz w:val="18"/>
                <w:szCs w:val="18"/>
              </w:rPr>
            </w:pPr>
            <w:r w:rsidRPr="00286328">
              <w:rPr>
                <w:noProof/>
                <w:sz w:val="18"/>
                <w:szCs w:val="18"/>
              </w:rPr>
              <w:t>Indigenous service (non-AOD)</w:t>
            </w:r>
          </w:p>
        </w:tc>
      </w:tr>
      <w:tr w:rsidR="009F53BF" w:rsidRPr="00286328" w14:paraId="66AF6024" w14:textId="77777777" w:rsidTr="002E4024">
        <w:trPr>
          <w:trHeight w:val="295"/>
        </w:trPr>
        <w:tc>
          <w:tcPr>
            <w:tcW w:w="2520" w:type="dxa"/>
            <w:shd w:val="clear" w:color="auto" w:fill="auto"/>
          </w:tcPr>
          <w:p w14:paraId="4505DBDA" w14:textId="77777777" w:rsidR="009F53BF" w:rsidRPr="00286328" w:rsidRDefault="009F53BF" w:rsidP="002E4024">
            <w:pPr>
              <w:pStyle w:val="IMSTemplateelementheadings"/>
            </w:pPr>
          </w:p>
        </w:tc>
        <w:tc>
          <w:tcPr>
            <w:tcW w:w="1140" w:type="dxa"/>
            <w:shd w:val="clear" w:color="auto" w:fill="auto"/>
          </w:tcPr>
          <w:p w14:paraId="0CD01337" w14:textId="77777777" w:rsidR="009F53BF" w:rsidRPr="00286328" w:rsidRDefault="009F53BF" w:rsidP="002E4024">
            <w:pPr>
              <w:pStyle w:val="DHHStabletext"/>
              <w:rPr>
                <w:noProof/>
                <w:sz w:val="18"/>
                <w:szCs w:val="18"/>
              </w:rPr>
            </w:pPr>
            <w:r w:rsidRPr="00286328">
              <w:rPr>
                <w:noProof/>
                <w:sz w:val="18"/>
                <w:szCs w:val="18"/>
              </w:rPr>
              <w:t>25</w:t>
            </w:r>
          </w:p>
        </w:tc>
        <w:tc>
          <w:tcPr>
            <w:tcW w:w="6060" w:type="dxa"/>
            <w:gridSpan w:val="2"/>
            <w:shd w:val="clear" w:color="auto" w:fill="auto"/>
          </w:tcPr>
          <w:p w14:paraId="257DD05E" w14:textId="77777777" w:rsidR="009F53BF" w:rsidRPr="00286328" w:rsidRDefault="009F53BF" w:rsidP="002E4024">
            <w:pPr>
              <w:pStyle w:val="DHHStabletext"/>
              <w:rPr>
                <w:noProof/>
                <w:sz w:val="18"/>
                <w:szCs w:val="18"/>
              </w:rPr>
            </w:pPr>
            <w:r w:rsidRPr="00286328">
              <w:rPr>
                <w:noProof/>
                <w:sz w:val="18"/>
                <w:szCs w:val="18"/>
              </w:rPr>
              <w:t>Extended care/rehabilitation facility</w:t>
            </w:r>
          </w:p>
        </w:tc>
      </w:tr>
      <w:tr w:rsidR="009F53BF" w:rsidRPr="00286328" w14:paraId="47350B6D" w14:textId="77777777" w:rsidTr="002E4024">
        <w:trPr>
          <w:trHeight w:val="295"/>
        </w:trPr>
        <w:tc>
          <w:tcPr>
            <w:tcW w:w="2520" w:type="dxa"/>
            <w:shd w:val="clear" w:color="auto" w:fill="auto"/>
          </w:tcPr>
          <w:p w14:paraId="7108358B" w14:textId="77777777" w:rsidR="009F53BF" w:rsidRPr="00286328" w:rsidRDefault="009F53BF" w:rsidP="002E4024">
            <w:pPr>
              <w:pStyle w:val="IMSTemplateelementheadings"/>
            </w:pPr>
          </w:p>
        </w:tc>
        <w:tc>
          <w:tcPr>
            <w:tcW w:w="1140" w:type="dxa"/>
            <w:shd w:val="clear" w:color="auto" w:fill="auto"/>
          </w:tcPr>
          <w:p w14:paraId="62FB07FC" w14:textId="77777777" w:rsidR="009F53BF" w:rsidRPr="00286328" w:rsidRDefault="009F53BF" w:rsidP="002E4024">
            <w:pPr>
              <w:pStyle w:val="DHHStabletext"/>
              <w:rPr>
                <w:noProof/>
                <w:sz w:val="18"/>
                <w:szCs w:val="18"/>
              </w:rPr>
            </w:pPr>
            <w:r w:rsidRPr="00286328">
              <w:rPr>
                <w:noProof/>
                <w:sz w:val="18"/>
                <w:szCs w:val="18"/>
              </w:rPr>
              <w:t>26</w:t>
            </w:r>
          </w:p>
        </w:tc>
        <w:tc>
          <w:tcPr>
            <w:tcW w:w="6060" w:type="dxa"/>
            <w:gridSpan w:val="2"/>
            <w:shd w:val="clear" w:color="auto" w:fill="auto"/>
          </w:tcPr>
          <w:p w14:paraId="536E3D5D" w14:textId="77777777" w:rsidR="009F53BF" w:rsidRPr="00286328" w:rsidRDefault="009F53BF" w:rsidP="002E4024">
            <w:pPr>
              <w:pStyle w:val="DHHStabletext"/>
              <w:rPr>
                <w:noProof/>
                <w:sz w:val="18"/>
                <w:szCs w:val="18"/>
              </w:rPr>
            </w:pPr>
            <w:r w:rsidRPr="00286328">
              <w:rPr>
                <w:noProof/>
                <w:sz w:val="18"/>
                <w:szCs w:val="18"/>
              </w:rPr>
              <w:t>Palliative care service</w:t>
            </w:r>
          </w:p>
        </w:tc>
      </w:tr>
      <w:tr w:rsidR="009F53BF" w:rsidRPr="00286328" w14:paraId="46233A76" w14:textId="77777777" w:rsidTr="002E4024">
        <w:trPr>
          <w:trHeight w:val="295"/>
        </w:trPr>
        <w:tc>
          <w:tcPr>
            <w:tcW w:w="2520" w:type="dxa"/>
            <w:shd w:val="clear" w:color="auto" w:fill="auto"/>
          </w:tcPr>
          <w:p w14:paraId="59042AFD" w14:textId="77777777" w:rsidR="009F53BF" w:rsidRPr="00286328" w:rsidRDefault="009F53BF" w:rsidP="002E4024">
            <w:pPr>
              <w:pStyle w:val="IMSTemplateelementheadings"/>
            </w:pPr>
          </w:p>
        </w:tc>
        <w:tc>
          <w:tcPr>
            <w:tcW w:w="1140" w:type="dxa"/>
            <w:shd w:val="clear" w:color="auto" w:fill="auto"/>
          </w:tcPr>
          <w:p w14:paraId="0FF21650" w14:textId="77777777" w:rsidR="009F53BF" w:rsidRPr="00286328" w:rsidRDefault="009F53BF" w:rsidP="002E4024">
            <w:pPr>
              <w:pStyle w:val="DHHStabletext"/>
              <w:rPr>
                <w:noProof/>
                <w:sz w:val="18"/>
                <w:szCs w:val="18"/>
              </w:rPr>
            </w:pPr>
            <w:r w:rsidRPr="00286328">
              <w:rPr>
                <w:noProof/>
                <w:sz w:val="18"/>
                <w:szCs w:val="18"/>
              </w:rPr>
              <w:t>27</w:t>
            </w:r>
          </w:p>
        </w:tc>
        <w:tc>
          <w:tcPr>
            <w:tcW w:w="6060" w:type="dxa"/>
            <w:gridSpan w:val="2"/>
            <w:shd w:val="clear" w:color="auto" w:fill="auto"/>
          </w:tcPr>
          <w:p w14:paraId="554EABD7" w14:textId="77777777" w:rsidR="009F53BF" w:rsidRPr="00286328" w:rsidDel="00D54AEC" w:rsidRDefault="009F53BF" w:rsidP="002E4024">
            <w:pPr>
              <w:pStyle w:val="DHHStabletext"/>
              <w:rPr>
                <w:noProof/>
                <w:sz w:val="18"/>
                <w:szCs w:val="18"/>
              </w:rPr>
            </w:pPr>
            <w:r w:rsidRPr="00286328">
              <w:rPr>
                <w:noProof/>
                <w:sz w:val="18"/>
                <w:szCs w:val="18"/>
              </w:rPr>
              <w:t>Police (not diversion)</w:t>
            </w:r>
          </w:p>
        </w:tc>
      </w:tr>
      <w:tr w:rsidR="009F53BF" w:rsidRPr="00286328" w14:paraId="1CCB7A22" w14:textId="77777777" w:rsidTr="002E4024">
        <w:trPr>
          <w:trHeight w:val="295"/>
        </w:trPr>
        <w:tc>
          <w:tcPr>
            <w:tcW w:w="2520" w:type="dxa"/>
            <w:shd w:val="clear" w:color="auto" w:fill="auto"/>
          </w:tcPr>
          <w:p w14:paraId="50869529" w14:textId="77777777" w:rsidR="009F53BF" w:rsidRPr="00286328" w:rsidRDefault="009F53BF" w:rsidP="002E4024">
            <w:pPr>
              <w:pStyle w:val="IMSTemplateelementheadings"/>
            </w:pPr>
          </w:p>
        </w:tc>
        <w:tc>
          <w:tcPr>
            <w:tcW w:w="1140" w:type="dxa"/>
            <w:shd w:val="clear" w:color="auto" w:fill="auto"/>
          </w:tcPr>
          <w:p w14:paraId="56152CFF" w14:textId="77777777" w:rsidR="009F53BF" w:rsidRPr="00286328" w:rsidRDefault="009F53BF" w:rsidP="002E4024">
            <w:pPr>
              <w:pStyle w:val="DHHStabletext"/>
              <w:rPr>
                <w:noProof/>
                <w:sz w:val="18"/>
                <w:szCs w:val="18"/>
              </w:rPr>
            </w:pPr>
            <w:r w:rsidRPr="00286328">
              <w:rPr>
                <w:noProof/>
                <w:sz w:val="18"/>
                <w:szCs w:val="18"/>
              </w:rPr>
              <w:t>28</w:t>
            </w:r>
          </w:p>
        </w:tc>
        <w:tc>
          <w:tcPr>
            <w:tcW w:w="6060" w:type="dxa"/>
            <w:gridSpan w:val="2"/>
            <w:shd w:val="clear" w:color="auto" w:fill="auto"/>
          </w:tcPr>
          <w:p w14:paraId="056C0A15" w14:textId="77777777" w:rsidR="009F53BF" w:rsidRPr="00286328" w:rsidRDefault="009F53BF" w:rsidP="002E4024">
            <w:pPr>
              <w:pStyle w:val="DHHStabletext"/>
              <w:rPr>
                <w:noProof/>
                <w:sz w:val="18"/>
                <w:szCs w:val="18"/>
              </w:rPr>
            </w:pPr>
            <w:r w:rsidRPr="00286328">
              <w:rPr>
                <w:noProof/>
                <w:sz w:val="18"/>
                <w:szCs w:val="18"/>
              </w:rPr>
              <w:t>Public dental provider - community dental agency</w:t>
            </w:r>
          </w:p>
        </w:tc>
      </w:tr>
      <w:tr w:rsidR="009F53BF" w:rsidRPr="00286328" w14:paraId="23B0BD05" w14:textId="77777777" w:rsidTr="002E4024">
        <w:trPr>
          <w:trHeight w:val="295"/>
        </w:trPr>
        <w:tc>
          <w:tcPr>
            <w:tcW w:w="2520" w:type="dxa"/>
            <w:shd w:val="clear" w:color="auto" w:fill="auto"/>
          </w:tcPr>
          <w:p w14:paraId="45192E29" w14:textId="77777777" w:rsidR="009F53BF" w:rsidRPr="00286328" w:rsidRDefault="009F53BF" w:rsidP="002E4024">
            <w:pPr>
              <w:pStyle w:val="IMSTemplateelementheadings"/>
            </w:pPr>
          </w:p>
        </w:tc>
        <w:tc>
          <w:tcPr>
            <w:tcW w:w="1140" w:type="dxa"/>
            <w:shd w:val="clear" w:color="auto" w:fill="auto"/>
          </w:tcPr>
          <w:p w14:paraId="720CC37E" w14:textId="77777777" w:rsidR="009F53BF" w:rsidRPr="00286328" w:rsidRDefault="009F53BF" w:rsidP="002E4024">
            <w:pPr>
              <w:pStyle w:val="DHHStabletext"/>
              <w:rPr>
                <w:noProof/>
                <w:sz w:val="18"/>
                <w:szCs w:val="18"/>
              </w:rPr>
            </w:pPr>
            <w:r w:rsidRPr="00286328">
              <w:rPr>
                <w:noProof/>
                <w:sz w:val="18"/>
                <w:szCs w:val="18"/>
              </w:rPr>
              <w:t>29</w:t>
            </w:r>
          </w:p>
        </w:tc>
        <w:tc>
          <w:tcPr>
            <w:tcW w:w="6060" w:type="dxa"/>
            <w:gridSpan w:val="2"/>
            <w:shd w:val="clear" w:color="auto" w:fill="auto"/>
          </w:tcPr>
          <w:p w14:paraId="6EB4A87D" w14:textId="77777777" w:rsidR="009F53BF" w:rsidRPr="00286328" w:rsidRDefault="009F53BF" w:rsidP="002E4024">
            <w:pPr>
              <w:pStyle w:val="DHHStabletext"/>
              <w:rPr>
                <w:noProof/>
                <w:sz w:val="18"/>
                <w:szCs w:val="18"/>
              </w:rPr>
            </w:pPr>
            <w:r w:rsidRPr="00286328">
              <w:rPr>
                <w:noProof/>
                <w:sz w:val="18"/>
                <w:szCs w:val="18"/>
              </w:rPr>
              <w:t>Royal Dental Hospital Melbourne</w:t>
            </w:r>
          </w:p>
        </w:tc>
      </w:tr>
      <w:tr w:rsidR="009F53BF" w:rsidRPr="00286328" w14:paraId="187A74AF" w14:textId="77777777" w:rsidTr="002E4024">
        <w:trPr>
          <w:trHeight w:val="295"/>
        </w:trPr>
        <w:tc>
          <w:tcPr>
            <w:tcW w:w="2520" w:type="dxa"/>
            <w:shd w:val="clear" w:color="auto" w:fill="auto"/>
          </w:tcPr>
          <w:p w14:paraId="4E503B29" w14:textId="77777777" w:rsidR="009F53BF" w:rsidRPr="00286328" w:rsidRDefault="009F53BF" w:rsidP="002E4024">
            <w:pPr>
              <w:pStyle w:val="IMSTemplateelementheadings"/>
            </w:pPr>
          </w:p>
        </w:tc>
        <w:tc>
          <w:tcPr>
            <w:tcW w:w="1140" w:type="dxa"/>
            <w:shd w:val="clear" w:color="auto" w:fill="auto"/>
          </w:tcPr>
          <w:p w14:paraId="76FA85A2" w14:textId="77777777" w:rsidR="009F53BF" w:rsidRPr="00286328" w:rsidRDefault="009F53BF" w:rsidP="002E4024">
            <w:pPr>
              <w:pStyle w:val="DHHStabletext"/>
              <w:rPr>
                <w:noProof/>
                <w:sz w:val="18"/>
                <w:szCs w:val="18"/>
              </w:rPr>
            </w:pPr>
            <w:r w:rsidRPr="00286328">
              <w:rPr>
                <w:noProof/>
                <w:sz w:val="18"/>
                <w:szCs w:val="18"/>
              </w:rPr>
              <w:t>30</w:t>
            </w:r>
          </w:p>
        </w:tc>
        <w:tc>
          <w:tcPr>
            <w:tcW w:w="6060" w:type="dxa"/>
            <w:gridSpan w:val="2"/>
            <w:shd w:val="clear" w:color="auto" w:fill="auto"/>
          </w:tcPr>
          <w:p w14:paraId="03E58DB8" w14:textId="77777777" w:rsidR="009F53BF" w:rsidRPr="00286328" w:rsidRDefault="009F53BF" w:rsidP="002E4024">
            <w:pPr>
              <w:pStyle w:val="DHHStabletext"/>
              <w:rPr>
                <w:noProof/>
                <w:sz w:val="18"/>
                <w:szCs w:val="18"/>
              </w:rPr>
            </w:pPr>
            <w:r w:rsidRPr="00286328">
              <w:rPr>
                <w:noProof/>
                <w:sz w:val="18"/>
                <w:szCs w:val="18"/>
              </w:rPr>
              <w:t>Private Dental Provider</w:t>
            </w:r>
          </w:p>
        </w:tc>
      </w:tr>
      <w:tr w:rsidR="009F53BF" w:rsidRPr="00286328" w14:paraId="7B98C864" w14:textId="77777777" w:rsidTr="002E4024">
        <w:trPr>
          <w:trHeight w:val="295"/>
        </w:trPr>
        <w:tc>
          <w:tcPr>
            <w:tcW w:w="2520" w:type="dxa"/>
            <w:shd w:val="clear" w:color="auto" w:fill="auto"/>
          </w:tcPr>
          <w:p w14:paraId="2CDB10D4" w14:textId="77777777" w:rsidR="009F53BF" w:rsidRPr="00286328" w:rsidRDefault="009F53BF" w:rsidP="002E4024">
            <w:pPr>
              <w:pStyle w:val="IMSTemplateelementheadings"/>
            </w:pPr>
          </w:p>
        </w:tc>
        <w:tc>
          <w:tcPr>
            <w:tcW w:w="1140" w:type="dxa"/>
            <w:shd w:val="clear" w:color="auto" w:fill="auto"/>
          </w:tcPr>
          <w:p w14:paraId="6B2151C8" w14:textId="77777777" w:rsidR="009F53BF" w:rsidRPr="00286328" w:rsidRDefault="009F53BF" w:rsidP="002E4024">
            <w:pPr>
              <w:pStyle w:val="DHHStabletext"/>
              <w:rPr>
                <w:noProof/>
                <w:sz w:val="18"/>
                <w:szCs w:val="18"/>
              </w:rPr>
            </w:pPr>
            <w:r w:rsidRPr="00286328">
              <w:rPr>
                <w:noProof/>
                <w:sz w:val="18"/>
                <w:szCs w:val="18"/>
              </w:rPr>
              <w:t>31</w:t>
            </w:r>
          </w:p>
        </w:tc>
        <w:tc>
          <w:tcPr>
            <w:tcW w:w="6060" w:type="dxa"/>
            <w:gridSpan w:val="2"/>
            <w:shd w:val="clear" w:color="auto" w:fill="auto"/>
          </w:tcPr>
          <w:p w14:paraId="784B4B68" w14:textId="77777777" w:rsidR="009F53BF" w:rsidRPr="00286328" w:rsidRDefault="009F53BF" w:rsidP="002E4024">
            <w:pPr>
              <w:pStyle w:val="DHHStabletext"/>
              <w:rPr>
                <w:noProof/>
                <w:sz w:val="18"/>
                <w:szCs w:val="18"/>
              </w:rPr>
            </w:pPr>
            <w:r w:rsidRPr="00286328">
              <w:rPr>
                <w:noProof/>
                <w:sz w:val="18"/>
                <w:szCs w:val="18"/>
              </w:rPr>
              <w:t>Early childhood service</w:t>
            </w:r>
          </w:p>
        </w:tc>
      </w:tr>
      <w:tr w:rsidR="009F53BF" w:rsidRPr="00286328" w14:paraId="5B50F888" w14:textId="77777777" w:rsidTr="002E4024">
        <w:trPr>
          <w:trHeight w:val="295"/>
        </w:trPr>
        <w:tc>
          <w:tcPr>
            <w:tcW w:w="2520" w:type="dxa"/>
            <w:shd w:val="clear" w:color="auto" w:fill="auto"/>
          </w:tcPr>
          <w:p w14:paraId="2F4CAF06" w14:textId="77777777" w:rsidR="009F53BF" w:rsidRPr="00286328" w:rsidRDefault="009F53BF" w:rsidP="002E4024">
            <w:pPr>
              <w:pStyle w:val="IMSTemplateelementheadings"/>
            </w:pPr>
          </w:p>
        </w:tc>
        <w:tc>
          <w:tcPr>
            <w:tcW w:w="1140" w:type="dxa"/>
            <w:shd w:val="clear" w:color="auto" w:fill="auto"/>
          </w:tcPr>
          <w:p w14:paraId="2BE3350D" w14:textId="77777777" w:rsidR="009F53BF" w:rsidRPr="00286328" w:rsidRDefault="009F53BF" w:rsidP="002E4024">
            <w:pPr>
              <w:pStyle w:val="DHHStabletext"/>
              <w:rPr>
                <w:noProof/>
                <w:sz w:val="18"/>
                <w:szCs w:val="18"/>
              </w:rPr>
            </w:pPr>
            <w:r w:rsidRPr="00286328">
              <w:rPr>
                <w:noProof/>
                <w:sz w:val="18"/>
                <w:szCs w:val="18"/>
              </w:rPr>
              <w:t>32</w:t>
            </w:r>
          </w:p>
        </w:tc>
        <w:tc>
          <w:tcPr>
            <w:tcW w:w="6060" w:type="dxa"/>
            <w:gridSpan w:val="2"/>
            <w:shd w:val="clear" w:color="auto" w:fill="auto"/>
          </w:tcPr>
          <w:p w14:paraId="4676EC38" w14:textId="77777777" w:rsidR="009F53BF" w:rsidRPr="00286328" w:rsidRDefault="009F53BF" w:rsidP="002E4024">
            <w:pPr>
              <w:pStyle w:val="DHHStabletext"/>
              <w:rPr>
                <w:noProof/>
                <w:sz w:val="18"/>
                <w:szCs w:val="18"/>
              </w:rPr>
            </w:pPr>
            <w:r w:rsidRPr="00286328">
              <w:rPr>
                <w:noProof/>
                <w:sz w:val="18"/>
                <w:szCs w:val="18"/>
              </w:rPr>
              <w:t>Maternal and Child Health Service</w:t>
            </w:r>
          </w:p>
        </w:tc>
      </w:tr>
      <w:tr w:rsidR="009F53BF" w:rsidRPr="00286328" w14:paraId="75A6F619" w14:textId="77777777" w:rsidTr="002E4024">
        <w:trPr>
          <w:trHeight w:val="295"/>
        </w:trPr>
        <w:tc>
          <w:tcPr>
            <w:tcW w:w="2520" w:type="dxa"/>
            <w:shd w:val="clear" w:color="auto" w:fill="auto"/>
          </w:tcPr>
          <w:p w14:paraId="4C5B7197" w14:textId="77777777" w:rsidR="009F53BF" w:rsidRPr="00286328" w:rsidRDefault="009F53BF" w:rsidP="002E4024">
            <w:pPr>
              <w:pStyle w:val="IMSTemplateelementheadings"/>
            </w:pPr>
          </w:p>
        </w:tc>
        <w:tc>
          <w:tcPr>
            <w:tcW w:w="1140" w:type="dxa"/>
            <w:shd w:val="clear" w:color="auto" w:fill="auto"/>
          </w:tcPr>
          <w:p w14:paraId="6B21952E" w14:textId="77777777" w:rsidR="009F53BF" w:rsidRPr="00286328" w:rsidRDefault="009F53BF" w:rsidP="002E4024">
            <w:pPr>
              <w:pStyle w:val="DHHStabletext"/>
              <w:rPr>
                <w:noProof/>
                <w:sz w:val="18"/>
                <w:szCs w:val="18"/>
              </w:rPr>
            </w:pPr>
            <w:r w:rsidRPr="00286328">
              <w:rPr>
                <w:noProof/>
                <w:sz w:val="18"/>
                <w:szCs w:val="18"/>
              </w:rPr>
              <w:t>33</w:t>
            </w:r>
          </w:p>
        </w:tc>
        <w:tc>
          <w:tcPr>
            <w:tcW w:w="6060" w:type="dxa"/>
            <w:gridSpan w:val="2"/>
            <w:shd w:val="clear" w:color="auto" w:fill="auto"/>
          </w:tcPr>
          <w:p w14:paraId="0264F210" w14:textId="77777777" w:rsidR="009F53BF" w:rsidRPr="00286328" w:rsidRDefault="009F53BF" w:rsidP="002E4024">
            <w:pPr>
              <w:pStyle w:val="DHHStabletext"/>
              <w:rPr>
                <w:noProof/>
                <w:sz w:val="18"/>
                <w:szCs w:val="18"/>
              </w:rPr>
            </w:pPr>
            <w:r w:rsidRPr="00286328">
              <w:rPr>
                <w:noProof/>
                <w:sz w:val="18"/>
                <w:szCs w:val="18"/>
              </w:rPr>
              <w:t>Community nursing service</w:t>
            </w:r>
          </w:p>
        </w:tc>
      </w:tr>
      <w:tr w:rsidR="009F53BF" w:rsidRPr="00286328" w14:paraId="7C64197D" w14:textId="77777777" w:rsidTr="002E4024">
        <w:trPr>
          <w:trHeight w:val="295"/>
        </w:trPr>
        <w:tc>
          <w:tcPr>
            <w:tcW w:w="2520" w:type="dxa"/>
            <w:shd w:val="clear" w:color="auto" w:fill="auto"/>
          </w:tcPr>
          <w:p w14:paraId="213C1652" w14:textId="77777777" w:rsidR="009F53BF" w:rsidRPr="00286328" w:rsidRDefault="009F53BF" w:rsidP="002E4024">
            <w:pPr>
              <w:pStyle w:val="IMSTemplateelementheadings"/>
            </w:pPr>
          </w:p>
        </w:tc>
        <w:tc>
          <w:tcPr>
            <w:tcW w:w="1140" w:type="dxa"/>
            <w:shd w:val="clear" w:color="auto" w:fill="auto"/>
          </w:tcPr>
          <w:p w14:paraId="19310E4D" w14:textId="77777777" w:rsidR="009F53BF" w:rsidRPr="00286328" w:rsidRDefault="009F53BF" w:rsidP="002E4024">
            <w:pPr>
              <w:pStyle w:val="DHHStabletext"/>
              <w:rPr>
                <w:noProof/>
                <w:sz w:val="18"/>
                <w:szCs w:val="18"/>
              </w:rPr>
            </w:pPr>
            <w:r w:rsidRPr="00286328">
              <w:rPr>
                <w:noProof/>
                <w:sz w:val="18"/>
                <w:szCs w:val="18"/>
              </w:rPr>
              <w:t>34</w:t>
            </w:r>
          </w:p>
        </w:tc>
        <w:tc>
          <w:tcPr>
            <w:tcW w:w="6060" w:type="dxa"/>
            <w:gridSpan w:val="2"/>
            <w:shd w:val="clear" w:color="auto" w:fill="auto"/>
          </w:tcPr>
          <w:p w14:paraId="09FE5088" w14:textId="77777777" w:rsidR="009F53BF" w:rsidRPr="00286328" w:rsidRDefault="009F53BF" w:rsidP="002E4024">
            <w:pPr>
              <w:pStyle w:val="DHHStabletext"/>
              <w:rPr>
                <w:noProof/>
                <w:sz w:val="18"/>
                <w:szCs w:val="18"/>
              </w:rPr>
            </w:pPr>
            <w:r w:rsidRPr="00286328">
              <w:rPr>
                <w:noProof/>
                <w:sz w:val="18"/>
                <w:szCs w:val="18"/>
              </w:rPr>
              <w:t>Emergency relief</w:t>
            </w:r>
          </w:p>
        </w:tc>
      </w:tr>
      <w:tr w:rsidR="009F53BF" w:rsidRPr="00286328" w14:paraId="233A4CE7" w14:textId="77777777" w:rsidTr="002E4024">
        <w:trPr>
          <w:trHeight w:val="295"/>
        </w:trPr>
        <w:tc>
          <w:tcPr>
            <w:tcW w:w="2520" w:type="dxa"/>
            <w:shd w:val="clear" w:color="auto" w:fill="auto"/>
          </w:tcPr>
          <w:p w14:paraId="2732D76F" w14:textId="77777777" w:rsidR="009F53BF" w:rsidRPr="00286328" w:rsidRDefault="009F53BF" w:rsidP="002E4024">
            <w:pPr>
              <w:pStyle w:val="IMSTemplateelementheadings"/>
            </w:pPr>
          </w:p>
        </w:tc>
        <w:tc>
          <w:tcPr>
            <w:tcW w:w="1140" w:type="dxa"/>
            <w:shd w:val="clear" w:color="auto" w:fill="auto"/>
          </w:tcPr>
          <w:p w14:paraId="647F7D16" w14:textId="77777777" w:rsidR="009F53BF" w:rsidRPr="00286328" w:rsidRDefault="009F53BF" w:rsidP="002E4024">
            <w:pPr>
              <w:pStyle w:val="DHHStabletext"/>
              <w:rPr>
                <w:noProof/>
                <w:sz w:val="18"/>
                <w:szCs w:val="18"/>
              </w:rPr>
            </w:pPr>
            <w:r w:rsidRPr="00286328">
              <w:rPr>
                <w:noProof/>
                <w:sz w:val="18"/>
                <w:szCs w:val="18"/>
              </w:rPr>
              <w:t>35</w:t>
            </w:r>
          </w:p>
        </w:tc>
        <w:tc>
          <w:tcPr>
            <w:tcW w:w="6060" w:type="dxa"/>
            <w:gridSpan w:val="2"/>
            <w:shd w:val="clear" w:color="auto" w:fill="auto"/>
          </w:tcPr>
          <w:p w14:paraId="09EEA4F0" w14:textId="77777777" w:rsidR="009F53BF" w:rsidRPr="00286328" w:rsidRDefault="009F53BF" w:rsidP="002E4024">
            <w:pPr>
              <w:pStyle w:val="DHHStabletext"/>
              <w:rPr>
                <w:noProof/>
                <w:sz w:val="18"/>
                <w:szCs w:val="18"/>
              </w:rPr>
            </w:pPr>
            <w:r w:rsidRPr="00286328">
              <w:rPr>
                <w:noProof/>
                <w:sz w:val="18"/>
                <w:szCs w:val="18"/>
              </w:rPr>
              <w:t>Family support service (excl family violence)</w:t>
            </w:r>
          </w:p>
        </w:tc>
      </w:tr>
      <w:tr w:rsidR="009F53BF" w:rsidRPr="00286328" w14:paraId="57B7B598" w14:textId="77777777" w:rsidTr="002E4024">
        <w:trPr>
          <w:trHeight w:val="295"/>
        </w:trPr>
        <w:tc>
          <w:tcPr>
            <w:tcW w:w="2520" w:type="dxa"/>
            <w:shd w:val="clear" w:color="auto" w:fill="auto"/>
          </w:tcPr>
          <w:p w14:paraId="0EA4F8DC" w14:textId="77777777" w:rsidR="009F53BF" w:rsidRPr="00286328" w:rsidRDefault="009F53BF" w:rsidP="002E4024">
            <w:pPr>
              <w:pStyle w:val="IMSTemplateelementheadings"/>
            </w:pPr>
          </w:p>
        </w:tc>
        <w:tc>
          <w:tcPr>
            <w:tcW w:w="1140" w:type="dxa"/>
            <w:shd w:val="clear" w:color="auto" w:fill="auto"/>
          </w:tcPr>
          <w:p w14:paraId="69EBD993" w14:textId="77777777" w:rsidR="009F53BF" w:rsidRPr="00286328" w:rsidRDefault="009F53BF" w:rsidP="002E4024">
            <w:pPr>
              <w:pStyle w:val="DHHStabletext"/>
              <w:rPr>
                <w:noProof/>
                <w:sz w:val="18"/>
                <w:szCs w:val="18"/>
              </w:rPr>
            </w:pPr>
            <w:r w:rsidRPr="00286328">
              <w:rPr>
                <w:noProof/>
                <w:sz w:val="18"/>
                <w:szCs w:val="18"/>
              </w:rPr>
              <w:t>36</w:t>
            </w:r>
          </w:p>
        </w:tc>
        <w:tc>
          <w:tcPr>
            <w:tcW w:w="6060" w:type="dxa"/>
            <w:gridSpan w:val="2"/>
            <w:shd w:val="clear" w:color="auto" w:fill="auto"/>
          </w:tcPr>
          <w:p w14:paraId="1806CB73" w14:textId="77777777" w:rsidR="009F53BF" w:rsidRPr="00286328" w:rsidRDefault="009F53BF" w:rsidP="002E4024">
            <w:pPr>
              <w:pStyle w:val="DHHStabletext"/>
              <w:rPr>
                <w:noProof/>
                <w:sz w:val="18"/>
                <w:szCs w:val="18"/>
              </w:rPr>
            </w:pPr>
            <w:r w:rsidRPr="00286328">
              <w:rPr>
                <w:noProof/>
                <w:sz w:val="18"/>
                <w:szCs w:val="18"/>
              </w:rPr>
              <w:t>Family violence service</w:t>
            </w:r>
          </w:p>
        </w:tc>
      </w:tr>
      <w:tr w:rsidR="009F53BF" w:rsidRPr="00286328" w14:paraId="2E982AED" w14:textId="77777777" w:rsidTr="002E4024">
        <w:trPr>
          <w:trHeight w:val="295"/>
        </w:trPr>
        <w:tc>
          <w:tcPr>
            <w:tcW w:w="2520" w:type="dxa"/>
            <w:shd w:val="clear" w:color="auto" w:fill="auto"/>
          </w:tcPr>
          <w:p w14:paraId="3DBE789D" w14:textId="77777777" w:rsidR="009F53BF" w:rsidRPr="00286328" w:rsidRDefault="009F53BF" w:rsidP="002E4024">
            <w:pPr>
              <w:pStyle w:val="IMSTemplateelementheadings"/>
            </w:pPr>
          </w:p>
        </w:tc>
        <w:tc>
          <w:tcPr>
            <w:tcW w:w="1140" w:type="dxa"/>
            <w:shd w:val="clear" w:color="auto" w:fill="auto"/>
          </w:tcPr>
          <w:p w14:paraId="4F25E432" w14:textId="77777777" w:rsidR="009F53BF" w:rsidRPr="00286328" w:rsidRDefault="009F53BF" w:rsidP="002E4024">
            <w:pPr>
              <w:pStyle w:val="DHHStabletext"/>
              <w:rPr>
                <w:noProof/>
                <w:sz w:val="18"/>
                <w:szCs w:val="18"/>
              </w:rPr>
            </w:pPr>
            <w:r w:rsidRPr="00286328">
              <w:rPr>
                <w:noProof/>
                <w:sz w:val="18"/>
                <w:szCs w:val="18"/>
              </w:rPr>
              <w:t>37</w:t>
            </w:r>
          </w:p>
        </w:tc>
        <w:tc>
          <w:tcPr>
            <w:tcW w:w="6060" w:type="dxa"/>
            <w:gridSpan w:val="2"/>
            <w:shd w:val="clear" w:color="auto" w:fill="auto"/>
          </w:tcPr>
          <w:p w14:paraId="7BB01EBD" w14:textId="77777777" w:rsidR="009F53BF" w:rsidRPr="00286328" w:rsidRDefault="009F53BF" w:rsidP="002E4024">
            <w:pPr>
              <w:pStyle w:val="DHHStabletext"/>
              <w:rPr>
                <w:noProof/>
                <w:sz w:val="18"/>
                <w:szCs w:val="18"/>
              </w:rPr>
            </w:pPr>
            <w:r w:rsidRPr="00286328">
              <w:rPr>
                <w:noProof/>
                <w:sz w:val="18"/>
                <w:szCs w:val="18"/>
              </w:rPr>
              <w:t>Gambling support service</w:t>
            </w:r>
          </w:p>
        </w:tc>
      </w:tr>
      <w:tr w:rsidR="009F53BF" w:rsidRPr="00286328" w14:paraId="5E0B7BC4" w14:textId="77777777" w:rsidTr="002E4024">
        <w:trPr>
          <w:trHeight w:val="295"/>
        </w:trPr>
        <w:tc>
          <w:tcPr>
            <w:tcW w:w="2520" w:type="dxa"/>
            <w:shd w:val="clear" w:color="auto" w:fill="auto"/>
          </w:tcPr>
          <w:p w14:paraId="1EB3A017" w14:textId="77777777" w:rsidR="009F53BF" w:rsidRPr="00286328" w:rsidRDefault="009F53BF" w:rsidP="002E4024">
            <w:pPr>
              <w:pStyle w:val="IMSTemplateelementheadings"/>
            </w:pPr>
          </w:p>
        </w:tc>
        <w:tc>
          <w:tcPr>
            <w:tcW w:w="1140" w:type="dxa"/>
            <w:shd w:val="clear" w:color="auto" w:fill="auto"/>
          </w:tcPr>
          <w:p w14:paraId="6C114B99" w14:textId="77777777" w:rsidR="009F53BF" w:rsidRPr="00286328" w:rsidRDefault="009F53BF" w:rsidP="002E4024">
            <w:pPr>
              <w:pStyle w:val="DHHStabletext"/>
              <w:rPr>
                <w:noProof/>
                <w:sz w:val="18"/>
                <w:szCs w:val="18"/>
              </w:rPr>
            </w:pPr>
            <w:r w:rsidRPr="00286328">
              <w:rPr>
                <w:noProof/>
                <w:sz w:val="18"/>
                <w:szCs w:val="18"/>
              </w:rPr>
              <w:t>38</w:t>
            </w:r>
          </w:p>
        </w:tc>
        <w:tc>
          <w:tcPr>
            <w:tcW w:w="6060" w:type="dxa"/>
            <w:gridSpan w:val="2"/>
            <w:shd w:val="clear" w:color="auto" w:fill="auto"/>
          </w:tcPr>
          <w:p w14:paraId="6E8E2417" w14:textId="77777777" w:rsidR="009F53BF" w:rsidRPr="00286328" w:rsidRDefault="009F53BF" w:rsidP="002E4024">
            <w:pPr>
              <w:pStyle w:val="DHHStabletext"/>
              <w:rPr>
                <w:noProof/>
                <w:sz w:val="18"/>
                <w:szCs w:val="18"/>
              </w:rPr>
            </w:pPr>
            <w:r w:rsidRPr="00286328">
              <w:rPr>
                <w:noProof/>
                <w:sz w:val="18"/>
                <w:szCs w:val="18"/>
              </w:rPr>
              <w:t>Maternity services</w:t>
            </w:r>
          </w:p>
        </w:tc>
      </w:tr>
      <w:tr w:rsidR="009F53BF" w:rsidRPr="00286328" w14:paraId="55199D40" w14:textId="77777777" w:rsidTr="002E4024">
        <w:trPr>
          <w:trHeight w:val="295"/>
        </w:trPr>
        <w:tc>
          <w:tcPr>
            <w:tcW w:w="2520" w:type="dxa"/>
            <w:shd w:val="clear" w:color="auto" w:fill="auto"/>
          </w:tcPr>
          <w:p w14:paraId="79980051" w14:textId="77777777" w:rsidR="009F53BF" w:rsidRPr="00286328" w:rsidRDefault="009F53BF" w:rsidP="002E4024">
            <w:pPr>
              <w:pStyle w:val="IMSTemplateelementheadings"/>
            </w:pPr>
          </w:p>
        </w:tc>
        <w:tc>
          <w:tcPr>
            <w:tcW w:w="1140" w:type="dxa"/>
            <w:shd w:val="clear" w:color="auto" w:fill="auto"/>
          </w:tcPr>
          <w:p w14:paraId="575115C4" w14:textId="77777777" w:rsidR="009F53BF" w:rsidRPr="00286328" w:rsidRDefault="009F53BF" w:rsidP="002E4024">
            <w:pPr>
              <w:pStyle w:val="DHHStabletext"/>
              <w:rPr>
                <w:noProof/>
                <w:sz w:val="18"/>
                <w:szCs w:val="18"/>
              </w:rPr>
            </w:pPr>
            <w:r w:rsidRPr="00286328">
              <w:rPr>
                <w:noProof/>
                <w:sz w:val="18"/>
                <w:szCs w:val="18"/>
              </w:rPr>
              <w:t>39</w:t>
            </w:r>
          </w:p>
        </w:tc>
        <w:tc>
          <w:tcPr>
            <w:tcW w:w="6060" w:type="dxa"/>
            <w:gridSpan w:val="2"/>
            <w:shd w:val="clear" w:color="auto" w:fill="auto"/>
          </w:tcPr>
          <w:p w14:paraId="5CBCE13C" w14:textId="77777777" w:rsidR="009F53BF" w:rsidRPr="00286328" w:rsidRDefault="009F53BF" w:rsidP="002E4024">
            <w:pPr>
              <w:pStyle w:val="DHHStabletext"/>
              <w:rPr>
                <w:noProof/>
                <w:sz w:val="18"/>
                <w:szCs w:val="18"/>
              </w:rPr>
            </w:pPr>
            <w:r w:rsidRPr="00286328">
              <w:rPr>
                <w:noProof/>
                <w:sz w:val="18"/>
                <w:szCs w:val="18"/>
              </w:rPr>
              <w:t>Peer support/self-help group</w:t>
            </w:r>
          </w:p>
        </w:tc>
      </w:tr>
      <w:tr w:rsidR="009F53BF" w:rsidRPr="00286328" w14:paraId="0D24FC36" w14:textId="77777777" w:rsidTr="002E4024">
        <w:trPr>
          <w:trHeight w:val="295"/>
        </w:trPr>
        <w:tc>
          <w:tcPr>
            <w:tcW w:w="2520" w:type="dxa"/>
            <w:shd w:val="clear" w:color="auto" w:fill="auto"/>
          </w:tcPr>
          <w:p w14:paraId="52B29403" w14:textId="77777777" w:rsidR="009F53BF" w:rsidRPr="00286328" w:rsidRDefault="009F53BF" w:rsidP="002E4024">
            <w:pPr>
              <w:pStyle w:val="IMSTemplateelementheadings"/>
            </w:pPr>
          </w:p>
        </w:tc>
        <w:tc>
          <w:tcPr>
            <w:tcW w:w="1140" w:type="dxa"/>
            <w:shd w:val="clear" w:color="auto" w:fill="auto"/>
          </w:tcPr>
          <w:p w14:paraId="27E52948" w14:textId="77777777" w:rsidR="009F53BF" w:rsidRPr="00286328" w:rsidRDefault="009F53BF" w:rsidP="002E4024">
            <w:pPr>
              <w:pStyle w:val="DHHStabletext"/>
              <w:rPr>
                <w:noProof/>
                <w:sz w:val="18"/>
                <w:szCs w:val="18"/>
              </w:rPr>
            </w:pPr>
            <w:r w:rsidRPr="00286328">
              <w:rPr>
                <w:noProof/>
                <w:sz w:val="18"/>
                <w:szCs w:val="18"/>
              </w:rPr>
              <w:t>40</w:t>
            </w:r>
          </w:p>
        </w:tc>
        <w:tc>
          <w:tcPr>
            <w:tcW w:w="6060" w:type="dxa"/>
            <w:gridSpan w:val="2"/>
            <w:shd w:val="clear" w:color="auto" w:fill="auto"/>
          </w:tcPr>
          <w:p w14:paraId="1D6D821B" w14:textId="77777777" w:rsidR="009F53BF" w:rsidRPr="00286328" w:rsidRDefault="009F53BF" w:rsidP="002E4024">
            <w:pPr>
              <w:pStyle w:val="DHHStabletext"/>
              <w:rPr>
                <w:noProof/>
                <w:sz w:val="18"/>
                <w:szCs w:val="18"/>
              </w:rPr>
            </w:pPr>
            <w:r w:rsidRPr="00286328">
              <w:rPr>
                <w:noProof/>
                <w:sz w:val="18"/>
                <w:szCs w:val="18"/>
              </w:rPr>
              <w:t>Private allied health provider</w:t>
            </w:r>
          </w:p>
        </w:tc>
      </w:tr>
      <w:tr w:rsidR="009F53BF" w:rsidRPr="00286328" w14:paraId="63F101AF" w14:textId="77777777" w:rsidTr="002E4024">
        <w:trPr>
          <w:trHeight w:val="295"/>
        </w:trPr>
        <w:tc>
          <w:tcPr>
            <w:tcW w:w="2520" w:type="dxa"/>
            <w:shd w:val="clear" w:color="auto" w:fill="auto"/>
          </w:tcPr>
          <w:p w14:paraId="5EEC5225" w14:textId="77777777" w:rsidR="009F53BF" w:rsidRPr="00286328" w:rsidRDefault="009F53BF" w:rsidP="002E4024">
            <w:pPr>
              <w:pStyle w:val="IMSTemplateelementheadings"/>
            </w:pPr>
          </w:p>
        </w:tc>
        <w:tc>
          <w:tcPr>
            <w:tcW w:w="1140" w:type="dxa"/>
            <w:shd w:val="clear" w:color="auto" w:fill="auto"/>
          </w:tcPr>
          <w:p w14:paraId="2B184DED" w14:textId="77777777" w:rsidR="009F53BF" w:rsidRPr="00286328" w:rsidRDefault="009F53BF" w:rsidP="002E4024">
            <w:pPr>
              <w:pStyle w:val="DHHStabletext"/>
              <w:rPr>
                <w:noProof/>
                <w:sz w:val="18"/>
                <w:szCs w:val="18"/>
              </w:rPr>
            </w:pPr>
            <w:r w:rsidRPr="00286328">
              <w:rPr>
                <w:noProof/>
                <w:sz w:val="18"/>
                <w:szCs w:val="18"/>
              </w:rPr>
              <w:t>41</w:t>
            </w:r>
          </w:p>
        </w:tc>
        <w:tc>
          <w:tcPr>
            <w:tcW w:w="6060" w:type="dxa"/>
            <w:gridSpan w:val="2"/>
            <w:shd w:val="clear" w:color="auto" w:fill="auto"/>
          </w:tcPr>
          <w:p w14:paraId="5E7259EF" w14:textId="77777777" w:rsidR="009F53BF" w:rsidRPr="00286328" w:rsidRDefault="009F53BF" w:rsidP="002E4024">
            <w:pPr>
              <w:pStyle w:val="DHHStabletext"/>
              <w:rPr>
                <w:noProof/>
                <w:sz w:val="18"/>
                <w:szCs w:val="18"/>
              </w:rPr>
            </w:pPr>
            <w:r w:rsidRPr="00286328">
              <w:rPr>
                <w:noProof/>
                <w:sz w:val="18"/>
                <w:szCs w:val="18"/>
              </w:rPr>
              <w:t>Centres Against Sexual Assault (CASA)</w:t>
            </w:r>
          </w:p>
        </w:tc>
      </w:tr>
      <w:tr w:rsidR="009F53BF" w:rsidRPr="00286328" w14:paraId="1C292587" w14:textId="77777777" w:rsidTr="002E4024">
        <w:trPr>
          <w:trHeight w:val="295"/>
        </w:trPr>
        <w:tc>
          <w:tcPr>
            <w:tcW w:w="2520" w:type="dxa"/>
            <w:shd w:val="clear" w:color="auto" w:fill="auto"/>
          </w:tcPr>
          <w:p w14:paraId="2FDA8AF0" w14:textId="77777777" w:rsidR="009F53BF" w:rsidRPr="00286328" w:rsidRDefault="009F53BF" w:rsidP="002E4024">
            <w:pPr>
              <w:pStyle w:val="IMSTemplateelementheadings"/>
            </w:pPr>
          </w:p>
        </w:tc>
        <w:tc>
          <w:tcPr>
            <w:tcW w:w="1140" w:type="dxa"/>
            <w:shd w:val="clear" w:color="auto" w:fill="auto"/>
          </w:tcPr>
          <w:p w14:paraId="6E10F665" w14:textId="77777777" w:rsidR="009F53BF" w:rsidRPr="00286328" w:rsidRDefault="009F53BF" w:rsidP="002E4024">
            <w:pPr>
              <w:pStyle w:val="DHHStabletext"/>
              <w:rPr>
                <w:noProof/>
                <w:sz w:val="18"/>
                <w:szCs w:val="18"/>
              </w:rPr>
            </w:pPr>
            <w:r w:rsidRPr="00286328">
              <w:rPr>
                <w:noProof/>
                <w:sz w:val="18"/>
                <w:szCs w:val="18"/>
              </w:rPr>
              <w:t>42</w:t>
            </w:r>
          </w:p>
        </w:tc>
        <w:tc>
          <w:tcPr>
            <w:tcW w:w="6060" w:type="dxa"/>
            <w:gridSpan w:val="2"/>
            <w:shd w:val="clear" w:color="auto" w:fill="auto"/>
          </w:tcPr>
          <w:p w14:paraId="1BC97F66" w14:textId="77777777" w:rsidR="009F53BF" w:rsidRPr="00286328" w:rsidRDefault="009F53BF" w:rsidP="002E4024">
            <w:pPr>
              <w:pStyle w:val="DHHStabletext"/>
              <w:rPr>
                <w:noProof/>
                <w:sz w:val="18"/>
                <w:szCs w:val="18"/>
              </w:rPr>
            </w:pPr>
            <w:r w:rsidRPr="00286328">
              <w:rPr>
                <w:noProof/>
                <w:sz w:val="18"/>
                <w:szCs w:val="18"/>
              </w:rPr>
              <w:t>Financial counsellor</w:t>
            </w:r>
          </w:p>
        </w:tc>
      </w:tr>
      <w:tr w:rsidR="009F53BF" w:rsidRPr="00286328" w14:paraId="30DCF232" w14:textId="77777777" w:rsidTr="002E4024">
        <w:trPr>
          <w:trHeight w:val="295"/>
        </w:trPr>
        <w:tc>
          <w:tcPr>
            <w:tcW w:w="2520" w:type="dxa"/>
            <w:shd w:val="clear" w:color="auto" w:fill="auto"/>
          </w:tcPr>
          <w:p w14:paraId="71916BBB" w14:textId="77777777" w:rsidR="009F53BF" w:rsidRPr="00286328" w:rsidRDefault="009F53BF" w:rsidP="002E4024">
            <w:pPr>
              <w:pStyle w:val="IMSTemplateelementheadings"/>
            </w:pPr>
          </w:p>
        </w:tc>
        <w:tc>
          <w:tcPr>
            <w:tcW w:w="1140" w:type="dxa"/>
            <w:shd w:val="clear" w:color="auto" w:fill="auto"/>
          </w:tcPr>
          <w:p w14:paraId="72DECDE8" w14:textId="77777777" w:rsidR="009F53BF" w:rsidRPr="00286328" w:rsidRDefault="009F53BF" w:rsidP="002E4024">
            <w:pPr>
              <w:pStyle w:val="DHHStabletext"/>
              <w:rPr>
                <w:noProof/>
                <w:sz w:val="18"/>
                <w:szCs w:val="18"/>
              </w:rPr>
            </w:pPr>
            <w:r w:rsidRPr="00286328">
              <w:rPr>
                <w:noProof/>
                <w:sz w:val="18"/>
                <w:szCs w:val="18"/>
              </w:rPr>
              <w:t>43</w:t>
            </w:r>
          </w:p>
        </w:tc>
        <w:tc>
          <w:tcPr>
            <w:tcW w:w="6060" w:type="dxa"/>
            <w:gridSpan w:val="2"/>
            <w:shd w:val="clear" w:color="auto" w:fill="auto"/>
          </w:tcPr>
          <w:p w14:paraId="688E298D" w14:textId="77777777" w:rsidR="009F53BF" w:rsidRPr="00286328" w:rsidRDefault="009F53BF" w:rsidP="002E4024">
            <w:pPr>
              <w:pStyle w:val="DHHStabletext"/>
              <w:rPr>
                <w:noProof/>
                <w:sz w:val="18"/>
                <w:szCs w:val="18"/>
              </w:rPr>
            </w:pPr>
            <w:r w:rsidRPr="00286328">
              <w:rPr>
                <w:noProof/>
                <w:sz w:val="18"/>
                <w:szCs w:val="18"/>
              </w:rPr>
              <w:t>Sexual health service</w:t>
            </w:r>
          </w:p>
        </w:tc>
      </w:tr>
      <w:tr w:rsidR="009F53BF" w:rsidRPr="00286328" w14:paraId="30D94335" w14:textId="77777777" w:rsidTr="002E4024">
        <w:trPr>
          <w:trHeight w:val="295"/>
        </w:trPr>
        <w:tc>
          <w:tcPr>
            <w:tcW w:w="2520" w:type="dxa"/>
            <w:shd w:val="clear" w:color="auto" w:fill="auto"/>
          </w:tcPr>
          <w:p w14:paraId="27443830" w14:textId="77777777" w:rsidR="009F53BF" w:rsidRPr="00286328" w:rsidRDefault="009F53BF" w:rsidP="002E4024">
            <w:pPr>
              <w:pStyle w:val="IMSTemplateelementheadings"/>
            </w:pPr>
          </w:p>
        </w:tc>
        <w:tc>
          <w:tcPr>
            <w:tcW w:w="1140" w:type="dxa"/>
            <w:shd w:val="clear" w:color="auto" w:fill="auto"/>
          </w:tcPr>
          <w:p w14:paraId="7F2C62F9" w14:textId="77777777" w:rsidR="009F53BF" w:rsidRPr="00286328" w:rsidRDefault="009F53BF" w:rsidP="002E4024">
            <w:pPr>
              <w:pStyle w:val="DHHStabletext"/>
              <w:rPr>
                <w:noProof/>
                <w:sz w:val="18"/>
                <w:szCs w:val="18"/>
              </w:rPr>
            </w:pPr>
            <w:r w:rsidRPr="00286328">
              <w:rPr>
                <w:noProof/>
                <w:sz w:val="18"/>
                <w:szCs w:val="18"/>
              </w:rPr>
              <w:t>44</w:t>
            </w:r>
          </w:p>
        </w:tc>
        <w:tc>
          <w:tcPr>
            <w:tcW w:w="6060" w:type="dxa"/>
            <w:gridSpan w:val="2"/>
            <w:shd w:val="clear" w:color="auto" w:fill="auto"/>
          </w:tcPr>
          <w:p w14:paraId="64DDECFB" w14:textId="77777777" w:rsidR="009F53BF" w:rsidRPr="00286328" w:rsidDel="00D54AEC" w:rsidRDefault="009F53BF" w:rsidP="002E4024">
            <w:pPr>
              <w:pStyle w:val="DHHStabletext"/>
              <w:rPr>
                <w:noProof/>
                <w:sz w:val="18"/>
                <w:szCs w:val="18"/>
              </w:rPr>
            </w:pPr>
            <w:r w:rsidRPr="00286328">
              <w:rPr>
                <w:noProof/>
                <w:sz w:val="18"/>
                <w:szCs w:val="18"/>
              </w:rPr>
              <w:t>Medical specialist</w:t>
            </w:r>
          </w:p>
        </w:tc>
      </w:tr>
      <w:tr w:rsidR="009F53BF" w:rsidRPr="00286328" w14:paraId="70A4184C" w14:textId="77777777" w:rsidTr="002E4024">
        <w:trPr>
          <w:trHeight w:val="295"/>
        </w:trPr>
        <w:tc>
          <w:tcPr>
            <w:tcW w:w="2520" w:type="dxa"/>
            <w:shd w:val="clear" w:color="auto" w:fill="auto"/>
          </w:tcPr>
          <w:p w14:paraId="19F422EB" w14:textId="77777777" w:rsidR="009F53BF" w:rsidRPr="00286328" w:rsidRDefault="009F53BF" w:rsidP="002E4024">
            <w:pPr>
              <w:pStyle w:val="IMSTemplateelementheadings"/>
            </w:pPr>
            <w:r w:rsidRPr="00286328">
              <w:t>Supplementary values</w:t>
            </w:r>
          </w:p>
        </w:tc>
        <w:tc>
          <w:tcPr>
            <w:tcW w:w="1140" w:type="dxa"/>
            <w:shd w:val="clear" w:color="auto" w:fill="auto"/>
          </w:tcPr>
          <w:p w14:paraId="45EC62F8" w14:textId="77777777" w:rsidR="009F53BF" w:rsidRPr="00286328" w:rsidRDefault="009F53BF" w:rsidP="002E4024">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189D9685" w14:textId="77777777" w:rsidR="009F53BF" w:rsidRPr="00286328" w:rsidRDefault="009F53BF" w:rsidP="002E4024">
            <w:pPr>
              <w:pStyle w:val="IMSTemplateVDHeading"/>
              <w:tabs>
                <w:tab w:val="left" w:pos="567"/>
              </w:tabs>
              <w:rPr>
                <w:rFonts w:ascii="Arial" w:hAnsi="Arial" w:cs="Arial"/>
              </w:rPr>
            </w:pPr>
            <w:r w:rsidRPr="00286328">
              <w:rPr>
                <w:rFonts w:ascii="Arial" w:hAnsi="Arial" w:cs="Arial"/>
              </w:rPr>
              <w:t>Meaning</w:t>
            </w:r>
          </w:p>
        </w:tc>
      </w:tr>
      <w:tr w:rsidR="009F53BF" w:rsidRPr="00286328" w14:paraId="4BB5A34F" w14:textId="77777777" w:rsidTr="002E4024">
        <w:trPr>
          <w:trHeight w:val="295"/>
        </w:trPr>
        <w:tc>
          <w:tcPr>
            <w:tcW w:w="2520" w:type="dxa"/>
            <w:shd w:val="clear" w:color="auto" w:fill="auto"/>
          </w:tcPr>
          <w:p w14:paraId="62450D59" w14:textId="77777777" w:rsidR="009F53BF" w:rsidRPr="00286328" w:rsidRDefault="009F53BF" w:rsidP="002E4024">
            <w:pPr>
              <w:pStyle w:val="IMSTemplatecontent"/>
              <w:tabs>
                <w:tab w:val="left" w:pos="567"/>
              </w:tabs>
              <w:rPr>
                <w:szCs w:val="18"/>
              </w:rPr>
            </w:pPr>
          </w:p>
        </w:tc>
        <w:tc>
          <w:tcPr>
            <w:tcW w:w="1140" w:type="dxa"/>
            <w:shd w:val="clear" w:color="auto" w:fill="auto"/>
          </w:tcPr>
          <w:p w14:paraId="0E1E0559" w14:textId="77777777" w:rsidR="009F53BF" w:rsidRPr="00286328" w:rsidRDefault="009F53BF" w:rsidP="002E4024">
            <w:pPr>
              <w:pStyle w:val="DHHStabletext"/>
              <w:rPr>
                <w:noProof/>
                <w:sz w:val="18"/>
                <w:szCs w:val="18"/>
              </w:rPr>
            </w:pPr>
            <w:r w:rsidRPr="00286328">
              <w:rPr>
                <w:noProof/>
                <w:sz w:val="18"/>
                <w:szCs w:val="18"/>
              </w:rPr>
              <w:t>98</w:t>
            </w:r>
          </w:p>
        </w:tc>
        <w:tc>
          <w:tcPr>
            <w:tcW w:w="6060" w:type="dxa"/>
            <w:gridSpan w:val="2"/>
            <w:shd w:val="clear" w:color="auto" w:fill="auto"/>
          </w:tcPr>
          <w:p w14:paraId="30BFDE08" w14:textId="77777777" w:rsidR="009F53BF" w:rsidRPr="00286328" w:rsidRDefault="009F53BF" w:rsidP="002E4024">
            <w:pPr>
              <w:pStyle w:val="DHHStabletext"/>
              <w:rPr>
                <w:noProof/>
                <w:sz w:val="18"/>
                <w:szCs w:val="18"/>
              </w:rPr>
            </w:pPr>
            <w:r w:rsidRPr="00286328">
              <w:rPr>
                <w:noProof/>
                <w:sz w:val="18"/>
                <w:szCs w:val="18"/>
              </w:rPr>
              <w:t>Other</w:t>
            </w:r>
          </w:p>
        </w:tc>
      </w:tr>
      <w:tr w:rsidR="009F53BF" w:rsidRPr="00286328" w14:paraId="5488C79E" w14:textId="77777777" w:rsidTr="002E4024">
        <w:trPr>
          <w:trHeight w:val="294"/>
        </w:trPr>
        <w:tc>
          <w:tcPr>
            <w:tcW w:w="2520" w:type="dxa"/>
            <w:tcBorders>
              <w:bottom w:val="nil"/>
            </w:tcBorders>
            <w:shd w:val="clear" w:color="auto" w:fill="auto"/>
          </w:tcPr>
          <w:p w14:paraId="1246F5B4" w14:textId="77777777" w:rsidR="009F53BF" w:rsidRPr="00286328" w:rsidRDefault="009F53BF" w:rsidP="002E4024">
            <w:pPr>
              <w:pStyle w:val="TOC9"/>
              <w:rPr>
                <w:sz w:val="18"/>
                <w:szCs w:val="18"/>
                <w:highlight w:val="green"/>
              </w:rPr>
            </w:pPr>
          </w:p>
        </w:tc>
        <w:tc>
          <w:tcPr>
            <w:tcW w:w="1140" w:type="dxa"/>
            <w:tcBorders>
              <w:bottom w:val="nil"/>
            </w:tcBorders>
            <w:shd w:val="clear" w:color="auto" w:fill="auto"/>
          </w:tcPr>
          <w:p w14:paraId="474CB25D" w14:textId="77777777" w:rsidR="009F53BF" w:rsidRPr="00286328" w:rsidRDefault="009F53BF" w:rsidP="002E4024">
            <w:pPr>
              <w:pStyle w:val="DHHStabletext"/>
              <w:rPr>
                <w:noProof/>
                <w:sz w:val="18"/>
                <w:szCs w:val="18"/>
              </w:rPr>
            </w:pPr>
            <w:r w:rsidRPr="00286328">
              <w:rPr>
                <w:noProof/>
                <w:sz w:val="18"/>
                <w:szCs w:val="18"/>
              </w:rPr>
              <w:t>99</w:t>
            </w:r>
          </w:p>
        </w:tc>
        <w:tc>
          <w:tcPr>
            <w:tcW w:w="6060" w:type="dxa"/>
            <w:gridSpan w:val="2"/>
            <w:tcBorders>
              <w:bottom w:val="nil"/>
            </w:tcBorders>
            <w:shd w:val="clear" w:color="auto" w:fill="auto"/>
          </w:tcPr>
          <w:p w14:paraId="6463678F" w14:textId="77777777" w:rsidR="009F53BF" w:rsidRPr="00286328" w:rsidRDefault="009F53BF" w:rsidP="002E4024">
            <w:pPr>
              <w:pStyle w:val="DHHStabletext"/>
              <w:rPr>
                <w:noProof/>
                <w:sz w:val="18"/>
                <w:szCs w:val="18"/>
              </w:rPr>
            </w:pPr>
            <w:r w:rsidRPr="00286328">
              <w:rPr>
                <w:noProof/>
                <w:sz w:val="18"/>
                <w:szCs w:val="18"/>
              </w:rPr>
              <w:t>not stated/inadequately described</w:t>
            </w:r>
          </w:p>
        </w:tc>
      </w:tr>
      <w:tr w:rsidR="009F53BF" w:rsidRPr="00286328" w14:paraId="38550D15" w14:textId="77777777" w:rsidTr="002E4024">
        <w:trPr>
          <w:trHeight w:val="295"/>
        </w:trPr>
        <w:tc>
          <w:tcPr>
            <w:tcW w:w="9720" w:type="dxa"/>
            <w:gridSpan w:val="4"/>
            <w:tcBorders>
              <w:top w:val="single" w:sz="4" w:space="0" w:color="auto"/>
              <w:bottom w:val="nil"/>
            </w:tcBorders>
            <w:shd w:val="clear" w:color="auto" w:fill="auto"/>
          </w:tcPr>
          <w:p w14:paraId="1E5EDD1B" w14:textId="77777777" w:rsidR="009F53BF" w:rsidRPr="00286328" w:rsidRDefault="009F53BF" w:rsidP="002E402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9F53BF" w:rsidRPr="00286328" w14:paraId="04C76C32" w14:textId="77777777" w:rsidTr="002E4024">
        <w:trPr>
          <w:trHeight w:val="295"/>
        </w:trPr>
        <w:tc>
          <w:tcPr>
            <w:tcW w:w="9720" w:type="dxa"/>
            <w:gridSpan w:val="4"/>
            <w:tcBorders>
              <w:top w:val="nil"/>
            </w:tcBorders>
            <w:shd w:val="clear" w:color="auto" w:fill="auto"/>
          </w:tcPr>
          <w:p w14:paraId="31E3A1EA" w14:textId="77777777" w:rsidR="009F53BF" w:rsidRPr="00286328" w:rsidRDefault="009F53BF" w:rsidP="002E402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9F53BF" w:rsidRPr="00286328" w14:paraId="3A58F6AD" w14:textId="77777777" w:rsidTr="002E4024">
        <w:trPr>
          <w:trHeight w:val="294"/>
        </w:trPr>
        <w:tc>
          <w:tcPr>
            <w:tcW w:w="2520" w:type="dxa"/>
            <w:shd w:val="clear" w:color="auto" w:fill="auto"/>
          </w:tcPr>
          <w:p w14:paraId="718E7A00" w14:textId="77777777" w:rsidR="009F53BF" w:rsidRPr="00286328" w:rsidRDefault="009F53BF" w:rsidP="002E4024">
            <w:pPr>
              <w:pStyle w:val="IMSTemplateelementheadings"/>
            </w:pPr>
            <w:r w:rsidRPr="00286328">
              <w:t>Reporting requirements</w:t>
            </w:r>
          </w:p>
        </w:tc>
        <w:tc>
          <w:tcPr>
            <w:tcW w:w="7200" w:type="dxa"/>
            <w:gridSpan w:val="3"/>
            <w:shd w:val="clear" w:color="auto" w:fill="auto"/>
          </w:tcPr>
          <w:p w14:paraId="01EB48EA" w14:textId="0142D08B" w:rsidR="009F53BF" w:rsidRPr="00286328" w:rsidRDefault="009F53BF" w:rsidP="002E4024">
            <w:pPr>
              <w:pStyle w:val="DHHStabletext"/>
              <w:rPr>
                <w:rFonts w:cs="Arial"/>
                <w:noProof/>
                <w:sz w:val="18"/>
                <w:szCs w:val="18"/>
              </w:rPr>
            </w:pPr>
            <w:r w:rsidRPr="00286328">
              <w:rPr>
                <w:noProof/>
                <w:sz w:val="18"/>
                <w:szCs w:val="18"/>
              </w:rPr>
              <w:t>Mandatory</w:t>
            </w:r>
          </w:p>
        </w:tc>
      </w:tr>
      <w:tr w:rsidR="009F53BF" w:rsidRPr="00286328" w14:paraId="3E2A1E5E" w14:textId="77777777" w:rsidTr="002E4024">
        <w:trPr>
          <w:trHeight w:val="295"/>
        </w:trPr>
        <w:tc>
          <w:tcPr>
            <w:tcW w:w="9720" w:type="dxa"/>
            <w:gridSpan w:val="4"/>
            <w:tcBorders>
              <w:top w:val="single" w:sz="4" w:space="0" w:color="auto"/>
              <w:bottom w:val="nil"/>
            </w:tcBorders>
            <w:shd w:val="clear" w:color="auto" w:fill="auto"/>
          </w:tcPr>
          <w:p w14:paraId="01FC1123" w14:textId="77777777" w:rsidR="009F53BF" w:rsidRPr="00286328" w:rsidRDefault="009F53BF" w:rsidP="002E402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9F53BF" w:rsidRPr="00286328" w14:paraId="640738D0" w14:textId="77777777" w:rsidTr="002E4024">
        <w:trPr>
          <w:trHeight w:val="295"/>
        </w:trPr>
        <w:tc>
          <w:tcPr>
            <w:tcW w:w="2520" w:type="dxa"/>
            <w:tcBorders>
              <w:top w:val="nil"/>
              <w:bottom w:val="nil"/>
            </w:tcBorders>
            <w:shd w:val="clear" w:color="auto" w:fill="auto"/>
          </w:tcPr>
          <w:p w14:paraId="70DBCDE5" w14:textId="77777777" w:rsidR="009F53BF" w:rsidRPr="00286328" w:rsidRDefault="009F53BF" w:rsidP="002E4024">
            <w:pPr>
              <w:pStyle w:val="IMSTemplateelementheadings"/>
            </w:pPr>
            <w:r w:rsidRPr="00286328">
              <w:t>Guide for use</w:t>
            </w:r>
          </w:p>
        </w:tc>
        <w:tc>
          <w:tcPr>
            <w:tcW w:w="7200" w:type="dxa"/>
            <w:gridSpan w:val="3"/>
            <w:tcBorders>
              <w:top w:val="nil"/>
              <w:bottom w:val="nil"/>
            </w:tcBorders>
            <w:shd w:val="clear" w:color="auto" w:fill="auto"/>
          </w:tcPr>
          <w:p w14:paraId="3B76C18E" w14:textId="77777777" w:rsidR="009F53BF" w:rsidRPr="00286328" w:rsidRDefault="009F53BF" w:rsidP="002E4024">
            <w:pPr>
              <w:pStyle w:val="DHHStablebullet"/>
              <w:rPr>
                <w:sz w:val="18"/>
                <w:szCs w:val="18"/>
                <w:lang w:eastAsia="en-AU"/>
              </w:rPr>
            </w:pPr>
            <w:r w:rsidRPr="00286328">
              <w:rPr>
                <w:sz w:val="18"/>
                <w:szCs w:val="18"/>
                <w:lang w:eastAsia="en-AU"/>
              </w:rPr>
              <w:t>It is best to record the Referral information when the client is referred to an agency. It may be difficult to obtain this information later.</w:t>
            </w:r>
          </w:p>
          <w:p w14:paraId="55EC25B3" w14:textId="77777777" w:rsidR="009F53BF" w:rsidRPr="00286328" w:rsidRDefault="009F53BF" w:rsidP="002E4024">
            <w:pPr>
              <w:pStyle w:val="DHHStablebullet"/>
              <w:rPr>
                <w:sz w:val="18"/>
                <w:szCs w:val="18"/>
                <w:lang w:eastAsia="en-AU"/>
              </w:rPr>
            </w:pPr>
            <w:r w:rsidRPr="00286328">
              <w:rPr>
                <w:sz w:val="18"/>
                <w:szCs w:val="18"/>
                <w:lang w:eastAsia="en-AU"/>
              </w:rPr>
              <w:t>To assist staff, agencies may find it useful to make a list of the agencies from which they most frequently send referrals and note the corresponding Source of Referral code.</w:t>
            </w:r>
          </w:p>
          <w:p w14:paraId="5F6F17F2" w14:textId="77777777" w:rsidR="009F53BF" w:rsidRPr="00286328" w:rsidRDefault="009F53BF" w:rsidP="002E4024">
            <w:pPr>
              <w:pStyle w:val="DHHStablebullet"/>
              <w:rPr>
                <w:sz w:val="18"/>
                <w:szCs w:val="18"/>
                <w:lang w:eastAsia="en-AU"/>
              </w:rPr>
            </w:pPr>
            <w:r w:rsidRPr="00286328">
              <w:rPr>
                <w:sz w:val="18"/>
                <w:szCs w:val="18"/>
                <w:lang w:eastAsia="en-AU"/>
              </w:rPr>
              <w:t>Report the Referral starting with the most relevant or urgent one first. This will help to gain an understanding of the client profile.</w:t>
            </w:r>
          </w:p>
          <w:p w14:paraId="43F68989" w14:textId="77777777" w:rsidR="009F53BF" w:rsidRPr="00286328" w:rsidRDefault="009F53BF" w:rsidP="002E4024">
            <w:pPr>
              <w:pStyle w:val="DHHStablebullet"/>
              <w:rPr>
                <w:rFonts w:cs="Arial"/>
                <w:noProof/>
                <w:sz w:val="18"/>
                <w:szCs w:val="18"/>
              </w:rPr>
            </w:pPr>
            <w:r w:rsidRPr="00286328">
              <w:rPr>
                <w:sz w:val="18"/>
                <w:szCs w:val="18"/>
                <w:lang w:eastAsia="en-AU"/>
              </w:rPr>
              <w:t>Up to 10 referral out provider type may be reported each instance, from the most important to the least.</w:t>
            </w:r>
          </w:p>
        </w:tc>
      </w:tr>
      <w:tr w:rsidR="009F53BF" w:rsidRPr="00286328" w14:paraId="36E006B9" w14:textId="77777777" w:rsidTr="002E4024">
        <w:trPr>
          <w:trHeight w:val="295"/>
        </w:trPr>
        <w:tc>
          <w:tcPr>
            <w:tcW w:w="2520" w:type="dxa"/>
            <w:tcBorders>
              <w:top w:val="nil"/>
            </w:tcBorders>
            <w:shd w:val="clear" w:color="auto" w:fill="auto"/>
          </w:tcPr>
          <w:p w14:paraId="041B80EC" w14:textId="77777777" w:rsidR="009F53BF" w:rsidRPr="00286328" w:rsidRDefault="009F53BF" w:rsidP="002E4024">
            <w:pPr>
              <w:pStyle w:val="IMSTemplateelementheadings"/>
              <w:rPr>
                <w:highlight w:val="yellow"/>
              </w:rPr>
            </w:pPr>
            <w:r w:rsidRPr="00286328">
              <w:t>Purpose/context</w:t>
            </w:r>
          </w:p>
        </w:tc>
        <w:tc>
          <w:tcPr>
            <w:tcW w:w="7200" w:type="dxa"/>
            <w:gridSpan w:val="3"/>
            <w:tcBorders>
              <w:top w:val="nil"/>
            </w:tcBorders>
            <w:shd w:val="clear" w:color="auto" w:fill="auto"/>
          </w:tcPr>
          <w:p w14:paraId="2E2D8CCA" w14:textId="77777777" w:rsidR="009F53BF" w:rsidRPr="00286328" w:rsidRDefault="009F53BF" w:rsidP="002E4024">
            <w:pPr>
              <w:pStyle w:val="DHHStabletext"/>
              <w:rPr>
                <w:noProof/>
                <w:sz w:val="18"/>
                <w:szCs w:val="18"/>
              </w:rPr>
            </w:pPr>
            <w:r w:rsidRPr="00286328">
              <w:rPr>
                <w:noProof/>
                <w:sz w:val="18"/>
                <w:szCs w:val="18"/>
              </w:rPr>
              <w:t>Program monitoring, service planning.</w:t>
            </w:r>
          </w:p>
          <w:p w14:paraId="247EFDEC" w14:textId="77777777" w:rsidR="009F53BF" w:rsidRPr="00286328" w:rsidRDefault="009F53BF" w:rsidP="002E4024">
            <w:pPr>
              <w:pStyle w:val="DHHStabletext"/>
              <w:rPr>
                <w:noProof/>
                <w:sz w:val="18"/>
                <w:szCs w:val="18"/>
              </w:rPr>
            </w:pPr>
            <w:r w:rsidRPr="00286328">
              <w:rPr>
                <w:noProof/>
                <w:sz w:val="18"/>
                <w:szCs w:val="18"/>
              </w:rPr>
              <w:t>Source of referral is important in assisting analysis of inter-service client flow.</w:t>
            </w:r>
          </w:p>
        </w:tc>
      </w:tr>
      <w:tr w:rsidR="009F53BF" w:rsidRPr="00286328" w14:paraId="73A2F303" w14:textId="77777777" w:rsidTr="002E4024">
        <w:trPr>
          <w:trHeight w:val="294"/>
        </w:trPr>
        <w:tc>
          <w:tcPr>
            <w:tcW w:w="9720" w:type="dxa"/>
            <w:gridSpan w:val="4"/>
            <w:tcBorders>
              <w:top w:val="single" w:sz="4" w:space="0" w:color="auto"/>
            </w:tcBorders>
            <w:shd w:val="clear" w:color="auto" w:fill="auto"/>
          </w:tcPr>
          <w:p w14:paraId="4B6EC5B1" w14:textId="77777777" w:rsidR="009F53BF" w:rsidRPr="00286328" w:rsidRDefault="009F53BF" w:rsidP="002E4024">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9F53BF" w:rsidRPr="00286328" w14:paraId="41DC1B34" w14:textId="77777777" w:rsidTr="002E4024">
        <w:trPr>
          <w:trHeight w:val="295"/>
        </w:trPr>
        <w:tc>
          <w:tcPr>
            <w:tcW w:w="2520" w:type="dxa"/>
            <w:shd w:val="clear" w:color="auto" w:fill="auto"/>
          </w:tcPr>
          <w:p w14:paraId="4D51A084" w14:textId="77777777" w:rsidR="009F53BF" w:rsidRPr="00286328" w:rsidRDefault="009F53BF" w:rsidP="002E4024">
            <w:pPr>
              <w:pStyle w:val="IMSTemplateelementheadings"/>
            </w:pPr>
            <w:r w:rsidRPr="00286328">
              <w:t>DHHS Common data dictionary</w:t>
            </w:r>
          </w:p>
        </w:tc>
        <w:tc>
          <w:tcPr>
            <w:tcW w:w="7200" w:type="dxa"/>
            <w:gridSpan w:val="3"/>
            <w:shd w:val="clear" w:color="auto" w:fill="auto"/>
          </w:tcPr>
          <w:p w14:paraId="4F87CD7B" w14:textId="77777777" w:rsidR="009F53BF" w:rsidRPr="00286328" w:rsidRDefault="009F53BF" w:rsidP="002E4024">
            <w:pPr>
              <w:pStyle w:val="DHHStabletext"/>
              <w:rPr>
                <w:noProof/>
                <w:sz w:val="18"/>
                <w:szCs w:val="18"/>
              </w:rPr>
            </w:pPr>
            <w:r w:rsidRPr="00286328">
              <w:rPr>
                <w:noProof/>
                <w:sz w:val="18"/>
                <w:szCs w:val="18"/>
              </w:rPr>
              <w:t>CSDD v.1.0</w:t>
            </w:r>
          </w:p>
          <w:p w14:paraId="27E2C63F" w14:textId="77777777" w:rsidR="009F53BF" w:rsidRPr="00286328" w:rsidRDefault="009F53BF" w:rsidP="002E4024">
            <w:pPr>
              <w:pStyle w:val="DHHStabletext"/>
              <w:rPr>
                <w:noProof/>
                <w:sz w:val="18"/>
                <w:szCs w:val="18"/>
              </w:rPr>
            </w:pPr>
            <w:r w:rsidRPr="00286328">
              <w:rPr>
                <w:noProof/>
                <w:sz w:val="18"/>
                <w:szCs w:val="18"/>
              </w:rPr>
              <w:t>Based on Referral (in/out)—referral service type</w:t>
            </w:r>
          </w:p>
        </w:tc>
      </w:tr>
      <w:tr w:rsidR="009F53BF" w:rsidRPr="00286328" w14:paraId="11A63759" w14:textId="77777777" w:rsidTr="002E4024">
        <w:trPr>
          <w:trHeight w:val="295"/>
        </w:trPr>
        <w:tc>
          <w:tcPr>
            <w:tcW w:w="2520" w:type="dxa"/>
            <w:shd w:val="clear" w:color="auto" w:fill="auto"/>
          </w:tcPr>
          <w:p w14:paraId="340C7C33" w14:textId="77777777" w:rsidR="009F53BF" w:rsidRPr="00286328" w:rsidRDefault="009F53BF" w:rsidP="002E4024">
            <w:pPr>
              <w:pStyle w:val="IMSTemplateelementheadings"/>
            </w:pPr>
            <w:r w:rsidRPr="00286328">
              <w:t>Definition source</w:t>
            </w:r>
          </w:p>
        </w:tc>
        <w:tc>
          <w:tcPr>
            <w:tcW w:w="7200" w:type="dxa"/>
            <w:gridSpan w:val="3"/>
            <w:shd w:val="clear" w:color="auto" w:fill="auto"/>
          </w:tcPr>
          <w:p w14:paraId="5E056FFD" w14:textId="77777777" w:rsidR="009F53BF" w:rsidRPr="00286328" w:rsidRDefault="009F53BF" w:rsidP="002E4024">
            <w:pPr>
              <w:pStyle w:val="DHHStabletext"/>
              <w:rPr>
                <w:noProof/>
                <w:sz w:val="18"/>
                <w:szCs w:val="18"/>
              </w:rPr>
            </w:pPr>
            <w:r w:rsidRPr="00286328">
              <w:rPr>
                <w:noProof/>
                <w:sz w:val="18"/>
                <w:szCs w:val="18"/>
              </w:rPr>
              <w:t>DHHS</w:t>
            </w:r>
          </w:p>
        </w:tc>
      </w:tr>
      <w:tr w:rsidR="009F53BF" w:rsidRPr="00286328" w14:paraId="4B1DF58E" w14:textId="77777777" w:rsidTr="002E4024">
        <w:trPr>
          <w:trHeight w:val="295"/>
        </w:trPr>
        <w:tc>
          <w:tcPr>
            <w:tcW w:w="2520" w:type="dxa"/>
            <w:shd w:val="clear" w:color="auto" w:fill="auto"/>
          </w:tcPr>
          <w:p w14:paraId="30A5FD2B" w14:textId="77777777" w:rsidR="009F53BF" w:rsidRPr="00286328" w:rsidRDefault="009F53BF" w:rsidP="002E4024">
            <w:pPr>
              <w:pStyle w:val="IMSTemplateelementheadings"/>
            </w:pPr>
            <w:r w:rsidRPr="00286328">
              <w:t>Definition source identifier</w:t>
            </w:r>
          </w:p>
        </w:tc>
        <w:tc>
          <w:tcPr>
            <w:tcW w:w="7200" w:type="dxa"/>
            <w:gridSpan w:val="3"/>
            <w:shd w:val="clear" w:color="auto" w:fill="auto"/>
          </w:tcPr>
          <w:p w14:paraId="6AEE180F" w14:textId="6EC58B4E" w:rsidR="009F53BF" w:rsidRPr="00286328" w:rsidRDefault="009F53BF" w:rsidP="002E4024">
            <w:pPr>
              <w:pStyle w:val="DHHStabletext"/>
              <w:rPr>
                <w:noProof/>
                <w:sz w:val="18"/>
                <w:szCs w:val="18"/>
                <w:highlight w:val="yellow"/>
              </w:rPr>
            </w:pPr>
          </w:p>
        </w:tc>
      </w:tr>
      <w:tr w:rsidR="009F53BF" w:rsidRPr="00286328" w14:paraId="3BD02E13" w14:textId="77777777" w:rsidTr="002E4024">
        <w:trPr>
          <w:trHeight w:val="295"/>
        </w:trPr>
        <w:tc>
          <w:tcPr>
            <w:tcW w:w="2520" w:type="dxa"/>
            <w:shd w:val="clear" w:color="auto" w:fill="auto"/>
          </w:tcPr>
          <w:p w14:paraId="57621709" w14:textId="77777777" w:rsidR="009F53BF" w:rsidRPr="00286328" w:rsidRDefault="009F53BF" w:rsidP="002E4024">
            <w:pPr>
              <w:pStyle w:val="IMSTemplateelementheadings"/>
            </w:pPr>
            <w:r w:rsidRPr="00286328">
              <w:t>Value domain source</w:t>
            </w:r>
          </w:p>
        </w:tc>
        <w:tc>
          <w:tcPr>
            <w:tcW w:w="7200" w:type="dxa"/>
            <w:gridSpan w:val="3"/>
            <w:shd w:val="clear" w:color="auto" w:fill="auto"/>
          </w:tcPr>
          <w:p w14:paraId="691A94ED" w14:textId="77777777" w:rsidR="009F53BF" w:rsidRPr="00286328" w:rsidRDefault="009F53BF" w:rsidP="002E4024">
            <w:pPr>
              <w:pStyle w:val="DHHStabletext"/>
              <w:rPr>
                <w:noProof/>
                <w:sz w:val="18"/>
                <w:szCs w:val="18"/>
              </w:rPr>
            </w:pPr>
            <w:r w:rsidRPr="00286328">
              <w:rPr>
                <w:noProof/>
                <w:sz w:val="18"/>
                <w:szCs w:val="18"/>
              </w:rPr>
              <w:t>DHHS</w:t>
            </w:r>
          </w:p>
        </w:tc>
      </w:tr>
      <w:tr w:rsidR="009F53BF" w:rsidRPr="00286328" w14:paraId="6ADC2622" w14:textId="77777777" w:rsidTr="002E4024">
        <w:trPr>
          <w:trHeight w:val="295"/>
        </w:trPr>
        <w:tc>
          <w:tcPr>
            <w:tcW w:w="2520" w:type="dxa"/>
            <w:shd w:val="clear" w:color="auto" w:fill="auto"/>
          </w:tcPr>
          <w:p w14:paraId="3C8470E9" w14:textId="77777777" w:rsidR="009F53BF" w:rsidRPr="00286328" w:rsidRDefault="009F53BF" w:rsidP="002E4024">
            <w:pPr>
              <w:pStyle w:val="IMSTemplateelementheadings"/>
            </w:pPr>
            <w:r w:rsidRPr="00286328">
              <w:t>Value domain identifier</w:t>
            </w:r>
          </w:p>
        </w:tc>
        <w:tc>
          <w:tcPr>
            <w:tcW w:w="7200" w:type="dxa"/>
            <w:gridSpan w:val="3"/>
            <w:shd w:val="clear" w:color="auto" w:fill="auto"/>
          </w:tcPr>
          <w:p w14:paraId="3FEC6499" w14:textId="2B7E1251" w:rsidR="009F53BF" w:rsidRPr="00286328" w:rsidRDefault="009F53BF" w:rsidP="002E4024">
            <w:pPr>
              <w:pStyle w:val="DHHStabletext"/>
              <w:rPr>
                <w:noProof/>
                <w:sz w:val="18"/>
                <w:szCs w:val="18"/>
              </w:rPr>
            </w:pPr>
          </w:p>
        </w:tc>
      </w:tr>
      <w:tr w:rsidR="009F53BF" w:rsidRPr="00286328" w14:paraId="67CDF71C" w14:textId="77777777" w:rsidTr="002E4024">
        <w:trPr>
          <w:trHeight w:val="295"/>
        </w:trPr>
        <w:tc>
          <w:tcPr>
            <w:tcW w:w="9720" w:type="dxa"/>
            <w:gridSpan w:val="4"/>
            <w:shd w:val="clear" w:color="auto" w:fill="auto"/>
          </w:tcPr>
          <w:p w14:paraId="1AAFDD6A" w14:textId="77777777" w:rsidR="009F53BF" w:rsidRPr="00286328" w:rsidRDefault="009F53BF" w:rsidP="002E4024">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9F53BF" w:rsidRPr="00286328" w14:paraId="429C9C40" w14:textId="77777777" w:rsidTr="002E4024">
        <w:trPr>
          <w:trHeight w:val="295"/>
        </w:trPr>
        <w:tc>
          <w:tcPr>
            <w:tcW w:w="2520" w:type="dxa"/>
            <w:shd w:val="clear" w:color="auto" w:fill="auto"/>
          </w:tcPr>
          <w:p w14:paraId="638DD193" w14:textId="77777777" w:rsidR="009F53BF" w:rsidRPr="00286328" w:rsidRDefault="009F53BF" w:rsidP="002E4024">
            <w:pPr>
              <w:pStyle w:val="IMSTemplateelementheadings"/>
            </w:pPr>
            <w:r w:rsidRPr="00286328">
              <w:t>Related concepts</w:t>
            </w:r>
          </w:p>
        </w:tc>
        <w:tc>
          <w:tcPr>
            <w:tcW w:w="7200" w:type="dxa"/>
            <w:gridSpan w:val="3"/>
            <w:shd w:val="clear" w:color="auto" w:fill="auto"/>
          </w:tcPr>
          <w:p w14:paraId="07EDA341" w14:textId="6A48A58F" w:rsidR="009F53BF" w:rsidRPr="00286328" w:rsidRDefault="00196DF2" w:rsidP="002E4024">
            <w:pPr>
              <w:pStyle w:val="DHHStablebullet"/>
              <w:numPr>
                <w:ilvl w:val="0"/>
                <w:numId w:val="0"/>
              </w:numPr>
              <w:spacing w:before="60" w:after="0"/>
              <w:rPr>
                <w:rStyle w:val="Hyperlink"/>
                <w:sz w:val="18"/>
                <w:szCs w:val="18"/>
              </w:rPr>
            </w:pPr>
            <w:hyperlink w:anchor="_Care_plan_referral" w:history="1">
              <w:r w:rsidR="0023144F">
                <w:rPr>
                  <w:rStyle w:val="Hyperlink"/>
                  <w:sz w:val="18"/>
                  <w:szCs w:val="18"/>
                </w:rPr>
                <w:t>Care plan r</w:t>
              </w:r>
              <w:r w:rsidR="009F53BF" w:rsidRPr="00286328">
                <w:rPr>
                  <w:rStyle w:val="Hyperlink"/>
                  <w:sz w:val="18"/>
                  <w:szCs w:val="18"/>
                </w:rPr>
                <w:t>eferral</w:t>
              </w:r>
            </w:hyperlink>
          </w:p>
        </w:tc>
      </w:tr>
      <w:tr w:rsidR="009F53BF" w:rsidRPr="00286328" w14:paraId="0F7C5685" w14:textId="77777777" w:rsidTr="0023144F">
        <w:trPr>
          <w:trHeight w:val="464"/>
        </w:trPr>
        <w:tc>
          <w:tcPr>
            <w:tcW w:w="2520" w:type="dxa"/>
            <w:shd w:val="clear" w:color="auto" w:fill="auto"/>
          </w:tcPr>
          <w:p w14:paraId="0D232077" w14:textId="77777777" w:rsidR="009F53BF" w:rsidRPr="00286328" w:rsidRDefault="009F53BF" w:rsidP="002E4024">
            <w:pPr>
              <w:pStyle w:val="IMSTemplateelementheadings"/>
            </w:pPr>
            <w:r w:rsidRPr="00286328">
              <w:t>Related data elements</w:t>
            </w:r>
          </w:p>
        </w:tc>
        <w:tc>
          <w:tcPr>
            <w:tcW w:w="7200" w:type="dxa"/>
            <w:gridSpan w:val="3"/>
            <w:shd w:val="clear" w:color="auto" w:fill="auto"/>
          </w:tcPr>
          <w:p w14:paraId="26D68A17" w14:textId="2F25D213" w:rsidR="009F53BF" w:rsidRPr="00286328" w:rsidRDefault="009F53BF" w:rsidP="002E4024">
            <w:pPr>
              <w:pStyle w:val="DHHStablebullet"/>
              <w:numPr>
                <w:ilvl w:val="0"/>
                <w:numId w:val="0"/>
              </w:numPr>
              <w:spacing w:before="60" w:after="0"/>
              <w:rPr>
                <w:rStyle w:val="Hyperlink"/>
                <w:sz w:val="18"/>
                <w:szCs w:val="18"/>
              </w:rPr>
            </w:pPr>
          </w:p>
        </w:tc>
      </w:tr>
      <w:tr w:rsidR="009F53BF" w:rsidRPr="00286328" w14:paraId="72B57280" w14:textId="77777777" w:rsidTr="002E4024">
        <w:trPr>
          <w:trHeight w:val="295"/>
        </w:trPr>
        <w:tc>
          <w:tcPr>
            <w:tcW w:w="2520" w:type="dxa"/>
            <w:shd w:val="clear" w:color="auto" w:fill="auto"/>
          </w:tcPr>
          <w:p w14:paraId="300FEEB4" w14:textId="77777777" w:rsidR="009F53BF" w:rsidRPr="00286328" w:rsidRDefault="009F53BF" w:rsidP="002E4024">
            <w:pPr>
              <w:pStyle w:val="IMSTemplateelementheadings"/>
            </w:pPr>
            <w:r w:rsidRPr="00286328">
              <w:t>Edit/validation rules</w:t>
            </w:r>
          </w:p>
        </w:tc>
        <w:tc>
          <w:tcPr>
            <w:tcW w:w="7200" w:type="dxa"/>
            <w:gridSpan w:val="3"/>
            <w:shd w:val="clear" w:color="auto" w:fill="auto"/>
          </w:tcPr>
          <w:p w14:paraId="6E4546AE" w14:textId="77777777" w:rsidR="009F53BF" w:rsidRPr="00286328" w:rsidRDefault="009F53BF" w:rsidP="002E4024">
            <w:pPr>
              <w:pStyle w:val="DHHStabletext"/>
              <w:rPr>
                <w:noProof/>
                <w:sz w:val="18"/>
                <w:szCs w:val="18"/>
              </w:rPr>
            </w:pPr>
          </w:p>
        </w:tc>
      </w:tr>
      <w:tr w:rsidR="009F53BF" w:rsidRPr="00286328" w14:paraId="72E21A30" w14:textId="77777777" w:rsidTr="002E4024">
        <w:trPr>
          <w:trHeight w:val="295"/>
        </w:trPr>
        <w:tc>
          <w:tcPr>
            <w:tcW w:w="2520" w:type="dxa"/>
            <w:shd w:val="clear" w:color="auto" w:fill="auto"/>
          </w:tcPr>
          <w:p w14:paraId="35F68AEB" w14:textId="77777777" w:rsidR="009F53BF" w:rsidRPr="00286328" w:rsidRDefault="009F53BF" w:rsidP="002E4024">
            <w:pPr>
              <w:pStyle w:val="IMSTemplateelementheadings"/>
            </w:pPr>
            <w:r w:rsidRPr="00286328">
              <w:t>Other related information</w:t>
            </w:r>
          </w:p>
        </w:tc>
        <w:tc>
          <w:tcPr>
            <w:tcW w:w="7200" w:type="dxa"/>
            <w:gridSpan w:val="3"/>
            <w:shd w:val="clear" w:color="auto" w:fill="auto"/>
          </w:tcPr>
          <w:p w14:paraId="4E3C1AEF" w14:textId="58F8DE18" w:rsidR="009F53BF" w:rsidRPr="00286328" w:rsidRDefault="009F53BF" w:rsidP="002E4024">
            <w:pPr>
              <w:pStyle w:val="DHHStabletext"/>
              <w:rPr>
                <w:noProof/>
                <w:sz w:val="18"/>
                <w:szCs w:val="18"/>
              </w:rPr>
            </w:pPr>
          </w:p>
        </w:tc>
      </w:tr>
    </w:tbl>
    <w:p w14:paraId="408AAE93" w14:textId="77777777" w:rsidR="00B15834" w:rsidRDefault="00B15834"/>
    <w:p w14:paraId="53B6839B" w14:textId="26D6C98C" w:rsidR="00B15834" w:rsidRDefault="00B15834">
      <w:pPr>
        <w:rPr>
          <w:rFonts w:ascii="Arial" w:hAnsi="Arial"/>
          <w:b/>
          <w:color w:val="201547"/>
          <w:sz w:val="28"/>
          <w:szCs w:val="28"/>
        </w:rPr>
      </w:pPr>
      <w:r>
        <w:rPr>
          <w:rFonts w:ascii="Arial" w:hAnsi="Arial"/>
          <w:b/>
          <w:color w:val="201547"/>
          <w:sz w:val="28"/>
          <w:szCs w:val="28"/>
        </w:rPr>
        <w:br w:type="page"/>
      </w:r>
    </w:p>
    <w:p w14:paraId="73BC7C58" w14:textId="74A4664F" w:rsidR="005D72E3" w:rsidRPr="005D72E3" w:rsidRDefault="00095529" w:rsidP="005D72E3">
      <w:pPr>
        <w:pStyle w:val="Heading2"/>
        <w:tabs>
          <w:tab w:val="left" w:pos="567"/>
        </w:tabs>
      </w:pPr>
      <w:bookmarkStart w:id="421" w:name="_Toc10806827"/>
      <w:r>
        <w:lastRenderedPageBreak/>
        <w:t>Service</w:t>
      </w:r>
      <w:bookmarkEnd w:id="414"/>
      <w:bookmarkEnd w:id="415"/>
      <w:bookmarkEnd w:id="416"/>
      <w:bookmarkEnd w:id="417"/>
      <w:r w:rsidR="00A52AB9">
        <w:t xml:space="preserve"> (Episode)</w:t>
      </w:r>
      <w:bookmarkEnd w:id="421"/>
    </w:p>
    <w:p w14:paraId="41DE9311" w14:textId="1A87CD5E" w:rsidR="00A52AB9" w:rsidRPr="00A001EB" w:rsidRDefault="00A52AB9" w:rsidP="00A52AB9">
      <w:pPr>
        <w:pStyle w:val="Heading3"/>
        <w:ind w:left="720"/>
      </w:pPr>
      <w:bookmarkStart w:id="422" w:name="_Service—end_reason_—N[N]"/>
      <w:bookmarkStart w:id="423" w:name="_Priority_Type—N"/>
      <w:bookmarkStart w:id="424" w:name="_Reason_for_Attendance—NNN"/>
      <w:bookmarkStart w:id="425" w:name="_Service—initial_contact_date—DDMMYY"/>
      <w:bookmarkStart w:id="426" w:name="_Toc10806828"/>
      <w:bookmarkStart w:id="427" w:name="_Toc488129141"/>
      <w:bookmarkStart w:id="428" w:name="_Toc428186784"/>
      <w:bookmarkStart w:id="429" w:name="_Toc447545751"/>
      <w:bookmarkEnd w:id="409"/>
      <w:bookmarkEnd w:id="410"/>
      <w:bookmarkEnd w:id="422"/>
      <w:bookmarkEnd w:id="423"/>
      <w:bookmarkEnd w:id="424"/>
      <w:bookmarkEnd w:id="425"/>
      <w:r>
        <w:t>Service</w:t>
      </w:r>
      <w:r w:rsidRPr="00A001EB">
        <w:t>—</w:t>
      </w:r>
      <w:r>
        <w:t>campus</w:t>
      </w:r>
      <w:r w:rsidRPr="00A001EB">
        <w:t xml:space="preserve"> </w:t>
      </w:r>
      <w:r>
        <w:t>c</w:t>
      </w:r>
      <w:r w:rsidRPr="00A001EB">
        <w:t xml:space="preserve">lient </w:t>
      </w:r>
      <w:r>
        <w:t>i</w:t>
      </w:r>
      <w:r w:rsidRPr="00A001EB">
        <w:t>dentifier—A(10)</w:t>
      </w:r>
      <w:bookmarkEnd w:id="426"/>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654"/>
        <w:gridCol w:w="373"/>
        <w:gridCol w:w="372"/>
        <w:gridCol w:w="372"/>
        <w:gridCol w:w="4698"/>
        <w:gridCol w:w="1859"/>
      </w:tblGrid>
      <w:tr w:rsidR="00A52AB9" w:rsidRPr="00286328" w14:paraId="6DBBFF06" w14:textId="77777777" w:rsidTr="00881761">
        <w:trPr>
          <w:trHeight w:val="482"/>
        </w:trPr>
        <w:tc>
          <w:tcPr>
            <w:tcW w:w="0" w:type="auto"/>
            <w:gridSpan w:val="6"/>
            <w:tcBorders>
              <w:top w:val="single" w:sz="4" w:space="0" w:color="auto"/>
              <w:bottom w:val="nil"/>
            </w:tcBorders>
            <w:shd w:val="clear" w:color="auto" w:fill="auto"/>
          </w:tcPr>
          <w:p w14:paraId="12BCBD6F" w14:textId="77777777" w:rsidR="00A52AB9" w:rsidRPr="00286328" w:rsidRDefault="00A52AB9"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A52AB9" w:rsidRPr="00286328" w14:paraId="02C82E16" w14:textId="77777777" w:rsidTr="00881761">
        <w:trPr>
          <w:trHeight w:val="294"/>
        </w:trPr>
        <w:tc>
          <w:tcPr>
            <w:tcW w:w="2385" w:type="dxa"/>
            <w:gridSpan w:val="3"/>
            <w:tcBorders>
              <w:top w:val="nil"/>
              <w:bottom w:val="single" w:sz="4" w:space="0" w:color="auto"/>
            </w:tcBorders>
            <w:shd w:val="clear" w:color="auto" w:fill="auto"/>
          </w:tcPr>
          <w:p w14:paraId="60336FC1" w14:textId="77777777" w:rsidR="00A52AB9" w:rsidRPr="00286328" w:rsidRDefault="00A52AB9" w:rsidP="00881761">
            <w:pPr>
              <w:pStyle w:val="IMSTemplateelementheadings"/>
            </w:pPr>
            <w:r w:rsidRPr="00286328">
              <w:t>Definition</w:t>
            </w:r>
          </w:p>
        </w:tc>
        <w:tc>
          <w:tcPr>
            <w:tcW w:w="6943" w:type="dxa"/>
            <w:gridSpan w:val="3"/>
            <w:tcBorders>
              <w:top w:val="nil"/>
              <w:bottom w:val="single" w:sz="4" w:space="0" w:color="auto"/>
            </w:tcBorders>
            <w:shd w:val="clear" w:color="auto" w:fill="auto"/>
          </w:tcPr>
          <w:p w14:paraId="30533294"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A numerical identifier that uniquely identifies each client from a campus</w:t>
            </w:r>
          </w:p>
        </w:tc>
      </w:tr>
      <w:tr w:rsidR="00A52AB9" w:rsidRPr="00286328" w14:paraId="1C5A7DB7" w14:textId="77777777" w:rsidTr="00881761">
        <w:trPr>
          <w:trHeight w:val="295"/>
        </w:trPr>
        <w:tc>
          <w:tcPr>
            <w:tcW w:w="0" w:type="auto"/>
            <w:gridSpan w:val="6"/>
            <w:tcBorders>
              <w:top w:val="single" w:sz="4" w:space="0" w:color="auto"/>
            </w:tcBorders>
            <w:shd w:val="clear" w:color="auto" w:fill="auto"/>
          </w:tcPr>
          <w:p w14:paraId="549CBF0F" w14:textId="77777777" w:rsidR="00A52AB9" w:rsidRPr="00286328" w:rsidRDefault="00A52AB9"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A52AB9" w:rsidRPr="00286328" w14:paraId="46851932" w14:textId="77777777" w:rsidTr="00881761">
        <w:trPr>
          <w:cantSplit/>
          <w:trHeight w:val="295"/>
        </w:trPr>
        <w:tc>
          <w:tcPr>
            <w:tcW w:w="0" w:type="auto"/>
            <w:gridSpan w:val="6"/>
            <w:shd w:val="clear" w:color="auto" w:fill="auto"/>
          </w:tcPr>
          <w:p w14:paraId="5695A919" w14:textId="77777777" w:rsidR="00A52AB9" w:rsidRPr="00286328" w:rsidRDefault="00A52AB9"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A52AB9" w:rsidRPr="00286328" w14:paraId="3309E453" w14:textId="77777777" w:rsidTr="00881761">
        <w:trPr>
          <w:trHeight w:val="295"/>
        </w:trPr>
        <w:tc>
          <w:tcPr>
            <w:tcW w:w="0" w:type="auto"/>
            <w:shd w:val="clear" w:color="auto" w:fill="auto"/>
          </w:tcPr>
          <w:p w14:paraId="7B246954" w14:textId="77777777" w:rsidR="00A52AB9" w:rsidRPr="00286328" w:rsidRDefault="00A52AB9" w:rsidP="00881761">
            <w:pPr>
              <w:pStyle w:val="IMSTemplateelementheadings"/>
            </w:pPr>
            <w:r w:rsidRPr="00286328">
              <w:t>Representation class</w:t>
            </w:r>
          </w:p>
        </w:tc>
        <w:tc>
          <w:tcPr>
            <w:tcW w:w="0" w:type="auto"/>
            <w:gridSpan w:val="3"/>
            <w:shd w:val="clear" w:color="auto" w:fill="auto"/>
          </w:tcPr>
          <w:p w14:paraId="3EE9B75F" w14:textId="77777777" w:rsidR="00A52AB9" w:rsidRPr="00286328" w:rsidRDefault="00A52AB9" w:rsidP="00881761">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272C9B18" w14:textId="77777777" w:rsidR="00A52AB9" w:rsidRPr="00286328" w:rsidRDefault="00A52AB9" w:rsidP="00881761">
            <w:pPr>
              <w:pStyle w:val="IMSTemplateelementheadings"/>
            </w:pPr>
            <w:r w:rsidRPr="00286328">
              <w:t>Data type</w:t>
            </w:r>
          </w:p>
        </w:tc>
        <w:tc>
          <w:tcPr>
            <w:tcW w:w="0" w:type="auto"/>
            <w:shd w:val="clear" w:color="auto" w:fill="auto"/>
          </w:tcPr>
          <w:p w14:paraId="7546AA8D" w14:textId="77777777" w:rsidR="00A52AB9" w:rsidRPr="00286328" w:rsidRDefault="00A52AB9" w:rsidP="00881761">
            <w:pPr>
              <w:pStyle w:val="IMSTemplatecontent"/>
              <w:tabs>
                <w:tab w:val="left" w:pos="567"/>
              </w:tabs>
              <w:rPr>
                <w:rFonts w:ascii="Arial" w:hAnsi="Arial" w:cs="Arial"/>
                <w:szCs w:val="18"/>
              </w:rPr>
            </w:pPr>
            <w:r w:rsidRPr="00286328">
              <w:rPr>
                <w:rFonts w:ascii="Arial" w:hAnsi="Arial" w:cs="Arial"/>
                <w:szCs w:val="18"/>
              </w:rPr>
              <w:t>Number</w:t>
            </w:r>
          </w:p>
        </w:tc>
      </w:tr>
      <w:tr w:rsidR="00A52AB9" w:rsidRPr="00286328" w14:paraId="0D09872A" w14:textId="77777777" w:rsidTr="00881761">
        <w:trPr>
          <w:trHeight w:val="295"/>
        </w:trPr>
        <w:tc>
          <w:tcPr>
            <w:tcW w:w="0" w:type="auto"/>
            <w:shd w:val="clear" w:color="auto" w:fill="auto"/>
          </w:tcPr>
          <w:p w14:paraId="1D891CCC" w14:textId="77777777" w:rsidR="00A52AB9" w:rsidRPr="00286328" w:rsidRDefault="00A52AB9" w:rsidP="00881761">
            <w:pPr>
              <w:pStyle w:val="IMSTemplateelementheadings"/>
            </w:pPr>
            <w:r w:rsidRPr="00286328">
              <w:t>Format</w:t>
            </w:r>
          </w:p>
        </w:tc>
        <w:tc>
          <w:tcPr>
            <w:tcW w:w="0" w:type="auto"/>
            <w:gridSpan w:val="3"/>
            <w:shd w:val="clear" w:color="auto" w:fill="auto"/>
          </w:tcPr>
          <w:p w14:paraId="30226D04" w14:textId="77777777" w:rsidR="00A52AB9" w:rsidRPr="00286328" w:rsidRDefault="00A52AB9" w:rsidP="00881761">
            <w:pPr>
              <w:pStyle w:val="IMSTemplatecontent"/>
              <w:tabs>
                <w:tab w:val="left" w:pos="567"/>
              </w:tabs>
              <w:rPr>
                <w:rFonts w:ascii="Arial" w:hAnsi="Arial" w:cs="Arial"/>
                <w:szCs w:val="18"/>
              </w:rPr>
            </w:pPr>
            <w:r w:rsidRPr="00286328">
              <w:rPr>
                <w:rFonts w:ascii="Arial" w:hAnsi="Arial" w:cs="Arial"/>
                <w:szCs w:val="18"/>
              </w:rPr>
              <w:t>A(10)</w:t>
            </w:r>
          </w:p>
        </w:tc>
        <w:tc>
          <w:tcPr>
            <w:tcW w:w="0" w:type="auto"/>
            <w:shd w:val="clear" w:color="auto" w:fill="auto"/>
          </w:tcPr>
          <w:p w14:paraId="33BD010E" w14:textId="77777777" w:rsidR="00A52AB9" w:rsidRPr="00286328" w:rsidRDefault="00A52AB9" w:rsidP="00881761">
            <w:pPr>
              <w:pStyle w:val="IMSTemplateelementheadings"/>
            </w:pPr>
            <w:r w:rsidRPr="00286328">
              <w:t>Maximum character length</w:t>
            </w:r>
          </w:p>
        </w:tc>
        <w:tc>
          <w:tcPr>
            <w:tcW w:w="0" w:type="auto"/>
            <w:shd w:val="clear" w:color="auto" w:fill="auto"/>
          </w:tcPr>
          <w:p w14:paraId="74DE3E50" w14:textId="77777777" w:rsidR="00A52AB9" w:rsidRPr="00286328" w:rsidRDefault="00A52AB9" w:rsidP="00881761">
            <w:pPr>
              <w:pStyle w:val="IMSTemplatecontent"/>
              <w:tabs>
                <w:tab w:val="left" w:pos="567"/>
              </w:tabs>
              <w:rPr>
                <w:rFonts w:ascii="Arial" w:hAnsi="Arial" w:cs="Arial"/>
                <w:szCs w:val="18"/>
              </w:rPr>
            </w:pPr>
            <w:r w:rsidRPr="00286328">
              <w:rPr>
                <w:rFonts w:ascii="Arial" w:hAnsi="Arial" w:cs="Arial"/>
                <w:szCs w:val="18"/>
              </w:rPr>
              <w:t>10</w:t>
            </w:r>
          </w:p>
        </w:tc>
      </w:tr>
      <w:tr w:rsidR="00A52AB9" w:rsidRPr="00286328" w14:paraId="5F60E49A" w14:textId="77777777" w:rsidTr="00881761">
        <w:trPr>
          <w:trHeight w:val="294"/>
        </w:trPr>
        <w:tc>
          <w:tcPr>
            <w:tcW w:w="0" w:type="auto"/>
            <w:shd w:val="clear" w:color="auto" w:fill="auto"/>
          </w:tcPr>
          <w:p w14:paraId="419312BA" w14:textId="77777777" w:rsidR="00A52AB9" w:rsidRPr="00286328" w:rsidRDefault="00A52AB9" w:rsidP="00881761">
            <w:pPr>
              <w:pStyle w:val="IMSTemplateelementheadings"/>
            </w:pPr>
            <w:r w:rsidRPr="00286328">
              <w:t>Permissible values</w:t>
            </w:r>
          </w:p>
        </w:tc>
        <w:tc>
          <w:tcPr>
            <w:tcW w:w="0" w:type="auto"/>
            <w:gridSpan w:val="3"/>
            <w:shd w:val="clear" w:color="auto" w:fill="auto"/>
          </w:tcPr>
          <w:p w14:paraId="42423373" w14:textId="77777777" w:rsidR="00A52AB9" w:rsidRPr="00286328" w:rsidRDefault="00A52AB9" w:rsidP="00881761">
            <w:pPr>
              <w:pStyle w:val="IMSTemplateVDHeading"/>
              <w:tabs>
                <w:tab w:val="left" w:pos="567"/>
              </w:tabs>
              <w:rPr>
                <w:rFonts w:ascii="Arial" w:hAnsi="Arial" w:cs="Arial"/>
              </w:rPr>
            </w:pPr>
            <w:r w:rsidRPr="00286328">
              <w:rPr>
                <w:rFonts w:ascii="Arial" w:hAnsi="Arial" w:cs="Arial"/>
              </w:rPr>
              <w:t>Value</w:t>
            </w:r>
          </w:p>
        </w:tc>
        <w:tc>
          <w:tcPr>
            <w:tcW w:w="0" w:type="auto"/>
            <w:gridSpan w:val="2"/>
            <w:shd w:val="clear" w:color="auto" w:fill="auto"/>
          </w:tcPr>
          <w:p w14:paraId="00BCA05E" w14:textId="77777777" w:rsidR="00A52AB9" w:rsidRPr="00286328" w:rsidRDefault="00A52AB9" w:rsidP="00881761">
            <w:pPr>
              <w:pStyle w:val="IMSTemplateVDHeading"/>
              <w:tabs>
                <w:tab w:val="left" w:pos="567"/>
              </w:tabs>
              <w:rPr>
                <w:rFonts w:ascii="Arial" w:hAnsi="Arial" w:cs="Arial"/>
              </w:rPr>
            </w:pPr>
            <w:r w:rsidRPr="00286328">
              <w:rPr>
                <w:rFonts w:ascii="Arial" w:hAnsi="Arial" w:cs="Arial"/>
              </w:rPr>
              <w:t>Meaning</w:t>
            </w:r>
          </w:p>
        </w:tc>
      </w:tr>
      <w:tr w:rsidR="00A52AB9" w:rsidRPr="00286328" w14:paraId="2C6F55E0" w14:textId="77777777" w:rsidTr="00881761">
        <w:trPr>
          <w:trHeight w:val="295"/>
        </w:trPr>
        <w:tc>
          <w:tcPr>
            <w:tcW w:w="0" w:type="auto"/>
            <w:shd w:val="clear" w:color="auto" w:fill="auto"/>
          </w:tcPr>
          <w:p w14:paraId="232ED977" w14:textId="77777777" w:rsidR="00A52AB9" w:rsidRPr="00286328" w:rsidRDefault="00A52AB9" w:rsidP="00881761">
            <w:pPr>
              <w:pStyle w:val="IMSTemplateelementheadings"/>
            </w:pPr>
          </w:p>
        </w:tc>
        <w:tc>
          <w:tcPr>
            <w:tcW w:w="0" w:type="auto"/>
            <w:gridSpan w:val="3"/>
            <w:shd w:val="clear" w:color="auto" w:fill="auto"/>
          </w:tcPr>
          <w:p w14:paraId="5759704A" w14:textId="77777777" w:rsidR="00A52AB9" w:rsidRPr="00286328" w:rsidRDefault="00A52AB9" w:rsidP="00881761">
            <w:pPr>
              <w:pStyle w:val="IMSTemplatecontent"/>
              <w:tabs>
                <w:tab w:val="left" w:pos="567"/>
              </w:tabs>
              <w:rPr>
                <w:rFonts w:ascii="Arial" w:hAnsi="Arial" w:cs="Arial"/>
                <w:szCs w:val="18"/>
                <w:lang w:eastAsia="en-AU"/>
              </w:rPr>
            </w:pPr>
            <w:r w:rsidRPr="00286328">
              <w:rPr>
                <w:rFonts w:ascii="Arial" w:hAnsi="Arial" w:cs="Arial"/>
                <w:szCs w:val="18"/>
                <w:lang w:eastAsia="en-AU"/>
              </w:rPr>
              <w:t>A(10)</w:t>
            </w:r>
          </w:p>
        </w:tc>
        <w:tc>
          <w:tcPr>
            <w:tcW w:w="0" w:type="auto"/>
            <w:gridSpan w:val="2"/>
            <w:shd w:val="clear" w:color="auto" w:fill="auto"/>
          </w:tcPr>
          <w:p w14:paraId="1D359A5B" w14:textId="77777777" w:rsidR="00A52AB9" w:rsidRPr="00286328" w:rsidRDefault="00A52AB9" w:rsidP="00881761">
            <w:pPr>
              <w:pStyle w:val="IMSTemplatecontent"/>
              <w:tabs>
                <w:tab w:val="left" w:pos="567"/>
              </w:tabs>
              <w:rPr>
                <w:rFonts w:ascii="Arial" w:hAnsi="Arial" w:cs="Arial"/>
                <w:szCs w:val="18"/>
              </w:rPr>
            </w:pPr>
            <w:r w:rsidRPr="00286328">
              <w:rPr>
                <w:rFonts w:ascii="Arial" w:hAnsi="Arial" w:cs="Arial"/>
                <w:szCs w:val="18"/>
              </w:rPr>
              <w:t>The client’s unique identifier for the campus</w:t>
            </w:r>
          </w:p>
        </w:tc>
      </w:tr>
      <w:tr w:rsidR="00A52AB9" w:rsidRPr="00286328" w14:paraId="59EE45FA" w14:textId="77777777" w:rsidTr="00881761">
        <w:trPr>
          <w:trHeight w:val="295"/>
        </w:trPr>
        <w:tc>
          <w:tcPr>
            <w:tcW w:w="0" w:type="auto"/>
            <w:gridSpan w:val="6"/>
            <w:tcBorders>
              <w:top w:val="single" w:sz="4" w:space="0" w:color="auto"/>
              <w:bottom w:val="nil"/>
            </w:tcBorders>
            <w:shd w:val="clear" w:color="auto" w:fill="auto"/>
          </w:tcPr>
          <w:p w14:paraId="463E2A6C" w14:textId="77777777" w:rsidR="00A52AB9" w:rsidRPr="00286328" w:rsidRDefault="00A52AB9"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A52AB9" w:rsidRPr="00286328" w14:paraId="76D36539" w14:textId="77777777" w:rsidTr="00881761">
        <w:trPr>
          <w:trHeight w:val="295"/>
        </w:trPr>
        <w:tc>
          <w:tcPr>
            <w:tcW w:w="0" w:type="auto"/>
            <w:gridSpan w:val="6"/>
            <w:tcBorders>
              <w:top w:val="nil"/>
            </w:tcBorders>
            <w:shd w:val="clear" w:color="auto" w:fill="auto"/>
          </w:tcPr>
          <w:p w14:paraId="24FF725F" w14:textId="77777777" w:rsidR="00A52AB9" w:rsidRPr="00286328" w:rsidRDefault="00A52AB9"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A52AB9" w:rsidRPr="00286328" w14:paraId="3CD9A3F5" w14:textId="77777777" w:rsidTr="00881761">
        <w:trPr>
          <w:trHeight w:val="294"/>
        </w:trPr>
        <w:tc>
          <w:tcPr>
            <w:tcW w:w="2010" w:type="dxa"/>
            <w:gridSpan w:val="2"/>
            <w:shd w:val="clear" w:color="auto" w:fill="auto"/>
          </w:tcPr>
          <w:p w14:paraId="26DF3D2F" w14:textId="77777777" w:rsidR="00A52AB9" w:rsidRPr="00286328" w:rsidRDefault="00A52AB9" w:rsidP="00881761">
            <w:pPr>
              <w:pStyle w:val="IMSTemplateelementheadings"/>
            </w:pPr>
            <w:r w:rsidRPr="00286328">
              <w:t>Reporting requirements</w:t>
            </w:r>
          </w:p>
        </w:tc>
        <w:tc>
          <w:tcPr>
            <w:tcW w:w="7318" w:type="dxa"/>
            <w:gridSpan w:val="4"/>
            <w:shd w:val="clear" w:color="auto" w:fill="auto"/>
          </w:tcPr>
          <w:p w14:paraId="5D3B091E" w14:textId="77777777" w:rsidR="00A52AB9" w:rsidRPr="00286328" w:rsidRDefault="00A52AB9" w:rsidP="00881761">
            <w:pPr>
              <w:pStyle w:val="IMSTemplatehanging"/>
              <w:tabs>
                <w:tab w:val="left" w:pos="567"/>
              </w:tabs>
              <w:ind w:left="0" w:firstLine="0"/>
              <w:rPr>
                <w:rFonts w:ascii="Arial" w:hAnsi="Arial" w:cs="Arial"/>
                <w:szCs w:val="18"/>
              </w:rPr>
            </w:pPr>
            <w:r>
              <w:rPr>
                <w:rFonts w:ascii="Arial" w:hAnsi="Arial"/>
                <w:szCs w:val="18"/>
              </w:rPr>
              <w:t>Mandatory</w:t>
            </w:r>
          </w:p>
        </w:tc>
      </w:tr>
      <w:tr w:rsidR="00A52AB9" w:rsidRPr="00286328" w14:paraId="67FD4431" w14:textId="77777777" w:rsidTr="00881761">
        <w:trPr>
          <w:trHeight w:val="295"/>
        </w:trPr>
        <w:tc>
          <w:tcPr>
            <w:tcW w:w="0" w:type="auto"/>
            <w:gridSpan w:val="6"/>
            <w:tcBorders>
              <w:top w:val="single" w:sz="4" w:space="0" w:color="auto"/>
              <w:bottom w:val="nil"/>
            </w:tcBorders>
            <w:shd w:val="clear" w:color="auto" w:fill="auto"/>
          </w:tcPr>
          <w:p w14:paraId="0473C29A" w14:textId="77777777" w:rsidR="00A52AB9" w:rsidRPr="00286328" w:rsidRDefault="00A52AB9"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A52AB9" w:rsidRPr="00286328" w14:paraId="6C49C5C0" w14:textId="77777777" w:rsidTr="00881761">
        <w:trPr>
          <w:trHeight w:val="295"/>
        </w:trPr>
        <w:tc>
          <w:tcPr>
            <w:tcW w:w="0" w:type="auto"/>
            <w:tcBorders>
              <w:top w:val="nil"/>
              <w:bottom w:val="nil"/>
            </w:tcBorders>
            <w:shd w:val="clear" w:color="auto" w:fill="auto"/>
          </w:tcPr>
          <w:p w14:paraId="7A2DF91E" w14:textId="77777777" w:rsidR="00A52AB9" w:rsidRPr="00286328" w:rsidRDefault="00A52AB9" w:rsidP="00881761">
            <w:pPr>
              <w:pStyle w:val="IMSTemplateelementheadings"/>
            </w:pPr>
            <w:r w:rsidRPr="00286328">
              <w:t>Guide for use</w:t>
            </w:r>
          </w:p>
        </w:tc>
        <w:tc>
          <w:tcPr>
            <w:tcW w:w="0" w:type="auto"/>
            <w:gridSpan w:val="5"/>
            <w:tcBorders>
              <w:top w:val="nil"/>
              <w:bottom w:val="nil"/>
            </w:tcBorders>
            <w:shd w:val="clear" w:color="auto" w:fill="auto"/>
          </w:tcPr>
          <w:p w14:paraId="50BAF4A0" w14:textId="77777777" w:rsidR="00A52AB9" w:rsidRPr="00286328" w:rsidRDefault="00A52AB9" w:rsidP="00881761">
            <w:pPr>
              <w:pStyle w:val="IMSTemplatehanging"/>
              <w:tabs>
                <w:tab w:val="left" w:pos="567"/>
              </w:tabs>
              <w:ind w:left="0" w:firstLine="0"/>
              <w:rPr>
                <w:szCs w:val="18"/>
              </w:rPr>
            </w:pPr>
            <w:r w:rsidRPr="00286328">
              <w:rPr>
                <w:rFonts w:ascii="Arial" w:hAnsi="Arial"/>
                <w:szCs w:val="18"/>
              </w:rPr>
              <w:t>Record the unique identifier for the client, generated from a campus’ Client Management System (CMS) or manually generated.</w:t>
            </w:r>
          </w:p>
          <w:p w14:paraId="2F477A5D" w14:textId="77777777" w:rsidR="00A52AB9" w:rsidRPr="00286328" w:rsidRDefault="00A52AB9" w:rsidP="00881761">
            <w:pPr>
              <w:pStyle w:val="IMSTemplatehanging"/>
              <w:tabs>
                <w:tab w:val="left" w:pos="567"/>
              </w:tabs>
              <w:ind w:left="0" w:firstLine="0"/>
              <w:rPr>
                <w:szCs w:val="18"/>
              </w:rPr>
            </w:pPr>
            <w:r w:rsidRPr="00286328">
              <w:rPr>
                <w:rFonts w:ascii="Arial" w:hAnsi="Arial"/>
                <w:szCs w:val="18"/>
              </w:rPr>
              <w:t>This is to be reported in the following situations:</w:t>
            </w:r>
          </w:p>
          <w:p w14:paraId="642E0C43" w14:textId="77777777" w:rsidR="00A52AB9" w:rsidRPr="00286328" w:rsidRDefault="00A52AB9" w:rsidP="00881761">
            <w:pPr>
              <w:pStyle w:val="IMSTemplatehanging"/>
              <w:numPr>
                <w:ilvl w:val="0"/>
                <w:numId w:val="8"/>
              </w:numPr>
              <w:tabs>
                <w:tab w:val="left" w:pos="567"/>
              </w:tabs>
              <w:rPr>
                <w:szCs w:val="18"/>
              </w:rPr>
            </w:pPr>
            <w:r w:rsidRPr="00286328">
              <w:rPr>
                <w:rFonts w:ascii="Arial" w:hAnsi="Arial"/>
                <w:szCs w:val="18"/>
              </w:rPr>
              <w:t>to identify a client from a campus</w:t>
            </w:r>
          </w:p>
          <w:p w14:paraId="5599554F" w14:textId="77777777" w:rsidR="00A52AB9" w:rsidRPr="00286328" w:rsidRDefault="00A52AB9" w:rsidP="00881761">
            <w:pPr>
              <w:pStyle w:val="IMSTemplatehanging"/>
              <w:numPr>
                <w:ilvl w:val="0"/>
                <w:numId w:val="8"/>
              </w:numPr>
              <w:tabs>
                <w:tab w:val="left" w:pos="567"/>
              </w:tabs>
              <w:rPr>
                <w:szCs w:val="18"/>
              </w:rPr>
            </w:pPr>
            <w:r w:rsidRPr="00286328">
              <w:rPr>
                <w:rFonts w:ascii="Arial" w:hAnsi="Arial"/>
                <w:szCs w:val="18"/>
              </w:rPr>
              <w:t>to identify the client for a campus’ service contact</w:t>
            </w:r>
          </w:p>
          <w:p w14:paraId="766A91E9"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When operating in an integrated health setting, the identifier used should be that of the patient master index (PMI) e.g. hospital UR number except for where health services have different patient master indices and an Organisation wide CMS solution.</w:t>
            </w:r>
          </w:p>
          <w:p w14:paraId="716C8C28"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A52AB9" w:rsidRPr="00286328" w14:paraId="46C8B0F5" w14:textId="77777777" w:rsidTr="00881761">
        <w:trPr>
          <w:trHeight w:val="295"/>
        </w:trPr>
        <w:tc>
          <w:tcPr>
            <w:tcW w:w="0" w:type="auto"/>
            <w:tcBorders>
              <w:top w:val="nil"/>
            </w:tcBorders>
            <w:shd w:val="clear" w:color="auto" w:fill="auto"/>
          </w:tcPr>
          <w:p w14:paraId="65345441" w14:textId="77777777" w:rsidR="00A52AB9" w:rsidRPr="00286328" w:rsidRDefault="00A52AB9" w:rsidP="00881761">
            <w:pPr>
              <w:pStyle w:val="IMSTemplateelementheadings"/>
              <w:rPr>
                <w:highlight w:val="yellow"/>
              </w:rPr>
            </w:pPr>
            <w:r w:rsidRPr="00286328">
              <w:t>Purpose/context</w:t>
            </w:r>
          </w:p>
        </w:tc>
        <w:tc>
          <w:tcPr>
            <w:tcW w:w="0" w:type="auto"/>
            <w:gridSpan w:val="5"/>
            <w:tcBorders>
              <w:top w:val="nil"/>
            </w:tcBorders>
            <w:shd w:val="clear" w:color="auto" w:fill="auto"/>
          </w:tcPr>
          <w:p w14:paraId="2391250C"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1246F243"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Used to uniquely identify an individual client for determining number of contacts, and for demographics.</w:t>
            </w:r>
          </w:p>
        </w:tc>
      </w:tr>
      <w:tr w:rsidR="00A52AB9" w:rsidRPr="00286328" w14:paraId="64C313A1" w14:textId="77777777" w:rsidTr="00881761">
        <w:trPr>
          <w:trHeight w:val="294"/>
        </w:trPr>
        <w:tc>
          <w:tcPr>
            <w:tcW w:w="0" w:type="auto"/>
            <w:gridSpan w:val="6"/>
            <w:tcBorders>
              <w:top w:val="single" w:sz="4" w:space="0" w:color="auto"/>
            </w:tcBorders>
            <w:shd w:val="clear" w:color="auto" w:fill="auto"/>
          </w:tcPr>
          <w:p w14:paraId="1C397ED3" w14:textId="77777777" w:rsidR="00A52AB9" w:rsidRPr="00286328" w:rsidRDefault="00A52AB9"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A52AB9" w:rsidRPr="00286328" w14:paraId="6226B014" w14:textId="77777777" w:rsidTr="00881761">
        <w:trPr>
          <w:trHeight w:val="295"/>
        </w:trPr>
        <w:tc>
          <w:tcPr>
            <w:tcW w:w="2010" w:type="dxa"/>
            <w:gridSpan w:val="2"/>
            <w:shd w:val="clear" w:color="auto" w:fill="auto"/>
          </w:tcPr>
          <w:p w14:paraId="2AD5036C" w14:textId="77777777" w:rsidR="00A52AB9" w:rsidRPr="00286328" w:rsidRDefault="00A52AB9" w:rsidP="00881761">
            <w:pPr>
              <w:pStyle w:val="IMSTemplateelementheadings"/>
            </w:pPr>
            <w:r w:rsidRPr="00286328">
              <w:t>DHHS Common data dictionary</w:t>
            </w:r>
          </w:p>
        </w:tc>
        <w:tc>
          <w:tcPr>
            <w:tcW w:w="7318" w:type="dxa"/>
            <w:gridSpan w:val="4"/>
            <w:shd w:val="clear" w:color="auto" w:fill="auto"/>
          </w:tcPr>
          <w:p w14:paraId="48F10A58"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CCDD v3.0</w:t>
            </w:r>
          </w:p>
        </w:tc>
      </w:tr>
      <w:tr w:rsidR="00A52AB9" w:rsidRPr="00286328" w14:paraId="02C32A35" w14:textId="77777777" w:rsidTr="00881761">
        <w:trPr>
          <w:trHeight w:val="295"/>
        </w:trPr>
        <w:tc>
          <w:tcPr>
            <w:tcW w:w="2010" w:type="dxa"/>
            <w:gridSpan w:val="2"/>
            <w:shd w:val="clear" w:color="auto" w:fill="auto"/>
          </w:tcPr>
          <w:p w14:paraId="013DCE81" w14:textId="77777777" w:rsidR="00A52AB9" w:rsidRPr="00286328" w:rsidRDefault="00A52AB9" w:rsidP="00881761">
            <w:pPr>
              <w:pStyle w:val="IMSTemplateelementheadings"/>
            </w:pPr>
            <w:r w:rsidRPr="00286328">
              <w:t>Definition source</w:t>
            </w:r>
          </w:p>
        </w:tc>
        <w:tc>
          <w:tcPr>
            <w:tcW w:w="7318" w:type="dxa"/>
            <w:gridSpan w:val="4"/>
            <w:shd w:val="clear" w:color="auto" w:fill="auto"/>
          </w:tcPr>
          <w:p w14:paraId="3B27D92B"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Standards Australia</w:t>
            </w:r>
          </w:p>
        </w:tc>
      </w:tr>
      <w:tr w:rsidR="00A52AB9" w:rsidRPr="00286328" w14:paraId="3371288A" w14:textId="77777777" w:rsidTr="00881761">
        <w:trPr>
          <w:trHeight w:val="295"/>
        </w:trPr>
        <w:tc>
          <w:tcPr>
            <w:tcW w:w="2010" w:type="dxa"/>
            <w:gridSpan w:val="2"/>
            <w:shd w:val="clear" w:color="auto" w:fill="auto"/>
          </w:tcPr>
          <w:p w14:paraId="1436DB32" w14:textId="77777777" w:rsidR="00A52AB9" w:rsidRPr="00286328" w:rsidRDefault="00A52AB9" w:rsidP="00881761">
            <w:pPr>
              <w:pStyle w:val="IMSTemplateelementheadings"/>
            </w:pPr>
            <w:r w:rsidRPr="00286328">
              <w:t>Definition source identifier</w:t>
            </w:r>
          </w:p>
        </w:tc>
        <w:tc>
          <w:tcPr>
            <w:tcW w:w="7318" w:type="dxa"/>
            <w:gridSpan w:val="4"/>
            <w:shd w:val="clear" w:color="auto" w:fill="auto"/>
          </w:tcPr>
          <w:p w14:paraId="1783B987"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Based on Identifier Designation, Australian Standard 4590-2006 (Incorporated Amendment No. 1) Interchange of Client Information, p.11</w:t>
            </w:r>
          </w:p>
        </w:tc>
      </w:tr>
      <w:tr w:rsidR="00A52AB9" w:rsidRPr="00286328" w14:paraId="1ABAD2C9" w14:textId="77777777" w:rsidTr="00881761">
        <w:trPr>
          <w:trHeight w:val="295"/>
        </w:trPr>
        <w:tc>
          <w:tcPr>
            <w:tcW w:w="2010" w:type="dxa"/>
            <w:gridSpan w:val="2"/>
            <w:shd w:val="clear" w:color="auto" w:fill="auto"/>
          </w:tcPr>
          <w:p w14:paraId="172D0E54" w14:textId="77777777" w:rsidR="00A52AB9" w:rsidRPr="00286328" w:rsidRDefault="00A52AB9" w:rsidP="00881761">
            <w:pPr>
              <w:pStyle w:val="IMSTemplateelementheadings"/>
            </w:pPr>
            <w:r w:rsidRPr="00286328">
              <w:t>Value domain source</w:t>
            </w:r>
          </w:p>
        </w:tc>
        <w:tc>
          <w:tcPr>
            <w:tcW w:w="7318" w:type="dxa"/>
            <w:gridSpan w:val="4"/>
            <w:shd w:val="clear" w:color="auto" w:fill="auto"/>
          </w:tcPr>
          <w:p w14:paraId="368B57FA" w14:textId="77777777" w:rsidR="00A52AB9" w:rsidRPr="00286328" w:rsidRDefault="00A52AB9" w:rsidP="00881761">
            <w:pPr>
              <w:pStyle w:val="IMSTemplatehanging"/>
              <w:tabs>
                <w:tab w:val="left" w:pos="567"/>
              </w:tabs>
              <w:ind w:left="0" w:firstLine="0"/>
              <w:rPr>
                <w:rFonts w:ascii="Arial" w:hAnsi="Arial"/>
                <w:szCs w:val="18"/>
              </w:rPr>
            </w:pPr>
            <w:proofErr w:type="spellStart"/>
            <w:r w:rsidRPr="00286328">
              <w:rPr>
                <w:rFonts w:ascii="Arial" w:hAnsi="Arial"/>
                <w:szCs w:val="18"/>
              </w:rPr>
              <w:t>METeOR</w:t>
            </w:r>
            <w:proofErr w:type="spellEnd"/>
          </w:p>
        </w:tc>
      </w:tr>
      <w:tr w:rsidR="00A52AB9" w:rsidRPr="00286328" w14:paraId="4542DA95" w14:textId="77777777" w:rsidTr="00881761">
        <w:trPr>
          <w:trHeight w:val="295"/>
        </w:trPr>
        <w:tc>
          <w:tcPr>
            <w:tcW w:w="2010" w:type="dxa"/>
            <w:gridSpan w:val="2"/>
            <w:tcBorders>
              <w:bottom w:val="single" w:sz="4" w:space="0" w:color="auto"/>
            </w:tcBorders>
            <w:shd w:val="clear" w:color="auto" w:fill="auto"/>
          </w:tcPr>
          <w:p w14:paraId="0C352F02" w14:textId="77777777" w:rsidR="00A52AB9" w:rsidRPr="00286328" w:rsidRDefault="00A52AB9" w:rsidP="00881761">
            <w:pPr>
              <w:pStyle w:val="IMSTemplateelementheadings"/>
            </w:pPr>
            <w:r w:rsidRPr="00286328">
              <w:t>Value domain identifier</w:t>
            </w:r>
          </w:p>
        </w:tc>
        <w:tc>
          <w:tcPr>
            <w:tcW w:w="7318" w:type="dxa"/>
            <w:gridSpan w:val="4"/>
            <w:tcBorders>
              <w:bottom w:val="single" w:sz="4" w:space="0" w:color="auto"/>
            </w:tcBorders>
            <w:shd w:val="clear" w:color="auto" w:fill="auto"/>
          </w:tcPr>
          <w:p w14:paraId="6F5905DD" w14:textId="77777777" w:rsidR="00A52AB9" w:rsidRPr="00286328" w:rsidRDefault="00A52AB9" w:rsidP="00881761">
            <w:pPr>
              <w:pStyle w:val="IMSTemplatehanging"/>
              <w:tabs>
                <w:tab w:val="left" w:pos="567"/>
              </w:tabs>
              <w:ind w:left="0" w:firstLine="0"/>
              <w:rPr>
                <w:rFonts w:ascii="Arial" w:hAnsi="Arial"/>
                <w:szCs w:val="18"/>
              </w:rPr>
            </w:pPr>
            <w:r w:rsidRPr="00286328">
              <w:rPr>
                <w:rFonts w:ascii="Arial" w:hAnsi="Arial"/>
                <w:szCs w:val="18"/>
              </w:rPr>
              <w:t xml:space="preserve">Based on </w:t>
            </w:r>
            <w:hyperlink r:id="rId65" w:history="1">
              <w:r w:rsidRPr="00286328">
                <w:rPr>
                  <w:rStyle w:val="Hyperlink"/>
                  <w:rFonts w:ascii="Arial" w:hAnsi="Arial"/>
                  <w:noProof/>
                  <w:color w:val="201547"/>
                  <w:szCs w:val="18"/>
                </w:rPr>
                <w:t>270826 Record—identifier, X[X(14)]</w:t>
              </w:r>
            </w:hyperlink>
          </w:p>
        </w:tc>
      </w:tr>
      <w:tr w:rsidR="00A52AB9" w:rsidRPr="00286328" w14:paraId="12B77787" w14:textId="77777777" w:rsidTr="00881761">
        <w:trPr>
          <w:trHeight w:val="295"/>
        </w:trPr>
        <w:tc>
          <w:tcPr>
            <w:tcW w:w="0" w:type="auto"/>
            <w:gridSpan w:val="6"/>
            <w:tcBorders>
              <w:top w:val="single" w:sz="4" w:space="0" w:color="auto"/>
              <w:bottom w:val="nil"/>
            </w:tcBorders>
            <w:shd w:val="clear" w:color="auto" w:fill="auto"/>
          </w:tcPr>
          <w:p w14:paraId="30C8642A" w14:textId="77777777" w:rsidR="00A52AB9" w:rsidRPr="00286328" w:rsidRDefault="00A52AB9" w:rsidP="00881761">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A52AB9" w:rsidRPr="00286328" w14:paraId="40B68CD5" w14:textId="77777777" w:rsidTr="00881761">
        <w:trPr>
          <w:trHeight w:val="295"/>
        </w:trPr>
        <w:tc>
          <w:tcPr>
            <w:tcW w:w="2010" w:type="dxa"/>
            <w:gridSpan w:val="2"/>
            <w:tcBorders>
              <w:top w:val="nil"/>
            </w:tcBorders>
            <w:shd w:val="clear" w:color="auto" w:fill="auto"/>
          </w:tcPr>
          <w:p w14:paraId="23712879" w14:textId="77777777" w:rsidR="00A52AB9" w:rsidRPr="00286328" w:rsidRDefault="00A52AB9" w:rsidP="00881761">
            <w:pPr>
              <w:pStyle w:val="IMSTemplateelementheadings"/>
            </w:pPr>
            <w:r w:rsidRPr="00286328">
              <w:t>Related concepts</w:t>
            </w:r>
          </w:p>
        </w:tc>
        <w:tc>
          <w:tcPr>
            <w:tcW w:w="7318" w:type="dxa"/>
            <w:gridSpan w:val="4"/>
            <w:tcBorders>
              <w:top w:val="nil"/>
            </w:tcBorders>
            <w:shd w:val="clear" w:color="auto" w:fill="auto"/>
          </w:tcPr>
          <w:p w14:paraId="472A66CC" w14:textId="77777777" w:rsidR="00A52AB9" w:rsidRPr="00470F64" w:rsidRDefault="00196DF2" w:rsidP="00881761">
            <w:pPr>
              <w:pStyle w:val="DHHStabletext"/>
              <w:rPr>
                <w:noProof/>
                <w:sz w:val="18"/>
                <w:szCs w:val="18"/>
              </w:rPr>
            </w:pPr>
            <w:hyperlink w:anchor="_Client_2" w:history="1">
              <w:r w:rsidR="00A52AB9" w:rsidRPr="00286328">
                <w:rPr>
                  <w:rStyle w:val="Hyperlink"/>
                  <w:sz w:val="18"/>
                  <w:szCs w:val="18"/>
                </w:rPr>
                <w:t>Client</w:t>
              </w:r>
            </w:hyperlink>
          </w:p>
        </w:tc>
      </w:tr>
      <w:tr w:rsidR="00A52AB9" w:rsidRPr="00286328" w14:paraId="4F6B6871" w14:textId="77777777" w:rsidTr="00881761">
        <w:trPr>
          <w:trHeight w:val="295"/>
        </w:trPr>
        <w:tc>
          <w:tcPr>
            <w:tcW w:w="2010" w:type="dxa"/>
            <w:gridSpan w:val="2"/>
            <w:shd w:val="clear" w:color="auto" w:fill="auto"/>
          </w:tcPr>
          <w:p w14:paraId="3645905C" w14:textId="77777777" w:rsidR="00A52AB9" w:rsidRPr="00286328" w:rsidRDefault="00A52AB9" w:rsidP="00881761">
            <w:pPr>
              <w:pStyle w:val="IMSTemplateelementheadings"/>
            </w:pPr>
            <w:r w:rsidRPr="00286328">
              <w:t>Related data elements</w:t>
            </w:r>
          </w:p>
        </w:tc>
        <w:tc>
          <w:tcPr>
            <w:tcW w:w="7318" w:type="dxa"/>
            <w:gridSpan w:val="4"/>
            <w:shd w:val="clear" w:color="auto" w:fill="auto"/>
          </w:tcPr>
          <w:p w14:paraId="25BFF01E" w14:textId="77777777" w:rsidR="00A52AB9" w:rsidRPr="003336AD" w:rsidRDefault="00196DF2" w:rsidP="00881761">
            <w:pPr>
              <w:pStyle w:val="DHHStablebullet"/>
              <w:numPr>
                <w:ilvl w:val="0"/>
                <w:numId w:val="0"/>
              </w:numPr>
              <w:spacing w:before="60" w:after="0"/>
              <w:rPr>
                <w:color w:val="3366FF"/>
                <w:sz w:val="18"/>
                <w:szCs w:val="18"/>
                <w:u w:val="dotted"/>
              </w:rPr>
            </w:pPr>
            <w:hyperlink w:anchor="_Campus—campus_code—NNNN[N]-NN" w:history="1">
              <w:r w:rsidR="00A52AB9" w:rsidRPr="00286328">
                <w:rPr>
                  <w:rStyle w:val="Hyperlink"/>
                  <w:sz w:val="18"/>
                  <w:szCs w:val="18"/>
                </w:rPr>
                <w:t>Campus—campus code</w:t>
              </w:r>
            </w:hyperlink>
            <w:r w:rsidR="00A52AB9" w:rsidRPr="00286328">
              <w:rPr>
                <w:rStyle w:val="Hyperlink"/>
                <w:sz w:val="18"/>
                <w:szCs w:val="18"/>
              </w:rPr>
              <w:t xml:space="preserve"> </w:t>
            </w:r>
          </w:p>
        </w:tc>
      </w:tr>
      <w:tr w:rsidR="00A52AB9" w:rsidRPr="00286328" w14:paraId="686687E6" w14:textId="77777777" w:rsidTr="00881761">
        <w:trPr>
          <w:trHeight w:val="295"/>
        </w:trPr>
        <w:tc>
          <w:tcPr>
            <w:tcW w:w="2010" w:type="dxa"/>
            <w:gridSpan w:val="2"/>
            <w:shd w:val="clear" w:color="auto" w:fill="auto"/>
          </w:tcPr>
          <w:p w14:paraId="6692A412" w14:textId="77777777" w:rsidR="00A52AB9" w:rsidRPr="00286328" w:rsidRDefault="00A52AB9" w:rsidP="00881761">
            <w:pPr>
              <w:pStyle w:val="IMSTemplateelementheadings"/>
            </w:pPr>
            <w:r w:rsidRPr="00286328">
              <w:t>Edit/validation rules</w:t>
            </w:r>
          </w:p>
        </w:tc>
        <w:tc>
          <w:tcPr>
            <w:tcW w:w="7318" w:type="dxa"/>
            <w:gridSpan w:val="4"/>
            <w:shd w:val="clear" w:color="auto" w:fill="auto"/>
          </w:tcPr>
          <w:p w14:paraId="22AD2B65" w14:textId="77777777" w:rsidR="00A52AB9" w:rsidRPr="00286328" w:rsidRDefault="00A52AB9" w:rsidP="00881761">
            <w:pPr>
              <w:pStyle w:val="IMSTemplatehanging"/>
              <w:tabs>
                <w:tab w:val="left" w:pos="567"/>
              </w:tabs>
              <w:ind w:left="0" w:firstLine="0"/>
              <w:rPr>
                <w:rFonts w:ascii="Arial" w:hAnsi="Arial"/>
                <w:szCs w:val="18"/>
              </w:rPr>
            </w:pPr>
          </w:p>
        </w:tc>
      </w:tr>
      <w:tr w:rsidR="00A52AB9" w:rsidRPr="00286328" w14:paraId="3AAE7022" w14:textId="77777777" w:rsidTr="00881761">
        <w:trPr>
          <w:trHeight w:val="295"/>
        </w:trPr>
        <w:tc>
          <w:tcPr>
            <w:tcW w:w="2010" w:type="dxa"/>
            <w:gridSpan w:val="2"/>
            <w:shd w:val="clear" w:color="auto" w:fill="auto"/>
          </w:tcPr>
          <w:p w14:paraId="407863F6" w14:textId="77777777" w:rsidR="00A52AB9" w:rsidRPr="00286328" w:rsidRDefault="00A52AB9" w:rsidP="00881761">
            <w:pPr>
              <w:pStyle w:val="IMSTemplateelementheadings"/>
            </w:pPr>
            <w:r w:rsidRPr="00286328">
              <w:t>Other related information</w:t>
            </w:r>
          </w:p>
        </w:tc>
        <w:tc>
          <w:tcPr>
            <w:tcW w:w="7318" w:type="dxa"/>
            <w:gridSpan w:val="4"/>
            <w:shd w:val="clear" w:color="auto" w:fill="auto"/>
          </w:tcPr>
          <w:p w14:paraId="659FB34D" w14:textId="77777777" w:rsidR="00A52AB9" w:rsidRPr="00286328" w:rsidRDefault="00A52AB9" w:rsidP="00881761">
            <w:pPr>
              <w:pStyle w:val="IMSTemplatehanging"/>
              <w:tabs>
                <w:tab w:val="left" w:pos="567"/>
              </w:tabs>
              <w:ind w:left="0" w:firstLine="0"/>
              <w:rPr>
                <w:rFonts w:ascii="Arial" w:hAnsi="Arial"/>
                <w:szCs w:val="18"/>
              </w:rPr>
            </w:pPr>
          </w:p>
        </w:tc>
      </w:tr>
    </w:tbl>
    <w:p w14:paraId="6E0B4839" w14:textId="77777777" w:rsidR="00A52AB9" w:rsidRDefault="00A52AB9">
      <w:pPr>
        <w:rPr>
          <w:rFonts w:ascii="Arial" w:eastAsia="MS Gothic" w:hAnsi="Arial"/>
          <w:b/>
          <w:bCs/>
          <w:sz w:val="24"/>
          <w:szCs w:val="26"/>
        </w:rPr>
      </w:pPr>
      <w:r>
        <w:br w:type="page"/>
      </w:r>
    </w:p>
    <w:p w14:paraId="3FD994D5" w14:textId="4908B4C2" w:rsidR="0062743F" w:rsidRPr="00A001EB" w:rsidRDefault="0062743F" w:rsidP="0062743F">
      <w:pPr>
        <w:pStyle w:val="Heading3"/>
        <w:ind w:left="720"/>
      </w:pPr>
      <w:bookmarkStart w:id="430" w:name="_Toc10806829"/>
      <w:r>
        <w:lastRenderedPageBreak/>
        <w:t>Service</w:t>
      </w:r>
      <w:r w:rsidRPr="0014360E">
        <w:t>—</w:t>
      </w:r>
      <w:r>
        <w:t>campus</w:t>
      </w:r>
      <w:r w:rsidRPr="0014360E">
        <w:t xml:space="preserve"> code—NNNN[N]-NN</w:t>
      </w:r>
      <w:bookmarkEnd w:id="430"/>
    </w:p>
    <w:tbl>
      <w:tblPr>
        <w:tblW w:w="969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12"/>
        <w:gridCol w:w="1304"/>
        <w:gridCol w:w="490"/>
        <w:gridCol w:w="2871"/>
        <w:gridCol w:w="100"/>
        <w:gridCol w:w="2413"/>
      </w:tblGrid>
      <w:tr w:rsidR="0062743F" w:rsidRPr="00275617" w14:paraId="4DBBD185" w14:textId="77777777" w:rsidTr="00B21A84">
        <w:trPr>
          <w:trHeight w:val="295"/>
        </w:trPr>
        <w:tc>
          <w:tcPr>
            <w:tcW w:w="9690" w:type="dxa"/>
            <w:gridSpan w:val="6"/>
            <w:tcBorders>
              <w:top w:val="single" w:sz="4" w:space="0" w:color="auto"/>
              <w:bottom w:val="nil"/>
            </w:tcBorders>
            <w:shd w:val="clear" w:color="auto" w:fill="auto"/>
          </w:tcPr>
          <w:p w14:paraId="192F7C2F" w14:textId="77777777" w:rsidR="0062743F" w:rsidRPr="00286328" w:rsidRDefault="0062743F" w:rsidP="00B21A84">
            <w:pPr>
              <w:pStyle w:val="IMSTemplateSectionHeading"/>
              <w:tabs>
                <w:tab w:val="left" w:pos="567"/>
              </w:tabs>
              <w:rPr>
                <w:rFonts w:cs="Arial"/>
                <w:sz w:val="18"/>
                <w:szCs w:val="18"/>
                <w:lang w:val="en-US"/>
              </w:rPr>
            </w:pPr>
            <w:r w:rsidRPr="00286328">
              <w:rPr>
                <w:rFonts w:cs="Arial"/>
                <w:color w:val="201547"/>
                <w:sz w:val="18"/>
                <w:szCs w:val="18"/>
                <w:lang w:val="en-US"/>
              </w:rPr>
              <w:t>Identifying and definitional attributes</w:t>
            </w:r>
          </w:p>
        </w:tc>
      </w:tr>
      <w:tr w:rsidR="0062743F" w:rsidRPr="00275617" w14:paraId="52067B36" w14:textId="77777777" w:rsidTr="00B21A84">
        <w:trPr>
          <w:trHeight w:val="294"/>
        </w:trPr>
        <w:tc>
          <w:tcPr>
            <w:tcW w:w="2512" w:type="dxa"/>
            <w:tcBorders>
              <w:top w:val="nil"/>
              <w:bottom w:val="single" w:sz="4" w:space="0" w:color="auto"/>
            </w:tcBorders>
            <w:shd w:val="clear" w:color="auto" w:fill="auto"/>
          </w:tcPr>
          <w:p w14:paraId="3961A8DE" w14:textId="77777777" w:rsidR="0062743F" w:rsidRPr="00286328" w:rsidRDefault="0062743F" w:rsidP="00B21A84">
            <w:pPr>
              <w:pStyle w:val="IMSTemplateelementheadings"/>
            </w:pPr>
            <w:r w:rsidRPr="00286328">
              <w:t>Definition</w:t>
            </w:r>
          </w:p>
        </w:tc>
        <w:tc>
          <w:tcPr>
            <w:tcW w:w="7178" w:type="dxa"/>
            <w:gridSpan w:val="5"/>
            <w:tcBorders>
              <w:top w:val="nil"/>
              <w:bottom w:val="single" w:sz="4" w:space="0" w:color="auto"/>
            </w:tcBorders>
            <w:shd w:val="clear" w:color="auto" w:fill="auto"/>
          </w:tcPr>
          <w:p w14:paraId="72982669" w14:textId="77777777" w:rsidR="0062743F" w:rsidRPr="00286328" w:rsidRDefault="0062743F" w:rsidP="00B21A84">
            <w:pPr>
              <w:pStyle w:val="IMSTemplatecontent"/>
              <w:rPr>
                <w:rFonts w:ascii="Arial" w:hAnsi="Arial" w:cs="Arial"/>
                <w:szCs w:val="18"/>
                <w:lang w:eastAsia="en-AU"/>
              </w:rPr>
            </w:pPr>
            <w:r w:rsidRPr="00286328">
              <w:rPr>
                <w:rFonts w:ascii="Arial" w:hAnsi="Arial" w:cs="Arial"/>
                <w:szCs w:val="18"/>
              </w:rPr>
              <w:t xml:space="preserve">The unique identifier </w:t>
            </w:r>
            <w:r>
              <w:rPr>
                <w:rFonts w:ascii="Arial" w:hAnsi="Arial" w:cs="Arial"/>
                <w:szCs w:val="18"/>
              </w:rPr>
              <w:t>assigned to a</w:t>
            </w:r>
            <w:r w:rsidRPr="00286328">
              <w:rPr>
                <w:rFonts w:ascii="Arial" w:hAnsi="Arial" w:cs="Arial"/>
                <w:szCs w:val="18"/>
              </w:rPr>
              <w:t xml:space="preserve"> campus of a Service Provider</w:t>
            </w:r>
          </w:p>
        </w:tc>
      </w:tr>
      <w:tr w:rsidR="0062743F" w:rsidRPr="00275617" w14:paraId="02F533B7" w14:textId="77777777" w:rsidTr="00B21A84">
        <w:trPr>
          <w:trHeight w:val="295"/>
        </w:trPr>
        <w:tc>
          <w:tcPr>
            <w:tcW w:w="9690" w:type="dxa"/>
            <w:gridSpan w:val="6"/>
            <w:tcBorders>
              <w:top w:val="single" w:sz="4" w:space="0" w:color="auto"/>
            </w:tcBorders>
            <w:shd w:val="clear" w:color="auto" w:fill="auto"/>
          </w:tcPr>
          <w:p w14:paraId="5DB1A433" w14:textId="77777777" w:rsidR="0062743F" w:rsidRPr="00286328" w:rsidRDefault="0062743F" w:rsidP="00B21A84">
            <w:pPr>
              <w:pStyle w:val="IMSTemplateMainSectionHeading"/>
              <w:rPr>
                <w:rFonts w:ascii="Arial" w:hAnsi="Arial" w:cs="Arial"/>
                <w:sz w:val="18"/>
                <w:szCs w:val="18"/>
              </w:rPr>
            </w:pPr>
            <w:r w:rsidRPr="00286328">
              <w:rPr>
                <w:rFonts w:ascii="Arial" w:hAnsi="Arial" w:cs="Arial"/>
                <w:sz w:val="18"/>
                <w:szCs w:val="18"/>
              </w:rPr>
              <w:t>Value domain attributes</w:t>
            </w:r>
          </w:p>
        </w:tc>
      </w:tr>
      <w:tr w:rsidR="0062743F" w:rsidRPr="00275617" w14:paraId="51577006" w14:textId="77777777" w:rsidTr="00B21A84">
        <w:trPr>
          <w:cantSplit/>
          <w:trHeight w:val="295"/>
        </w:trPr>
        <w:tc>
          <w:tcPr>
            <w:tcW w:w="9690" w:type="dxa"/>
            <w:gridSpan w:val="6"/>
            <w:shd w:val="clear" w:color="auto" w:fill="auto"/>
          </w:tcPr>
          <w:p w14:paraId="13CD9846" w14:textId="77777777" w:rsidR="0062743F" w:rsidRPr="00286328" w:rsidRDefault="0062743F" w:rsidP="00B21A8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62743F" w:rsidRPr="00275617" w14:paraId="62DD4DEB" w14:textId="77777777" w:rsidTr="00B21A84">
        <w:trPr>
          <w:trHeight w:val="295"/>
        </w:trPr>
        <w:tc>
          <w:tcPr>
            <w:tcW w:w="2512" w:type="dxa"/>
            <w:shd w:val="clear" w:color="auto" w:fill="auto"/>
          </w:tcPr>
          <w:p w14:paraId="227188AC" w14:textId="77777777" w:rsidR="0062743F" w:rsidRPr="00286328" w:rsidRDefault="0062743F" w:rsidP="00B21A84">
            <w:pPr>
              <w:pStyle w:val="IMSTemplateelementheadings"/>
            </w:pPr>
            <w:r w:rsidRPr="00286328">
              <w:t>Representation class</w:t>
            </w:r>
          </w:p>
        </w:tc>
        <w:tc>
          <w:tcPr>
            <w:tcW w:w="1794" w:type="dxa"/>
            <w:gridSpan w:val="2"/>
            <w:shd w:val="clear" w:color="auto" w:fill="auto"/>
          </w:tcPr>
          <w:p w14:paraId="7894F6F0" w14:textId="77777777" w:rsidR="0062743F" w:rsidRPr="00286328" w:rsidRDefault="0062743F" w:rsidP="00B21A84">
            <w:pPr>
              <w:pStyle w:val="IMSTemplatecontent"/>
              <w:rPr>
                <w:rFonts w:ascii="Arial" w:hAnsi="Arial" w:cs="Arial"/>
                <w:w w:val="90"/>
                <w:szCs w:val="18"/>
              </w:rPr>
            </w:pPr>
            <w:r w:rsidRPr="00286328">
              <w:rPr>
                <w:rFonts w:ascii="Arial" w:hAnsi="Arial" w:cs="Arial"/>
                <w:szCs w:val="18"/>
              </w:rPr>
              <w:t>Identifier</w:t>
            </w:r>
          </w:p>
        </w:tc>
        <w:tc>
          <w:tcPr>
            <w:tcW w:w="2871" w:type="dxa"/>
            <w:shd w:val="clear" w:color="auto" w:fill="auto"/>
          </w:tcPr>
          <w:p w14:paraId="05D247D5" w14:textId="77777777" w:rsidR="0062743F" w:rsidRPr="00286328" w:rsidRDefault="0062743F" w:rsidP="00B21A84">
            <w:pPr>
              <w:pStyle w:val="IMSTemplateelementheadings"/>
            </w:pPr>
            <w:r w:rsidRPr="00286328">
              <w:t>Data type</w:t>
            </w:r>
          </w:p>
        </w:tc>
        <w:tc>
          <w:tcPr>
            <w:tcW w:w="2513" w:type="dxa"/>
            <w:gridSpan w:val="2"/>
            <w:shd w:val="clear" w:color="auto" w:fill="auto"/>
          </w:tcPr>
          <w:p w14:paraId="6F1A668E" w14:textId="77777777" w:rsidR="0062743F" w:rsidRPr="00286328" w:rsidRDefault="0062743F" w:rsidP="00B21A84">
            <w:pPr>
              <w:pStyle w:val="IMSTemplatecontent"/>
              <w:rPr>
                <w:rFonts w:ascii="Arial" w:hAnsi="Arial" w:cs="Arial"/>
                <w:w w:val="90"/>
                <w:szCs w:val="18"/>
              </w:rPr>
            </w:pPr>
            <w:r w:rsidRPr="00286328">
              <w:rPr>
                <w:rFonts w:ascii="Arial" w:hAnsi="Arial" w:cs="Arial"/>
                <w:szCs w:val="18"/>
              </w:rPr>
              <w:t>Number</w:t>
            </w:r>
          </w:p>
        </w:tc>
      </w:tr>
      <w:tr w:rsidR="0062743F" w:rsidRPr="00275617" w14:paraId="63E0F693" w14:textId="77777777" w:rsidTr="00B21A84">
        <w:trPr>
          <w:trHeight w:val="295"/>
        </w:trPr>
        <w:tc>
          <w:tcPr>
            <w:tcW w:w="2512" w:type="dxa"/>
            <w:shd w:val="clear" w:color="auto" w:fill="auto"/>
          </w:tcPr>
          <w:p w14:paraId="5F0325C8" w14:textId="77777777" w:rsidR="0062743F" w:rsidRPr="00286328" w:rsidRDefault="0062743F" w:rsidP="00B21A84">
            <w:pPr>
              <w:pStyle w:val="IMSTemplateelementheadings"/>
            </w:pPr>
            <w:r w:rsidRPr="00286328">
              <w:t>Format</w:t>
            </w:r>
          </w:p>
        </w:tc>
        <w:tc>
          <w:tcPr>
            <w:tcW w:w="1794" w:type="dxa"/>
            <w:gridSpan w:val="2"/>
            <w:shd w:val="clear" w:color="auto" w:fill="auto"/>
          </w:tcPr>
          <w:p w14:paraId="16CD5BB3" w14:textId="77777777" w:rsidR="0062743F" w:rsidRPr="00286328" w:rsidRDefault="0062743F" w:rsidP="00B21A84">
            <w:pPr>
              <w:pStyle w:val="IMSTemplatecontent"/>
              <w:rPr>
                <w:rFonts w:ascii="Arial" w:hAnsi="Arial" w:cs="Arial"/>
                <w:w w:val="90"/>
                <w:szCs w:val="18"/>
              </w:rPr>
            </w:pPr>
            <w:r w:rsidRPr="00286328">
              <w:rPr>
                <w:rFonts w:ascii="Arial" w:hAnsi="Arial" w:cs="Arial"/>
                <w:szCs w:val="18"/>
              </w:rPr>
              <w:t>NNNN[N]-NN</w:t>
            </w:r>
          </w:p>
        </w:tc>
        <w:tc>
          <w:tcPr>
            <w:tcW w:w="2871" w:type="dxa"/>
            <w:shd w:val="clear" w:color="auto" w:fill="auto"/>
          </w:tcPr>
          <w:p w14:paraId="5F43A709" w14:textId="77777777" w:rsidR="0062743F" w:rsidRPr="00286328" w:rsidRDefault="0062743F" w:rsidP="00B21A84">
            <w:pPr>
              <w:pStyle w:val="IMSTemplateelementheadings"/>
            </w:pPr>
            <w:r w:rsidRPr="00286328">
              <w:t>Maximum character length</w:t>
            </w:r>
          </w:p>
        </w:tc>
        <w:tc>
          <w:tcPr>
            <w:tcW w:w="2513" w:type="dxa"/>
            <w:gridSpan w:val="2"/>
            <w:shd w:val="clear" w:color="auto" w:fill="auto"/>
          </w:tcPr>
          <w:p w14:paraId="416BE946" w14:textId="77777777" w:rsidR="0062743F" w:rsidRPr="00286328" w:rsidRDefault="0062743F" w:rsidP="00B21A84">
            <w:pPr>
              <w:pStyle w:val="IMSTemplatecontent"/>
              <w:rPr>
                <w:rFonts w:ascii="Arial" w:hAnsi="Arial" w:cs="Arial"/>
                <w:w w:val="90"/>
                <w:szCs w:val="18"/>
              </w:rPr>
            </w:pPr>
            <w:r w:rsidRPr="00286328">
              <w:rPr>
                <w:rFonts w:ascii="Arial" w:hAnsi="Arial" w:cs="Arial"/>
                <w:szCs w:val="18"/>
              </w:rPr>
              <w:t>5-2</w:t>
            </w:r>
          </w:p>
        </w:tc>
      </w:tr>
      <w:tr w:rsidR="0062743F" w:rsidRPr="00275617" w14:paraId="5BE215FC" w14:textId="77777777" w:rsidTr="00B21A84">
        <w:trPr>
          <w:trHeight w:val="460"/>
        </w:trPr>
        <w:tc>
          <w:tcPr>
            <w:tcW w:w="2512" w:type="dxa"/>
            <w:shd w:val="clear" w:color="auto" w:fill="auto"/>
          </w:tcPr>
          <w:p w14:paraId="48603E91" w14:textId="77777777" w:rsidR="0062743F" w:rsidRPr="00286328" w:rsidRDefault="0062743F" w:rsidP="00B21A84">
            <w:pPr>
              <w:pStyle w:val="IMSTemplateelementheadings"/>
            </w:pPr>
            <w:r w:rsidRPr="00286328">
              <w:t xml:space="preserve">Permissible values instructions </w:t>
            </w:r>
          </w:p>
        </w:tc>
        <w:tc>
          <w:tcPr>
            <w:tcW w:w="7178" w:type="dxa"/>
            <w:gridSpan w:val="5"/>
            <w:shd w:val="clear" w:color="auto" w:fill="auto"/>
          </w:tcPr>
          <w:p w14:paraId="2F4D205C" w14:textId="73291614" w:rsidR="0062743F" w:rsidRPr="00286328" w:rsidRDefault="0062743F" w:rsidP="00B21A84">
            <w:pPr>
              <w:pStyle w:val="IMSTemplatecontent"/>
              <w:rPr>
                <w:rFonts w:ascii="Arial" w:hAnsi="Arial" w:cs="Arial"/>
                <w:szCs w:val="18"/>
              </w:rPr>
            </w:pPr>
            <w:r w:rsidRPr="00286328">
              <w:rPr>
                <w:rFonts w:ascii="Arial" w:hAnsi="Arial" w:cs="Arial"/>
                <w:szCs w:val="18"/>
              </w:rPr>
              <w:t xml:space="preserve">Refer to </w:t>
            </w:r>
            <w:hyperlink w:anchor="_Large-value_domains_1" w:history="1">
              <w:r w:rsidRPr="008202AE">
                <w:rPr>
                  <w:rStyle w:val="Hyperlink"/>
                  <w:rFonts w:ascii="Arial" w:hAnsi="Arial" w:cs="Arial"/>
                  <w:szCs w:val="18"/>
                </w:rPr>
                <w:t xml:space="preserve">Appendix </w:t>
              </w:r>
              <w:r w:rsidR="000A1E37">
                <w:rPr>
                  <w:rStyle w:val="Hyperlink"/>
                  <w:rFonts w:ascii="Arial" w:hAnsi="Arial" w:cs="Arial"/>
                  <w:szCs w:val="18"/>
                </w:rPr>
                <w:t>4.2</w:t>
              </w:r>
              <w:r w:rsidRPr="008202AE">
                <w:rPr>
                  <w:rStyle w:val="Hyperlink"/>
                  <w:rFonts w:ascii="Arial" w:hAnsi="Arial" w:cs="Arial"/>
                  <w:w w:val="90"/>
                  <w:szCs w:val="18"/>
                </w:rPr>
                <w:t xml:space="preserve">: </w:t>
              </w:r>
              <w:r w:rsidRPr="008202AE">
                <w:rPr>
                  <w:rStyle w:val="Hyperlink"/>
                  <w:rFonts w:ascii="Arial" w:hAnsi="Arial" w:cs="Arial"/>
                  <w:szCs w:val="18"/>
                </w:rPr>
                <w:t>Large-value domains</w:t>
              </w:r>
            </w:hyperlink>
            <w:r w:rsidRPr="00286328">
              <w:rPr>
                <w:rFonts w:ascii="Arial" w:hAnsi="Arial" w:cs="Arial"/>
                <w:szCs w:val="18"/>
              </w:rPr>
              <w:t>.</w:t>
            </w:r>
          </w:p>
          <w:p w14:paraId="3CDF418A" w14:textId="77777777" w:rsidR="0062743F" w:rsidRPr="00286328" w:rsidRDefault="0062743F" w:rsidP="00B21A84">
            <w:pPr>
              <w:tabs>
                <w:tab w:val="left" w:pos="567"/>
              </w:tabs>
              <w:rPr>
                <w:rFonts w:ascii="Arial" w:hAnsi="Arial" w:cs="Arial"/>
                <w:w w:val="90"/>
                <w:sz w:val="18"/>
                <w:szCs w:val="18"/>
              </w:rPr>
            </w:pPr>
            <w:r w:rsidRPr="00286328">
              <w:rPr>
                <w:rFonts w:ascii="Arial" w:hAnsi="Arial" w:cs="Arial"/>
                <w:sz w:val="18"/>
                <w:szCs w:val="18"/>
              </w:rPr>
              <w:t>Examples from the full list:</w:t>
            </w:r>
          </w:p>
        </w:tc>
      </w:tr>
      <w:tr w:rsidR="0062743F" w:rsidRPr="00275617" w14:paraId="4B38C63C" w14:textId="77777777" w:rsidTr="00B21A84">
        <w:trPr>
          <w:trHeight w:val="294"/>
        </w:trPr>
        <w:tc>
          <w:tcPr>
            <w:tcW w:w="2512" w:type="dxa"/>
            <w:shd w:val="clear" w:color="auto" w:fill="auto"/>
          </w:tcPr>
          <w:p w14:paraId="0B724FFF" w14:textId="77777777" w:rsidR="0062743F" w:rsidRPr="00286328" w:rsidRDefault="0062743F" w:rsidP="00B21A84">
            <w:pPr>
              <w:pStyle w:val="IMSTemplateelementheadings"/>
            </w:pPr>
          </w:p>
        </w:tc>
        <w:tc>
          <w:tcPr>
            <w:tcW w:w="1304" w:type="dxa"/>
            <w:shd w:val="clear" w:color="auto" w:fill="auto"/>
          </w:tcPr>
          <w:p w14:paraId="3B73AF3F" w14:textId="49093BE7" w:rsidR="0062743F" w:rsidRPr="00286328" w:rsidRDefault="007535D1" w:rsidP="00B21A84">
            <w:pPr>
              <w:pStyle w:val="IMSTemplatecontent"/>
              <w:rPr>
                <w:rFonts w:ascii="Arial" w:hAnsi="Arial" w:cs="Arial"/>
                <w:szCs w:val="18"/>
              </w:rPr>
            </w:pPr>
            <w:r>
              <w:rPr>
                <w:rFonts w:ascii="Arial" w:hAnsi="Arial" w:cs="Arial"/>
                <w:szCs w:val="18"/>
              </w:rPr>
              <w:t>3050-07</w:t>
            </w:r>
          </w:p>
        </w:tc>
        <w:tc>
          <w:tcPr>
            <w:tcW w:w="3461" w:type="dxa"/>
            <w:gridSpan w:val="3"/>
            <w:shd w:val="clear" w:color="auto" w:fill="auto"/>
          </w:tcPr>
          <w:p w14:paraId="6016D3E9" w14:textId="0B671D87" w:rsidR="0062743F" w:rsidRPr="00286328" w:rsidRDefault="007535D1" w:rsidP="00B21A84">
            <w:pPr>
              <w:pStyle w:val="IMSTemplatecontent"/>
              <w:rPr>
                <w:rFonts w:ascii="Arial" w:hAnsi="Arial" w:cs="Arial"/>
                <w:szCs w:val="18"/>
              </w:rPr>
            </w:pPr>
            <w:r w:rsidRPr="007535D1">
              <w:rPr>
                <w:rFonts w:ascii="Arial" w:hAnsi="Arial" w:cs="Arial"/>
                <w:szCs w:val="18"/>
              </w:rPr>
              <w:t>Ballarat Community Health - Bannockburn</w:t>
            </w:r>
          </w:p>
        </w:tc>
        <w:tc>
          <w:tcPr>
            <w:tcW w:w="2413" w:type="dxa"/>
            <w:shd w:val="clear" w:color="auto" w:fill="auto"/>
          </w:tcPr>
          <w:p w14:paraId="66CC6B2F" w14:textId="0DE4853C" w:rsidR="0062743F" w:rsidRPr="00286328" w:rsidRDefault="0062743F" w:rsidP="00B21A84">
            <w:pPr>
              <w:pStyle w:val="IMSTemplatecontent"/>
              <w:rPr>
                <w:rFonts w:ascii="Arial" w:hAnsi="Arial" w:cs="Arial"/>
                <w:szCs w:val="18"/>
              </w:rPr>
            </w:pPr>
          </w:p>
        </w:tc>
      </w:tr>
      <w:tr w:rsidR="0062743F" w:rsidRPr="00275617" w14:paraId="083746E4" w14:textId="77777777" w:rsidTr="00B21A84">
        <w:trPr>
          <w:trHeight w:val="294"/>
        </w:trPr>
        <w:tc>
          <w:tcPr>
            <w:tcW w:w="2512" w:type="dxa"/>
            <w:shd w:val="clear" w:color="auto" w:fill="auto"/>
          </w:tcPr>
          <w:p w14:paraId="5C19D5AB" w14:textId="77777777" w:rsidR="0062743F" w:rsidRPr="00286328" w:rsidRDefault="0062743F" w:rsidP="00B21A84">
            <w:pPr>
              <w:pStyle w:val="IMSTemplateelementheadings"/>
            </w:pPr>
          </w:p>
        </w:tc>
        <w:tc>
          <w:tcPr>
            <w:tcW w:w="1304" w:type="dxa"/>
            <w:shd w:val="clear" w:color="auto" w:fill="auto"/>
          </w:tcPr>
          <w:p w14:paraId="6626F435" w14:textId="2DCF3628" w:rsidR="0062743F" w:rsidRPr="00286328" w:rsidRDefault="000A1E37" w:rsidP="00B21A84">
            <w:pPr>
              <w:pStyle w:val="IMSTemplatecontent"/>
              <w:rPr>
                <w:rFonts w:ascii="Arial" w:hAnsi="Arial" w:cs="Arial"/>
                <w:szCs w:val="18"/>
              </w:rPr>
            </w:pPr>
            <w:r>
              <w:rPr>
                <w:rFonts w:ascii="Arial" w:hAnsi="Arial" w:cs="Arial"/>
                <w:szCs w:val="18"/>
              </w:rPr>
              <w:t>10283-01</w:t>
            </w:r>
          </w:p>
        </w:tc>
        <w:tc>
          <w:tcPr>
            <w:tcW w:w="3461" w:type="dxa"/>
            <w:gridSpan w:val="3"/>
            <w:shd w:val="clear" w:color="auto" w:fill="auto"/>
          </w:tcPr>
          <w:p w14:paraId="7F739574" w14:textId="304A3C56" w:rsidR="0062743F" w:rsidRPr="00286328" w:rsidRDefault="007535D1" w:rsidP="00B21A84">
            <w:pPr>
              <w:pStyle w:val="IMSTemplatecontent"/>
              <w:rPr>
                <w:rFonts w:ascii="Arial" w:hAnsi="Arial" w:cs="Arial"/>
                <w:szCs w:val="18"/>
              </w:rPr>
            </w:pPr>
            <w:r w:rsidRPr="007535D1">
              <w:rPr>
                <w:rFonts w:ascii="Arial" w:hAnsi="Arial" w:cs="Arial"/>
                <w:szCs w:val="18"/>
              </w:rPr>
              <w:t>Bendigo Community Health Services - Central</w:t>
            </w:r>
          </w:p>
        </w:tc>
        <w:tc>
          <w:tcPr>
            <w:tcW w:w="2413" w:type="dxa"/>
            <w:shd w:val="clear" w:color="auto" w:fill="auto"/>
          </w:tcPr>
          <w:p w14:paraId="10397B2E" w14:textId="12D80353" w:rsidR="0062743F" w:rsidRPr="00286328" w:rsidRDefault="0062743F" w:rsidP="00B21A84">
            <w:pPr>
              <w:pStyle w:val="IMSTemplatecontent"/>
              <w:rPr>
                <w:rFonts w:ascii="Arial" w:hAnsi="Arial" w:cs="Arial"/>
                <w:szCs w:val="18"/>
              </w:rPr>
            </w:pPr>
          </w:p>
        </w:tc>
      </w:tr>
      <w:tr w:rsidR="0062743F" w:rsidRPr="00275617" w14:paraId="01D710D2" w14:textId="77777777" w:rsidTr="00B21A84">
        <w:trPr>
          <w:trHeight w:val="294"/>
        </w:trPr>
        <w:tc>
          <w:tcPr>
            <w:tcW w:w="2512" w:type="dxa"/>
            <w:shd w:val="clear" w:color="auto" w:fill="auto"/>
          </w:tcPr>
          <w:p w14:paraId="4BA74EA0" w14:textId="77777777" w:rsidR="0062743F" w:rsidRPr="00286328" w:rsidRDefault="0062743F" w:rsidP="00B21A84">
            <w:pPr>
              <w:pStyle w:val="IMSTemplateelementheadings"/>
            </w:pPr>
          </w:p>
        </w:tc>
        <w:tc>
          <w:tcPr>
            <w:tcW w:w="1304" w:type="dxa"/>
            <w:shd w:val="clear" w:color="auto" w:fill="auto"/>
          </w:tcPr>
          <w:p w14:paraId="6C8039FF" w14:textId="53093461" w:rsidR="0062743F" w:rsidRPr="00286328" w:rsidRDefault="000A1E37" w:rsidP="00B21A84">
            <w:pPr>
              <w:pStyle w:val="IMSTemplatecontent"/>
              <w:rPr>
                <w:rFonts w:ascii="Arial" w:hAnsi="Arial" w:cs="Arial"/>
                <w:szCs w:val="18"/>
              </w:rPr>
            </w:pPr>
            <w:r>
              <w:rPr>
                <w:rFonts w:ascii="Arial" w:hAnsi="Arial" w:cs="Arial"/>
                <w:szCs w:val="18"/>
              </w:rPr>
              <w:t>17968-07</w:t>
            </w:r>
          </w:p>
        </w:tc>
        <w:tc>
          <w:tcPr>
            <w:tcW w:w="3461" w:type="dxa"/>
            <w:gridSpan w:val="3"/>
            <w:shd w:val="clear" w:color="auto" w:fill="auto"/>
          </w:tcPr>
          <w:p w14:paraId="0E3DDEBB" w14:textId="2BD80DE5" w:rsidR="0062743F" w:rsidRPr="00286328" w:rsidRDefault="000A1E37" w:rsidP="00B21A84">
            <w:pPr>
              <w:pStyle w:val="IMSTemplatecontent"/>
              <w:rPr>
                <w:rFonts w:ascii="Arial" w:hAnsi="Arial" w:cs="Arial"/>
                <w:szCs w:val="18"/>
              </w:rPr>
            </w:pPr>
            <w:r>
              <w:rPr>
                <w:rFonts w:ascii="Arial" w:hAnsi="Arial" w:cs="Arial"/>
                <w:szCs w:val="18"/>
              </w:rPr>
              <w:t>cohealth - Braybrook</w:t>
            </w:r>
          </w:p>
        </w:tc>
        <w:tc>
          <w:tcPr>
            <w:tcW w:w="2413" w:type="dxa"/>
            <w:shd w:val="clear" w:color="auto" w:fill="auto"/>
          </w:tcPr>
          <w:p w14:paraId="76965F68" w14:textId="0404474C" w:rsidR="0062743F" w:rsidRPr="00286328" w:rsidRDefault="0062743F" w:rsidP="00B21A84">
            <w:pPr>
              <w:pStyle w:val="IMSTemplatecontent"/>
              <w:rPr>
                <w:rFonts w:ascii="Arial" w:hAnsi="Arial" w:cs="Arial"/>
                <w:szCs w:val="18"/>
              </w:rPr>
            </w:pPr>
          </w:p>
        </w:tc>
      </w:tr>
      <w:tr w:rsidR="000A1E37" w:rsidRPr="00275617" w14:paraId="442CDA2A" w14:textId="77777777" w:rsidTr="00B21A84">
        <w:trPr>
          <w:trHeight w:val="294"/>
        </w:trPr>
        <w:tc>
          <w:tcPr>
            <w:tcW w:w="2512" w:type="dxa"/>
            <w:shd w:val="clear" w:color="auto" w:fill="auto"/>
          </w:tcPr>
          <w:p w14:paraId="42821BE9" w14:textId="77777777" w:rsidR="000A1E37" w:rsidRPr="00286328" w:rsidRDefault="000A1E37" w:rsidP="00B21A84">
            <w:pPr>
              <w:pStyle w:val="IMSTemplateelementheadings"/>
            </w:pPr>
          </w:p>
        </w:tc>
        <w:tc>
          <w:tcPr>
            <w:tcW w:w="1304" w:type="dxa"/>
            <w:shd w:val="clear" w:color="auto" w:fill="auto"/>
          </w:tcPr>
          <w:p w14:paraId="14758C85" w14:textId="77777777" w:rsidR="000A1E37" w:rsidRPr="00286328" w:rsidRDefault="000A1E37" w:rsidP="00B21A84">
            <w:pPr>
              <w:pStyle w:val="IMSTemplatecontent"/>
              <w:rPr>
                <w:rFonts w:ascii="Arial" w:hAnsi="Arial" w:cs="Arial"/>
                <w:szCs w:val="18"/>
              </w:rPr>
            </w:pPr>
          </w:p>
        </w:tc>
        <w:tc>
          <w:tcPr>
            <w:tcW w:w="3461" w:type="dxa"/>
            <w:gridSpan w:val="3"/>
            <w:shd w:val="clear" w:color="auto" w:fill="auto"/>
          </w:tcPr>
          <w:p w14:paraId="7C9C79BE" w14:textId="77777777" w:rsidR="000A1E37" w:rsidRPr="00286328" w:rsidRDefault="000A1E37" w:rsidP="00B21A84">
            <w:pPr>
              <w:pStyle w:val="IMSTemplatecontent"/>
              <w:rPr>
                <w:rFonts w:ascii="Arial" w:hAnsi="Arial" w:cs="Arial"/>
                <w:szCs w:val="18"/>
              </w:rPr>
            </w:pPr>
          </w:p>
        </w:tc>
        <w:tc>
          <w:tcPr>
            <w:tcW w:w="2413" w:type="dxa"/>
            <w:shd w:val="clear" w:color="auto" w:fill="auto"/>
          </w:tcPr>
          <w:p w14:paraId="19F76D67" w14:textId="77777777" w:rsidR="000A1E37" w:rsidRPr="00286328" w:rsidRDefault="000A1E37" w:rsidP="00B21A84">
            <w:pPr>
              <w:pStyle w:val="IMSTemplatecontent"/>
              <w:rPr>
                <w:rFonts w:ascii="Arial" w:hAnsi="Arial" w:cs="Arial"/>
                <w:szCs w:val="18"/>
              </w:rPr>
            </w:pPr>
          </w:p>
        </w:tc>
      </w:tr>
      <w:tr w:rsidR="0062743F" w:rsidRPr="00275617" w14:paraId="774754AB" w14:textId="77777777" w:rsidTr="00B21A84">
        <w:trPr>
          <w:trHeight w:val="294"/>
        </w:trPr>
        <w:tc>
          <w:tcPr>
            <w:tcW w:w="2512" w:type="dxa"/>
            <w:shd w:val="clear" w:color="auto" w:fill="auto"/>
          </w:tcPr>
          <w:p w14:paraId="32ACFB77" w14:textId="77777777" w:rsidR="0062743F" w:rsidRPr="00286328" w:rsidRDefault="0062743F" w:rsidP="00B21A84">
            <w:pPr>
              <w:pStyle w:val="IMSTemplateelementheadings"/>
            </w:pPr>
          </w:p>
        </w:tc>
        <w:tc>
          <w:tcPr>
            <w:tcW w:w="1304" w:type="dxa"/>
            <w:shd w:val="clear" w:color="auto" w:fill="auto"/>
          </w:tcPr>
          <w:p w14:paraId="3137E065" w14:textId="2339D39F" w:rsidR="0062743F" w:rsidRPr="00286328" w:rsidRDefault="0062743F" w:rsidP="00B21A84">
            <w:pPr>
              <w:pStyle w:val="IMSTemplatecontent"/>
              <w:rPr>
                <w:rFonts w:ascii="Arial" w:hAnsi="Arial" w:cs="Arial"/>
                <w:szCs w:val="18"/>
              </w:rPr>
            </w:pPr>
          </w:p>
        </w:tc>
        <w:tc>
          <w:tcPr>
            <w:tcW w:w="3461" w:type="dxa"/>
            <w:gridSpan w:val="3"/>
            <w:shd w:val="clear" w:color="auto" w:fill="auto"/>
          </w:tcPr>
          <w:p w14:paraId="47A85D34" w14:textId="382D2080" w:rsidR="0062743F" w:rsidRPr="00286328" w:rsidRDefault="0062743F" w:rsidP="00B21A84">
            <w:pPr>
              <w:pStyle w:val="IMSTemplatecontent"/>
              <w:rPr>
                <w:rFonts w:ascii="Arial" w:hAnsi="Arial" w:cs="Arial"/>
                <w:szCs w:val="18"/>
              </w:rPr>
            </w:pPr>
          </w:p>
        </w:tc>
        <w:tc>
          <w:tcPr>
            <w:tcW w:w="2413" w:type="dxa"/>
            <w:shd w:val="clear" w:color="auto" w:fill="auto"/>
          </w:tcPr>
          <w:p w14:paraId="210C7DEB" w14:textId="332FCE4E" w:rsidR="0062743F" w:rsidRPr="00286328" w:rsidRDefault="0062743F" w:rsidP="00B21A84">
            <w:pPr>
              <w:pStyle w:val="IMSTemplatecontent"/>
              <w:rPr>
                <w:rFonts w:ascii="Arial" w:hAnsi="Arial" w:cs="Arial"/>
                <w:szCs w:val="18"/>
              </w:rPr>
            </w:pPr>
          </w:p>
        </w:tc>
      </w:tr>
      <w:tr w:rsidR="0062743F" w:rsidRPr="00275617" w14:paraId="2B1BBCCF" w14:textId="77777777" w:rsidTr="00B21A84">
        <w:trPr>
          <w:trHeight w:val="294"/>
        </w:trPr>
        <w:tc>
          <w:tcPr>
            <w:tcW w:w="2512" w:type="dxa"/>
            <w:shd w:val="clear" w:color="auto" w:fill="auto"/>
          </w:tcPr>
          <w:p w14:paraId="06881C16" w14:textId="77777777" w:rsidR="0062743F" w:rsidRPr="00286328" w:rsidRDefault="0062743F" w:rsidP="00B21A84">
            <w:pPr>
              <w:pStyle w:val="IMSTemplateelementheadings"/>
            </w:pPr>
            <w:r w:rsidRPr="00286328">
              <w:t>Permissible values</w:t>
            </w:r>
          </w:p>
        </w:tc>
        <w:tc>
          <w:tcPr>
            <w:tcW w:w="1794" w:type="dxa"/>
            <w:gridSpan w:val="2"/>
            <w:shd w:val="clear" w:color="auto" w:fill="auto"/>
          </w:tcPr>
          <w:p w14:paraId="2EAA2420" w14:textId="77777777" w:rsidR="0062743F" w:rsidRPr="00286328" w:rsidRDefault="0062743F" w:rsidP="00B21A84">
            <w:pPr>
              <w:pStyle w:val="IMSTemplateVDHeading"/>
              <w:rPr>
                <w:rFonts w:ascii="Arial" w:hAnsi="Arial" w:cs="Arial"/>
              </w:rPr>
            </w:pPr>
            <w:r w:rsidRPr="00286328">
              <w:rPr>
                <w:rFonts w:ascii="Arial" w:hAnsi="Arial" w:cs="Arial"/>
              </w:rPr>
              <w:t>Value</w:t>
            </w:r>
          </w:p>
        </w:tc>
        <w:tc>
          <w:tcPr>
            <w:tcW w:w="5384" w:type="dxa"/>
            <w:gridSpan w:val="3"/>
            <w:shd w:val="clear" w:color="auto" w:fill="auto"/>
          </w:tcPr>
          <w:p w14:paraId="5038B8F0" w14:textId="77777777" w:rsidR="0062743F" w:rsidRPr="00286328" w:rsidRDefault="0062743F" w:rsidP="00B21A84">
            <w:pPr>
              <w:pStyle w:val="IMSTemplateVDHeading"/>
              <w:rPr>
                <w:rFonts w:ascii="Arial" w:hAnsi="Arial" w:cs="Arial"/>
              </w:rPr>
            </w:pPr>
            <w:r w:rsidRPr="00286328">
              <w:rPr>
                <w:rFonts w:ascii="Arial" w:hAnsi="Arial" w:cs="Arial"/>
              </w:rPr>
              <w:t>Meaning</w:t>
            </w:r>
          </w:p>
        </w:tc>
      </w:tr>
      <w:tr w:rsidR="0062743F" w:rsidRPr="00275617" w14:paraId="152937D5" w14:textId="77777777" w:rsidTr="00B21A84">
        <w:trPr>
          <w:trHeight w:val="294"/>
        </w:trPr>
        <w:tc>
          <w:tcPr>
            <w:tcW w:w="2512" w:type="dxa"/>
            <w:shd w:val="clear" w:color="auto" w:fill="auto"/>
          </w:tcPr>
          <w:p w14:paraId="62272112" w14:textId="77777777" w:rsidR="0062743F" w:rsidRPr="00286328" w:rsidRDefault="0062743F" w:rsidP="00B21A84">
            <w:pPr>
              <w:pStyle w:val="IMSTemplateelementheadings"/>
            </w:pPr>
          </w:p>
        </w:tc>
        <w:tc>
          <w:tcPr>
            <w:tcW w:w="1794" w:type="dxa"/>
            <w:gridSpan w:val="2"/>
            <w:shd w:val="clear" w:color="auto" w:fill="auto"/>
          </w:tcPr>
          <w:p w14:paraId="122CA182" w14:textId="77777777" w:rsidR="0062743F" w:rsidRPr="00286328" w:rsidRDefault="0062743F" w:rsidP="00B21A84">
            <w:pPr>
              <w:pStyle w:val="IMSTemplatecontent"/>
              <w:rPr>
                <w:rFonts w:ascii="Arial" w:hAnsi="Arial" w:cs="Arial"/>
                <w:szCs w:val="18"/>
              </w:rPr>
            </w:pPr>
            <w:r w:rsidRPr="00286328">
              <w:rPr>
                <w:rFonts w:ascii="Arial" w:hAnsi="Arial" w:cs="Arial"/>
                <w:szCs w:val="18"/>
              </w:rPr>
              <w:t>NNNN[N]-NN</w:t>
            </w:r>
          </w:p>
        </w:tc>
        <w:tc>
          <w:tcPr>
            <w:tcW w:w="5384" w:type="dxa"/>
            <w:gridSpan w:val="3"/>
            <w:shd w:val="clear" w:color="auto" w:fill="auto"/>
          </w:tcPr>
          <w:p w14:paraId="553CB644" w14:textId="77777777" w:rsidR="0062743F" w:rsidRPr="00286328" w:rsidRDefault="0062743F" w:rsidP="00B21A84">
            <w:pPr>
              <w:pStyle w:val="IMSTemplatecontent"/>
              <w:rPr>
                <w:rFonts w:ascii="Arial" w:hAnsi="Arial" w:cs="Arial"/>
                <w:szCs w:val="18"/>
              </w:rPr>
            </w:pPr>
            <w:r w:rsidRPr="00286328">
              <w:rPr>
                <w:rFonts w:ascii="Arial" w:hAnsi="Arial" w:cs="Arial"/>
                <w:szCs w:val="18"/>
              </w:rPr>
              <w:t>The unique campus identifier issued by DHHS</w:t>
            </w:r>
          </w:p>
        </w:tc>
      </w:tr>
      <w:tr w:rsidR="0062743F" w:rsidRPr="00275617" w14:paraId="2CE562B5" w14:textId="77777777" w:rsidTr="00B21A84">
        <w:trPr>
          <w:trHeight w:val="295"/>
        </w:trPr>
        <w:tc>
          <w:tcPr>
            <w:tcW w:w="9690" w:type="dxa"/>
            <w:gridSpan w:val="6"/>
            <w:tcBorders>
              <w:top w:val="single" w:sz="4" w:space="0" w:color="auto"/>
              <w:bottom w:val="nil"/>
            </w:tcBorders>
            <w:shd w:val="clear" w:color="auto" w:fill="auto"/>
          </w:tcPr>
          <w:p w14:paraId="694F93C9" w14:textId="77777777" w:rsidR="0062743F" w:rsidRPr="00286328" w:rsidRDefault="0062743F" w:rsidP="00B21A84">
            <w:pPr>
              <w:pStyle w:val="IMSTemplateMainSectionHeading"/>
              <w:rPr>
                <w:rFonts w:ascii="Arial" w:hAnsi="Arial" w:cs="Arial"/>
                <w:sz w:val="18"/>
                <w:szCs w:val="18"/>
              </w:rPr>
            </w:pPr>
            <w:r w:rsidRPr="00286328">
              <w:rPr>
                <w:rFonts w:ascii="Arial" w:hAnsi="Arial" w:cs="Arial"/>
                <w:sz w:val="18"/>
                <w:szCs w:val="18"/>
              </w:rPr>
              <w:t>Data element attributes</w:t>
            </w:r>
          </w:p>
        </w:tc>
      </w:tr>
      <w:tr w:rsidR="0062743F" w:rsidRPr="00275617" w14:paraId="1D49F475" w14:textId="77777777" w:rsidTr="00B21A84">
        <w:trPr>
          <w:trHeight w:val="295"/>
        </w:trPr>
        <w:tc>
          <w:tcPr>
            <w:tcW w:w="9690" w:type="dxa"/>
            <w:gridSpan w:val="6"/>
            <w:tcBorders>
              <w:top w:val="nil"/>
            </w:tcBorders>
            <w:shd w:val="clear" w:color="auto" w:fill="auto"/>
          </w:tcPr>
          <w:p w14:paraId="770887AD" w14:textId="77777777" w:rsidR="0062743F" w:rsidRPr="00286328" w:rsidRDefault="0062743F" w:rsidP="00B21A8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sz w:val="18"/>
                <w:szCs w:val="18"/>
              </w:rPr>
              <w:t xml:space="preserve"> </w:t>
            </w:r>
          </w:p>
        </w:tc>
      </w:tr>
      <w:tr w:rsidR="0062743F" w:rsidRPr="00275617" w14:paraId="11179C04" w14:textId="77777777" w:rsidTr="00B21A84">
        <w:trPr>
          <w:trHeight w:val="294"/>
        </w:trPr>
        <w:tc>
          <w:tcPr>
            <w:tcW w:w="2512" w:type="dxa"/>
            <w:tcBorders>
              <w:top w:val="nil"/>
              <w:bottom w:val="single" w:sz="4" w:space="0" w:color="auto"/>
            </w:tcBorders>
            <w:shd w:val="clear" w:color="auto" w:fill="auto"/>
          </w:tcPr>
          <w:p w14:paraId="3933E2AE" w14:textId="77777777" w:rsidR="0062743F" w:rsidRPr="00286328" w:rsidRDefault="0062743F" w:rsidP="00B21A84">
            <w:pPr>
              <w:pStyle w:val="IMSTemplateelementheadings"/>
            </w:pPr>
            <w:r w:rsidRPr="00286328">
              <w:t>Reporting requirements</w:t>
            </w:r>
          </w:p>
        </w:tc>
        <w:tc>
          <w:tcPr>
            <w:tcW w:w="7178" w:type="dxa"/>
            <w:gridSpan w:val="5"/>
            <w:tcBorders>
              <w:top w:val="nil"/>
              <w:bottom w:val="single" w:sz="4" w:space="0" w:color="auto"/>
            </w:tcBorders>
            <w:shd w:val="clear" w:color="auto" w:fill="auto"/>
          </w:tcPr>
          <w:p w14:paraId="168BED34" w14:textId="77777777" w:rsidR="0062743F" w:rsidRPr="00286328" w:rsidRDefault="0062743F" w:rsidP="00B21A84">
            <w:pPr>
              <w:pStyle w:val="IMSTemplatecontent"/>
              <w:rPr>
                <w:rFonts w:ascii="Arial" w:hAnsi="Arial" w:cs="Arial"/>
                <w:szCs w:val="18"/>
              </w:rPr>
            </w:pPr>
            <w:r w:rsidRPr="00286328">
              <w:rPr>
                <w:rFonts w:ascii="Arial" w:hAnsi="Arial" w:cs="Arial"/>
                <w:noProof/>
                <w:szCs w:val="18"/>
              </w:rPr>
              <w:t>Mandatory</w:t>
            </w:r>
          </w:p>
        </w:tc>
      </w:tr>
      <w:tr w:rsidR="0062743F" w:rsidRPr="00275617" w14:paraId="264A70E7" w14:textId="77777777" w:rsidTr="00B21A84">
        <w:trPr>
          <w:trHeight w:val="295"/>
        </w:trPr>
        <w:tc>
          <w:tcPr>
            <w:tcW w:w="9690" w:type="dxa"/>
            <w:gridSpan w:val="6"/>
            <w:tcBorders>
              <w:top w:val="single" w:sz="4" w:space="0" w:color="auto"/>
              <w:bottom w:val="nil"/>
            </w:tcBorders>
            <w:shd w:val="clear" w:color="auto" w:fill="auto"/>
          </w:tcPr>
          <w:p w14:paraId="51C8FACD" w14:textId="77777777" w:rsidR="0062743F" w:rsidRPr="00286328" w:rsidRDefault="0062743F" w:rsidP="00B21A8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62743F" w:rsidRPr="00275617" w14:paraId="544108B7" w14:textId="77777777" w:rsidTr="00B21A84">
        <w:trPr>
          <w:trHeight w:val="295"/>
        </w:trPr>
        <w:tc>
          <w:tcPr>
            <w:tcW w:w="2512" w:type="dxa"/>
            <w:tcBorders>
              <w:top w:val="nil"/>
              <w:bottom w:val="nil"/>
            </w:tcBorders>
            <w:shd w:val="clear" w:color="auto" w:fill="auto"/>
          </w:tcPr>
          <w:p w14:paraId="10DA0D03" w14:textId="77777777" w:rsidR="0062743F" w:rsidRPr="00286328" w:rsidRDefault="0062743F" w:rsidP="00B21A84">
            <w:pPr>
              <w:pStyle w:val="IMSTemplateelementheadings"/>
            </w:pPr>
            <w:r w:rsidRPr="00286328">
              <w:t>Guide for use</w:t>
            </w:r>
          </w:p>
        </w:tc>
        <w:tc>
          <w:tcPr>
            <w:tcW w:w="7178" w:type="dxa"/>
            <w:gridSpan w:val="5"/>
            <w:tcBorders>
              <w:top w:val="nil"/>
              <w:bottom w:val="nil"/>
            </w:tcBorders>
            <w:shd w:val="clear" w:color="auto" w:fill="auto"/>
          </w:tcPr>
          <w:p w14:paraId="1831DD52" w14:textId="77777777" w:rsidR="0062743F" w:rsidRPr="00286328" w:rsidRDefault="0062743F" w:rsidP="00B21A84">
            <w:pPr>
              <w:pStyle w:val="IMSTemplatecontent"/>
              <w:rPr>
                <w:rFonts w:ascii="Arial" w:hAnsi="Arial" w:cs="Arial"/>
                <w:szCs w:val="18"/>
              </w:rPr>
            </w:pPr>
            <w:r w:rsidRPr="00286328">
              <w:rPr>
                <w:rFonts w:ascii="Arial" w:hAnsi="Arial" w:cs="Arial"/>
                <w:w w:val="90"/>
                <w:szCs w:val="18"/>
              </w:rPr>
              <w:t xml:space="preserve">A </w:t>
            </w:r>
            <w:r w:rsidRPr="00286328">
              <w:rPr>
                <w:rFonts w:ascii="Arial" w:hAnsi="Arial" w:cs="Arial"/>
                <w:szCs w:val="18"/>
              </w:rPr>
              <w:t xml:space="preserve">campus code should be issued for every campus by </w:t>
            </w:r>
            <w:r>
              <w:rPr>
                <w:rFonts w:ascii="Arial" w:hAnsi="Arial" w:cs="Arial"/>
                <w:szCs w:val="18"/>
              </w:rPr>
              <w:t>DHHS</w:t>
            </w:r>
            <w:r w:rsidRPr="00286328">
              <w:rPr>
                <w:rFonts w:ascii="Arial" w:hAnsi="Arial" w:cs="Arial"/>
                <w:szCs w:val="18"/>
              </w:rPr>
              <w:t>.</w:t>
            </w:r>
          </w:p>
          <w:p w14:paraId="4C04533A" w14:textId="77777777" w:rsidR="0062743F" w:rsidRPr="00286328" w:rsidRDefault="0062743F" w:rsidP="00B21A84">
            <w:pPr>
              <w:pStyle w:val="IMSTemplatecontent"/>
              <w:rPr>
                <w:rFonts w:ascii="Arial" w:hAnsi="Arial" w:cs="Arial"/>
                <w:szCs w:val="18"/>
              </w:rPr>
            </w:pPr>
            <w:r w:rsidRPr="00286328">
              <w:rPr>
                <w:rFonts w:ascii="Arial" w:hAnsi="Arial" w:cs="Arial"/>
                <w:szCs w:val="18"/>
              </w:rPr>
              <w:t>Campus code is a numeric code comprised of:</w:t>
            </w:r>
          </w:p>
          <w:p w14:paraId="5CF9BA00" w14:textId="77777777" w:rsidR="0062743F" w:rsidRPr="00286328" w:rsidRDefault="0062743F" w:rsidP="00B21A84">
            <w:pPr>
              <w:pStyle w:val="IMSTemplatehanging"/>
              <w:numPr>
                <w:ilvl w:val="0"/>
                <w:numId w:val="8"/>
              </w:numPr>
              <w:tabs>
                <w:tab w:val="left" w:pos="567"/>
              </w:tabs>
              <w:rPr>
                <w:rFonts w:ascii="Arial" w:hAnsi="Arial"/>
                <w:szCs w:val="18"/>
              </w:rPr>
            </w:pPr>
            <w:r w:rsidRPr="00286328">
              <w:rPr>
                <w:rFonts w:ascii="Arial" w:hAnsi="Arial"/>
                <w:szCs w:val="18"/>
              </w:rPr>
              <w:t xml:space="preserve">Service provider number (4 or 5 digits) </w:t>
            </w:r>
          </w:p>
          <w:p w14:paraId="73617B59" w14:textId="77777777" w:rsidR="0062743F" w:rsidRPr="00286328" w:rsidRDefault="0062743F" w:rsidP="00B21A84">
            <w:pPr>
              <w:pStyle w:val="IMSTemplatehanging"/>
              <w:numPr>
                <w:ilvl w:val="0"/>
                <w:numId w:val="8"/>
              </w:numPr>
              <w:tabs>
                <w:tab w:val="left" w:pos="567"/>
              </w:tabs>
              <w:rPr>
                <w:rFonts w:ascii="Arial" w:hAnsi="Arial"/>
                <w:szCs w:val="18"/>
              </w:rPr>
            </w:pPr>
            <w:r w:rsidRPr="00286328">
              <w:rPr>
                <w:rFonts w:ascii="Arial" w:hAnsi="Arial"/>
                <w:szCs w:val="18"/>
              </w:rPr>
              <w:t>Site identifier (2 digits)</w:t>
            </w:r>
          </w:p>
          <w:p w14:paraId="7DC5EE01" w14:textId="77777777" w:rsidR="0062743F" w:rsidRPr="00286328" w:rsidRDefault="0062743F" w:rsidP="00B21A84">
            <w:pPr>
              <w:pStyle w:val="IMSTemplatecontent"/>
              <w:rPr>
                <w:rFonts w:ascii="Arial" w:hAnsi="Arial" w:cs="Arial"/>
                <w:szCs w:val="18"/>
              </w:rPr>
            </w:pPr>
            <w:r w:rsidRPr="00286328">
              <w:rPr>
                <w:rFonts w:ascii="Arial" w:hAnsi="Arial" w:cs="Arial"/>
                <w:szCs w:val="18"/>
              </w:rPr>
              <w:t>Site identifiers will be incremented for each campus from the same Service Provider e.g. 01, 02, 03. They should be used for non-virtual and virtual sites.</w:t>
            </w:r>
          </w:p>
          <w:p w14:paraId="2D489320" w14:textId="77777777" w:rsidR="0062743F" w:rsidRPr="00286328" w:rsidRDefault="0062743F" w:rsidP="00B21A84">
            <w:pPr>
              <w:pStyle w:val="IMSTemplatecontent"/>
              <w:rPr>
                <w:rFonts w:ascii="Arial" w:hAnsi="Arial" w:cs="Arial"/>
                <w:szCs w:val="18"/>
              </w:rPr>
            </w:pPr>
            <w:r w:rsidRPr="00286328">
              <w:rPr>
                <w:rFonts w:ascii="Arial" w:hAnsi="Arial" w:cs="Arial"/>
                <w:szCs w:val="18"/>
              </w:rPr>
              <w:t>This would include when treatment is provided through outreach from a main fixed site.</w:t>
            </w:r>
            <w:r w:rsidRPr="00286328" w:rsidDel="00A95D20">
              <w:rPr>
                <w:rFonts w:ascii="Arial" w:hAnsi="Arial" w:cs="Arial"/>
                <w:szCs w:val="18"/>
              </w:rPr>
              <w:t xml:space="preserve"> </w:t>
            </w:r>
          </w:p>
        </w:tc>
      </w:tr>
      <w:tr w:rsidR="0062743F" w:rsidRPr="00275617" w14:paraId="025CC7CA" w14:textId="77777777" w:rsidTr="00B21A84">
        <w:trPr>
          <w:trHeight w:val="295"/>
        </w:trPr>
        <w:tc>
          <w:tcPr>
            <w:tcW w:w="2512" w:type="dxa"/>
            <w:tcBorders>
              <w:top w:val="nil"/>
            </w:tcBorders>
            <w:shd w:val="clear" w:color="auto" w:fill="auto"/>
          </w:tcPr>
          <w:p w14:paraId="5DF8495E" w14:textId="77777777" w:rsidR="0062743F" w:rsidRPr="00286328" w:rsidRDefault="0062743F" w:rsidP="00B21A84">
            <w:pPr>
              <w:pStyle w:val="IMSTemplateelementheadings"/>
            </w:pPr>
            <w:r w:rsidRPr="00286328">
              <w:t>Purpose/context</w:t>
            </w:r>
          </w:p>
        </w:tc>
        <w:tc>
          <w:tcPr>
            <w:tcW w:w="7178" w:type="dxa"/>
            <w:gridSpan w:val="5"/>
            <w:tcBorders>
              <w:top w:val="nil"/>
            </w:tcBorders>
            <w:shd w:val="clear" w:color="auto" w:fill="auto"/>
          </w:tcPr>
          <w:p w14:paraId="192382C7" w14:textId="77777777" w:rsidR="0062743F" w:rsidRPr="00286328" w:rsidRDefault="0062743F" w:rsidP="00B21A84">
            <w:pPr>
              <w:tabs>
                <w:tab w:val="left" w:pos="567"/>
              </w:tabs>
              <w:rPr>
                <w:rFonts w:ascii="Arial" w:hAnsi="Arial" w:cs="Arial"/>
                <w:w w:val="90"/>
                <w:sz w:val="18"/>
                <w:szCs w:val="18"/>
              </w:rPr>
            </w:pPr>
            <w:r w:rsidRPr="00286328">
              <w:rPr>
                <w:rFonts w:ascii="Arial" w:hAnsi="Arial" w:cs="Arial"/>
                <w:sz w:val="18"/>
                <w:szCs w:val="18"/>
              </w:rPr>
              <w:t>Program monitoring, service planning, funding</w:t>
            </w:r>
          </w:p>
        </w:tc>
      </w:tr>
      <w:tr w:rsidR="0062743F" w:rsidRPr="00275617" w14:paraId="2EA4D1DB" w14:textId="77777777" w:rsidTr="00B21A84">
        <w:trPr>
          <w:trHeight w:val="294"/>
        </w:trPr>
        <w:tc>
          <w:tcPr>
            <w:tcW w:w="9690" w:type="dxa"/>
            <w:gridSpan w:val="6"/>
            <w:tcBorders>
              <w:top w:val="single" w:sz="4" w:space="0" w:color="auto"/>
            </w:tcBorders>
            <w:shd w:val="clear" w:color="auto" w:fill="auto"/>
          </w:tcPr>
          <w:p w14:paraId="3C694C67" w14:textId="77777777" w:rsidR="0062743F" w:rsidRPr="00286328" w:rsidRDefault="0062743F" w:rsidP="00B21A8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62743F" w:rsidRPr="00275617" w14:paraId="08231DCF" w14:textId="77777777" w:rsidTr="00B21A84">
        <w:trPr>
          <w:trHeight w:val="295"/>
        </w:trPr>
        <w:tc>
          <w:tcPr>
            <w:tcW w:w="2512" w:type="dxa"/>
            <w:shd w:val="clear" w:color="auto" w:fill="auto"/>
          </w:tcPr>
          <w:p w14:paraId="04137F27" w14:textId="77777777" w:rsidR="0062743F" w:rsidRPr="00286328" w:rsidRDefault="0062743F" w:rsidP="00B21A84">
            <w:pPr>
              <w:pStyle w:val="IMSTemplateelementheadings"/>
              <w:keepNext/>
              <w:keepLines/>
            </w:pPr>
            <w:r w:rsidRPr="00286328">
              <w:t>DHHS Common data dictionary</w:t>
            </w:r>
          </w:p>
        </w:tc>
        <w:tc>
          <w:tcPr>
            <w:tcW w:w="7178" w:type="dxa"/>
            <w:gridSpan w:val="5"/>
            <w:shd w:val="clear" w:color="auto" w:fill="auto"/>
          </w:tcPr>
          <w:p w14:paraId="7B019E4E" w14:textId="77777777" w:rsidR="0062743F" w:rsidRPr="00286328" w:rsidRDefault="0062743F" w:rsidP="00B21A84">
            <w:pPr>
              <w:pStyle w:val="IMSTemplatecontent"/>
              <w:rPr>
                <w:rFonts w:ascii="Arial" w:hAnsi="Arial" w:cs="Arial"/>
                <w:szCs w:val="18"/>
              </w:rPr>
            </w:pPr>
            <w:r w:rsidRPr="00286328">
              <w:rPr>
                <w:rFonts w:ascii="Arial" w:hAnsi="Arial" w:cs="Arial"/>
                <w:szCs w:val="18"/>
              </w:rPr>
              <w:t>Not applicable</w:t>
            </w:r>
          </w:p>
        </w:tc>
      </w:tr>
      <w:tr w:rsidR="0062743F" w:rsidRPr="00275617" w14:paraId="3420DFF7" w14:textId="77777777" w:rsidTr="00B21A84">
        <w:trPr>
          <w:trHeight w:val="295"/>
        </w:trPr>
        <w:tc>
          <w:tcPr>
            <w:tcW w:w="2512" w:type="dxa"/>
            <w:shd w:val="clear" w:color="auto" w:fill="auto"/>
          </w:tcPr>
          <w:p w14:paraId="463B5143" w14:textId="77777777" w:rsidR="0062743F" w:rsidRPr="00286328" w:rsidRDefault="0062743F" w:rsidP="00B21A84">
            <w:pPr>
              <w:pStyle w:val="IMSTemplateelementheadings"/>
            </w:pPr>
            <w:r w:rsidRPr="00286328">
              <w:t>Definition source</w:t>
            </w:r>
          </w:p>
        </w:tc>
        <w:tc>
          <w:tcPr>
            <w:tcW w:w="7178" w:type="dxa"/>
            <w:gridSpan w:val="5"/>
            <w:shd w:val="clear" w:color="auto" w:fill="auto"/>
          </w:tcPr>
          <w:p w14:paraId="6CA9409E" w14:textId="77777777" w:rsidR="0062743F" w:rsidRPr="00286328" w:rsidRDefault="0062743F" w:rsidP="00B21A84">
            <w:pPr>
              <w:pStyle w:val="IMSTemplatecontent"/>
              <w:rPr>
                <w:rFonts w:ascii="Arial" w:hAnsi="Arial" w:cs="Arial"/>
                <w:szCs w:val="18"/>
              </w:rPr>
            </w:pPr>
            <w:r w:rsidRPr="00286328">
              <w:rPr>
                <w:rFonts w:ascii="Arial" w:hAnsi="Arial" w:cs="Arial"/>
                <w:szCs w:val="18"/>
              </w:rPr>
              <w:t>DHHS</w:t>
            </w:r>
          </w:p>
        </w:tc>
      </w:tr>
      <w:tr w:rsidR="0062743F" w:rsidRPr="00275617" w14:paraId="38659499" w14:textId="77777777" w:rsidTr="00B21A84">
        <w:trPr>
          <w:trHeight w:val="295"/>
        </w:trPr>
        <w:tc>
          <w:tcPr>
            <w:tcW w:w="2512" w:type="dxa"/>
            <w:shd w:val="clear" w:color="auto" w:fill="auto"/>
          </w:tcPr>
          <w:p w14:paraId="6C3CD63A" w14:textId="77777777" w:rsidR="0062743F" w:rsidRPr="00286328" w:rsidRDefault="0062743F" w:rsidP="00B21A84">
            <w:pPr>
              <w:pStyle w:val="IMSTemplateelementheadings"/>
            </w:pPr>
            <w:r w:rsidRPr="00286328">
              <w:t>Definition source identifier</w:t>
            </w:r>
          </w:p>
        </w:tc>
        <w:tc>
          <w:tcPr>
            <w:tcW w:w="7178" w:type="dxa"/>
            <w:gridSpan w:val="5"/>
            <w:shd w:val="clear" w:color="auto" w:fill="auto"/>
          </w:tcPr>
          <w:p w14:paraId="74F3648E" w14:textId="77777777" w:rsidR="0062743F" w:rsidRPr="00286328" w:rsidRDefault="0062743F" w:rsidP="00B21A84">
            <w:pPr>
              <w:pStyle w:val="IMSTemplatecontent"/>
              <w:rPr>
                <w:rFonts w:ascii="Arial" w:hAnsi="Arial" w:cs="Arial"/>
                <w:szCs w:val="18"/>
              </w:rPr>
            </w:pPr>
            <w:r w:rsidRPr="00286328">
              <w:rPr>
                <w:rFonts w:ascii="Arial" w:hAnsi="Arial" w:cs="Arial"/>
                <w:szCs w:val="18"/>
              </w:rPr>
              <w:t>Master code set</w:t>
            </w:r>
          </w:p>
        </w:tc>
      </w:tr>
      <w:tr w:rsidR="0062743F" w:rsidRPr="00275617" w14:paraId="63056CF8" w14:textId="77777777" w:rsidTr="00B21A84">
        <w:trPr>
          <w:trHeight w:val="295"/>
        </w:trPr>
        <w:tc>
          <w:tcPr>
            <w:tcW w:w="2512" w:type="dxa"/>
            <w:tcBorders>
              <w:bottom w:val="nil"/>
            </w:tcBorders>
            <w:shd w:val="clear" w:color="auto" w:fill="auto"/>
          </w:tcPr>
          <w:p w14:paraId="2C02728C" w14:textId="77777777" w:rsidR="0062743F" w:rsidRPr="00286328" w:rsidRDefault="0062743F" w:rsidP="00B21A84">
            <w:pPr>
              <w:pStyle w:val="IMSTemplateelementheadings"/>
            </w:pPr>
            <w:r w:rsidRPr="00286328">
              <w:t>Value domain source</w:t>
            </w:r>
          </w:p>
        </w:tc>
        <w:tc>
          <w:tcPr>
            <w:tcW w:w="7178" w:type="dxa"/>
            <w:gridSpan w:val="5"/>
            <w:tcBorders>
              <w:bottom w:val="nil"/>
            </w:tcBorders>
            <w:shd w:val="clear" w:color="auto" w:fill="auto"/>
          </w:tcPr>
          <w:p w14:paraId="74F12AD7" w14:textId="77777777" w:rsidR="0062743F" w:rsidRPr="00286328" w:rsidRDefault="0062743F" w:rsidP="00B21A84">
            <w:pPr>
              <w:pStyle w:val="IMSTemplatecontent"/>
              <w:rPr>
                <w:rFonts w:ascii="Arial" w:hAnsi="Arial" w:cs="Arial"/>
                <w:szCs w:val="18"/>
              </w:rPr>
            </w:pPr>
            <w:r w:rsidRPr="00286328">
              <w:rPr>
                <w:rFonts w:ascii="Arial" w:hAnsi="Arial" w:cs="Arial"/>
                <w:szCs w:val="18"/>
              </w:rPr>
              <w:t>DHHS</w:t>
            </w:r>
          </w:p>
        </w:tc>
      </w:tr>
      <w:tr w:rsidR="0062743F" w:rsidRPr="00275617" w14:paraId="3329FCF1" w14:textId="77777777" w:rsidTr="00B21A84">
        <w:trPr>
          <w:trHeight w:val="295"/>
        </w:trPr>
        <w:tc>
          <w:tcPr>
            <w:tcW w:w="2512" w:type="dxa"/>
            <w:tcBorders>
              <w:bottom w:val="nil"/>
            </w:tcBorders>
            <w:shd w:val="clear" w:color="auto" w:fill="auto"/>
          </w:tcPr>
          <w:p w14:paraId="62325177" w14:textId="77777777" w:rsidR="0062743F" w:rsidRPr="00286328" w:rsidRDefault="0062743F" w:rsidP="00B21A84">
            <w:pPr>
              <w:pStyle w:val="IMSTemplateelementheadings"/>
            </w:pPr>
            <w:r w:rsidRPr="00286328">
              <w:t>Value domain identifier</w:t>
            </w:r>
          </w:p>
        </w:tc>
        <w:tc>
          <w:tcPr>
            <w:tcW w:w="7178" w:type="dxa"/>
            <w:gridSpan w:val="5"/>
            <w:tcBorders>
              <w:bottom w:val="nil"/>
            </w:tcBorders>
            <w:shd w:val="clear" w:color="auto" w:fill="auto"/>
          </w:tcPr>
          <w:p w14:paraId="3F6C273C" w14:textId="77777777" w:rsidR="0062743F" w:rsidRPr="00286328" w:rsidRDefault="0062743F" w:rsidP="00B21A84">
            <w:pPr>
              <w:pStyle w:val="IMSTemplatecontent"/>
              <w:rPr>
                <w:rFonts w:ascii="Arial" w:hAnsi="Arial" w:cs="Arial"/>
                <w:szCs w:val="18"/>
              </w:rPr>
            </w:pPr>
            <w:r w:rsidRPr="00286328">
              <w:rPr>
                <w:rFonts w:ascii="Arial" w:hAnsi="Arial" w:cs="Arial"/>
                <w:szCs w:val="18"/>
              </w:rPr>
              <w:t>SAMS campus identifier</w:t>
            </w:r>
            <w:r w:rsidRPr="00286328" w:rsidDel="00157684">
              <w:rPr>
                <w:rFonts w:ascii="Arial" w:hAnsi="Arial" w:cs="Arial"/>
                <w:szCs w:val="18"/>
              </w:rPr>
              <w:t xml:space="preserve"> </w:t>
            </w:r>
          </w:p>
        </w:tc>
      </w:tr>
      <w:tr w:rsidR="0062743F" w:rsidRPr="00275617" w14:paraId="6F788629" w14:textId="77777777" w:rsidTr="00B21A84">
        <w:trPr>
          <w:trHeight w:val="295"/>
        </w:trPr>
        <w:tc>
          <w:tcPr>
            <w:tcW w:w="9690" w:type="dxa"/>
            <w:gridSpan w:val="6"/>
            <w:tcBorders>
              <w:top w:val="single" w:sz="4" w:space="0" w:color="auto"/>
            </w:tcBorders>
            <w:shd w:val="clear" w:color="auto" w:fill="auto"/>
          </w:tcPr>
          <w:p w14:paraId="6CD982B7" w14:textId="77777777" w:rsidR="0062743F" w:rsidRPr="00286328" w:rsidRDefault="0062743F" w:rsidP="00B21A84">
            <w:pPr>
              <w:pStyle w:val="IMSTemplateSectionHeading"/>
              <w:tabs>
                <w:tab w:val="left" w:pos="567"/>
              </w:tabs>
              <w:rPr>
                <w:rFonts w:cs="Arial"/>
                <w:sz w:val="18"/>
                <w:szCs w:val="18"/>
              </w:rPr>
            </w:pPr>
            <w:r w:rsidRPr="00286328">
              <w:rPr>
                <w:rFonts w:cs="Arial"/>
                <w:color w:val="201547"/>
                <w:sz w:val="18"/>
                <w:szCs w:val="18"/>
                <w:lang w:val="en-US"/>
              </w:rPr>
              <w:t>Relational attributes</w:t>
            </w:r>
            <w:r w:rsidRPr="00286328">
              <w:rPr>
                <w:rFonts w:cs="Arial"/>
                <w:sz w:val="18"/>
                <w:szCs w:val="18"/>
              </w:rPr>
              <w:t xml:space="preserve"> </w:t>
            </w:r>
          </w:p>
        </w:tc>
      </w:tr>
      <w:tr w:rsidR="0062743F" w:rsidRPr="00275617" w14:paraId="32E786DB" w14:textId="77777777" w:rsidTr="00B21A84">
        <w:trPr>
          <w:trHeight w:val="294"/>
        </w:trPr>
        <w:tc>
          <w:tcPr>
            <w:tcW w:w="2512" w:type="dxa"/>
            <w:shd w:val="clear" w:color="auto" w:fill="auto"/>
          </w:tcPr>
          <w:p w14:paraId="7DBFD172" w14:textId="77777777" w:rsidR="0062743F" w:rsidRPr="00286328" w:rsidRDefault="0062743F" w:rsidP="00B21A84">
            <w:pPr>
              <w:pStyle w:val="IMSTemplateelementheadings"/>
            </w:pPr>
            <w:r w:rsidRPr="00286328">
              <w:t>Related concepts</w:t>
            </w:r>
          </w:p>
        </w:tc>
        <w:tc>
          <w:tcPr>
            <w:tcW w:w="7178" w:type="dxa"/>
            <w:gridSpan w:val="5"/>
            <w:shd w:val="clear" w:color="auto" w:fill="auto"/>
          </w:tcPr>
          <w:p w14:paraId="42D2FAAD" w14:textId="77777777" w:rsidR="0062743F" w:rsidRPr="00286328" w:rsidRDefault="00196DF2" w:rsidP="00B21A84">
            <w:pPr>
              <w:pStyle w:val="DHHStablebullet"/>
              <w:numPr>
                <w:ilvl w:val="0"/>
                <w:numId w:val="0"/>
              </w:numPr>
              <w:spacing w:before="60" w:after="0"/>
              <w:rPr>
                <w:rStyle w:val="Hyperlink"/>
                <w:sz w:val="18"/>
                <w:szCs w:val="18"/>
              </w:rPr>
            </w:pPr>
            <w:hyperlink w:anchor="_Campus" w:history="1">
              <w:r w:rsidR="0062743F" w:rsidRPr="00286328">
                <w:rPr>
                  <w:rStyle w:val="Hyperlink"/>
                  <w:sz w:val="18"/>
                  <w:szCs w:val="18"/>
                </w:rPr>
                <w:t>Campus</w:t>
              </w:r>
            </w:hyperlink>
          </w:p>
        </w:tc>
      </w:tr>
      <w:tr w:rsidR="0062743F" w:rsidRPr="00275617" w14:paraId="22516C70" w14:textId="77777777" w:rsidTr="00B21A84">
        <w:trPr>
          <w:trHeight w:val="194"/>
        </w:trPr>
        <w:tc>
          <w:tcPr>
            <w:tcW w:w="2512" w:type="dxa"/>
            <w:shd w:val="clear" w:color="auto" w:fill="auto"/>
          </w:tcPr>
          <w:p w14:paraId="772D4863" w14:textId="77777777" w:rsidR="0062743F" w:rsidRPr="00286328" w:rsidRDefault="0062743F" w:rsidP="00B21A84">
            <w:pPr>
              <w:pStyle w:val="IMSTemplateelementheadings"/>
            </w:pPr>
            <w:r w:rsidRPr="00286328">
              <w:t>Related data elements</w:t>
            </w:r>
          </w:p>
        </w:tc>
        <w:tc>
          <w:tcPr>
            <w:tcW w:w="7178" w:type="dxa"/>
            <w:gridSpan w:val="5"/>
            <w:shd w:val="clear" w:color="auto" w:fill="auto"/>
          </w:tcPr>
          <w:p w14:paraId="4C1A26DB" w14:textId="77777777" w:rsidR="0062743F" w:rsidRPr="00286328" w:rsidRDefault="00196DF2" w:rsidP="00B21A84">
            <w:pPr>
              <w:pStyle w:val="DHHStablebullet"/>
              <w:numPr>
                <w:ilvl w:val="0"/>
                <w:numId w:val="0"/>
              </w:numPr>
              <w:spacing w:before="60" w:after="0"/>
              <w:rPr>
                <w:rStyle w:val="Hyperlink"/>
                <w:sz w:val="18"/>
                <w:szCs w:val="18"/>
              </w:rPr>
            </w:pPr>
            <w:hyperlink w:anchor="_Campus—campus_client_identifier—A(1" w:history="1">
              <w:r w:rsidR="0062743F" w:rsidRPr="00286328">
                <w:rPr>
                  <w:rStyle w:val="Hyperlink"/>
                  <w:sz w:val="18"/>
                  <w:szCs w:val="18"/>
                </w:rPr>
                <w:t>Campus—campus client identifier</w:t>
              </w:r>
            </w:hyperlink>
          </w:p>
        </w:tc>
      </w:tr>
      <w:tr w:rsidR="0062743F" w:rsidRPr="00275617" w14:paraId="451C1784" w14:textId="77777777" w:rsidTr="00B21A84">
        <w:trPr>
          <w:trHeight w:val="294"/>
        </w:trPr>
        <w:tc>
          <w:tcPr>
            <w:tcW w:w="2512" w:type="dxa"/>
            <w:shd w:val="clear" w:color="auto" w:fill="auto"/>
          </w:tcPr>
          <w:p w14:paraId="28B9C61A" w14:textId="77777777" w:rsidR="0062743F" w:rsidRPr="00286328" w:rsidRDefault="0062743F" w:rsidP="00B21A84">
            <w:pPr>
              <w:pStyle w:val="IMSTemplateelementheadings"/>
            </w:pPr>
            <w:r w:rsidRPr="00286328">
              <w:t>Edit/validation rules</w:t>
            </w:r>
          </w:p>
        </w:tc>
        <w:tc>
          <w:tcPr>
            <w:tcW w:w="7178" w:type="dxa"/>
            <w:gridSpan w:val="5"/>
            <w:shd w:val="clear" w:color="auto" w:fill="auto"/>
          </w:tcPr>
          <w:p w14:paraId="79F19CDF" w14:textId="77777777" w:rsidR="0062743F" w:rsidRPr="00286328" w:rsidRDefault="0062743F" w:rsidP="00B21A84">
            <w:pPr>
              <w:pStyle w:val="IMSTemplatecontent"/>
              <w:rPr>
                <w:rFonts w:ascii="Arial" w:hAnsi="Arial" w:cs="Arial"/>
                <w:szCs w:val="18"/>
              </w:rPr>
            </w:pPr>
          </w:p>
        </w:tc>
      </w:tr>
      <w:tr w:rsidR="0062743F" w:rsidRPr="00275617" w14:paraId="53A95260" w14:textId="77777777" w:rsidTr="00B21A84">
        <w:trPr>
          <w:trHeight w:val="294"/>
        </w:trPr>
        <w:tc>
          <w:tcPr>
            <w:tcW w:w="2512" w:type="dxa"/>
            <w:shd w:val="clear" w:color="auto" w:fill="auto"/>
          </w:tcPr>
          <w:p w14:paraId="61BEEA35" w14:textId="77777777" w:rsidR="0062743F" w:rsidRPr="00286328" w:rsidRDefault="0062743F" w:rsidP="00B21A84">
            <w:pPr>
              <w:pStyle w:val="IMSTemplateelementheadings"/>
            </w:pPr>
            <w:r w:rsidRPr="00286328">
              <w:t>Other related information</w:t>
            </w:r>
          </w:p>
        </w:tc>
        <w:tc>
          <w:tcPr>
            <w:tcW w:w="7178" w:type="dxa"/>
            <w:gridSpan w:val="5"/>
            <w:shd w:val="clear" w:color="auto" w:fill="auto"/>
          </w:tcPr>
          <w:p w14:paraId="742BE97D" w14:textId="77777777" w:rsidR="0062743F" w:rsidRPr="00286328" w:rsidRDefault="0062743F" w:rsidP="00B21A84">
            <w:pPr>
              <w:pStyle w:val="IMSTemplatecontent"/>
              <w:rPr>
                <w:rFonts w:ascii="Arial" w:hAnsi="Arial" w:cs="Arial"/>
                <w:szCs w:val="18"/>
              </w:rPr>
            </w:pPr>
            <w:r w:rsidRPr="00286328">
              <w:rPr>
                <w:rFonts w:ascii="Arial" w:hAnsi="Arial" w:cs="Arial"/>
                <w:szCs w:val="18"/>
              </w:rPr>
              <w:t>Values for this data element are contained in a master table</w:t>
            </w:r>
          </w:p>
        </w:tc>
      </w:tr>
    </w:tbl>
    <w:p w14:paraId="3AF40E69" w14:textId="77777777" w:rsidR="0062743F" w:rsidRDefault="0062743F">
      <w:pPr>
        <w:rPr>
          <w:rFonts w:ascii="Arial" w:eastAsia="MS Gothic" w:hAnsi="Arial"/>
          <w:b/>
          <w:bCs/>
          <w:sz w:val="24"/>
          <w:szCs w:val="26"/>
        </w:rPr>
      </w:pPr>
      <w:r>
        <w:br w:type="page"/>
      </w:r>
    </w:p>
    <w:p w14:paraId="7A2E1051" w14:textId="76B096C2" w:rsidR="00897CD2" w:rsidRPr="00A001EB" w:rsidRDefault="00897CD2" w:rsidP="00897CD2">
      <w:pPr>
        <w:pStyle w:val="Heading3"/>
        <w:ind w:left="720"/>
      </w:pPr>
      <w:bookmarkStart w:id="431" w:name="_Toc10806830"/>
      <w:r>
        <w:lastRenderedPageBreak/>
        <w:t>Service</w:t>
      </w:r>
      <w:r w:rsidRPr="00A001EB">
        <w:t>—</w:t>
      </w:r>
      <w:r>
        <w:t>comprehensive assessment outcome</w:t>
      </w:r>
      <w:r w:rsidRPr="00A001EB">
        <w:t>—N</w:t>
      </w:r>
      <w:bookmarkEnd w:id="43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897CD2" w:rsidRPr="00A001EB" w14:paraId="0E67B9C1" w14:textId="77777777" w:rsidTr="006D3369">
        <w:trPr>
          <w:trHeight w:val="295"/>
        </w:trPr>
        <w:tc>
          <w:tcPr>
            <w:tcW w:w="9720" w:type="dxa"/>
            <w:gridSpan w:val="4"/>
            <w:tcBorders>
              <w:top w:val="single" w:sz="4" w:space="0" w:color="auto"/>
              <w:bottom w:val="nil"/>
            </w:tcBorders>
            <w:shd w:val="clear" w:color="auto" w:fill="auto"/>
          </w:tcPr>
          <w:p w14:paraId="5434F354" w14:textId="77777777" w:rsidR="00897CD2" w:rsidRPr="00286328" w:rsidRDefault="00897CD2" w:rsidP="006D336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897CD2" w:rsidRPr="00A001EB" w14:paraId="12C188CD" w14:textId="77777777" w:rsidTr="006D3369">
        <w:trPr>
          <w:trHeight w:val="294"/>
        </w:trPr>
        <w:tc>
          <w:tcPr>
            <w:tcW w:w="2520" w:type="dxa"/>
            <w:tcBorders>
              <w:top w:val="nil"/>
              <w:bottom w:val="single" w:sz="4" w:space="0" w:color="auto"/>
            </w:tcBorders>
            <w:shd w:val="clear" w:color="auto" w:fill="auto"/>
          </w:tcPr>
          <w:p w14:paraId="3C4DEB98" w14:textId="77777777" w:rsidR="00897CD2" w:rsidRPr="00286328" w:rsidRDefault="00897CD2" w:rsidP="006D3369">
            <w:pPr>
              <w:pStyle w:val="IMSTemplateelementheadings"/>
            </w:pPr>
            <w:r w:rsidRPr="00286328">
              <w:t>Definition</w:t>
            </w:r>
          </w:p>
        </w:tc>
        <w:tc>
          <w:tcPr>
            <w:tcW w:w="7200" w:type="dxa"/>
            <w:gridSpan w:val="3"/>
            <w:tcBorders>
              <w:top w:val="nil"/>
              <w:bottom w:val="single" w:sz="4" w:space="0" w:color="auto"/>
            </w:tcBorders>
            <w:shd w:val="clear" w:color="auto" w:fill="auto"/>
          </w:tcPr>
          <w:p w14:paraId="1453EED4" w14:textId="3D1AFA4B" w:rsidR="00897CD2" w:rsidRPr="00286328" w:rsidRDefault="00897CD2" w:rsidP="006D3369">
            <w:pPr>
              <w:tabs>
                <w:tab w:val="left" w:pos="567"/>
              </w:tabs>
              <w:rPr>
                <w:rFonts w:ascii="Arial" w:hAnsi="Arial" w:cs="Arial"/>
                <w:sz w:val="18"/>
                <w:szCs w:val="18"/>
              </w:rPr>
            </w:pPr>
            <w:r w:rsidRPr="00FA6716">
              <w:rPr>
                <w:rFonts w:ascii="Arial" w:hAnsi="Arial" w:cs="Arial"/>
                <w:sz w:val="18"/>
                <w:szCs w:val="18"/>
              </w:rPr>
              <w:t xml:space="preserve">A record of </w:t>
            </w:r>
            <w:r>
              <w:rPr>
                <w:rFonts w:ascii="Arial" w:hAnsi="Arial" w:cs="Arial"/>
                <w:sz w:val="18"/>
                <w:szCs w:val="18"/>
              </w:rPr>
              <w:t xml:space="preserve">the outcome of the client’s </w:t>
            </w:r>
            <w:r w:rsidR="009E6FA1">
              <w:rPr>
                <w:rFonts w:ascii="Arial" w:hAnsi="Arial" w:cs="Arial"/>
                <w:sz w:val="18"/>
                <w:szCs w:val="18"/>
              </w:rPr>
              <w:t xml:space="preserve">initial </w:t>
            </w:r>
            <w:r>
              <w:rPr>
                <w:rFonts w:ascii="Arial" w:hAnsi="Arial" w:cs="Arial"/>
                <w:sz w:val="18"/>
                <w:szCs w:val="18"/>
              </w:rPr>
              <w:t xml:space="preserve">comprehensive assessment </w:t>
            </w:r>
            <w:r w:rsidR="009E6FA1">
              <w:rPr>
                <w:rFonts w:ascii="Arial" w:hAnsi="Arial" w:cs="Arial"/>
                <w:sz w:val="18"/>
                <w:szCs w:val="18"/>
              </w:rPr>
              <w:t>at the commencement of the episode</w:t>
            </w:r>
          </w:p>
          <w:p w14:paraId="72FDEEDD" w14:textId="77777777" w:rsidR="00897CD2" w:rsidRPr="00286328" w:rsidRDefault="00897CD2" w:rsidP="006D3369">
            <w:pPr>
              <w:tabs>
                <w:tab w:val="left" w:pos="567"/>
              </w:tabs>
              <w:rPr>
                <w:rFonts w:ascii="Arial" w:hAnsi="Arial" w:cs="Arial"/>
                <w:sz w:val="18"/>
                <w:szCs w:val="18"/>
              </w:rPr>
            </w:pPr>
          </w:p>
        </w:tc>
      </w:tr>
      <w:tr w:rsidR="00897CD2" w:rsidRPr="00A001EB" w14:paraId="01CFC4F3" w14:textId="77777777" w:rsidTr="006D3369">
        <w:trPr>
          <w:trHeight w:val="295"/>
        </w:trPr>
        <w:tc>
          <w:tcPr>
            <w:tcW w:w="9720" w:type="dxa"/>
            <w:gridSpan w:val="4"/>
            <w:tcBorders>
              <w:top w:val="single" w:sz="4" w:space="0" w:color="auto"/>
            </w:tcBorders>
            <w:shd w:val="clear" w:color="auto" w:fill="auto"/>
          </w:tcPr>
          <w:p w14:paraId="25A9E555" w14:textId="77777777" w:rsidR="00897CD2" w:rsidRPr="00286328" w:rsidRDefault="00897CD2" w:rsidP="006D336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897CD2" w:rsidRPr="00A001EB" w14:paraId="5285E664" w14:textId="77777777" w:rsidTr="006D3369">
        <w:trPr>
          <w:cantSplit/>
          <w:trHeight w:val="295"/>
        </w:trPr>
        <w:tc>
          <w:tcPr>
            <w:tcW w:w="9720" w:type="dxa"/>
            <w:gridSpan w:val="4"/>
            <w:shd w:val="clear" w:color="auto" w:fill="auto"/>
          </w:tcPr>
          <w:p w14:paraId="1AC3544E" w14:textId="77777777" w:rsidR="00897CD2" w:rsidRPr="00286328" w:rsidRDefault="00897CD2" w:rsidP="006D336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897CD2" w:rsidRPr="00A001EB" w14:paraId="7A820984" w14:textId="77777777" w:rsidTr="006D3369">
        <w:trPr>
          <w:trHeight w:val="295"/>
        </w:trPr>
        <w:tc>
          <w:tcPr>
            <w:tcW w:w="2520" w:type="dxa"/>
            <w:shd w:val="clear" w:color="auto" w:fill="auto"/>
          </w:tcPr>
          <w:p w14:paraId="75E461B1" w14:textId="77777777" w:rsidR="00897CD2" w:rsidRPr="00286328" w:rsidRDefault="00897CD2" w:rsidP="006D3369">
            <w:pPr>
              <w:pStyle w:val="IMSTemplateelementheadings"/>
            </w:pPr>
            <w:r w:rsidRPr="00286328">
              <w:t>Representation class</w:t>
            </w:r>
          </w:p>
        </w:tc>
        <w:tc>
          <w:tcPr>
            <w:tcW w:w="1800" w:type="dxa"/>
            <w:shd w:val="clear" w:color="auto" w:fill="auto"/>
          </w:tcPr>
          <w:p w14:paraId="5584BB8F" w14:textId="77777777" w:rsidR="00897CD2" w:rsidRPr="00286328" w:rsidRDefault="00897CD2" w:rsidP="006D3369">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601C4B51" w14:textId="77777777" w:rsidR="00897CD2" w:rsidRPr="00286328" w:rsidRDefault="00897CD2" w:rsidP="006D3369">
            <w:pPr>
              <w:pStyle w:val="IMSTemplateelementheadings"/>
            </w:pPr>
            <w:r w:rsidRPr="00286328">
              <w:t>Data type</w:t>
            </w:r>
          </w:p>
        </w:tc>
        <w:tc>
          <w:tcPr>
            <w:tcW w:w="2520" w:type="dxa"/>
            <w:shd w:val="clear" w:color="auto" w:fill="auto"/>
          </w:tcPr>
          <w:p w14:paraId="3882519F" w14:textId="77777777" w:rsidR="00897CD2" w:rsidRPr="00286328" w:rsidRDefault="00897CD2" w:rsidP="006D3369">
            <w:pPr>
              <w:pStyle w:val="IMSTemplatecontent"/>
              <w:tabs>
                <w:tab w:val="left" w:pos="567"/>
              </w:tabs>
              <w:rPr>
                <w:rFonts w:ascii="Arial" w:hAnsi="Arial" w:cs="Arial"/>
                <w:szCs w:val="18"/>
              </w:rPr>
            </w:pPr>
            <w:r w:rsidRPr="00286328">
              <w:rPr>
                <w:rFonts w:ascii="Arial" w:hAnsi="Arial" w:cs="Arial"/>
                <w:szCs w:val="18"/>
              </w:rPr>
              <w:t>Number</w:t>
            </w:r>
          </w:p>
        </w:tc>
      </w:tr>
      <w:tr w:rsidR="00897CD2" w:rsidRPr="00A001EB" w14:paraId="0D88B751" w14:textId="77777777" w:rsidTr="006D3369">
        <w:trPr>
          <w:trHeight w:val="295"/>
        </w:trPr>
        <w:tc>
          <w:tcPr>
            <w:tcW w:w="2520" w:type="dxa"/>
            <w:shd w:val="clear" w:color="auto" w:fill="auto"/>
          </w:tcPr>
          <w:p w14:paraId="69B3F51A" w14:textId="77777777" w:rsidR="00897CD2" w:rsidRPr="00286328" w:rsidRDefault="00897CD2" w:rsidP="006D3369">
            <w:pPr>
              <w:pStyle w:val="IMSTemplateelementheadings"/>
            </w:pPr>
            <w:r w:rsidRPr="00286328">
              <w:t>Format</w:t>
            </w:r>
          </w:p>
        </w:tc>
        <w:tc>
          <w:tcPr>
            <w:tcW w:w="1800" w:type="dxa"/>
            <w:shd w:val="clear" w:color="auto" w:fill="auto"/>
          </w:tcPr>
          <w:p w14:paraId="37CED2DE" w14:textId="77777777" w:rsidR="00897CD2" w:rsidRPr="00286328" w:rsidRDefault="00897CD2" w:rsidP="006D3369">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147C621F" w14:textId="77777777" w:rsidR="00897CD2" w:rsidRPr="00286328" w:rsidRDefault="00897CD2" w:rsidP="006D3369">
            <w:pPr>
              <w:pStyle w:val="IMSTemplateelementheadings"/>
            </w:pPr>
            <w:r w:rsidRPr="00286328">
              <w:t>Maximum character length</w:t>
            </w:r>
          </w:p>
        </w:tc>
        <w:tc>
          <w:tcPr>
            <w:tcW w:w="2520" w:type="dxa"/>
            <w:shd w:val="clear" w:color="auto" w:fill="auto"/>
          </w:tcPr>
          <w:p w14:paraId="02CD0014" w14:textId="77777777" w:rsidR="00897CD2" w:rsidRPr="00286328" w:rsidRDefault="00897CD2" w:rsidP="006D3369">
            <w:pPr>
              <w:pStyle w:val="IMSTemplatecontent"/>
              <w:tabs>
                <w:tab w:val="left" w:pos="567"/>
              </w:tabs>
              <w:rPr>
                <w:rFonts w:ascii="Arial" w:hAnsi="Arial" w:cs="Arial"/>
                <w:szCs w:val="18"/>
              </w:rPr>
            </w:pPr>
            <w:r>
              <w:rPr>
                <w:rFonts w:ascii="Arial" w:hAnsi="Arial" w:cs="Arial"/>
                <w:szCs w:val="18"/>
              </w:rPr>
              <w:t>1</w:t>
            </w:r>
          </w:p>
        </w:tc>
      </w:tr>
      <w:tr w:rsidR="00897CD2" w:rsidRPr="00A001EB" w14:paraId="38331685" w14:textId="77777777" w:rsidTr="006D3369">
        <w:trPr>
          <w:trHeight w:val="295"/>
        </w:trPr>
        <w:tc>
          <w:tcPr>
            <w:tcW w:w="2520" w:type="dxa"/>
            <w:shd w:val="clear" w:color="auto" w:fill="auto"/>
          </w:tcPr>
          <w:p w14:paraId="50ED4CCF" w14:textId="77777777" w:rsidR="00897CD2" w:rsidRPr="00286328" w:rsidRDefault="00897CD2" w:rsidP="006D3369">
            <w:pPr>
              <w:pStyle w:val="IMSTemplateelementheadings"/>
            </w:pPr>
            <w:r w:rsidRPr="00286328">
              <w:t>Permissible values</w:t>
            </w:r>
          </w:p>
        </w:tc>
        <w:tc>
          <w:tcPr>
            <w:tcW w:w="1800" w:type="dxa"/>
            <w:shd w:val="clear" w:color="auto" w:fill="auto"/>
          </w:tcPr>
          <w:p w14:paraId="3AA87C63" w14:textId="77777777" w:rsidR="00897CD2" w:rsidRPr="00066B05" w:rsidRDefault="00897CD2" w:rsidP="006D3369">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6CB8BDF9" w14:textId="77777777" w:rsidR="00897CD2" w:rsidRPr="00066B05" w:rsidRDefault="00897CD2" w:rsidP="006D3369">
            <w:pPr>
              <w:pStyle w:val="IMSTemplateelementheadings"/>
              <w:rPr>
                <w:i/>
                <w:w w:val="100"/>
              </w:rPr>
            </w:pPr>
            <w:r w:rsidRPr="00066B05">
              <w:rPr>
                <w:i/>
                <w:w w:val="100"/>
              </w:rPr>
              <w:t>Meaning</w:t>
            </w:r>
          </w:p>
        </w:tc>
        <w:tc>
          <w:tcPr>
            <w:tcW w:w="2520" w:type="dxa"/>
            <w:shd w:val="clear" w:color="auto" w:fill="auto"/>
          </w:tcPr>
          <w:p w14:paraId="065CFBC3" w14:textId="77777777" w:rsidR="00897CD2" w:rsidRDefault="00897CD2" w:rsidP="006D3369">
            <w:pPr>
              <w:pStyle w:val="IMSTemplatecontent"/>
              <w:tabs>
                <w:tab w:val="left" w:pos="567"/>
              </w:tabs>
              <w:rPr>
                <w:rFonts w:ascii="Arial" w:hAnsi="Arial" w:cs="Arial"/>
                <w:szCs w:val="18"/>
              </w:rPr>
            </w:pPr>
          </w:p>
        </w:tc>
      </w:tr>
      <w:tr w:rsidR="00897CD2" w:rsidRPr="00A001EB" w14:paraId="753900FA" w14:textId="77777777" w:rsidTr="006D3369">
        <w:trPr>
          <w:trHeight w:val="295"/>
        </w:trPr>
        <w:tc>
          <w:tcPr>
            <w:tcW w:w="2520" w:type="dxa"/>
            <w:shd w:val="clear" w:color="auto" w:fill="auto"/>
          </w:tcPr>
          <w:p w14:paraId="1AF3CC61" w14:textId="77777777" w:rsidR="00897CD2" w:rsidRPr="000D1BF9" w:rsidRDefault="00897CD2" w:rsidP="006D3369">
            <w:pPr>
              <w:pStyle w:val="IMSTemplateelementheadings"/>
              <w:rPr>
                <w:highlight w:val="yellow"/>
              </w:rPr>
            </w:pPr>
          </w:p>
        </w:tc>
        <w:tc>
          <w:tcPr>
            <w:tcW w:w="1800" w:type="dxa"/>
            <w:shd w:val="clear" w:color="auto" w:fill="auto"/>
          </w:tcPr>
          <w:p w14:paraId="15F45379" w14:textId="77777777" w:rsidR="00897CD2" w:rsidRPr="00FE181C" w:rsidRDefault="00897CD2" w:rsidP="006D3369">
            <w:pPr>
              <w:pStyle w:val="IMSTemplatecontent"/>
              <w:tabs>
                <w:tab w:val="left" w:pos="567"/>
              </w:tabs>
              <w:rPr>
                <w:rFonts w:ascii="Arial" w:hAnsi="Arial" w:cs="Arial"/>
                <w:szCs w:val="18"/>
              </w:rPr>
            </w:pPr>
            <w:r w:rsidRPr="00FE181C">
              <w:rPr>
                <w:rFonts w:ascii="Arial" w:hAnsi="Arial" w:cs="Arial"/>
                <w:szCs w:val="18"/>
              </w:rPr>
              <w:t>1</w:t>
            </w:r>
          </w:p>
        </w:tc>
        <w:tc>
          <w:tcPr>
            <w:tcW w:w="2880" w:type="dxa"/>
            <w:shd w:val="clear" w:color="auto" w:fill="auto"/>
          </w:tcPr>
          <w:p w14:paraId="5932FF34" w14:textId="23BF0FB3" w:rsidR="00897CD2" w:rsidRPr="00FE181C" w:rsidRDefault="006040C5" w:rsidP="006D3369">
            <w:pPr>
              <w:pStyle w:val="IMSTemplateelementheadings"/>
              <w:rPr>
                <w:b w:val="0"/>
                <w:w w:val="100"/>
              </w:rPr>
            </w:pPr>
            <w:r w:rsidRPr="00FE181C">
              <w:rPr>
                <w:b w:val="0"/>
                <w:w w:val="100"/>
              </w:rPr>
              <w:t xml:space="preserve">Treatment plan </w:t>
            </w:r>
            <w:r w:rsidR="00074C98" w:rsidRPr="00FE181C">
              <w:rPr>
                <w:b w:val="0"/>
                <w:w w:val="100"/>
              </w:rPr>
              <w:t>initiated</w:t>
            </w:r>
          </w:p>
        </w:tc>
        <w:tc>
          <w:tcPr>
            <w:tcW w:w="2520" w:type="dxa"/>
            <w:shd w:val="clear" w:color="auto" w:fill="auto"/>
          </w:tcPr>
          <w:p w14:paraId="14755B37" w14:textId="77777777" w:rsidR="00897CD2" w:rsidRDefault="00897CD2" w:rsidP="006D3369">
            <w:pPr>
              <w:pStyle w:val="IMSTemplatecontent"/>
              <w:tabs>
                <w:tab w:val="left" w:pos="567"/>
              </w:tabs>
              <w:rPr>
                <w:rFonts w:ascii="Arial" w:hAnsi="Arial" w:cs="Arial"/>
                <w:szCs w:val="18"/>
              </w:rPr>
            </w:pPr>
          </w:p>
        </w:tc>
      </w:tr>
      <w:tr w:rsidR="00806359" w:rsidRPr="00A001EB" w14:paraId="1A8D7F38" w14:textId="77777777" w:rsidTr="006D3369">
        <w:trPr>
          <w:trHeight w:val="295"/>
        </w:trPr>
        <w:tc>
          <w:tcPr>
            <w:tcW w:w="2520" w:type="dxa"/>
            <w:shd w:val="clear" w:color="auto" w:fill="auto"/>
          </w:tcPr>
          <w:p w14:paraId="25F08080" w14:textId="77777777" w:rsidR="00806359" w:rsidRPr="000D1BF9" w:rsidRDefault="00806359" w:rsidP="006D3369">
            <w:pPr>
              <w:pStyle w:val="IMSTemplateelementheadings"/>
              <w:rPr>
                <w:highlight w:val="yellow"/>
              </w:rPr>
            </w:pPr>
          </w:p>
        </w:tc>
        <w:tc>
          <w:tcPr>
            <w:tcW w:w="1800" w:type="dxa"/>
            <w:shd w:val="clear" w:color="auto" w:fill="auto"/>
          </w:tcPr>
          <w:p w14:paraId="167E6593" w14:textId="2CB0031B" w:rsidR="00806359" w:rsidRPr="00FE181C" w:rsidRDefault="00FE181C" w:rsidP="006D3369">
            <w:pPr>
              <w:pStyle w:val="IMSTemplatecontent"/>
              <w:tabs>
                <w:tab w:val="left" w:pos="567"/>
              </w:tabs>
              <w:rPr>
                <w:rFonts w:ascii="Arial" w:hAnsi="Arial" w:cs="Arial"/>
                <w:szCs w:val="18"/>
              </w:rPr>
            </w:pPr>
            <w:r w:rsidRPr="00FE181C">
              <w:rPr>
                <w:rFonts w:ascii="Arial" w:hAnsi="Arial" w:cs="Arial"/>
                <w:szCs w:val="18"/>
              </w:rPr>
              <w:t>7</w:t>
            </w:r>
          </w:p>
        </w:tc>
        <w:tc>
          <w:tcPr>
            <w:tcW w:w="2880" w:type="dxa"/>
            <w:shd w:val="clear" w:color="auto" w:fill="auto"/>
          </w:tcPr>
          <w:p w14:paraId="0A0B7F4A" w14:textId="559C414F" w:rsidR="00806359" w:rsidRPr="00FE181C" w:rsidRDefault="00FE181C" w:rsidP="006D3369">
            <w:pPr>
              <w:pStyle w:val="IMSTemplateelementheadings"/>
              <w:rPr>
                <w:b w:val="0"/>
                <w:w w:val="100"/>
              </w:rPr>
            </w:pPr>
            <w:r w:rsidRPr="00FE181C">
              <w:rPr>
                <w:b w:val="0"/>
                <w:w w:val="100"/>
              </w:rPr>
              <w:t>Unable to make initial contact</w:t>
            </w:r>
          </w:p>
        </w:tc>
        <w:tc>
          <w:tcPr>
            <w:tcW w:w="2520" w:type="dxa"/>
            <w:shd w:val="clear" w:color="auto" w:fill="auto"/>
          </w:tcPr>
          <w:p w14:paraId="761EE6E9" w14:textId="77777777" w:rsidR="00806359" w:rsidRDefault="00806359" w:rsidP="006D3369">
            <w:pPr>
              <w:pStyle w:val="IMSTemplatecontent"/>
              <w:tabs>
                <w:tab w:val="left" w:pos="567"/>
              </w:tabs>
              <w:rPr>
                <w:rFonts w:ascii="Arial" w:hAnsi="Arial" w:cs="Arial"/>
                <w:szCs w:val="18"/>
              </w:rPr>
            </w:pPr>
          </w:p>
        </w:tc>
      </w:tr>
      <w:tr w:rsidR="00F92BF7" w:rsidRPr="00A001EB" w14:paraId="06D921B1" w14:textId="77777777" w:rsidTr="006D3369">
        <w:trPr>
          <w:trHeight w:val="295"/>
        </w:trPr>
        <w:tc>
          <w:tcPr>
            <w:tcW w:w="2520" w:type="dxa"/>
            <w:shd w:val="clear" w:color="auto" w:fill="auto"/>
          </w:tcPr>
          <w:p w14:paraId="7441968B" w14:textId="77777777" w:rsidR="00F92BF7" w:rsidRPr="00286328" w:rsidRDefault="00F92BF7" w:rsidP="00F92BF7">
            <w:pPr>
              <w:pStyle w:val="IMSTemplateelementheadings"/>
            </w:pPr>
          </w:p>
        </w:tc>
        <w:tc>
          <w:tcPr>
            <w:tcW w:w="1800" w:type="dxa"/>
            <w:shd w:val="clear" w:color="auto" w:fill="auto"/>
          </w:tcPr>
          <w:p w14:paraId="13393734" w14:textId="38C458AD" w:rsidR="00F92BF7" w:rsidRPr="0024491B" w:rsidRDefault="00F92BF7" w:rsidP="00F92BF7">
            <w:pPr>
              <w:pStyle w:val="IMSTemplatecontent"/>
              <w:tabs>
                <w:tab w:val="left" w:pos="567"/>
              </w:tabs>
              <w:rPr>
                <w:rFonts w:ascii="Arial" w:hAnsi="Arial" w:cs="Arial"/>
                <w:szCs w:val="18"/>
              </w:rPr>
            </w:pPr>
            <w:r>
              <w:rPr>
                <w:rFonts w:ascii="Arial" w:hAnsi="Arial" w:cs="Arial"/>
                <w:szCs w:val="18"/>
              </w:rPr>
              <w:t>8</w:t>
            </w:r>
          </w:p>
        </w:tc>
        <w:tc>
          <w:tcPr>
            <w:tcW w:w="2880" w:type="dxa"/>
            <w:shd w:val="clear" w:color="auto" w:fill="auto"/>
          </w:tcPr>
          <w:p w14:paraId="15078C8D" w14:textId="619BB128" w:rsidR="00F92BF7" w:rsidRDefault="00F92BF7" w:rsidP="00F92BF7">
            <w:pPr>
              <w:pStyle w:val="IMSTemplateelementheadings"/>
              <w:rPr>
                <w:b w:val="0"/>
                <w:w w:val="100"/>
              </w:rPr>
            </w:pPr>
            <w:r>
              <w:rPr>
                <w:b w:val="0"/>
                <w:w w:val="100"/>
              </w:rPr>
              <w:t>Client refused assessment</w:t>
            </w:r>
            <w:r w:rsidR="00DC2A47">
              <w:rPr>
                <w:b w:val="0"/>
                <w:w w:val="100"/>
              </w:rPr>
              <w:t xml:space="preserve"> / did not consent</w:t>
            </w:r>
            <w:r w:rsidR="002C263E">
              <w:rPr>
                <w:b w:val="0"/>
                <w:w w:val="100"/>
              </w:rPr>
              <w:t xml:space="preserve"> / disengaged</w:t>
            </w:r>
          </w:p>
        </w:tc>
        <w:tc>
          <w:tcPr>
            <w:tcW w:w="2520" w:type="dxa"/>
            <w:shd w:val="clear" w:color="auto" w:fill="auto"/>
          </w:tcPr>
          <w:p w14:paraId="5DA7BBB6" w14:textId="77777777" w:rsidR="00F92BF7" w:rsidRDefault="00F92BF7" w:rsidP="00F92BF7">
            <w:pPr>
              <w:pStyle w:val="IMSTemplatecontent"/>
              <w:tabs>
                <w:tab w:val="left" w:pos="567"/>
              </w:tabs>
              <w:rPr>
                <w:rFonts w:ascii="Arial" w:hAnsi="Arial" w:cs="Arial"/>
                <w:szCs w:val="18"/>
              </w:rPr>
            </w:pPr>
          </w:p>
        </w:tc>
      </w:tr>
      <w:tr w:rsidR="00F92BF7" w:rsidRPr="00A001EB" w14:paraId="7EC1B429" w14:textId="77777777" w:rsidTr="006D3369">
        <w:trPr>
          <w:trHeight w:val="295"/>
        </w:trPr>
        <w:tc>
          <w:tcPr>
            <w:tcW w:w="2520" w:type="dxa"/>
            <w:shd w:val="clear" w:color="auto" w:fill="auto"/>
          </w:tcPr>
          <w:p w14:paraId="04B31155" w14:textId="77777777" w:rsidR="00F92BF7" w:rsidRPr="00286328" w:rsidRDefault="00F92BF7" w:rsidP="00F92BF7">
            <w:pPr>
              <w:pStyle w:val="IMSTemplateelementheadings"/>
            </w:pPr>
          </w:p>
        </w:tc>
        <w:tc>
          <w:tcPr>
            <w:tcW w:w="1800" w:type="dxa"/>
            <w:shd w:val="clear" w:color="auto" w:fill="auto"/>
          </w:tcPr>
          <w:p w14:paraId="64ACA273" w14:textId="18FADD1D" w:rsidR="00F92BF7" w:rsidRPr="0024491B" w:rsidRDefault="00F92BF7" w:rsidP="00F92BF7">
            <w:pPr>
              <w:pStyle w:val="IMSTemplatecontent"/>
              <w:tabs>
                <w:tab w:val="left" w:pos="567"/>
              </w:tabs>
              <w:rPr>
                <w:rFonts w:ascii="Arial" w:hAnsi="Arial" w:cs="Arial"/>
                <w:szCs w:val="18"/>
              </w:rPr>
            </w:pPr>
            <w:r>
              <w:rPr>
                <w:rFonts w:ascii="Arial" w:hAnsi="Arial" w:cs="Arial"/>
                <w:szCs w:val="18"/>
              </w:rPr>
              <w:t>9</w:t>
            </w:r>
          </w:p>
        </w:tc>
        <w:tc>
          <w:tcPr>
            <w:tcW w:w="2880" w:type="dxa"/>
            <w:shd w:val="clear" w:color="auto" w:fill="auto"/>
          </w:tcPr>
          <w:p w14:paraId="4DE0F4F0" w14:textId="7F988387" w:rsidR="00F92BF7" w:rsidRDefault="00F92BF7" w:rsidP="00F92BF7">
            <w:pPr>
              <w:pStyle w:val="IMSTemplateelementheadings"/>
              <w:rPr>
                <w:b w:val="0"/>
                <w:w w:val="100"/>
              </w:rPr>
            </w:pPr>
            <w:r>
              <w:rPr>
                <w:b w:val="0"/>
                <w:w w:val="100"/>
              </w:rPr>
              <w:t>No mental health treatment required</w:t>
            </w:r>
          </w:p>
        </w:tc>
        <w:tc>
          <w:tcPr>
            <w:tcW w:w="2520" w:type="dxa"/>
            <w:shd w:val="clear" w:color="auto" w:fill="auto"/>
          </w:tcPr>
          <w:p w14:paraId="4A2168E3" w14:textId="77777777" w:rsidR="00F92BF7" w:rsidRDefault="00F92BF7" w:rsidP="00F92BF7">
            <w:pPr>
              <w:pStyle w:val="IMSTemplatecontent"/>
              <w:tabs>
                <w:tab w:val="left" w:pos="567"/>
              </w:tabs>
              <w:rPr>
                <w:rFonts w:ascii="Arial" w:hAnsi="Arial" w:cs="Arial"/>
                <w:szCs w:val="18"/>
              </w:rPr>
            </w:pPr>
          </w:p>
        </w:tc>
      </w:tr>
      <w:tr w:rsidR="00F92BF7" w:rsidRPr="00A001EB" w14:paraId="04AD599E" w14:textId="77777777" w:rsidTr="006D3369">
        <w:trPr>
          <w:trHeight w:val="295"/>
        </w:trPr>
        <w:tc>
          <w:tcPr>
            <w:tcW w:w="9720" w:type="dxa"/>
            <w:gridSpan w:val="4"/>
            <w:tcBorders>
              <w:top w:val="single" w:sz="4" w:space="0" w:color="auto"/>
              <w:bottom w:val="nil"/>
            </w:tcBorders>
            <w:shd w:val="clear" w:color="auto" w:fill="auto"/>
          </w:tcPr>
          <w:p w14:paraId="38FE0908" w14:textId="77777777" w:rsidR="00F92BF7" w:rsidRPr="00286328" w:rsidRDefault="00F92BF7" w:rsidP="00F92BF7">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92BF7" w:rsidRPr="00A001EB" w14:paraId="6AA62D5B" w14:textId="77777777" w:rsidTr="006D3369">
        <w:trPr>
          <w:trHeight w:val="295"/>
        </w:trPr>
        <w:tc>
          <w:tcPr>
            <w:tcW w:w="9720" w:type="dxa"/>
            <w:gridSpan w:val="4"/>
            <w:tcBorders>
              <w:top w:val="nil"/>
            </w:tcBorders>
            <w:shd w:val="clear" w:color="auto" w:fill="auto"/>
          </w:tcPr>
          <w:p w14:paraId="0953B07C" w14:textId="77777777" w:rsidR="00F92BF7" w:rsidRPr="00286328" w:rsidRDefault="00F92BF7" w:rsidP="00F92BF7">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92BF7" w:rsidRPr="00A001EB" w14:paraId="3A9C5801" w14:textId="77777777" w:rsidTr="006D3369">
        <w:trPr>
          <w:trHeight w:val="294"/>
        </w:trPr>
        <w:tc>
          <w:tcPr>
            <w:tcW w:w="2520" w:type="dxa"/>
            <w:shd w:val="clear" w:color="auto" w:fill="auto"/>
          </w:tcPr>
          <w:p w14:paraId="0426F1A0" w14:textId="77777777" w:rsidR="00F92BF7" w:rsidRPr="00286328" w:rsidRDefault="00F92BF7" w:rsidP="00F92BF7">
            <w:pPr>
              <w:pStyle w:val="IMSTemplateelementheadings"/>
            </w:pPr>
            <w:r w:rsidRPr="00286328">
              <w:t>Reporting requirements</w:t>
            </w:r>
          </w:p>
        </w:tc>
        <w:tc>
          <w:tcPr>
            <w:tcW w:w="7200" w:type="dxa"/>
            <w:gridSpan w:val="3"/>
            <w:shd w:val="clear" w:color="auto" w:fill="auto"/>
          </w:tcPr>
          <w:p w14:paraId="65103A60" w14:textId="2FB76670" w:rsidR="00F92BF7" w:rsidRPr="00286328" w:rsidRDefault="00F4086A" w:rsidP="00F92BF7">
            <w:pPr>
              <w:tabs>
                <w:tab w:val="left" w:pos="567"/>
              </w:tabs>
              <w:rPr>
                <w:rFonts w:ascii="Arial" w:hAnsi="Arial" w:cs="Arial"/>
                <w:sz w:val="18"/>
                <w:szCs w:val="18"/>
              </w:rPr>
            </w:pPr>
            <w:r w:rsidRPr="00F4086A">
              <w:rPr>
                <w:rFonts w:ascii="Arial" w:hAnsi="Arial" w:cs="Arial"/>
                <w:noProof/>
                <w:sz w:val="18"/>
                <w:szCs w:val="18"/>
              </w:rPr>
              <w:t xml:space="preserve">Mandatory when the client has been discharged (i.e. </w:t>
            </w:r>
            <w:r w:rsidRPr="00F4086A">
              <w:rPr>
                <w:rFonts w:ascii="Arial" w:hAnsi="Arial" w:cs="Arial"/>
                <w:b/>
                <w:noProof/>
                <w:sz w:val="18"/>
                <w:szCs w:val="18"/>
              </w:rPr>
              <w:t>discharge date</w:t>
            </w:r>
            <w:r w:rsidRPr="00F4086A">
              <w:rPr>
                <w:rFonts w:ascii="Arial" w:hAnsi="Arial" w:cs="Arial"/>
                <w:noProof/>
                <w:sz w:val="18"/>
                <w:szCs w:val="18"/>
              </w:rPr>
              <w:t xml:space="preserve"> is not null)</w:t>
            </w:r>
          </w:p>
        </w:tc>
      </w:tr>
      <w:tr w:rsidR="00F92BF7" w:rsidRPr="00A001EB" w14:paraId="784FBFFF" w14:textId="77777777" w:rsidTr="006D3369">
        <w:trPr>
          <w:trHeight w:val="295"/>
        </w:trPr>
        <w:tc>
          <w:tcPr>
            <w:tcW w:w="9720" w:type="dxa"/>
            <w:gridSpan w:val="4"/>
            <w:tcBorders>
              <w:top w:val="single" w:sz="4" w:space="0" w:color="auto"/>
              <w:bottom w:val="nil"/>
            </w:tcBorders>
            <w:shd w:val="clear" w:color="auto" w:fill="auto"/>
          </w:tcPr>
          <w:p w14:paraId="1AE9041E" w14:textId="77777777" w:rsidR="00F92BF7" w:rsidRPr="00286328" w:rsidRDefault="00F92BF7" w:rsidP="00F92BF7">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92BF7" w:rsidRPr="00A001EB" w14:paraId="72C9A0D2" w14:textId="77777777" w:rsidTr="006D3369">
        <w:trPr>
          <w:trHeight w:val="295"/>
        </w:trPr>
        <w:tc>
          <w:tcPr>
            <w:tcW w:w="2520" w:type="dxa"/>
            <w:tcBorders>
              <w:top w:val="nil"/>
              <w:bottom w:val="nil"/>
            </w:tcBorders>
            <w:shd w:val="clear" w:color="auto" w:fill="auto"/>
          </w:tcPr>
          <w:p w14:paraId="26859652" w14:textId="77777777" w:rsidR="00F92BF7" w:rsidRPr="00286328" w:rsidRDefault="00F92BF7" w:rsidP="00F92BF7">
            <w:pPr>
              <w:pStyle w:val="IMSTemplateelementheadings"/>
            </w:pPr>
            <w:r w:rsidRPr="00286328">
              <w:t>Guide for use</w:t>
            </w:r>
          </w:p>
        </w:tc>
        <w:tc>
          <w:tcPr>
            <w:tcW w:w="7200" w:type="dxa"/>
            <w:gridSpan w:val="3"/>
            <w:tcBorders>
              <w:top w:val="nil"/>
              <w:bottom w:val="nil"/>
            </w:tcBorders>
            <w:shd w:val="clear" w:color="auto" w:fill="auto"/>
          </w:tcPr>
          <w:p w14:paraId="6DE484DA" w14:textId="77777777" w:rsidR="00F92BF7" w:rsidRPr="00286328" w:rsidRDefault="00F92BF7" w:rsidP="00F92BF7">
            <w:pPr>
              <w:pStyle w:val="DHHStabletext"/>
              <w:rPr>
                <w:rFonts w:cs="Arial"/>
                <w:sz w:val="18"/>
                <w:szCs w:val="18"/>
              </w:rPr>
            </w:pPr>
          </w:p>
        </w:tc>
      </w:tr>
      <w:tr w:rsidR="00F92BF7" w:rsidRPr="00A001EB" w14:paraId="5CF0B018" w14:textId="77777777" w:rsidTr="006D3369">
        <w:trPr>
          <w:trHeight w:val="295"/>
        </w:trPr>
        <w:tc>
          <w:tcPr>
            <w:tcW w:w="2520" w:type="dxa"/>
            <w:tcBorders>
              <w:top w:val="nil"/>
            </w:tcBorders>
            <w:shd w:val="clear" w:color="auto" w:fill="auto"/>
          </w:tcPr>
          <w:p w14:paraId="3C2B7B6B" w14:textId="77777777" w:rsidR="00F92BF7" w:rsidRPr="00286328" w:rsidRDefault="00F92BF7" w:rsidP="00F92BF7">
            <w:pPr>
              <w:pStyle w:val="IMSTemplateelementheadings"/>
              <w:rPr>
                <w:highlight w:val="yellow"/>
              </w:rPr>
            </w:pPr>
            <w:r w:rsidRPr="00286328">
              <w:t>Purpose/context</w:t>
            </w:r>
          </w:p>
        </w:tc>
        <w:tc>
          <w:tcPr>
            <w:tcW w:w="7200" w:type="dxa"/>
            <w:gridSpan w:val="3"/>
            <w:tcBorders>
              <w:top w:val="nil"/>
            </w:tcBorders>
            <w:shd w:val="clear" w:color="auto" w:fill="auto"/>
          </w:tcPr>
          <w:p w14:paraId="6B2A9DB2" w14:textId="77777777" w:rsidR="00F92BF7" w:rsidRPr="00286328" w:rsidRDefault="00F92BF7" w:rsidP="00F92BF7">
            <w:pPr>
              <w:pStyle w:val="DHHStabletext"/>
              <w:rPr>
                <w:noProof/>
                <w:sz w:val="18"/>
                <w:szCs w:val="18"/>
              </w:rPr>
            </w:pPr>
            <w:r>
              <w:rPr>
                <w:noProof/>
                <w:sz w:val="18"/>
                <w:szCs w:val="18"/>
              </w:rPr>
              <w:t>Program evaluation</w:t>
            </w:r>
          </w:p>
        </w:tc>
      </w:tr>
      <w:tr w:rsidR="00F92BF7" w:rsidRPr="00A001EB" w14:paraId="60922456" w14:textId="77777777" w:rsidTr="006D3369">
        <w:trPr>
          <w:trHeight w:val="294"/>
        </w:trPr>
        <w:tc>
          <w:tcPr>
            <w:tcW w:w="9720" w:type="dxa"/>
            <w:gridSpan w:val="4"/>
            <w:tcBorders>
              <w:top w:val="single" w:sz="4" w:space="0" w:color="auto"/>
            </w:tcBorders>
            <w:shd w:val="clear" w:color="auto" w:fill="auto"/>
          </w:tcPr>
          <w:p w14:paraId="18A0816E" w14:textId="77777777" w:rsidR="00F92BF7" w:rsidRPr="00286328" w:rsidRDefault="00F92BF7" w:rsidP="00F92BF7">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92BF7" w:rsidRPr="00A001EB" w14:paraId="6F26EA78" w14:textId="77777777" w:rsidTr="006D3369">
        <w:trPr>
          <w:trHeight w:val="295"/>
        </w:trPr>
        <w:tc>
          <w:tcPr>
            <w:tcW w:w="2520" w:type="dxa"/>
            <w:tcBorders>
              <w:bottom w:val="nil"/>
            </w:tcBorders>
            <w:shd w:val="clear" w:color="auto" w:fill="auto"/>
          </w:tcPr>
          <w:p w14:paraId="6188ED1A" w14:textId="77777777" w:rsidR="00F92BF7" w:rsidRPr="00286328" w:rsidRDefault="00F92BF7" w:rsidP="00F92BF7">
            <w:pPr>
              <w:pStyle w:val="IMSTemplateelementheadings"/>
            </w:pPr>
            <w:r w:rsidRPr="00286328">
              <w:t>Definition source</w:t>
            </w:r>
          </w:p>
        </w:tc>
        <w:tc>
          <w:tcPr>
            <w:tcW w:w="7200" w:type="dxa"/>
            <w:gridSpan w:val="3"/>
            <w:tcBorders>
              <w:bottom w:val="nil"/>
            </w:tcBorders>
            <w:shd w:val="clear" w:color="auto" w:fill="auto"/>
          </w:tcPr>
          <w:p w14:paraId="5CFCF3EE" w14:textId="77777777" w:rsidR="00F92BF7" w:rsidRPr="00286328" w:rsidRDefault="00F92BF7" w:rsidP="00F92BF7">
            <w:pPr>
              <w:pStyle w:val="DHHStabletext"/>
              <w:rPr>
                <w:noProof/>
                <w:sz w:val="18"/>
                <w:szCs w:val="18"/>
              </w:rPr>
            </w:pPr>
            <w:r w:rsidRPr="00286328">
              <w:rPr>
                <w:noProof/>
                <w:sz w:val="18"/>
                <w:szCs w:val="18"/>
              </w:rPr>
              <w:t>DHHS</w:t>
            </w:r>
          </w:p>
        </w:tc>
      </w:tr>
      <w:tr w:rsidR="00F92BF7" w:rsidRPr="00A001EB" w14:paraId="59427032" w14:textId="77777777" w:rsidTr="006D3369">
        <w:trPr>
          <w:trHeight w:val="295"/>
        </w:trPr>
        <w:tc>
          <w:tcPr>
            <w:tcW w:w="2520" w:type="dxa"/>
            <w:tcBorders>
              <w:bottom w:val="nil"/>
            </w:tcBorders>
            <w:shd w:val="clear" w:color="auto" w:fill="auto"/>
          </w:tcPr>
          <w:p w14:paraId="42FDE4D8" w14:textId="77777777" w:rsidR="00F92BF7" w:rsidRPr="00286328" w:rsidRDefault="00F92BF7" w:rsidP="00F92BF7">
            <w:pPr>
              <w:pStyle w:val="IMSTemplateelementheadings"/>
            </w:pPr>
            <w:r w:rsidRPr="00286328">
              <w:t>Definition source identifier</w:t>
            </w:r>
          </w:p>
        </w:tc>
        <w:tc>
          <w:tcPr>
            <w:tcW w:w="7200" w:type="dxa"/>
            <w:gridSpan w:val="3"/>
            <w:tcBorders>
              <w:bottom w:val="nil"/>
            </w:tcBorders>
            <w:shd w:val="clear" w:color="auto" w:fill="auto"/>
          </w:tcPr>
          <w:p w14:paraId="21411800" w14:textId="77777777" w:rsidR="00F92BF7" w:rsidRPr="00286328" w:rsidRDefault="00F92BF7" w:rsidP="00F92BF7">
            <w:pPr>
              <w:pStyle w:val="DHHStabletext"/>
              <w:rPr>
                <w:noProof/>
                <w:sz w:val="18"/>
                <w:szCs w:val="18"/>
              </w:rPr>
            </w:pPr>
          </w:p>
        </w:tc>
      </w:tr>
      <w:tr w:rsidR="00F92BF7" w:rsidRPr="00A001EB" w14:paraId="15C661C3" w14:textId="77777777" w:rsidTr="006D3369">
        <w:trPr>
          <w:trHeight w:val="295"/>
        </w:trPr>
        <w:tc>
          <w:tcPr>
            <w:tcW w:w="2520" w:type="dxa"/>
            <w:tcBorders>
              <w:bottom w:val="nil"/>
            </w:tcBorders>
            <w:shd w:val="clear" w:color="auto" w:fill="auto"/>
          </w:tcPr>
          <w:p w14:paraId="64D710D8" w14:textId="77777777" w:rsidR="00F92BF7" w:rsidRPr="00286328" w:rsidRDefault="00F92BF7" w:rsidP="00F92BF7">
            <w:pPr>
              <w:pStyle w:val="IMSTemplateelementheadings"/>
            </w:pPr>
            <w:r w:rsidRPr="00286328">
              <w:t>Value domain source</w:t>
            </w:r>
          </w:p>
        </w:tc>
        <w:tc>
          <w:tcPr>
            <w:tcW w:w="7200" w:type="dxa"/>
            <w:gridSpan w:val="3"/>
            <w:tcBorders>
              <w:bottom w:val="nil"/>
            </w:tcBorders>
            <w:shd w:val="clear" w:color="auto" w:fill="auto"/>
          </w:tcPr>
          <w:p w14:paraId="29AE10C7" w14:textId="77777777" w:rsidR="00F92BF7" w:rsidRPr="00286328" w:rsidRDefault="00F92BF7" w:rsidP="00F92BF7">
            <w:pPr>
              <w:pStyle w:val="DHHStabletext"/>
              <w:rPr>
                <w:noProof/>
                <w:sz w:val="18"/>
                <w:szCs w:val="18"/>
              </w:rPr>
            </w:pPr>
            <w:r w:rsidRPr="00286328">
              <w:rPr>
                <w:sz w:val="18"/>
                <w:szCs w:val="18"/>
              </w:rPr>
              <w:t>DHHS</w:t>
            </w:r>
          </w:p>
        </w:tc>
      </w:tr>
      <w:tr w:rsidR="00F92BF7" w:rsidRPr="00A001EB" w14:paraId="331FF0F7" w14:textId="77777777" w:rsidTr="006D3369">
        <w:trPr>
          <w:trHeight w:val="295"/>
        </w:trPr>
        <w:tc>
          <w:tcPr>
            <w:tcW w:w="2520" w:type="dxa"/>
            <w:tcBorders>
              <w:bottom w:val="nil"/>
            </w:tcBorders>
            <w:shd w:val="clear" w:color="auto" w:fill="auto"/>
          </w:tcPr>
          <w:p w14:paraId="76A1238B" w14:textId="77777777" w:rsidR="00F92BF7" w:rsidRPr="00286328" w:rsidRDefault="00F92BF7" w:rsidP="00F92BF7">
            <w:pPr>
              <w:pStyle w:val="IMSTemplateelementheadings"/>
            </w:pPr>
            <w:r w:rsidRPr="00286328">
              <w:t>Value domain identifier</w:t>
            </w:r>
          </w:p>
        </w:tc>
        <w:tc>
          <w:tcPr>
            <w:tcW w:w="7200" w:type="dxa"/>
            <w:gridSpan w:val="3"/>
            <w:tcBorders>
              <w:bottom w:val="nil"/>
            </w:tcBorders>
            <w:shd w:val="clear" w:color="auto" w:fill="auto"/>
          </w:tcPr>
          <w:p w14:paraId="1EDD840F" w14:textId="77777777" w:rsidR="00F92BF7" w:rsidRPr="00286328" w:rsidRDefault="00F92BF7" w:rsidP="00F92BF7">
            <w:pPr>
              <w:pStyle w:val="DHHStabletext"/>
              <w:rPr>
                <w:noProof/>
                <w:sz w:val="18"/>
                <w:szCs w:val="18"/>
              </w:rPr>
            </w:pPr>
          </w:p>
        </w:tc>
      </w:tr>
      <w:tr w:rsidR="00F92BF7" w:rsidRPr="00A001EB" w14:paraId="2C0C434E" w14:textId="77777777" w:rsidTr="006D3369">
        <w:trPr>
          <w:trHeight w:val="295"/>
        </w:trPr>
        <w:tc>
          <w:tcPr>
            <w:tcW w:w="9720" w:type="dxa"/>
            <w:gridSpan w:val="4"/>
            <w:tcBorders>
              <w:top w:val="single" w:sz="4" w:space="0" w:color="auto"/>
            </w:tcBorders>
            <w:shd w:val="clear" w:color="auto" w:fill="auto"/>
          </w:tcPr>
          <w:p w14:paraId="6B6C1270" w14:textId="77777777" w:rsidR="00F92BF7" w:rsidRPr="00286328" w:rsidRDefault="00F92BF7" w:rsidP="00F92BF7">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F92BF7" w:rsidRPr="00A001EB" w14:paraId="155E39EC" w14:textId="77777777" w:rsidTr="006D3369">
        <w:trPr>
          <w:trHeight w:val="295"/>
        </w:trPr>
        <w:tc>
          <w:tcPr>
            <w:tcW w:w="2520" w:type="dxa"/>
            <w:shd w:val="clear" w:color="auto" w:fill="auto"/>
          </w:tcPr>
          <w:p w14:paraId="6D7EE179" w14:textId="77777777" w:rsidR="00F92BF7" w:rsidRPr="00286328" w:rsidRDefault="00F92BF7" w:rsidP="00F92BF7">
            <w:pPr>
              <w:pStyle w:val="IMSTemplateelementheadings"/>
            </w:pPr>
            <w:r w:rsidRPr="00286328">
              <w:t>Related concepts</w:t>
            </w:r>
          </w:p>
        </w:tc>
        <w:tc>
          <w:tcPr>
            <w:tcW w:w="7200" w:type="dxa"/>
            <w:gridSpan w:val="3"/>
            <w:shd w:val="clear" w:color="auto" w:fill="auto"/>
          </w:tcPr>
          <w:p w14:paraId="379CCC81" w14:textId="77777777" w:rsidR="00F92BF7" w:rsidRPr="00286328" w:rsidRDefault="00196DF2" w:rsidP="00F92BF7">
            <w:pPr>
              <w:pStyle w:val="DHHStablebullet"/>
              <w:numPr>
                <w:ilvl w:val="0"/>
                <w:numId w:val="0"/>
              </w:numPr>
              <w:spacing w:before="60" w:after="0"/>
              <w:rPr>
                <w:rStyle w:val="Hyperlink"/>
                <w:sz w:val="18"/>
                <w:szCs w:val="18"/>
              </w:rPr>
            </w:pPr>
            <w:hyperlink w:anchor="_Client_2" w:history="1">
              <w:r w:rsidR="00F92BF7" w:rsidRPr="00286328">
                <w:rPr>
                  <w:rStyle w:val="Hyperlink"/>
                  <w:sz w:val="18"/>
                  <w:szCs w:val="18"/>
                </w:rPr>
                <w:t>Client</w:t>
              </w:r>
            </w:hyperlink>
          </w:p>
        </w:tc>
      </w:tr>
      <w:tr w:rsidR="00F92BF7" w:rsidRPr="00A001EB" w14:paraId="0AF723B3" w14:textId="77777777" w:rsidTr="006D3369">
        <w:trPr>
          <w:trHeight w:val="295"/>
        </w:trPr>
        <w:tc>
          <w:tcPr>
            <w:tcW w:w="2520" w:type="dxa"/>
            <w:shd w:val="clear" w:color="auto" w:fill="auto"/>
          </w:tcPr>
          <w:p w14:paraId="5AE0CA08" w14:textId="77777777" w:rsidR="00F92BF7" w:rsidRPr="00286328" w:rsidRDefault="00F92BF7" w:rsidP="00F92BF7">
            <w:pPr>
              <w:pStyle w:val="IMSTemplateelementheadings"/>
            </w:pPr>
            <w:r w:rsidRPr="00286328">
              <w:t>Related data elements</w:t>
            </w:r>
          </w:p>
        </w:tc>
        <w:tc>
          <w:tcPr>
            <w:tcW w:w="7200" w:type="dxa"/>
            <w:gridSpan w:val="3"/>
            <w:shd w:val="clear" w:color="auto" w:fill="auto"/>
          </w:tcPr>
          <w:p w14:paraId="7CB370B1" w14:textId="6D26D240" w:rsidR="00F92BF7" w:rsidRPr="00286328" w:rsidRDefault="00F92BF7" w:rsidP="00F92BF7">
            <w:pPr>
              <w:pStyle w:val="DHHStablebullet"/>
              <w:numPr>
                <w:ilvl w:val="0"/>
                <w:numId w:val="0"/>
              </w:numPr>
              <w:spacing w:before="60" w:after="0"/>
              <w:rPr>
                <w:rStyle w:val="Hyperlink"/>
                <w:sz w:val="18"/>
                <w:szCs w:val="18"/>
              </w:rPr>
            </w:pPr>
          </w:p>
        </w:tc>
      </w:tr>
      <w:tr w:rsidR="00F92BF7" w:rsidRPr="00A001EB" w14:paraId="6C167139" w14:textId="77777777" w:rsidTr="006D3369">
        <w:trPr>
          <w:trHeight w:val="295"/>
        </w:trPr>
        <w:tc>
          <w:tcPr>
            <w:tcW w:w="2520" w:type="dxa"/>
            <w:shd w:val="clear" w:color="auto" w:fill="auto"/>
          </w:tcPr>
          <w:p w14:paraId="462144FF" w14:textId="77777777" w:rsidR="00F92BF7" w:rsidRPr="00286328" w:rsidRDefault="00F92BF7" w:rsidP="00F92BF7">
            <w:pPr>
              <w:pStyle w:val="IMSTemplateelementheadings"/>
            </w:pPr>
            <w:r w:rsidRPr="00286328">
              <w:t>Edit/validation rules</w:t>
            </w:r>
          </w:p>
        </w:tc>
        <w:tc>
          <w:tcPr>
            <w:tcW w:w="7200" w:type="dxa"/>
            <w:gridSpan w:val="3"/>
            <w:shd w:val="clear" w:color="auto" w:fill="auto"/>
          </w:tcPr>
          <w:p w14:paraId="0560C29B" w14:textId="77777777" w:rsidR="00F92BF7" w:rsidRPr="00286328" w:rsidRDefault="00F92BF7" w:rsidP="00F92BF7">
            <w:pPr>
              <w:pStyle w:val="DHHStabletext"/>
              <w:rPr>
                <w:noProof/>
                <w:sz w:val="18"/>
                <w:szCs w:val="18"/>
              </w:rPr>
            </w:pPr>
          </w:p>
        </w:tc>
      </w:tr>
      <w:tr w:rsidR="00F92BF7" w:rsidRPr="00A001EB" w14:paraId="09ECC414" w14:textId="77777777" w:rsidTr="006D3369">
        <w:trPr>
          <w:trHeight w:val="295"/>
        </w:trPr>
        <w:tc>
          <w:tcPr>
            <w:tcW w:w="2520" w:type="dxa"/>
            <w:shd w:val="clear" w:color="auto" w:fill="auto"/>
          </w:tcPr>
          <w:p w14:paraId="34028B66" w14:textId="77777777" w:rsidR="00F92BF7" w:rsidRPr="00286328" w:rsidRDefault="00F92BF7" w:rsidP="00F92BF7">
            <w:pPr>
              <w:pStyle w:val="IMSTemplateelementheadings"/>
            </w:pPr>
            <w:r w:rsidRPr="00286328">
              <w:t>Other related information</w:t>
            </w:r>
          </w:p>
        </w:tc>
        <w:tc>
          <w:tcPr>
            <w:tcW w:w="7200" w:type="dxa"/>
            <w:gridSpan w:val="3"/>
            <w:shd w:val="clear" w:color="auto" w:fill="auto"/>
          </w:tcPr>
          <w:p w14:paraId="60AA8CEA" w14:textId="77777777" w:rsidR="00F92BF7" w:rsidRPr="00286328" w:rsidRDefault="00F92BF7" w:rsidP="00F92BF7">
            <w:pPr>
              <w:pStyle w:val="DHHStabletext"/>
              <w:rPr>
                <w:noProof/>
                <w:sz w:val="18"/>
                <w:szCs w:val="18"/>
              </w:rPr>
            </w:pPr>
          </w:p>
        </w:tc>
      </w:tr>
    </w:tbl>
    <w:p w14:paraId="6FEB89F4" w14:textId="77777777" w:rsidR="004A4D44" w:rsidRDefault="004A4D44"/>
    <w:p w14:paraId="518B3DD6" w14:textId="77777777" w:rsidR="004A4D44" w:rsidRDefault="004A4D44">
      <w:r>
        <w:br w:type="page"/>
      </w:r>
    </w:p>
    <w:p w14:paraId="50BB0933" w14:textId="71A21E10" w:rsidR="004955E7" w:rsidRPr="00A001EB" w:rsidRDefault="004955E7" w:rsidP="004955E7">
      <w:pPr>
        <w:pStyle w:val="Heading3"/>
        <w:ind w:left="720"/>
        <w:rPr>
          <w:rFonts w:cs="Arial"/>
        </w:rPr>
      </w:pPr>
      <w:bookmarkStart w:id="432" w:name="_Toc10806831"/>
      <w:r>
        <w:lastRenderedPageBreak/>
        <w:t>Service</w:t>
      </w:r>
      <w:r w:rsidRPr="00A001EB">
        <w:t>—</w:t>
      </w:r>
      <w:r>
        <w:t>date CCS referral received</w:t>
      </w:r>
      <w:r w:rsidRPr="00A001EB">
        <w:rPr>
          <w:rFonts w:cs="Arial"/>
        </w:rPr>
        <w:t>—DDMMYYYY</w:t>
      </w:r>
      <w:bookmarkEnd w:id="43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4955E7" w:rsidRPr="00286328" w14:paraId="2C8615E6" w14:textId="77777777" w:rsidTr="00B21A84">
        <w:trPr>
          <w:trHeight w:val="295"/>
        </w:trPr>
        <w:tc>
          <w:tcPr>
            <w:tcW w:w="9720" w:type="dxa"/>
            <w:gridSpan w:val="4"/>
            <w:tcBorders>
              <w:top w:val="single" w:sz="4" w:space="0" w:color="auto"/>
              <w:bottom w:val="nil"/>
            </w:tcBorders>
            <w:shd w:val="clear" w:color="auto" w:fill="auto"/>
          </w:tcPr>
          <w:p w14:paraId="325CC88A" w14:textId="77777777" w:rsidR="004955E7" w:rsidRPr="00286328" w:rsidRDefault="004955E7" w:rsidP="00B21A8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4955E7" w:rsidRPr="00286328" w14:paraId="44C4ACE7" w14:textId="77777777" w:rsidTr="00B21A84">
        <w:trPr>
          <w:trHeight w:val="294"/>
        </w:trPr>
        <w:tc>
          <w:tcPr>
            <w:tcW w:w="2520" w:type="dxa"/>
            <w:tcBorders>
              <w:top w:val="nil"/>
              <w:bottom w:val="single" w:sz="4" w:space="0" w:color="auto"/>
            </w:tcBorders>
            <w:shd w:val="clear" w:color="auto" w:fill="auto"/>
          </w:tcPr>
          <w:p w14:paraId="2F02E223" w14:textId="77777777" w:rsidR="004955E7" w:rsidRPr="00286328" w:rsidRDefault="004955E7" w:rsidP="00B21A84">
            <w:pPr>
              <w:pStyle w:val="IMSTemplateelementheadings"/>
            </w:pPr>
            <w:r w:rsidRPr="00286328">
              <w:t>Definition</w:t>
            </w:r>
          </w:p>
        </w:tc>
        <w:tc>
          <w:tcPr>
            <w:tcW w:w="7200" w:type="dxa"/>
            <w:gridSpan w:val="3"/>
            <w:tcBorders>
              <w:top w:val="nil"/>
              <w:bottom w:val="single" w:sz="4" w:space="0" w:color="auto"/>
            </w:tcBorders>
            <w:shd w:val="clear" w:color="auto" w:fill="auto"/>
          </w:tcPr>
          <w:p w14:paraId="1CAA1A6E" w14:textId="77777777" w:rsidR="004955E7" w:rsidRPr="00286328" w:rsidRDefault="004955E7" w:rsidP="00B21A84">
            <w:pPr>
              <w:pStyle w:val="DHHStabletext"/>
              <w:rPr>
                <w:rFonts w:cs="Arial"/>
                <w:noProof/>
                <w:sz w:val="18"/>
                <w:szCs w:val="18"/>
              </w:rPr>
            </w:pPr>
            <w:r w:rsidRPr="00286328">
              <w:rPr>
                <w:noProof/>
                <w:sz w:val="18"/>
                <w:szCs w:val="18"/>
              </w:rPr>
              <w:t xml:space="preserve">The date </w:t>
            </w:r>
            <w:r>
              <w:rPr>
                <w:noProof/>
                <w:sz w:val="18"/>
                <w:szCs w:val="18"/>
              </w:rPr>
              <w:t>the referral from Community Correctional Services is received by the Community Health Service</w:t>
            </w:r>
          </w:p>
        </w:tc>
      </w:tr>
      <w:tr w:rsidR="004955E7" w:rsidRPr="00286328" w14:paraId="0A0C4716" w14:textId="77777777" w:rsidTr="00B21A84">
        <w:trPr>
          <w:trHeight w:val="295"/>
        </w:trPr>
        <w:tc>
          <w:tcPr>
            <w:tcW w:w="9720" w:type="dxa"/>
            <w:gridSpan w:val="4"/>
            <w:tcBorders>
              <w:top w:val="single" w:sz="4" w:space="0" w:color="auto"/>
            </w:tcBorders>
            <w:shd w:val="clear" w:color="auto" w:fill="auto"/>
          </w:tcPr>
          <w:p w14:paraId="4829E393" w14:textId="77777777" w:rsidR="004955E7" w:rsidRPr="00286328" w:rsidRDefault="004955E7" w:rsidP="00B21A8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4955E7" w:rsidRPr="00286328" w14:paraId="3DF0E298" w14:textId="77777777" w:rsidTr="00B21A84">
        <w:trPr>
          <w:cantSplit/>
          <w:trHeight w:val="295"/>
        </w:trPr>
        <w:tc>
          <w:tcPr>
            <w:tcW w:w="9720" w:type="dxa"/>
            <w:gridSpan w:val="4"/>
            <w:shd w:val="clear" w:color="auto" w:fill="auto"/>
          </w:tcPr>
          <w:p w14:paraId="140FD1D0" w14:textId="77777777" w:rsidR="004955E7" w:rsidRPr="00286328" w:rsidRDefault="004955E7" w:rsidP="00B21A8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4955E7" w:rsidRPr="00286328" w14:paraId="6428DD19" w14:textId="77777777" w:rsidTr="00B21A84">
        <w:trPr>
          <w:trHeight w:val="295"/>
        </w:trPr>
        <w:tc>
          <w:tcPr>
            <w:tcW w:w="2520" w:type="dxa"/>
            <w:shd w:val="clear" w:color="auto" w:fill="auto"/>
          </w:tcPr>
          <w:p w14:paraId="5D31A660" w14:textId="77777777" w:rsidR="004955E7" w:rsidRPr="00286328" w:rsidRDefault="004955E7" w:rsidP="00B21A84">
            <w:pPr>
              <w:pStyle w:val="IMSTemplateelementheadings"/>
            </w:pPr>
            <w:r w:rsidRPr="00286328">
              <w:t>Representation class</w:t>
            </w:r>
          </w:p>
        </w:tc>
        <w:tc>
          <w:tcPr>
            <w:tcW w:w="1800" w:type="dxa"/>
            <w:shd w:val="clear" w:color="auto" w:fill="auto"/>
          </w:tcPr>
          <w:p w14:paraId="54C8A3D0" w14:textId="77777777" w:rsidR="004955E7" w:rsidRPr="00286328" w:rsidRDefault="004955E7" w:rsidP="00B21A84">
            <w:pPr>
              <w:pStyle w:val="DHHStabletext"/>
              <w:rPr>
                <w:rFonts w:cs="Arial"/>
                <w:noProof/>
                <w:sz w:val="18"/>
                <w:szCs w:val="18"/>
              </w:rPr>
            </w:pPr>
            <w:r w:rsidRPr="00286328">
              <w:rPr>
                <w:noProof/>
                <w:sz w:val="18"/>
                <w:szCs w:val="18"/>
              </w:rPr>
              <w:t>Date</w:t>
            </w:r>
          </w:p>
        </w:tc>
        <w:tc>
          <w:tcPr>
            <w:tcW w:w="2880" w:type="dxa"/>
            <w:shd w:val="clear" w:color="auto" w:fill="auto"/>
          </w:tcPr>
          <w:p w14:paraId="304154D4" w14:textId="77777777" w:rsidR="004955E7" w:rsidRPr="00286328" w:rsidRDefault="004955E7" w:rsidP="00B21A84">
            <w:pPr>
              <w:pStyle w:val="IMSTemplateelementheadings"/>
            </w:pPr>
            <w:r w:rsidRPr="00286328">
              <w:t>Data type</w:t>
            </w:r>
          </w:p>
        </w:tc>
        <w:tc>
          <w:tcPr>
            <w:tcW w:w="2520" w:type="dxa"/>
            <w:shd w:val="clear" w:color="auto" w:fill="auto"/>
          </w:tcPr>
          <w:p w14:paraId="556022EE" w14:textId="77777777" w:rsidR="004955E7" w:rsidRPr="00286328" w:rsidRDefault="004955E7" w:rsidP="00B21A84">
            <w:pPr>
              <w:pStyle w:val="DHHStabletext"/>
              <w:rPr>
                <w:rFonts w:cs="Arial"/>
                <w:sz w:val="18"/>
                <w:szCs w:val="18"/>
              </w:rPr>
            </w:pPr>
            <w:r w:rsidRPr="00286328">
              <w:rPr>
                <w:noProof/>
                <w:sz w:val="18"/>
                <w:szCs w:val="18"/>
              </w:rPr>
              <w:t>Date</w:t>
            </w:r>
            <w:r w:rsidRPr="00286328">
              <w:rPr>
                <w:rFonts w:cs="Arial"/>
                <w:noProof/>
                <w:sz w:val="18"/>
                <w:szCs w:val="18"/>
              </w:rPr>
              <w:t>/Time</w:t>
            </w:r>
          </w:p>
        </w:tc>
      </w:tr>
      <w:tr w:rsidR="004955E7" w:rsidRPr="00286328" w14:paraId="39641FCA" w14:textId="77777777" w:rsidTr="00B21A84">
        <w:trPr>
          <w:trHeight w:val="295"/>
        </w:trPr>
        <w:tc>
          <w:tcPr>
            <w:tcW w:w="2520" w:type="dxa"/>
            <w:shd w:val="clear" w:color="auto" w:fill="auto"/>
          </w:tcPr>
          <w:p w14:paraId="0EB703B8" w14:textId="77777777" w:rsidR="004955E7" w:rsidRPr="00286328" w:rsidRDefault="004955E7" w:rsidP="00B21A84">
            <w:pPr>
              <w:pStyle w:val="IMSTemplateelementheadings"/>
            </w:pPr>
            <w:r w:rsidRPr="00286328">
              <w:t>Format</w:t>
            </w:r>
          </w:p>
        </w:tc>
        <w:tc>
          <w:tcPr>
            <w:tcW w:w="1800" w:type="dxa"/>
            <w:shd w:val="clear" w:color="auto" w:fill="auto"/>
          </w:tcPr>
          <w:p w14:paraId="1E165215" w14:textId="77777777" w:rsidR="004955E7" w:rsidRPr="00286328" w:rsidRDefault="004955E7" w:rsidP="00B21A84">
            <w:pPr>
              <w:pStyle w:val="DHHStabletext"/>
              <w:rPr>
                <w:rFonts w:cs="Arial"/>
                <w:sz w:val="18"/>
                <w:szCs w:val="18"/>
              </w:rPr>
            </w:pPr>
            <w:r w:rsidRPr="00286328">
              <w:rPr>
                <w:noProof/>
                <w:sz w:val="18"/>
                <w:szCs w:val="18"/>
              </w:rPr>
              <w:t>DDMMYYYY</w:t>
            </w:r>
          </w:p>
        </w:tc>
        <w:tc>
          <w:tcPr>
            <w:tcW w:w="2880" w:type="dxa"/>
            <w:shd w:val="clear" w:color="auto" w:fill="auto"/>
          </w:tcPr>
          <w:p w14:paraId="5957B7DC" w14:textId="77777777" w:rsidR="004955E7" w:rsidRPr="00286328" w:rsidRDefault="004955E7" w:rsidP="00B21A84">
            <w:pPr>
              <w:pStyle w:val="IMSTemplateelementheadings"/>
            </w:pPr>
            <w:r w:rsidRPr="00286328">
              <w:t>Maximum character length</w:t>
            </w:r>
          </w:p>
        </w:tc>
        <w:tc>
          <w:tcPr>
            <w:tcW w:w="2520" w:type="dxa"/>
            <w:shd w:val="clear" w:color="auto" w:fill="auto"/>
          </w:tcPr>
          <w:p w14:paraId="153550A9" w14:textId="77777777" w:rsidR="004955E7" w:rsidRPr="00286328" w:rsidRDefault="004955E7" w:rsidP="00B21A84">
            <w:pPr>
              <w:pStyle w:val="DHHStabletext"/>
              <w:rPr>
                <w:rFonts w:cs="Arial"/>
                <w:sz w:val="18"/>
                <w:szCs w:val="18"/>
              </w:rPr>
            </w:pPr>
            <w:r w:rsidRPr="00286328">
              <w:rPr>
                <w:rFonts w:cs="Arial"/>
                <w:noProof/>
                <w:sz w:val="18"/>
                <w:szCs w:val="18"/>
              </w:rPr>
              <w:t>8</w:t>
            </w:r>
          </w:p>
        </w:tc>
      </w:tr>
      <w:tr w:rsidR="004955E7" w:rsidRPr="00286328" w14:paraId="78695DF3" w14:textId="77777777" w:rsidTr="00B21A84">
        <w:trPr>
          <w:trHeight w:val="295"/>
        </w:trPr>
        <w:tc>
          <w:tcPr>
            <w:tcW w:w="9720" w:type="dxa"/>
            <w:gridSpan w:val="4"/>
            <w:tcBorders>
              <w:top w:val="single" w:sz="4" w:space="0" w:color="auto"/>
              <w:bottom w:val="nil"/>
            </w:tcBorders>
            <w:shd w:val="clear" w:color="auto" w:fill="auto"/>
          </w:tcPr>
          <w:p w14:paraId="51244B4B" w14:textId="77777777" w:rsidR="004955E7" w:rsidRPr="00286328" w:rsidRDefault="004955E7" w:rsidP="00B21A8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4955E7" w:rsidRPr="00286328" w14:paraId="0862D0BF" w14:textId="77777777" w:rsidTr="00B21A84">
        <w:trPr>
          <w:trHeight w:val="295"/>
        </w:trPr>
        <w:tc>
          <w:tcPr>
            <w:tcW w:w="9720" w:type="dxa"/>
            <w:gridSpan w:val="4"/>
            <w:tcBorders>
              <w:top w:val="nil"/>
            </w:tcBorders>
            <w:shd w:val="clear" w:color="auto" w:fill="auto"/>
          </w:tcPr>
          <w:p w14:paraId="7D462E15" w14:textId="77777777" w:rsidR="004955E7" w:rsidRPr="00286328" w:rsidRDefault="004955E7" w:rsidP="00B21A8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4955E7" w:rsidRPr="00286328" w14:paraId="6E90FAA4" w14:textId="77777777" w:rsidTr="00B21A84">
        <w:trPr>
          <w:trHeight w:val="294"/>
        </w:trPr>
        <w:tc>
          <w:tcPr>
            <w:tcW w:w="2520" w:type="dxa"/>
            <w:shd w:val="clear" w:color="auto" w:fill="auto"/>
          </w:tcPr>
          <w:p w14:paraId="51EEDF44" w14:textId="77777777" w:rsidR="004955E7" w:rsidRPr="00286328" w:rsidRDefault="004955E7" w:rsidP="00B21A84">
            <w:pPr>
              <w:pStyle w:val="IMSTemplateelementheadings"/>
            </w:pPr>
            <w:r w:rsidRPr="00286328">
              <w:t>Reporting requirements</w:t>
            </w:r>
          </w:p>
        </w:tc>
        <w:tc>
          <w:tcPr>
            <w:tcW w:w="7200" w:type="dxa"/>
            <w:gridSpan w:val="3"/>
            <w:shd w:val="clear" w:color="auto" w:fill="auto"/>
          </w:tcPr>
          <w:p w14:paraId="53F8102A" w14:textId="77777777" w:rsidR="004955E7" w:rsidRPr="00286328" w:rsidRDefault="004955E7" w:rsidP="00B21A84">
            <w:pPr>
              <w:pStyle w:val="DHHStabletext"/>
              <w:rPr>
                <w:rFonts w:cs="Arial"/>
                <w:noProof/>
                <w:sz w:val="18"/>
                <w:szCs w:val="18"/>
              </w:rPr>
            </w:pPr>
            <w:r>
              <w:rPr>
                <w:noProof/>
                <w:sz w:val="18"/>
                <w:szCs w:val="18"/>
              </w:rPr>
              <w:t>Mandatory</w:t>
            </w:r>
          </w:p>
        </w:tc>
      </w:tr>
      <w:tr w:rsidR="004955E7" w:rsidRPr="00286328" w14:paraId="659A0E69" w14:textId="77777777" w:rsidTr="00B21A84">
        <w:trPr>
          <w:trHeight w:val="295"/>
        </w:trPr>
        <w:tc>
          <w:tcPr>
            <w:tcW w:w="9720" w:type="dxa"/>
            <w:gridSpan w:val="4"/>
            <w:tcBorders>
              <w:top w:val="single" w:sz="4" w:space="0" w:color="auto"/>
              <w:bottom w:val="nil"/>
            </w:tcBorders>
            <w:shd w:val="clear" w:color="auto" w:fill="auto"/>
          </w:tcPr>
          <w:p w14:paraId="4AEC482F" w14:textId="77777777" w:rsidR="004955E7" w:rsidRPr="00286328" w:rsidRDefault="004955E7" w:rsidP="00B21A8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4955E7" w:rsidRPr="00286328" w14:paraId="0B1A903B" w14:textId="77777777" w:rsidTr="00B21A84">
        <w:trPr>
          <w:trHeight w:val="295"/>
        </w:trPr>
        <w:tc>
          <w:tcPr>
            <w:tcW w:w="2520" w:type="dxa"/>
            <w:tcBorders>
              <w:top w:val="nil"/>
              <w:bottom w:val="nil"/>
            </w:tcBorders>
            <w:shd w:val="clear" w:color="auto" w:fill="auto"/>
          </w:tcPr>
          <w:p w14:paraId="6227BC17" w14:textId="77777777" w:rsidR="004955E7" w:rsidRPr="00286328" w:rsidRDefault="004955E7" w:rsidP="00B21A84">
            <w:pPr>
              <w:pStyle w:val="IMSTemplateelementheadings"/>
            </w:pPr>
            <w:r w:rsidRPr="00286328">
              <w:t>Guide for use</w:t>
            </w:r>
          </w:p>
        </w:tc>
        <w:tc>
          <w:tcPr>
            <w:tcW w:w="7200" w:type="dxa"/>
            <w:gridSpan w:val="3"/>
            <w:tcBorders>
              <w:top w:val="nil"/>
              <w:bottom w:val="nil"/>
            </w:tcBorders>
            <w:shd w:val="clear" w:color="auto" w:fill="auto"/>
          </w:tcPr>
          <w:p w14:paraId="2967B86A" w14:textId="77777777" w:rsidR="004955E7" w:rsidRPr="00286328" w:rsidRDefault="004955E7" w:rsidP="00B21A84">
            <w:pPr>
              <w:pStyle w:val="DHHStabletext"/>
              <w:rPr>
                <w:rFonts w:cs="Arial"/>
                <w:noProof/>
                <w:sz w:val="18"/>
                <w:szCs w:val="18"/>
              </w:rPr>
            </w:pPr>
          </w:p>
        </w:tc>
      </w:tr>
      <w:tr w:rsidR="004955E7" w:rsidRPr="00286328" w14:paraId="0D8D6E31" w14:textId="77777777" w:rsidTr="00B21A84">
        <w:trPr>
          <w:trHeight w:val="295"/>
        </w:trPr>
        <w:tc>
          <w:tcPr>
            <w:tcW w:w="2520" w:type="dxa"/>
            <w:tcBorders>
              <w:top w:val="nil"/>
            </w:tcBorders>
            <w:shd w:val="clear" w:color="auto" w:fill="auto"/>
          </w:tcPr>
          <w:p w14:paraId="151BD31F" w14:textId="77777777" w:rsidR="004955E7" w:rsidRPr="00286328" w:rsidRDefault="004955E7" w:rsidP="00B21A84">
            <w:pPr>
              <w:pStyle w:val="IMSTemplateelementheadings"/>
              <w:rPr>
                <w:highlight w:val="yellow"/>
              </w:rPr>
            </w:pPr>
            <w:r w:rsidRPr="00286328">
              <w:t>Purpose/context</w:t>
            </w:r>
          </w:p>
        </w:tc>
        <w:tc>
          <w:tcPr>
            <w:tcW w:w="7200" w:type="dxa"/>
            <w:gridSpan w:val="3"/>
            <w:tcBorders>
              <w:top w:val="nil"/>
            </w:tcBorders>
            <w:shd w:val="clear" w:color="auto" w:fill="auto"/>
          </w:tcPr>
          <w:p w14:paraId="677EFBC4" w14:textId="77777777" w:rsidR="004955E7" w:rsidRPr="00286328" w:rsidRDefault="004955E7" w:rsidP="00B21A84">
            <w:pPr>
              <w:pStyle w:val="DHHStabletext"/>
              <w:rPr>
                <w:noProof/>
                <w:sz w:val="18"/>
                <w:szCs w:val="18"/>
              </w:rPr>
            </w:pPr>
            <w:r>
              <w:rPr>
                <w:noProof/>
                <w:sz w:val="18"/>
                <w:szCs w:val="18"/>
              </w:rPr>
              <w:t>Program evaluation</w:t>
            </w:r>
          </w:p>
        </w:tc>
      </w:tr>
      <w:tr w:rsidR="004955E7" w:rsidRPr="00286328" w14:paraId="096E478C" w14:textId="77777777" w:rsidTr="00B21A84">
        <w:trPr>
          <w:trHeight w:val="294"/>
        </w:trPr>
        <w:tc>
          <w:tcPr>
            <w:tcW w:w="9720" w:type="dxa"/>
            <w:gridSpan w:val="4"/>
            <w:tcBorders>
              <w:top w:val="single" w:sz="4" w:space="0" w:color="auto"/>
            </w:tcBorders>
            <w:shd w:val="clear" w:color="auto" w:fill="auto"/>
          </w:tcPr>
          <w:p w14:paraId="05C8F511" w14:textId="77777777" w:rsidR="004955E7" w:rsidRPr="00286328" w:rsidRDefault="004955E7" w:rsidP="00B21A8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4955E7" w:rsidRPr="00286328" w14:paraId="74E8C983" w14:textId="77777777" w:rsidTr="00B21A84">
        <w:trPr>
          <w:trHeight w:val="295"/>
        </w:trPr>
        <w:tc>
          <w:tcPr>
            <w:tcW w:w="2520" w:type="dxa"/>
            <w:shd w:val="clear" w:color="auto" w:fill="auto"/>
          </w:tcPr>
          <w:p w14:paraId="66BB8C71" w14:textId="77777777" w:rsidR="004955E7" w:rsidRPr="00286328" w:rsidRDefault="004955E7" w:rsidP="00B21A84">
            <w:pPr>
              <w:pStyle w:val="IMSTemplateelementheadings"/>
            </w:pPr>
            <w:r w:rsidRPr="00286328">
              <w:t>DHHS Common data dictionary</w:t>
            </w:r>
          </w:p>
        </w:tc>
        <w:tc>
          <w:tcPr>
            <w:tcW w:w="7200" w:type="dxa"/>
            <w:gridSpan w:val="3"/>
            <w:shd w:val="clear" w:color="auto" w:fill="auto"/>
          </w:tcPr>
          <w:p w14:paraId="4407A8F0" w14:textId="77777777" w:rsidR="004955E7" w:rsidRPr="00286328" w:rsidRDefault="004955E7" w:rsidP="00B21A84">
            <w:pPr>
              <w:pStyle w:val="DHHStabletext"/>
              <w:rPr>
                <w:noProof/>
                <w:sz w:val="18"/>
                <w:szCs w:val="18"/>
              </w:rPr>
            </w:pPr>
            <w:r w:rsidRPr="00286328">
              <w:rPr>
                <w:noProof/>
                <w:sz w:val="18"/>
                <w:szCs w:val="18"/>
              </w:rPr>
              <w:t>Not applicable</w:t>
            </w:r>
          </w:p>
        </w:tc>
      </w:tr>
      <w:tr w:rsidR="004955E7" w:rsidRPr="00286328" w14:paraId="1259F6A3" w14:textId="77777777" w:rsidTr="00B21A84">
        <w:trPr>
          <w:trHeight w:val="295"/>
        </w:trPr>
        <w:tc>
          <w:tcPr>
            <w:tcW w:w="2520" w:type="dxa"/>
            <w:shd w:val="clear" w:color="auto" w:fill="auto"/>
          </w:tcPr>
          <w:p w14:paraId="2187ADFD" w14:textId="77777777" w:rsidR="004955E7" w:rsidRPr="00286328" w:rsidRDefault="004955E7" w:rsidP="00B21A84">
            <w:pPr>
              <w:pStyle w:val="IMSTemplateelementheadings"/>
            </w:pPr>
            <w:r w:rsidRPr="00286328">
              <w:t>Definition source</w:t>
            </w:r>
          </w:p>
        </w:tc>
        <w:tc>
          <w:tcPr>
            <w:tcW w:w="7200" w:type="dxa"/>
            <w:gridSpan w:val="3"/>
            <w:shd w:val="clear" w:color="auto" w:fill="auto"/>
          </w:tcPr>
          <w:p w14:paraId="6D2A7F13" w14:textId="77777777" w:rsidR="004955E7" w:rsidRPr="00286328" w:rsidRDefault="004955E7" w:rsidP="00B21A84">
            <w:pPr>
              <w:pStyle w:val="DHHStabletext"/>
              <w:rPr>
                <w:noProof/>
                <w:sz w:val="18"/>
                <w:szCs w:val="18"/>
              </w:rPr>
            </w:pPr>
            <w:r w:rsidRPr="00286328">
              <w:rPr>
                <w:noProof/>
                <w:sz w:val="18"/>
                <w:szCs w:val="18"/>
              </w:rPr>
              <w:t>METeOR</w:t>
            </w:r>
          </w:p>
        </w:tc>
      </w:tr>
      <w:tr w:rsidR="004955E7" w:rsidRPr="00286328" w14:paraId="78EF351B" w14:textId="77777777" w:rsidTr="00B21A84">
        <w:trPr>
          <w:trHeight w:val="295"/>
        </w:trPr>
        <w:tc>
          <w:tcPr>
            <w:tcW w:w="2520" w:type="dxa"/>
            <w:shd w:val="clear" w:color="auto" w:fill="auto"/>
          </w:tcPr>
          <w:p w14:paraId="20579313" w14:textId="77777777" w:rsidR="004955E7" w:rsidRPr="00286328" w:rsidRDefault="004955E7" w:rsidP="00B21A84">
            <w:pPr>
              <w:pStyle w:val="IMSTemplateelementheadings"/>
            </w:pPr>
            <w:r w:rsidRPr="00286328">
              <w:t>Definition source identifier</w:t>
            </w:r>
          </w:p>
        </w:tc>
        <w:tc>
          <w:tcPr>
            <w:tcW w:w="7200" w:type="dxa"/>
            <w:gridSpan w:val="3"/>
            <w:shd w:val="clear" w:color="auto" w:fill="auto"/>
          </w:tcPr>
          <w:p w14:paraId="5AB1FACB" w14:textId="77777777" w:rsidR="004955E7" w:rsidRPr="00286328" w:rsidRDefault="004955E7" w:rsidP="00B21A84">
            <w:pPr>
              <w:pStyle w:val="DHHStabletext"/>
              <w:rPr>
                <w:rFonts w:cs="Arial"/>
                <w:noProof/>
                <w:sz w:val="18"/>
                <w:szCs w:val="18"/>
              </w:rPr>
            </w:pPr>
            <w:r w:rsidRPr="00286328">
              <w:rPr>
                <w:sz w:val="18"/>
                <w:szCs w:val="18"/>
              </w:rPr>
              <w:t>S</w:t>
            </w:r>
            <w:hyperlink r:id="rId66" w:history="1">
              <w:r w:rsidRPr="00286328">
                <w:rPr>
                  <w:rStyle w:val="Hyperlink"/>
                  <w:rFonts w:cs="Arial"/>
                  <w:noProof/>
                  <w:color w:val="201547"/>
                  <w:sz w:val="18"/>
                  <w:szCs w:val="18"/>
                </w:rPr>
                <w:t>ervice</w:t>
              </w:r>
            </w:hyperlink>
            <w:r w:rsidRPr="00286328">
              <w:rPr>
                <w:rStyle w:val="Hyperlink"/>
                <w:rFonts w:cs="Arial"/>
                <w:noProof/>
                <w:color w:val="201547"/>
                <w:sz w:val="18"/>
                <w:szCs w:val="18"/>
              </w:rPr>
              <w:t xml:space="preserve"> event-assisstance request date, DDMMYYYY-270043</w:t>
            </w:r>
          </w:p>
        </w:tc>
      </w:tr>
      <w:tr w:rsidR="004955E7" w:rsidRPr="00286328" w14:paraId="095B516C" w14:textId="77777777" w:rsidTr="00B21A84">
        <w:trPr>
          <w:trHeight w:val="295"/>
        </w:trPr>
        <w:tc>
          <w:tcPr>
            <w:tcW w:w="2520" w:type="dxa"/>
            <w:shd w:val="clear" w:color="auto" w:fill="auto"/>
          </w:tcPr>
          <w:p w14:paraId="0BD53437" w14:textId="77777777" w:rsidR="004955E7" w:rsidRPr="00286328" w:rsidRDefault="004955E7" w:rsidP="00B21A84">
            <w:pPr>
              <w:pStyle w:val="IMSTemplateelementheadings"/>
            </w:pPr>
            <w:r w:rsidRPr="00286328">
              <w:t>Value domain source</w:t>
            </w:r>
          </w:p>
        </w:tc>
        <w:tc>
          <w:tcPr>
            <w:tcW w:w="7200" w:type="dxa"/>
            <w:gridSpan w:val="3"/>
            <w:shd w:val="clear" w:color="auto" w:fill="auto"/>
          </w:tcPr>
          <w:p w14:paraId="0D40C892" w14:textId="77777777" w:rsidR="004955E7" w:rsidRPr="00286328" w:rsidRDefault="004955E7" w:rsidP="00B21A84">
            <w:pPr>
              <w:pStyle w:val="DHHStabletext"/>
              <w:rPr>
                <w:noProof/>
                <w:sz w:val="18"/>
                <w:szCs w:val="18"/>
              </w:rPr>
            </w:pPr>
            <w:r w:rsidRPr="00286328">
              <w:rPr>
                <w:noProof/>
                <w:sz w:val="18"/>
                <w:szCs w:val="18"/>
              </w:rPr>
              <w:t>METeOR</w:t>
            </w:r>
          </w:p>
        </w:tc>
      </w:tr>
      <w:tr w:rsidR="004955E7" w:rsidRPr="00286328" w14:paraId="7533F2BF" w14:textId="77777777" w:rsidTr="00B21A84">
        <w:trPr>
          <w:trHeight w:val="295"/>
        </w:trPr>
        <w:tc>
          <w:tcPr>
            <w:tcW w:w="2520" w:type="dxa"/>
            <w:shd w:val="clear" w:color="auto" w:fill="auto"/>
          </w:tcPr>
          <w:p w14:paraId="0F4F618C" w14:textId="77777777" w:rsidR="004955E7" w:rsidRPr="00286328" w:rsidRDefault="004955E7" w:rsidP="00B21A84">
            <w:pPr>
              <w:pStyle w:val="IMSTemplateelementheadings"/>
            </w:pPr>
            <w:r w:rsidRPr="00286328">
              <w:t>Value domain identifier</w:t>
            </w:r>
          </w:p>
        </w:tc>
        <w:tc>
          <w:tcPr>
            <w:tcW w:w="7200" w:type="dxa"/>
            <w:gridSpan w:val="3"/>
            <w:shd w:val="clear" w:color="auto" w:fill="auto"/>
          </w:tcPr>
          <w:p w14:paraId="735DEC02" w14:textId="77777777" w:rsidR="004955E7" w:rsidRPr="00286328" w:rsidRDefault="00196DF2" w:rsidP="00B21A84">
            <w:pPr>
              <w:pStyle w:val="DHHStabletext"/>
              <w:rPr>
                <w:noProof/>
                <w:color w:val="201547"/>
                <w:sz w:val="18"/>
                <w:szCs w:val="18"/>
              </w:rPr>
            </w:pPr>
            <w:hyperlink r:id="rId67" w:history="1">
              <w:r w:rsidR="004955E7" w:rsidRPr="00286328">
                <w:rPr>
                  <w:rStyle w:val="Hyperlink"/>
                  <w:noProof/>
                  <w:color w:val="201547"/>
                  <w:sz w:val="18"/>
                  <w:szCs w:val="18"/>
                </w:rPr>
                <w:t>270566 Date DDMMYYYY</w:t>
              </w:r>
            </w:hyperlink>
          </w:p>
        </w:tc>
      </w:tr>
      <w:tr w:rsidR="004955E7" w:rsidRPr="00286328" w14:paraId="1471B60E" w14:textId="77777777" w:rsidTr="00B21A84">
        <w:trPr>
          <w:trHeight w:val="295"/>
        </w:trPr>
        <w:tc>
          <w:tcPr>
            <w:tcW w:w="9720" w:type="dxa"/>
            <w:gridSpan w:val="4"/>
            <w:shd w:val="clear" w:color="auto" w:fill="auto"/>
          </w:tcPr>
          <w:p w14:paraId="64F48A7C" w14:textId="77777777" w:rsidR="004955E7" w:rsidRPr="00286328" w:rsidRDefault="004955E7" w:rsidP="00B21A84">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4955E7" w:rsidRPr="00286328" w14:paraId="2FD8340C" w14:textId="77777777" w:rsidTr="00B21A84">
        <w:trPr>
          <w:trHeight w:val="295"/>
        </w:trPr>
        <w:tc>
          <w:tcPr>
            <w:tcW w:w="2520" w:type="dxa"/>
            <w:shd w:val="clear" w:color="auto" w:fill="auto"/>
          </w:tcPr>
          <w:p w14:paraId="6961E5FD" w14:textId="77777777" w:rsidR="004955E7" w:rsidRPr="00286328" w:rsidRDefault="004955E7" w:rsidP="00B21A84">
            <w:pPr>
              <w:pStyle w:val="IMSTemplateelementheadings"/>
              <w:rPr>
                <w:rStyle w:val="Hyperlink"/>
                <w:color w:val="201547"/>
              </w:rPr>
            </w:pPr>
            <w:r w:rsidRPr="00286328">
              <w:t>Related concepts</w:t>
            </w:r>
          </w:p>
        </w:tc>
        <w:tc>
          <w:tcPr>
            <w:tcW w:w="7200" w:type="dxa"/>
            <w:gridSpan w:val="3"/>
            <w:shd w:val="clear" w:color="auto" w:fill="auto"/>
          </w:tcPr>
          <w:p w14:paraId="688ACC9B" w14:textId="792C8EB4" w:rsidR="004955E7" w:rsidRPr="00286328" w:rsidRDefault="00196DF2" w:rsidP="00B21A84">
            <w:pPr>
              <w:pStyle w:val="DHHStablebullet"/>
              <w:numPr>
                <w:ilvl w:val="0"/>
                <w:numId w:val="0"/>
              </w:numPr>
              <w:spacing w:before="60" w:after="0"/>
              <w:rPr>
                <w:rStyle w:val="Hyperlink"/>
                <w:sz w:val="18"/>
                <w:szCs w:val="18"/>
              </w:rPr>
            </w:pPr>
            <w:hyperlink w:anchor="_Client_2" w:history="1">
              <w:r w:rsidR="004955E7" w:rsidRPr="00286328">
                <w:rPr>
                  <w:rStyle w:val="Hyperlink"/>
                  <w:sz w:val="18"/>
                  <w:szCs w:val="18"/>
                </w:rPr>
                <w:t>Client</w:t>
              </w:r>
            </w:hyperlink>
          </w:p>
        </w:tc>
      </w:tr>
      <w:tr w:rsidR="004955E7" w:rsidRPr="00286328" w14:paraId="4DD626E3" w14:textId="77777777" w:rsidTr="00B21A84">
        <w:trPr>
          <w:trHeight w:val="295"/>
        </w:trPr>
        <w:tc>
          <w:tcPr>
            <w:tcW w:w="2520" w:type="dxa"/>
            <w:shd w:val="clear" w:color="auto" w:fill="auto"/>
          </w:tcPr>
          <w:p w14:paraId="14516CC1" w14:textId="77777777" w:rsidR="004955E7" w:rsidRPr="00286328" w:rsidRDefault="004955E7" w:rsidP="00B21A84">
            <w:pPr>
              <w:pStyle w:val="IMSTemplateelementheadings"/>
            </w:pPr>
            <w:r w:rsidRPr="00286328">
              <w:t>Related data elements</w:t>
            </w:r>
          </w:p>
        </w:tc>
        <w:tc>
          <w:tcPr>
            <w:tcW w:w="7200" w:type="dxa"/>
            <w:gridSpan w:val="3"/>
            <w:shd w:val="clear" w:color="auto" w:fill="auto"/>
          </w:tcPr>
          <w:p w14:paraId="12C5EB07" w14:textId="736835D5" w:rsidR="004955E7" w:rsidRPr="00286328" w:rsidRDefault="004955E7" w:rsidP="00B21A84">
            <w:pPr>
              <w:pStyle w:val="DHHStablebullet"/>
              <w:numPr>
                <w:ilvl w:val="0"/>
                <w:numId w:val="0"/>
              </w:numPr>
              <w:spacing w:before="60" w:after="0"/>
              <w:rPr>
                <w:rStyle w:val="Hyperlink"/>
                <w:sz w:val="18"/>
                <w:szCs w:val="18"/>
              </w:rPr>
            </w:pPr>
          </w:p>
        </w:tc>
      </w:tr>
      <w:tr w:rsidR="004955E7" w:rsidRPr="00286328" w14:paraId="4B03A3FD" w14:textId="77777777" w:rsidTr="00B21A84">
        <w:trPr>
          <w:trHeight w:val="295"/>
        </w:trPr>
        <w:tc>
          <w:tcPr>
            <w:tcW w:w="2520" w:type="dxa"/>
            <w:shd w:val="clear" w:color="auto" w:fill="auto"/>
          </w:tcPr>
          <w:p w14:paraId="2B9EA6E9" w14:textId="77777777" w:rsidR="004955E7" w:rsidRPr="00286328" w:rsidRDefault="004955E7" w:rsidP="00B21A84">
            <w:pPr>
              <w:pStyle w:val="IMSTemplateelementheadings"/>
            </w:pPr>
            <w:r w:rsidRPr="00286328">
              <w:t>Edit/validation rules</w:t>
            </w:r>
          </w:p>
        </w:tc>
        <w:tc>
          <w:tcPr>
            <w:tcW w:w="7200" w:type="dxa"/>
            <w:gridSpan w:val="3"/>
            <w:shd w:val="clear" w:color="auto" w:fill="auto"/>
          </w:tcPr>
          <w:p w14:paraId="00760753" w14:textId="77777777" w:rsidR="004955E7" w:rsidRPr="00286328" w:rsidRDefault="004955E7" w:rsidP="00B21A84">
            <w:pPr>
              <w:pStyle w:val="DHHStabletext"/>
              <w:rPr>
                <w:noProof/>
                <w:sz w:val="18"/>
                <w:szCs w:val="18"/>
              </w:rPr>
            </w:pPr>
          </w:p>
        </w:tc>
      </w:tr>
      <w:tr w:rsidR="004955E7" w:rsidRPr="00286328" w14:paraId="55C3BC2A" w14:textId="77777777" w:rsidTr="00B21A84">
        <w:trPr>
          <w:trHeight w:val="295"/>
        </w:trPr>
        <w:tc>
          <w:tcPr>
            <w:tcW w:w="2520" w:type="dxa"/>
            <w:shd w:val="clear" w:color="auto" w:fill="auto"/>
          </w:tcPr>
          <w:p w14:paraId="65B6FA86" w14:textId="77777777" w:rsidR="004955E7" w:rsidRPr="00286328" w:rsidRDefault="004955E7" w:rsidP="00B21A84">
            <w:pPr>
              <w:pStyle w:val="IMSTemplateelementheadings"/>
            </w:pPr>
            <w:r w:rsidRPr="00286328">
              <w:t>Other related information</w:t>
            </w:r>
          </w:p>
        </w:tc>
        <w:tc>
          <w:tcPr>
            <w:tcW w:w="7200" w:type="dxa"/>
            <w:gridSpan w:val="3"/>
            <w:shd w:val="clear" w:color="auto" w:fill="auto"/>
          </w:tcPr>
          <w:p w14:paraId="37B5D546" w14:textId="77777777" w:rsidR="004955E7" w:rsidRPr="00286328" w:rsidRDefault="004955E7" w:rsidP="00B21A84">
            <w:pPr>
              <w:pStyle w:val="DHHStabletext"/>
              <w:rPr>
                <w:noProof/>
                <w:sz w:val="18"/>
                <w:szCs w:val="18"/>
              </w:rPr>
            </w:pPr>
          </w:p>
        </w:tc>
      </w:tr>
    </w:tbl>
    <w:p w14:paraId="259B4537" w14:textId="7DDEB38E" w:rsidR="00926920" w:rsidRDefault="00926920">
      <w:pPr>
        <w:rPr>
          <w:rFonts w:ascii="Arial" w:eastAsia="MS Gothic" w:hAnsi="Arial"/>
          <w:b/>
          <w:bCs/>
          <w:sz w:val="24"/>
          <w:szCs w:val="26"/>
        </w:rPr>
      </w:pPr>
    </w:p>
    <w:p w14:paraId="30A7D79A" w14:textId="77777777" w:rsidR="00F65AA0" w:rsidRDefault="00F65AA0">
      <w:pPr>
        <w:rPr>
          <w:rFonts w:ascii="Arial" w:eastAsia="MS Gothic" w:hAnsi="Arial"/>
          <w:b/>
          <w:bCs/>
          <w:sz w:val="24"/>
          <w:szCs w:val="26"/>
        </w:rPr>
      </w:pPr>
      <w:r>
        <w:rPr>
          <w:rFonts w:ascii="Arial" w:eastAsia="MS Gothic" w:hAnsi="Arial"/>
          <w:b/>
          <w:bCs/>
          <w:sz w:val="24"/>
          <w:szCs w:val="26"/>
        </w:rPr>
        <w:br w:type="page"/>
      </w:r>
    </w:p>
    <w:p w14:paraId="3206EA37" w14:textId="41790C5B" w:rsidR="00F65AA0" w:rsidRPr="00A001EB" w:rsidRDefault="00F65AA0" w:rsidP="00F65AA0">
      <w:pPr>
        <w:pStyle w:val="Heading3"/>
        <w:ind w:left="720"/>
        <w:rPr>
          <w:rFonts w:cs="Arial"/>
        </w:rPr>
      </w:pPr>
      <w:bookmarkStart w:id="433" w:name="_Toc10806832"/>
      <w:r>
        <w:lastRenderedPageBreak/>
        <w:t>Service</w:t>
      </w:r>
      <w:r w:rsidRPr="00A001EB">
        <w:t>—</w:t>
      </w:r>
      <w:r>
        <w:t>date comprehensive assessment sent to CCS</w:t>
      </w:r>
      <w:r w:rsidRPr="00A001EB">
        <w:rPr>
          <w:rFonts w:cs="Arial"/>
        </w:rPr>
        <w:t>—DDMMYYYY</w:t>
      </w:r>
      <w:bookmarkEnd w:id="43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65AA0" w:rsidRPr="00286328" w14:paraId="0995144E" w14:textId="77777777" w:rsidTr="000D1BF9">
        <w:trPr>
          <w:trHeight w:val="295"/>
        </w:trPr>
        <w:tc>
          <w:tcPr>
            <w:tcW w:w="9720" w:type="dxa"/>
            <w:gridSpan w:val="4"/>
            <w:tcBorders>
              <w:top w:val="single" w:sz="4" w:space="0" w:color="auto"/>
              <w:bottom w:val="nil"/>
            </w:tcBorders>
            <w:shd w:val="clear" w:color="auto" w:fill="auto"/>
          </w:tcPr>
          <w:p w14:paraId="4E540D75" w14:textId="77777777" w:rsidR="00F65AA0" w:rsidRPr="00286328" w:rsidRDefault="00F65AA0" w:rsidP="000D1BF9">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F65AA0" w:rsidRPr="00286328" w14:paraId="76F61141" w14:textId="77777777" w:rsidTr="000D1BF9">
        <w:trPr>
          <w:trHeight w:val="294"/>
        </w:trPr>
        <w:tc>
          <w:tcPr>
            <w:tcW w:w="2520" w:type="dxa"/>
            <w:tcBorders>
              <w:top w:val="nil"/>
              <w:bottom w:val="single" w:sz="4" w:space="0" w:color="auto"/>
            </w:tcBorders>
            <w:shd w:val="clear" w:color="auto" w:fill="auto"/>
          </w:tcPr>
          <w:p w14:paraId="37389CCC" w14:textId="77777777" w:rsidR="00F65AA0" w:rsidRPr="00286328" w:rsidRDefault="00F65AA0" w:rsidP="000D1BF9">
            <w:pPr>
              <w:pStyle w:val="IMSTemplateelementheadings"/>
            </w:pPr>
            <w:r w:rsidRPr="00286328">
              <w:t>Definition</w:t>
            </w:r>
          </w:p>
        </w:tc>
        <w:tc>
          <w:tcPr>
            <w:tcW w:w="7200" w:type="dxa"/>
            <w:gridSpan w:val="3"/>
            <w:tcBorders>
              <w:top w:val="nil"/>
              <w:bottom w:val="single" w:sz="4" w:space="0" w:color="auto"/>
            </w:tcBorders>
            <w:shd w:val="clear" w:color="auto" w:fill="auto"/>
          </w:tcPr>
          <w:p w14:paraId="11E41B40" w14:textId="260F387D" w:rsidR="00F65AA0" w:rsidRPr="00286328" w:rsidRDefault="00F65AA0" w:rsidP="000D1BF9">
            <w:pPr>
              <w:pStyle w:val="DHHStabletext"/>
              <w:rPr>
                <w:rFonts w:cs="Arial"/>
                <w:noProof/>
                <w:sz w:val="18"/>
                <w:szCs w:val="18"/>
              </w:rPr>
            </w:pPr>
            <w:r w:rsidRPr="00286328">
              <w:rPr>
                <w:noProof/>
                <w:sz w:val="18"/>
                <w:szCs w:val="18"/>
              </w:rPr>
              <w:t xml:space="preserve">The date </w:t>
            </w:r>
            <w:r>
              <w:rPr>
                <w:noProof/>
                <w:sz w:val="18"/>
                <w:szCs w:val="18"/>
              </w:rPr>
              <w:t>the comprehensive assessment report is sent back to Community Correctional Services</w:t>
            </w:r>
          </w:p>
        </w:tc>
      </w:tr>
      <w:tr w:rsidR="00F65AA0" w:rsidRPr="00286328" w14:paraId="14BE5459" w14:textId="77777777" w:rsidTr="000D1BF9">
        <w:trPr>
          <w:trHeight w:val="295"/>
        </w:trPr>
        <w:tc>
          <w:tcPr>
            <w:tcW w:w="9720" w:type="dxa"/>
            <w:gridSpan w:val="4"/>
            <w:tcBorders>
              <w:top w:val="single" w:sz="4" w:space="0" w:color="auto"/>
            </w:tcBorders>
            <w:shd w:val="clear" w:color="auto" w:fill="auto"/>
          </w:tcPr>
          <w:p w14:paraId="5900F4DB" w14:textId="77777777" w:rsidR="00F65AA0" w:rsidRPr="00286328" w:rsidRDefault="00F65AA0" w:rsidP="000D1BF9">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F65AA0" w:rsidRPr="00286328" w14:paraId="49207EBE" w14:textId="77777777" w:rsidTr="000D1BF9">
        <w:trPr>
          <w:cantSplit/>
          <w:trHeight w:val="295"/>
        </w:trPr>
        <w:tc>
          <w:tcPr>
            <w:tcW w:w="9720" w:type="dxa"/>
            <w:gridSpan w:val="4"/>
            <w:shd w:val="clear" w:color="auto" w:fill="auto"/>
          </w:tcPr>
          <w:p w14:paraId="64B68530" w14:textId="77777777" w:rsidR="00F65AA0" w:rsidRPr="00286328" w:rsidRDefault="00F65AA0" w:rsidP="000D1BF9">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F65AA0" w:rsidRPr="00286328" w14:paraId="195E2997" w14:textId="77777777" w:rsidTr="000D1BF9">
        <w:trPr>
          <w:trHeight w:val="295"/>
        </w:trPr>
        <w:tc>
          <w:tcPr>
            <w:tcW w:w="2520" w:type="dxa"/>
            <w:shd w:val="clear" w:color="auto" w:fill="auto"/>
          </w:tcPr>
          <w:p w14:paraId="7EAB25F9" w14:textId="77777777" w:rsidR="00F65AA0" w:rsidRPr="00286328" w:rsidRDefault="00F65AA0" w:rsidP="000D1BF9">
            <w:pPr>
              <w:pStyle w:val="IMSTemplateelementheadings"/>
            </w:pPr>
            <w:r w:rsidRPr="00286328">
              <w:t>Representation class</w:t>
            </w:r>
          </w:p>
        </w:tc>
        <w:tc>
          <w:tcPr>
            <w:tcW w:w="1800" w:type="dxa"/>
            <w:shd w:val="clear" w:color="auto" w:fill="auto"/>
          </w:tcPr>
          <w:p w14:paraId="06DCB154" w14:textId="77777777" w:rsidR="00F65AA0" w:rsidRPr="00286328" w:rsidRDefault="00F65AA0" w:rsidP="000D1BF9">
            <w:pPr>
              <w:pStyle w:val="DHHStabletext"/>
              <w:rPr>
                <w:rFonts w:cs="Arial"/>
                <w:noProof/>
                <w:sz w:val="18"/>
                <w:szCs w:val="18"/>
              </w:rPr>
            </w:pPr>
            <w:r w:rsidRPr="00286328">
              <w:rPr>
                <w:noProof/>
                <w:sz w:val="18"/>
                <w:szCs w:val="18"/>
              </w:rPr>
              <w:t>Date</w:t>
            </w:r>
          </w:p>
        </w:tc>
        <w:tc>
          <w:tcPr>
            <w:tcW w:w="2880" w:type="dxa"/>
            <w:shd w:val="clear" w:color="auto" w:fill="auto"/>
          </w:tcPr>
          <w:p w14:paraId="5B8B9E55" w14:textId="77777777" w:rsidR="00F65AA0" w:rsidRPr="00286328" w:rsidRDefault="00F65AA0" w:rsidP="000D1BF9">
            <w:pPr>
              <w:pStyle w:val="IMSTemplateelementheadings"/>
            </w:pPr>
            <w:r w:rsidRPr="00286328">
              <w:t>Data type</w:t>
            </w:r>
          </w:p>
        </w:tc>
        <w:tc>
          <w:tcPr>
            <w:tcW w:w="2520" w:type="dxa"/>
            <w:shd w:val="clear" w:color="auto" w:fill="auto"/>
          </w:tcPr>
          <w:p w14:paraId="16461346" w14:textId="77777777" w:rsidR="00F65AA0" w:rsidRPr="00286328" w:rsidRDefault="00F65AA0" w:rsidP="000D1BF9">
            <w:pPr>
              <w:pStyle w:val="DHHStabletext"/>
              <w:rPr>
                <w:rFonts w:cs="Arial"/>
                <w:sz w:val="18"/>
                <w:szCs w:val="18"/>
              </w:rPr>
            </w:pPr>
            <w:r w:rsidRPr="00286328">
              <w:rPr>
                <w:noProof/>
                <w:sz w:val="18"/>
                <w:szCs w:val="18"/>
              </w:rPr>
              <w:t>Date</w:t>
            </w:r>
            <w:r w:rsidRPr="00286328">
              <w:rPr>
                <w:rFonts w:cs="Arial"/>
                <w:noProof/>
                <w:sz w:val="18"/>
                <w:szCs w:val="18"/>
              </w:rPr>
              <w:t>/Time</w:t>
            </w:r>
          </w:p>
        </w:tc>
      </w:tr>
      <w:tr w:rsidR="00F65AA0" w:rsidRPr="00286328" w14:paraId="58FC24C8" w14:textId="77777777" w:rsidTr="000D1BF9">
        <w:trPr>
          <w:trHeight w:val="295"/>
        </w:trPr>
        <w:tc>
          <w:tcPr>
            <w:tcW w:w="2520" w:type="dxa"/>
            <w:shd w:val="clear" w:color="auto" w:fill="auto"/>
          </w:tcPr>
          <w:p w14:paraId="4C6E526F" w14:textId="77777777" w:rsidR="00F65AA0" w:rsidRPr="00286328" w:rsidRDefault="00F65AA0" w:rsidP="000D1BF9">
            <w:pPr>
              <w:pStyle w:val="IMSTemplateelementheadings"/>
            </w:pPr>
            <w:r w:rsidRPr="00286328">
              <w:t>Format</w:t>
            </w:r>
          </w:p>
        </w:tc>
        <w:tc>
          <w:tcPr>
            <w:tcW w:w="1800" w:type="dxa"/>
            <w:shd w:val="clear" w:color="auto" w:fill="auto"/>
          </w:tcPr>
          <w:p w14:paraId="3F5D383A" w14:textId="77777777" w:rsidR="00F65AA0" w:rsidRPr="00286328" w:rsidRDefault="00F65AA0" w:rsidP="000D1BF9">
            <w:pPr>
              <w:pStyle w:val="DHHStabletext"/>
              <w:rPr>
                <w:rFonts w:cs="Arial"/>
                <w:sz w:val="18"/>
                <w:szCs w:val="18"/>
              </w:rPr>
            </w:pPr>
            <w:r w:rsidRPr="00286328">
              <w:rPr>
                <w:noProof/>
                <w:sz w:val="18"/>
                <w:szCs w:val="18"/>
              </w:rPr>
              <w:t>DDMMYYYY</w:t>
            </w:r>
          </w:p>
        </w:tc>
        <w:tc>
          <w:tcPr>
            <w:tcW w:w="2880" w:type="dxa"/>
            <w:shd w:val="clear" w:color="auto" w:fill="auto"/>
          </w:tcPr>
          <w:p w14:paraId="7642E2FB" w14:textId="77777777" w:rsidR="00F65AA0" w:rsidRPr="00286328" w:rsidRDefault="00F65AA0" w:rsidP="000D1BF9">
            <w:pPr>
              <w:pStyle w:val="IMSTemplateelementheadings"/>
            </w:pPr>
            <w:r w:rsidRPr="00286328">
              <w:t>Maximum character length</w:t>
            </w:r>
          </w:p>
        </w:tc>
        <w:tc>
          <w:tcPr>
            <w:tcW w:w="2520" w:type="dxa"/>
            <w:shd w:val="clear" w:color="auto" w:fill="auto"/>
          </w:tcPr>
          <w:p w14:paraId="7F0AB62F" w14:textId="77777777" w:rsidR="00F65AA0" w:rsidRPr="00286328" w:rsidRDefault="00F65AA0" w:rsidP="000D1BF9">
            <w:pPr>
              <w:pStyle w:val="DHHStabletext"/>
              <w:rPr>
                <w:rFonts w:cs="Arial"/>
                <w:sz w:val="18"/>
                <w:szCs w:val="18"/>
              </w:rPr>
            </w:pPr>
            <w:r w:rsidRPr="00286328">
              <w:rPr>
                <w:rFonts w:cs="Arial"/>
                <w:noProof/>
                <w:sz w:val="18"/>
                <w:szCs w:val="18"/>
              </w:rPr>
              <w:t>8</w:t>
            </w:r>
          </w:p>
        </w:tc>
      </w:tr>
      <w:tr w:rsidR="00F65AA0" w:rsidRPr="00286328" w14:paraId="34C56F0D" w14:textId="77777777" w:rsidTr="000D1BF9">
        <w:trPr>
          <w:trHeight w:val="295"/>
        </w:trPr>
        <w:tc>
          <w:tcPr>
            <w:tcW w:w="9720" w:type="dxa"/>
            <w:gridSpan w:val="4"/>
            <w:tcBorders>
              <w:top w:val="single" w:sz="4" w:space="0" w:color="auto"/>
              <w:bottom w:val="nil"/>
            </w:tcBorders>
            <w:shd w:val="clear" w:color="auto" w:fill="auto"/>
          </w:tcPr>
          <w:p w14:paraId="5C1BE24C" w14:textId="77777777" w:rsidR="00F65AA0" w:rsidRPr="00286328" w:rsidRDefault="00F65AA0" w:rsidP="000D1BF9">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65AA0" w:rsidRPr="00286328" w14:paraId="24C768BA" w14:textId="77777777" w:rsidTr="000D1BF9">
        <w:trPr>
          <w:trHeight w:val="295"/>
        </w:trPr>
        <w:tc>
          <w:tcPr>
            <w:tcW w:w="9720" w:type="dxa"/>
            <w:gridSpan w:val="4"/>
            <w:tcBorders>
              <w:top w:val="nil"/>
            </w:tcBorders>
            <w:shd w:val="clear" w:color="auto" w:fill="auto"/>
          </w:tcPr>
          <w:p w14:paraId="15421FB7" w14:textId="77777777" w:rsidR="00F65AA0" w:rsidRPr="00286328" w:rsidRDefault="00F65AA0" w:rsidP="000D1BF9">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65AA0" w:rsidRPr="00286328" w14:paraId="5D44B1FF" w14:textId="77777777" w:rsidTr="000D1BF9">
        <w:trPr>
          <w:trHeight w:val="294"/>
        </w:trPr>
        <w:tc>
          <w:tcPr>
            <w:tcW w:w="2520" w:type="dxa"/>
            <w:shd w:val="clear" w:color="auto" w:fill="auto"/>
          </w:tcPr>
          <w:p w14:paraId="110978B9" w14:textId="77777777" w:rsidR="00F65AA0" w:rsidRPr="00286328" w:rsidRDefault="00F65AA0" w:rsidP="000D1BF9">
            <w:pPr>
              <w:pStyle w:val="IMSTemplateelementheadings"/>
            </w:pPr>
            <w:r w:rsidRPr="00286328">
              <w:t>Reporting requirements</w:t>
            </w:r>
          </w:p>
        </w:tc>
        <w:tc>
          <w:tcPr>
            <w:tcW w:w="7200" w:type="dxa"/>
            <w:gridSpan w:val="3"/>
            <w:shd w:val="clear" w:color="auto" w:fill="auto"/>
          </w:tcPr>
          <w:p w14:paraId="3368F9D2" w14:textId="4FBA19AF" w:rsidR="00F65AA0" w:rsidRPr="00F4086A" w:rsidRDefault="00F4086A" w:rsidP="000D1BF9">
            <w:pPr>
              <w:pStyle w:val="DHHStabletext"/>
              <w:rPr>
                <w:rFonts w:cs="Arial"/>
                <w:noProof/>
                <w:sz w:val="18"/>
                <w:szCs w:val="18"/>
              </w:rPr>
            </w:pPr>
            <w:r w:rsidRPr="00F4086A">
              <w:rPr>
                <w:sz w:val="18"/>
              </w:rPr>
              <w:t xml:space="preserve">Mandatory when the client has been discharged (i.e. </w:t>
            </w:r>
            <w:r w:rsidRPr="00F4086A">
              <w:rPr>
                <w:b/>
                <w:sz w:val="18"/>
              </w:rPr>
              <w:t>discharge date</w:t>
            </w:r>
            <w:r w:rsidRPr="00F4086A">
              <w:rPr>
                <w:sz w:val="18"/>
              </w:rPr>
              <w:t xml:space="preserve"> is not null)</w:t>
            </w:r>
          </w:p>
        </w:tc>
      </w:tr>
      <w:tr w:rsidR="00F65AA0" w:rsidRPr="00286328" w14:paraId="14E69D9F" w14:textId="77777777" w:rsidTr="000D1BF9">
        <w:trPr>
          <w:trHeight w:val="295"/>
        </w:trPr>
        <w:tc>
          <w:tcPr>
            <w:tcW w:w="9720" w:type="dxa"/>
            <w:gridSpan w:val="4"/>
            <w:tcBorders>
              <w:top w:val="single" w:sz="4" w:space="0" w:color="auto"/>
              <w:bottom w:val="nil"/>
            </w:tcBorders>
            <w:shd w:val="clear" w:color="auto" w:fill="auto"/>
          </w:tcPr>
          <w:p w14:paraId="2F6D7322" w14:textId="77777777" w:rsidR="00F65AA0" w:rsidRPr="00286328" w:rsidRDefault="00F65AA0" w:rsidP="000D1BF9">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65AA0" w:rsidRPr="00286328" w14:paraId="310CD704" w14:textId="77777777" w:rsidTr="000D1BF9">
        <w:trPr>
          <w:trHeight w:val="295"/>
        </w:trPr>
        <w:tc>
          <w:tcPr>
            <w:tcW w:w="2520" w:type="dxa"/>
            <w:tcBorders>
              <w:top w:val="nil"/>
              <w:bottom w:val="nil"/>
            </w:tcBorders>
            <w:shd w:val="clear" w:color="auto" w:fill="auto"/>
          </w:tcPr>
          <w:p w14:paraId="6E398E10" w14:textId="77777777" w:rsidR="00F65AA0" w:rsidRPr="00286328" w:rsidRDefault="00F65AA0" w:rsidP="000D1BF9">
            <w:pPr>
              <w:pStyle w:val="IMSTemplateelementheadings"/>
            </w:pPr>
            <w:r w:rsidRPr="00286328">
              <w:t>Guide for use</w:t>
            </w:r>
          </w:p>
        </w:tc>
        <w:tc>
          <w:tcPr>
            <w:tcW w:w="7200" w:type="dxa"/>
            <w:gridSpan w:val="3"/>
            <w:tcBorders>
              <w:top w:val="nil"/>
              <w:bottom w:val="nil"/>
            </w:tcBorders>
            <w:shd w:val="clear" w:color="auto" w:fill="auto"/>
          </w:tcPr>
          <w:p w14:paraId="310BE995" w14:textId="77777777" w:rsidR="00F65AA0" w:rsidRPr="00286328" w:rsidRDefault="00F65AA0" w:rsidP="000D1BF9">
            <w:pPr>
              <w:pStyle w:val="DHHStabletext"/>
              <w:rPr>
                <w:rFonts w:cs="Arial"/>
                <w:noProof/>
                <w:sz w:val="18"/>
                <w:szCs w:val="18"/>
              </w:rPr>
            </w:pPr>
          </w:p>
        </w:tc>
      </w:tr>
      <w:tr w:rsidR="00F65AA0" w:rsidRPr="00286328" w14:paraId="04C00566" w14:textId="77777777" w:rsidTr="000D1BF9">
        <w:trPr>
          <w:trHeight w:val="295"/>
        </w:trPr>
        <w:tc>
          <w:tcPr>
            <w:tcW w:w="2520" w:type="dxa"/>
            <w:tcBorders>
              <w:top w:val="nil"/>
            </w:tcBorders>
            <w:shd w:val="clear" w:color="auto" w:fill="auto"/>
          </w:tcPr>
          <w:p w14:paraId="54A17EC8" w14:textId="77777777" w:rsidR="00F65AA0" w:rsidRPr="00286328" w:rsidRDefault="00F65AA0" w:rsidP="000D1BF9">
            <w:pPr>
              <w:pStyle w:val="IMSTemplateelementheadings"/>
              <w:rPr>
                <w:highlight w:val="yellow"/>
              </w:rPr>
            </w:pPr>
            <w:r w:rsidRPr="00286328">
              <w:t>Purpose/context</w:t>
            </w:r>
          </w:p>
        </w:tc>
        <w:tc>
          <w:tcPr>
            <w:tcW w:w="7200" w:type="dxa"/>
            <w:gridSpan w:val="3"/>
            <w:tcBorders>
              <w:top w:val="nil"/>
            </w:tcBorders>
            <w:shd w:val="clear" w:color="auto" w:fill="auto"/>
          </w:tcPr>
          <w:p w14:paraId="52899FB0" w14:textId="77777777" w:rsidR="00F65AA0" w:rsidRPr="00286328" w:rsidRDefault="00F65AA0" w:rsidP="000D1BF9">
            <w:pPr>
              <w:pStyle w:val="DHHStabletext"/>
              <w:rPr>
                <w:noProof/>
                <w:sz w:val="18"/>
                <w:szCs w:val="18"/>
              </w:rPr>
            </w:pPr>
            <w:r>
              <w:rPr>
                <w:noProof/>
                <w:sz w:val="18"/>
                <w:szCs w:val="18"/>
              </w:rPr>
              <w:t>Program evaluation</w:t>
            </w:r>
          </w:p>
        </w:tc>
      </w:tr>
      <w:tr w:rsidR="00F65AA0" w:rsidRPr="00286328" w14:paraId="534B818C" w14:textId="77777777" w:rsidTr="000D1BF9">
        <w:trPr>
          <w:trHeight w:val="294"/>
        </w:trPr>
        <w:tc>
          <w:tcPr>
            <w:tcW w:w="9720" w:type="dxa"/>
            <w:gridSpan w:val="4"/>
            <w:tcBorders>
              <w:top w:val="single" w:sz="4" w:space="0" w:color="auto"/>
            </w:tcBorders>
            <w:shd w:val="clear" w:color="auto" w:fill="auto"/>
          </w:tcPr>
          <w:p w14:paraId="559BC117" w14:textId="77777777" w:rsidR="00F65AA0" w:rsidRPr="00286328" w:rsidRDefault="00F65AA0" w:rsidP="000D1BF9">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65AA0" w:rsidRPr="00286328" w14:paraId="1CED2B7A" w14:textId="77777777" w:rsidTr="000D1BF9">
        <w:trPr>
          <w:trHeight w:val="295"/>
        </w:trPr>
        <w:tc>
          <w:tcPr>
            <w:tcW w:w="2520" w:type="dxa"/>
            <w:shd w:val="clear" w:color="auto" w:fill="auto"/>
          </w:tcPr>
          <w:p w14:paraId="12B5AACF" w14:textId="77777777" w:rsidR="00F65AA0" w:rsidRPr="00286328" w:rsidRDefault="00F65AA0" w:rsidP="000D1BF9">
            <w:pPr>
              <w:pStyle w:val="IMSTemplateelementheadings"/>
            </w:pPr>
            <w:r w:rsidRPr="00286328">
              <w:t>DHHS Common data dictionary</w:t>
            </w:r>
          </w:p>
        </w:tc>
        <w:tc>
          <w:tcPr>
            <w:tcW w:w="7200" w:type="dxa"/>
            <w:gridSpan w:val="3"/>
            <w:shd w:val="clear" w:color="auto" w:fill="auto"/>
          </w:tcPr>
          <w:p w14:paraId="5E667D98" w14:textId="77777777" w:rsidR="00F65AA0" w:rsidRPr="00286328" w:rsidRDefault="00F65AA0" w:rsidP="000D1BF9">
            <w:pPr>
              <w:pStyle w:val="DHHStabletext"/>
              <w:rPr>
                <w:noProof/>
                <w:sz w:val="18"/>
                <w:szCs w:val="18"/>
              </w:rPr>
            </w:pPr>
            <w:r w:rsidRPr="00286328">
              <w:rPr>
                <w:noProof/>
                <w:sz w:val="18"/>
                <w:szCs w:val="18"/>
              </w:rPr>
              <w:t>Not applicable</w:t>
            </w:r>
          </w:p>
        </w:tc>
      </w:tr>
      <w:tr w:rsidR="00F65AA0" w:rsidRPr="00286328" w14:paraId="53FAE053" w14:textId="77777777" w:rsidTr="000D1BF9">
        <w:trPr>
          <w:trHeight w:val="295"/>
        </w:trPr>
        <w:tc>
          <w:tcPr>
            <w:tcW w:w="2520" w:type="dxa"/>
            <w:shd w:val="clear" w:color="auto" w:fill="auto"/>
          </w:tcPr>
          <w:p w14:paraId="51A9B971" w14:textId="77777777" w:rsidR="00F65AA0" w:rsidRPr="00286328" w:rsidRDefault="00F65AA0" w:rsidP="000D1BF9">
            <w:pPr>
              <w:pStyle w:val="IMSTemplateelementheadings"/>
            </w:pPr>
            <w:r w:rsidRPr="00286328">
              <w:t>Definition source</w:t>
            </w:r>
          </w:p>
        </w:tc>
        <w:tc>
          <w:tcPr>
            <w:tcW w:w="7200" w:type="dxa"/>
            <w:gridSpan w:val="3"/>
            <w:shd w:val="clear" w:color="auto" w:fill="auto"/>
          </w:tcPr>
          <w:p w14:paraId="773C00E2" w14:textId="77777777" w:rsidR="00F65AA0" w:rsidRPr="00286328" w:rsidRDefault="00F65AA0" w:rsidP="000D1BF9">
            <w:pPr>
              <w:pStyle w:val="DHHStabletext"/>
              <w:rPr>
                <w:noProof/>
                <w:sz w:val="18"/>
                <w:szCs w:val="18"/>
              </w:rPr>
            </w:pPr>
            <w:r w:rsidRPr="00286328">
              <w:rPr>
                <w:noProof/>
                <w:sz w:val="18"/>
                <w:szCs w:val="18"/>
              </w:rPr>
              <w:t>METeOR</w:t>
            </w:r>
          </w:p>
        </w:tc>
      </w:tr>
      <w:tr w:rsidR="00F65AA0" w:rsidRPr="00286328" w14:paraId="0FA3CC62" w14:textId="77777777" w:rsidTr="000D1BF9">
        <w:trPr>
          <w:trHeight w:val="295"/>
        </w:trPr>
        <w:tc>
          <w:tcPr>
            <w:tcW w:w="2520" w:type="dxa"/>
            <w:shd w:val="clear" w:color="auto" w:fill="auto"/>
          </w:tcPr>
          <w:p w14:paraId="5A7CC4AA" w14:textId="77777777" w:rsidR="00F65AA0" w:rsidRPr="00286328" w:rsidRDefault="00F65AA0" w:rsidP="000D1BF9">
            <w:pPr>
              <w:pStyle w:val="IMSTemplateelementheadings"/>
            </w:pPr>
            <w:r w:rsidRPr="00286328">
              <w:t>Definition source identifier</w:t>
            </w:r>
          </w:p>
        </w:tc>
        <w:tc>
          <w:tcPr>
            <w:tcW w:w="7200" w:type="dxa"/>
            <w:gridSpan w:val="3"/>
            <w:shd w:val="clear" w:color="auto" w:fill="auto"/>
          </w:tcPr>
          <w:p w14:paraId="7F9198E7" w14:textId="77777777" w:rsidR="00F65AA0" w:rsidRPr="00286328" w:rsidRDefault="00F65AA0" w:rsidP="000D1BF9">
            <w:pPr>
              <w:pStyle w:val="DHHStabletext"/>
              <w:rPr>
                <w:rFonts w:cs="Arial"/>
                <w:noProof/>
                <w:sz w:val="18"/>
                <w:szCs w:val="18"/>
              </w:rPr>
            </w:pPr>
            <w:r w:rsidRPr="00286328">
              <w:rPr>
                <w:sz w:val="18"/>
                <w:szCs w:val="18"/>
              </w:rPr>
              <w:t>S</w:t>
            </w:r>
            <w:hyperlink r:id="rId68" w:history="1">
              <w:r w:rsidRPr="00286328">
                <w:rPr>
                  <w:rStyle w:val="Hyperlink"/>
                  <w:rFonts w:cs="Arial"/>
                  <w:noProof/>
                  <w:color w:val="201547"/>
                  <w:sz w:val="18"/>
                  <w:szCs w:val="18"/>
                </w:rPr>
                <w:t>ervice</w:t>
              </w:r>
            </w:hyperlink>
            <w:r w:rsidRPr="00286328">
              <w:rPr>
                <w:rStyle w:val="Hyperlink"/>
                <w:rFonts w:cs="Arial"/>
                <w:noProof/>
                <w:color w:val="201547"/>
                <w:sz w:val="18"/>
                <w:szCs w:val="18"/>
              </w:rPr>
              <w:t xml:space="preserve"> event-assisstance request date, DDMMYYYY-270043</w:t>
            </w:r>
          </w:p>
        </w:tc>
      </w:tr>
      <w:tr w:rsidR="00F65AA0" w:rsidRPr="00286328" w14:paraId="54BB51BC" w14:textId="77777777" w:rsidTr="000D1BF9">
        <w:trPr>
          <w:trHeight w:val="295"/>
        </w:trPr>
        <w:tc>
          <w:tcPr>
            <w:tcW w:w="2520" w:type="dxa"/>
            <w:shd w:val="clear" w:color="auto" w:fill="auto"/>
          </w:tcPr>
          <w:p w14:paraId="19E485D3" w14:textId="77777777" w:rsidR="00F65AA0" w:rsidRPr="00286328" w:rsidRDefault="00F65AA0" w:rsidP="000D1BF9">
            <w:pPr>
              <w:pStyle w:val="IMSTemplateelementheadings"/>
            </w:pPr>
            <w:r w:rsidRPr="00286328">
              <w:t>Value domain source</w:t>
            </w:r>
          </w:p>
        </w:tc>
        <w:tc>
          <w:tcPr>
            <w:tcW w:w="7200" w:type="dxa"/>
            <w:gridSpan w:val="3"/>
            <w:shd w:val="clear" w:color="auto" w:fill="auto"/>
          </w:tcPr>
          <w:p w14:paraId="6EEEA84C" w14:textId="77777777" w:rsidR="00F65AA0" w:rsidRPr="00286328" w:rsidRDefault="00F65AA0" w:rsidP="000D1BF9">
            <w:pPr>
              <w:pStyle w:val="DHHStabletext"/>
              <w:rPr>
                <w:noProof/>
                <w:sz w:val="18"/>
                <w:szCs w:val="18"/>
              </w:rPr>
            </w:pPr>
            <w:r w:rsidRPr="00286328">
              <w:rPr>
                <w:noProof/>
                <w:sz w:val="18"/>
                <w:szCs w:val="18"/>
              </w:rPr>
              <w:t>METeOR</w:t>
            </w:r>
          </w:p>
        </w:tc>
      </w:tr>
      <w:tr w:rsidR="00F65AA0" w:rsidRPr="00286328" w14:paraId="790A39FD" w14:textId="77777777" w:rsidTr="000D1BF9">
        <w:trPr>
          <w:trHeight w:val="295"/>
        </w:trPr>
        <w:tc>
          <w:tcPr>
            <w:tcW w:w="2520" w:type="dxa"/>
            <w:shd w:val="clear" w:color="auto" w:fill="auto"/>
          </w:tcPr>
          <w:p w14:paraId="313B8951" w14:textId="77777777" w:rsidR="00F65AA0" w:rsidRPr="00286328" w:rsidRDefault="00F65AA0" w:rsidP="000D1BF9">
            <w:pPr>
              <w:pStyle w:val="IMSTemplateelementheadings"/>
            </w:pPr>
            <w:r w:rsidRPr="00286328">
              <w:t>Value domain identifier</w:t>
            </w:r>
          </w:p>
        </w:tc>
        <w:tc>
          <w:tcPr>
            <w:tcW w:w="7200" w:type="dxa"/>
            <w:gridSpan w:val="3"/>
            <w:shd w:val="clear" w:color="auto" w:fill="auto"/>
          </w:tcPr>
          <w:p w14:paraId="540FB11B" w14:textId="77777777" w:rsidR="00F65AA0" w:rsidRPr="00286328" w:rsidRDefault="00196DF2" w:rsidP="000D1BF9">
            <w:pPr>
              <w:pStyle w:val="DHHStabletext"/>
              <w:rPr>
                <w:noProof/>
                <w:color w:val="201547"/>
                <w:sz w:val="18"/>
                <w:szCs w:val="18"/>
              </w:rPr>
            </w:pPr>
            <w:hyperlink r:id="rId69" w:history="1">
              <w:r w:rsidR="00F65AA0" w:rsidRPr="00286328">
                <w:rPr>
                  <w:rStyle w:val="Hyperlink"/>
                  <w:noProof/>
                  <w:color w:val="201547"/>
                  <w:sz w:val="18"/>
                  <w:szCs w:val="18"/>
                </w:rPr>
                <w:t>270566 Date DDMMYYYY</w:t>
              </w:r>
            </w:hyperlink>
          </w:p>
        </w:tc>
      </w:tr>
      <w:tr w:rsidR="00F65AA0" w:rsidRPr="00286328" w14:paraId="2509687F" w14:textId="77777777" w:rsidTr="000D1BF9">
        <w:trPr>
          <w:trHeight w:val="295"/>
        </w:trPr>
        <w:tc>
          <w:tcPr>
            <w:tcW w:w="9720" w:type="dxa"/>
            <w:gridSpan w:val="4"/>
            <w:shd w:val="clear" w:color="auto" w:fill="auto"/>
          </w:tcPr>
          <w:p w14:paraId="185F8F4E" w14:textId="77777777" w:rsidR="00F65AA0" w:rsidRPr="00286328" w:rsidRDefault="00F65AA0" w:rsidP="000D1BF9">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F65AA0" w:rsidRPr="00286328" w14:paraId="7D2B4976" w14:textId="77777777" w:rsidTr="000D1BF9">
        <w:trPr>
          <w:trHeight w:val="295"/>
        </w:trPr>
        <w:tc>
          <w:tcPr>
            <w:tcW w:w="2520" w:type="dxa"/>
            <w:shd w:val="clear" w:color="auto" w:fill="auto"/>
          </w:tcPr>
          <w:p w14:paraId="74FA9CB6" w14:textId="77777777" w:rsidR="00F65AA0" w:rsidRPr="00286328" w:rsidRDefault="00F65AA0" w:rsidP="000D1BF9">
            <w:pPr>
              <w:pStyle w:val="IMSTemplateelementheadings"/>
              <w:rPr>
                <w:rStyle w:val="Hyperlink"/>
                <w:color w:val="201547"/>
              </w:rPr>
            </w:pPr>
            <w:r w:rsidRPr="00286328">
              <w:t>Related concepts</w:t>
            </w:r>
          </w:p>
        </w:tc>
        <w:tc>
          <w:tcPr>
            <w:tcW w:w="7200" w:type="dxa"/>
            <w:gridSpan w:val="3"/>
            <w:shd w:val="clear" w:color="auto" w:fill="auto"/>
          </w:tcPr>
          <w:p w14:paraId="32F85D97" w14:textId="7F4CF6ED" w:rsidR="00F65AA0" w:rsidRPr="00286328" w:rsidRDefault="00196DF2" w:rsidP="000D1BF9">
            <w:pPr>
              <w:pStyle w:val="DHHStablebullet"/>
              <w:numPr>
                <w:ilvl w:val="0"/>
                <w:numId w:val="0"/>
              </w:numPr>
              <w:spacing w:before="60" w:after="0"/>
              <w:rPr>
                <w:rStyle w:val="Hyperlink"/>
                <w:sz w:val="18"/>
                <w:szCs w:val="18"/>
              </w:rPr>
            </w:pPr>
            <w:hyperlink w:anchor="_Client_2" w:history="1">
              <w:r w:rsidR="00F65AA0" w:rsidRPr="00286328">
                <w:rPr>
                  <w:rStyle w:val="Hyperlink"/>
                  <w:sz w:val="18"/>
                  <w:szCs w:val="18"/>
                </w:rPr>
                <w:t>Client</w:t>
              </w:r>
            </w:hyperlink>
          </w:p>
        </w:tc>
      </w:tr>
      <w:tr w:rsidR="00F65AA0" w:rsidRPr="00286328" w14:paraId="36959D90" w14:textId="77777777" w:rsidTr="000D1BF9">
        <w:trPr>
          <w:trHeight w:val="295"/>
        </w:trPr>
        <w:tc>
          <w:tcPr>
            <w:tcW w:w="2520" w:type="dxa"/>
            <w:shd w:val="clear" w:color="auto" w:fill="auto"/>
          </w:tcPr>
          <w:p w14:paraId="00AE2B62" w14:textId="77777777" w:rsidR="00F65AA0" w:rsidRPr="00286328" w:rsidRDefault="00F65AA0" w:rsidP="000D1BF9">
            <w:pPr>
              <w:pStyle w:val="IMSTemplateelementheadings"/>
            </w:pPr>
            <w:r w:rsidRPr="00286328">
              <w:t>Related data elements</w:t>
            </w:r>
          </w:p>
        </w:tc>
        <w:tc>
          <w:tcPr>
            <w:tcW w:w="7200" w:type="dxa"/>
            <w:gridSpan w:val="3"/>
            <w:shd w:val="clear" w:color="auto" w:fill="auto"/>
          </w:tcPr>
          <w:p w14:paraId="34C2F74A" w14:textId="2B5B9C24" w:rsidR="00F65AA0" w:rsidRPr="00286328" w:rsidRDefault="00F65AA0" w:rsidP="000D1BF9">
            <w:pPr>
              <w:pStyle w:val="DHHStablebullet"/>
              <w:numPr>
                <w:ilvl w:val="0"/>
                <w:numId w:val="0"/>
              </w:numPr>
              <w:spacing w:before="60" w:after="0"/>
              <w:rPr>
                <w:rStyle w:val="Hyperlink"/>
                <w:sz w:val="18"/>
                <w:szCs w:val="18"/>
              </w:rPr>
            </w:pPr>
          </w:p>
        </w:tc>
      </w:tr>
      <w:tr w:rsidR="00F65AA0" w:rsidRPr="00286328" w14:paraId="3A9FD60B" w14:textId="77777777" w:rsidTr="000D1BF9">
        <w:trPr>
          <w:trHeight w:val="295"/>
        </w:trPr>
        <w:tc>
          <w:tcPr>
            <w:tcW w:w="2520" w:type="dxa"/>
            <w:shd w:val="clear" w:color="auto" w:fill="auto"/>
          </w:tcPr>
          <w:p w14:paraId="24CA6DD3" w14:textId="77777777" w:rsidR="00F65AA0" w:rsidRPr="00286328" w:rsidRDefault="00F65AA0" w:rsidP="000D1BF9">
            <w:pPr>
              <w:pStyle w:val="IMSTemplateelementheadings"/>
            </w:pPr>
            <w:r w:rsidRPr="00286328">
              <w:t>Edit/validation rules</w:t>
            </w:r>
          </w:p>
        </w:tc>
        <w:tc>
          <w:tcPr>
            <w:tcW w:w="7200" w:type="dxa"/>
            <w:gridSpan w:val="3"/>
            <w:shd w:val="clear" w:color="auto" w:fill="auto"/>
          </w:tcPr>
          <w:p w14:paraId="04E404FB" w14:textId="77777777" w:rsidR="00F65AA0" w:rsidRPr="00286328" w:rsidRDefault="00F65AA0" w:rsidP="000D1BF9">
            <w:pPr>
              <w:pStyle w:val="DHHStabletext"/>
              <w:rPr>
                <w:noProof/>
                <w:sz w:val="18"/>
                <w:szCs w:val="18"/>
              </w:rPr>
            </w:pPr>
          </w:p>
        </w:tc>
      </w:tr>
      <w:tr w:rsidR="00F65AA0" w:rsidRPr="00286328" w14:paraId="4D63C9F1" w14:textId="77777777" w:rsidTr="000D1BF9">
        <w:trPr>
          <w:trHeight w:val="295"/>
        </w:trPr>
        <w:tc>
          <w:tcPr>
            <w:tcW w:w="2520" w:type="dxa"/>
            <w:shd w:val="clear" w:color="auto" w:fill="auto"/>
          </w:tcPr>
          <w:p w14:paraId="20E33B11" w14:textId="77777777" w:rsidR="00F65AA0" w:rsidRPr="00286328" w:rsidRDefault="00F65AA0" w:rsidP="000D1BF9">
            <w:pPr>
              <w:pStyle w:val="IMSTemplateelementheadings"/>
            </w:pPr>
            <w:r w:rsidRPr="00286328">
              <w:t>Other related information</w:t>
            </w:r>
          </w:p>
        </w:tc>
        <w:tc>
          <w:tcPr>
            <w:tcW w:w="7200" w:type="dxa"/>
            <w:gridSpan w:val="3"/>
            <w:shd w:val="clear" w:color="auto" w:fill="auto"/>
          </w:tcPr>
          <w:p w14:paraId="485DB133" w14:textId="77777777" w:rsidR="00F65AA0" w:rsidRPr="00286328" w:rsidRDefault="00F65AA0" w:rsidP="000D1BF9">
            <w:pPr>
              <w:pStyle w:val="DHHStabletext"/>
              <w:rPr>
                <w:noProof/>
                <w:sz w:val="18"/>
                <w:szCs w:val="18"/>
              </w:rPr>
            </w:pPr>
          </w:p>
        </w:tc>
      </w:tr>
    </w:tbl>
    <w:p w14:paraId="50CDBFEE" w14:textId="29CCCB81" w:rsidR="00830C5A" w:rsidRDefault="00830C5A">
      <w:pPr>
        <w:rPr>
          <w:rFonts w:ascii="Arial" w:eastAsia="MS Gothic" w:hAnsi="Arial"/>
          <w:b/>
          <w:bCs/>
          <w:sz w:val="24"/>
          <w:szCs w:val="26"/>
        </w:rPr>
      </w:pPr>
      <w:r>
        <w:rPr>
          <w:rFonts w:ascii="Arial" w:eastAsia="MS Gothic" w:hAnsi="Arial"/>
          <w:b/>
          <w:bCs/>
          <w:sz w:val="24"/>
          <w:szCs w:val="26"/>
        </w:rPr>
        <w:br w:type="page"/>
      </w:r>
    </w:p>
    <w:p w14:paraId="5C7E2A25" w14:textId="77777777" w:rsidR="00DB7E24" w:rsidRPr="00A001EB" w:rsidRDefault="00DB7E24" w:rsidP="00DB7E24">
      <w:pPr>
        <w:pStyle w:val="Heading3"/>
        <w:ind w:left="720"/>
      </w:pPr>
      <w:bookmarkStart w:id="434" w:name="_Toc488129146"/>
      <w:bookmarkStart w:id="435" w:name="_Toc10806833"/>
      <w:r>
        <w:lastRenderedPageBreak/>
        <w:t>Service</w:t>
      </w:r>
      <w:r w:rsidRPr="00A001EB">
        <w:t>—</w:t>
      </w:r>
      <w:r>
        <w:t>discharge date</w:t>
      </w:r>
      <w:r w:rsidRPr="00A001EB">
        <w:t>—</w:t>
      </w:r>
      <w:r w:rsidRPr="004005AE">
        <w:t>DDMMYYYY</w:t>
      </w:r>
      <w:bookmarkEnd w:id="434"/>
      <w:bookmarkEnd w:id="43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DB7E24" w:rsidRPr="00286328" w14:paraId="470E98BB" w14:textId="77777777" w:rsidTr="00DB7E24">
        <w:trPr>
          <w:trHeight w:val="295"/>
        </w:trPr>
        <w:tc>
          <w:tcPr>
            <w:tcW w:w="9720" w:type="dxa"/>
            <w:gridSpan w:val="4"/>
            <w:tcBorders>
              <w:top w:val="single" w:sz="4" w:space="0" w:color="auto"/>
              <w:bottom w:val="nil"/>
            </w:tcBorders>
            <w:shd w:val="clear" w:color="auto" w:fill="auto"/>
          </w:tcPr>
          <w:p w14:paraId="6F23AF72" w14:textId="77777777" w:rsidR="00DB7E24" w:rsidRPr="00286328" w:rsidRDefault="00DB7E24" w:rsidP="00DB7E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DB7E24" w:rsidRPr="00286328" w14:paraId="427FF597" w14:textId="77777777" w:rsidTr="00DB7E24">
        <w:trPr>
          <w:trHeight w:val="294"/>
        </w:trPr>
        <w:tc>
          <w:tcPr>
            <w:tcW w:w="2520" w:type="dxa"/>
            <w:tcBorders>
              <w:top w:val="nil"/>
              <w:bottom w:val="single" w:sz="4" w:space="0" w:color="auto"/>
            </w:tcBorders>
            <w:shd w:val="clear" w:color="auto" w:fill="auto"/>
          </w:tcPr>
          <w:p w14:paraId="16062291" w14:textId="77777777" w:rsidR="00DB7E24" w:rsidRPr="00286328" w:rsidRDefault="00DB7E24" w:rsidP="00DB7E24">
            <w:pPr>
              <w:pStyle w:val="IMSTemplateelementheadings"/>
            </w:pPr>
            <w:r w:rsidRPr="00286328">
              <w:t>Definition</w:t>
            </w:r>
          </w:p>
        </w:tc>
        <w:tc>
          <w:tcPr>
            <w:tcW w:w="7200" w:type="dxa"/>
            <w:gridSpan w:val="3"/>
            <w:tcBorders>
              <w:top w:val="nil"/>
              <w:bottom w:val="single" w:sz="4" w:space="0" w:color="auto"/>
            </w:tcBorders>
            <w:shd w:val="clear" w:color="auto" w:fill="auto"/>
          </w:tcPr>
          <w:p w14:paraId="0468C5FC" w14:textId="0D802201" w:rsidR="00DB7E24" w:rsidRPr="00286328" w:rsidRDefault="00DB7E24" w:rsidP="00DB7E24">
            <w:pPr>
              <w:pStyle w:val="DHHStabletext"/>
              <w:rPr>
                <w:rFonts w:cs="Arial"/>
                <w:noProof/>
                <w:sz w:val="18"/>
                <w:szCs w:val="18"/>
              </w:rPr>
            </w:pPr>
            <w:r w:rsidRPr="00286328">
              <w:rPr>
                <w:sz w:val="18"/>
                <w:szCs w:val="18"/>
              </w:rPr>
              <w:t xml:space="preserve">The date when the client’s </w:t>
            </w:r>
            <w:r w:rsidR="00443AEC">
              <w:rPr>
                <w:sz w:val="18"/>
                <w:szCs w:val="18"/>
              </w:rPr>
              <w:t xml:space="preserve">current episode of </w:t>
            </w:r>
            <w:r w:rsidRPr="00286328">
              <w:rPr>
                <w:sz w:val="18"/>
                <w:szCs w:val="18"/>
              </w:rPr>
              <w:t>service</w:t>
            </w:r>
            <w:r>
              <w:rPr>
                <w:sz w:val="18"/>
                <w:szCs w:val="18"/>
              </w:rPr>
              <w:t xml:space="preserve"> ended</w:t>
            </w:r>
          </w:p>
        </w:tc>
      </w:tr>
      <w:tr w:rsidR="00DB7E24" w:rsidRPr="00286328" w14:paraId="3517867C" w14:textId="77777777" w:rsidTr="00DB7E24">
        <w:trPr>
          <w:trHeight w:val="295"/>
        </w:trPr>
        <w:tc>
          <w:tcPr>
            <w:tcW w:w="9720" w:type="dxa"/>
            <w:gridSpan w:val="4"/>
            <w:tcBorders>
              <w:top w:val="single" w:sz="4" w:space="0" w:color="auto"/>
            </w:tcBorders>
            <w:shd w:val="clear" w:color="auto" w:fill="auto"/>
          </w:tcPr>
          <w:p w14:paraId="41FD7FAA" w14:textId="77777777" w:rsidR="00DB7E24" w:rsidRPr="00286328" w:rsidRDefault="00DB7E24" w:rsidP="00DB7E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DB7E24" w:rsidRPr="00286328" w14:paraId="234650D3" w14:textId="77777777" w:rsidTr="00DB7E24">
        <w:trPr>
          <w:cantSplit/>
          <w:trHeight w:val="295"/>
        </w:trPr>
        <w:tc>
          <w:tcPr>
            <w:tcW w:w="9720" w:type="dxa"/>
            <w:gridSpan w:val="4"/>
            <w:shd w:val="clear" w:color="auto" w:fill="auto"/>
          </w:tcPr>
          <w:p w14:paraId="628F01D6" w14:textId="77777777" w:rsidR="00DB7E24" w:rsidRPr="00286328" w:rsidRDefault="00DB7E24" w:rsidP="00DB7E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DB7E24" w:rsidRPr="00286328" w14:paraId="68F152A7" w14:textId="77777777" w:rsidTr="00DB7E24">
        <w:trPr>
          <w:trHeight w:val="295"/>
        </w:trPr>
        <w:tc>
          <w:tcPr>
            <w:tcW w:w="2520" w:type="dxa"/>
            <w:shd w:val="clear" w:color="auto" w:fill="auto"/>
          </w:tcPr>
          <w:p w14:paraId="5B977F93" w14:textId="77777777" w:rsidR="00DB7E24" w:rsidRPr="00286328" w:rsidRDefault="00DB7E24" w:rsidP="00DB7E24">
            <w:pPr>
              <w:pStyle w:val="IMSTemplateelementheadings"/>
            </w:pPr>
            <w:r w:rsidRPr="00286328">
              <w:t>Representation class</w:t>
            </w:r>
          </w:p>
        </w:tc>
        <w:tc>
          <w:tcPr>
            <w:tcW w:w="1800" w:type="dxa"/>
            <w:shd w:val="clear" w:color="auto" w:fill="auto"/>
          </w:tcPr>
          <w:p w14:paraId="5E060AD5" w14:textId="77777777" w:rsidR="00DB7E24" w:rsidRPr="00286328" w:rsidRDefault="00DB7E24" w:rsidP="00DB7E24">
            <w:pPr>
              <w:pStyle w:val="DHHStabletext"/>
              <w:rPr>
                <w:rFonts w:cs="Arial"/>
                <w:noProof/>
                <w:sz w:val="18"/>
                <w:szCs w:val="18"/>
              </w:rPr>
            </w:pPr>
            <w:r w:rsidRPr="00286328">
              <w:rPr>
                <w:rFonts w:cs="Arial"/>
                <w:noProof/>
                <w:sz w:val="18"/>
                <w:szCs w:val="18"/>
              </w:rPr>
              <w:t>Date</w:t>
            </w:r>
          </w:p>
        </w:tc>
        <w:tc>
          <w:tcPr>
            <w:tcW w:w="2880" w:type="dxa"/>
            <w:shd w:val="clear" w:color="auto" w:fill="auto"/>
          </w:tcPr>
          <w:p w14:paraId="28DA84D1" w14:textId="77777777" w:rsidR="00DB7E24" w:rsidRPr="00286328" w:rsidRDefault="00DB7E24" w:rsidP="00DB7E24">
            <w:pPr>
              <w:pStyle w:val="IMSTemplateelementheadings"/>
            </w:pPr>
            <w:r w:rsidRPr="00286328">
              <w:t>Data type</w:t>
            </w:r>
          </w:p>
        </w:tc>
        <w:tc>
          <w:tcPr>
            <w:tcW w:w="2520" w:type="dxa"/>
            <w:shd w:val="clear" w:color="auto" w:fill="auto"/>
          </w:tcPr>
          <w:p w14:paraId="62260DEE" w14:textId="77777777" w:rsidR="00DB7E24" w:rsidRPr="00286328" w:rsidRDefault="00DB7E24" w:rsidP="00DB7E24">
            <w:pPr>
              <w:pStyle w:val="DHHStabletext"/>
              <w:rPr>
                <w:rFonts w:cs="Arial"/>
                <w:sz w:val="18"/>
                <w:szCs w:val="18"/>
              </w:rPr>
            </w:pPr>
            <w:r w:rsidRPr="00286328">
              <w:rPr>
                <w:rFonts w:cs="Arial"/>
                <w:noProof/>
                <w:sz w:val="18"/>
                <w:szCs w:val="18"/>
              </w:rPr>
              <w:t>Date/Time</w:t>
            </w:r>
          </w:p>
        </w:tc>
      </w:tr>
      <w:tr w:rsidR="00DB7E24" w:rsidRPr="00286328" w14:paraId="7EE4BD9F" w14:textId="77777777" w:rsidTr="00DB7E24">
        <w:trPr>
          <w:trHeight w:val="295"/>
        </w:trPr>
        <w:tc>
          <w:tcPr>
            <w:tcW w:w="2520" w:type="dxa"/>
            <w:shd w:val="clear" w:color="auto" w:fill="auto"/>
          </w:tcPr>
          <w:p w14:paraId="0CFCBFCA" w14:textId="77777777" w:rsidR="00DB7E24" w:rsidRPr="00286328" w:rsidRDefault="00DB7E24" w:rsidP="00DB7E24">
            <w:pPr>
              <w:pStyle w:val="IMSTemplateelementheadings"/>
            </w:pPr>
            <w:r w:rsidRPr="00286328">
              <w:t>Format</w:t>
            </w:r>
          </w:p>
        </w:tc>
        <w:tc>
          <w:tcPr>
            <w:tcW w:w="1800" w:type="dxa"/>
            <w:shd w:val="clear" w:color="auto" w:fill="auto"/>
          </w:tcPr>
          <w:p w14:paraId="57566A2B" w14:textId="77777777" w:rsidR="00DB7E24" w:rsidRPr="00286328" w:rsidRDefault="00DB7E24" w:rsidP="00DB7E24">
            <w:pPr>
              <w:pStyle w:val="DHHStabletext"/>
              <w:rPr>
                <w:rFonts w:cs="Arial"/>
                <w:sz w:val="18"/>
                <w:szCs w:val="18"/>
              </w:rPr>
            </w:pPr>
            <w:r w:rsidRPr="00286328">
              <w:rPr>
                <w:rFonts w:cs="Arial"/>
                <w:noProof/>
                <w:sz w:val="18"/>
                <w:szCs w:val="18"/>
              </w:rPr>
              <w:t>DDMMYYYY</w:t>
            </w:r>
          </w:p>
        </w:tc>
        <w:tc>
          <w:tcPr>
            <w:tcW w:w="2880" w:type="dxa"/>
            <w:shd w:val="clear" w:color="auto" w:fill="auto"/>
          </w:tcPr>
          <w:p w14:paraId="2933DFE5" w14:textId="77777777" w:rsidR="00DB7E24" w:rsidRPr="00286328" w:rsidRDefault="00DB7E24" w:rsidP="00DB7E24">
            <w:pPr>
              <w:pStyle w:val="IMSTemplateelementheadings"/>
            </w:pPr>
            <w:r w:rsidRPr="00286328">
              <w:t>Maximum character length</w:t>
            </w:r>
          </w:p>
        </w:tc>
        <w:tc>
          <w:tcPr>
            <w:tcW w:w="2520" w:type="dxa"/>
            <w:shd w:val="clear" w:color="auto" w:fill="auto"/>
          </w:tcPr>
          <w:p w14:paraId="462119BA" w14:textId="77777777" w:rsidR="00DB7E24" w:rsidRPr="00286328" w:rsidRDefault="00DB7E24" w:rsidP="00DB7E24">
            <w:pPr>
              <w:pStyle w:val="DHHStabletext"/>
              <w:rPr>
                <w:rFonts w:cs="Arial"/>
                <w:sz w:val="18"/>
                <w:szCs w:val="18"/>
              </w:rPr>
            </w:pPr>
            <w:r w:rsidRPr="00286328">
              <w:rPr>
                <w:rFonts w:cs="Arial"/>
                <w:noProof/>
                <w:sz w:val="18"/>
                <w:szCs w:val="18"/>
              </w:rPr>
              <w:t>8</w:t>
            </w:r>
          </w:p>
        </w:tc>
      </w:tr>
      <w:tr w:rsidR="00DB7E24" w:rsidRPr="00286328" w14:paraId="73987AF4" w14:textId="77777777" w:rsidTr="00DB7E24">
        <w:trPr>
          <w:trHeight w:val="295"/>
        </w:trPr>
        <w:tc>
          <w:tcPr>
            <w:tcW w:w="9720" w:type="dxa"/>
            <w:gridSpan w:val="4"/>
            <w:tcBorders>
              <w:top w:val="single" w:sz="4" w:space="0" w:color="auto"/>
              <w:bottom w:val="nil"/>
            </w:tcBorders>
            <w:shd w:val="clear" w:color="auto" w:fill="auto"/>
          </w:tcPr>
          <w:p w14:paraId="284B80CA" w14:textId="77777777" w:rsidR="00DB7E24" w:rsidRPr="00286328" w:rsidRDefault="00DB7E24" w:rsidP="00DB7E2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DB7E24" w:rsidRPr="00286328" w14:paraId="319D72B3" w14:textId="77777777" w:rsidTr="00DB7E24">
        <w:trPr>
          <w:trHeight w:val="295"/>
        </w:trPr>
        <w:tc>
          <w:tcPr>
            <w:tcW w:w="9720" w:type="dxa"/>
            <w:gridSpan w:val="4"/>
            <w:tcBorders>
              <w:top w:val="nil"/>
            </w:tcBorders>
            <w:shd w:val="clear" w:color="auto" w:fill="auto"/>
          </w:tcPr>
          <w:p w14:paraId="3BB1DDF9" w14:textId="77777777" w:rsidR="00DB7E24" w:rsidRPr="00286328" w:rsidRDefault="00DB7E24" w:rsidP="00DB7E2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DB7E24" w:rsidRPr="00286328" w14:paraId="4D955A77" w14:textId="77777777" w:rsidTr="00DB7E24">
        <w:trPr>
          <w:trHeight w:val="294"/>
        </w:trPr>
        <w:tc>
          <w:tcPr>
            <w:tcW w:w="2520" w:type="dxa"/>
            <w:shd w:val="clear" w:color="auto" w:fill="auto"/>
          </w:tcPr>
          <w:p w14:paraId="0045FD52" w14:textId="77777777" w:rsidR="00DB7E24" w:rsidRPr="00286328" w:rsidRDefault="00DB7E24" w:rsidP="00DB7E24">
            <w:pPr>
              <w:pStyle w:val="IMSTemplateelementheadings"/>
            </w:pPr>
            <w:r w:rsidRPr="00286328">
              <w:t>Reporting requirements</w:t>
            </w:r>
          </w:p>
        </w:tc>
        <w:tc>
          <w:tcPr>
            <w:tcW w:w="7200" w:type="dxa"/>
            <w:gridSpan w:val="3"/>
            <w:shd w:val="clear" w:color="auto" w:fill="auto"/>
          </w:tcPr>
          <w:p w14:paraId="1813E06C" w14:textId="6A96BBFB" w:rsidR="00DB7E24" w:rsidRPr="00286328" w:rsidRDefault="00F4086A" w:rsidP="00DB7E24">
            <w:pPr>
              <w:pStyle w:val="DHHStabletext"/>
              <w:rPr>
                <w:rFonts w:cs="Arial"/>
                <w:sz w:val="18"/>
                <w:szCs w:val="18"/>
                <w:lang w:eastAsia="en-AU"/>
              </w:rPr>
            </w:pPr>
            <w:r w:rsidRPr="00F4086A">
              <w:rPr>
                <w:noProof/>
                <w:sz w:val="18"/>
                <w:szCs w:val="18"/>
              </w:rPr>
              <w:t xml:space="preserve">Mandatory </w:t>
            </w:r>
            <w:r>
              <w:rPr>
                <w:noProof/>
                <w:sz w:val="18"/>
                <w:szCs w:val="18"/>
              </w:rPr>
              <w:t>once</w:t>
            </w:r>
            <w:r w:rsidRPr="00F4086A">
              <w:rPr>
                <w:noProof/>
                <w:sz w:val="18"/>
                <w:szCs w:val="18"/>
              </w:rPr>
              <w:t xml:space="preserve"> the client has been discharged</w:t>
            </w:r>
          </w:p>
        </w:tc>
      </w:tr>
      <w:tr w:rsidR="00DB7E24" w:rsidRPr="00286328" w14:paraId="55689A55" w14:textId="77777777" w:rsidTr="00DB7E24">
        <w:trPr>
          <w:trHeight w:val="295"/>
        </w:trPr>
        <w:tc>
          <w:tcPr>
            <w:tcW w:w="9720" w:type="dxa"/>
            <w:gridSpan w:val="4"/>
            <w:tcBorders>
              <w:top w:val="single" w:sz="4" w:space="0" w:color="auto"/>
              <w:bottom w:val="nil"/>
            </w:tcBorders>
            <w:shd w:val="clear" w:color="auto" w:fill="auto"/>
          </w:tcPr>
          <w:p w14:paraId="75BC5728" w14:textId="77777777" w:rsidR="00DB7E24" w:rsidRPr="00286328" w:rsidRDefault="00DB7E24" w:rsidP="00DB7E2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DB7E24" w:rsidRPr="00286328" w14:paraId="47F007C9" w14:textId="77777777" w:rsidTr="00DB7E24">
        <w:trPr>
          <w:trHeight w:val="295"/>
        </w:trPr>
        <w:tc>
          <w:tcPr>
            <w:tcW w:w="2520" w:type="dxa"/>
            <w:tcBorders>
              <w:top w:val="nil"/>
              <w:bottom w:val="nil"/>
            </w:tcBorders>
            <w:shd w:val="clear" w:color="auto" w:fill="auto"/>
          </w:tcPr>
          <w:p w14:paraId="28F59203" w14:textId="77777777" w:rsidR="00DB7E24" w:rsidRPr="00286328" w:rsidRDefault="00DB7E24" w:rsidP="00DB7E24">
            <w:pPr>
              <w:pStyle w:val="IMSTemplateelementheadings"/>
            </w:pPr>
            <w:r w:rsidRPr="00286328">
              <w:t>Guide for use</w:t>
            </w:r>
          </w:p>
        </w:tc>
        <w:tc>
          <w:tcPr>
            <w:tcW w:w="7200" w:type="dxa"/>
            <w:gridSpan w:val="3"/>
            <w:tcBorders>
              <w:top w:val="nil"/>
              <w:bottom w:val="nil"/>
            </w:tcBorders>
            <w:shd w:val="clear" w:color="auto" w:fill="auto"/>
          </w:tcPr>
          <w:p w14:paraId="6FEF3C7A" w14:textId="77777777" w:rsidR="00DB7E24" w:rsidRPr="00286328" w:rsidRDefault="00DB7E24" w:rsidP="00DB7E24">
            <w:pPr>
              <w:pStyle w:val="DHHStabletext"/>
              <w:rPr>
                <w:sz w:val="18"/>
                <w:szCs w:val="18"/>
              </w:rPr>
            </w:pPr>
          </w:p>
        </w:tc>
      </w:tr>
      <w:tr w:rsidR="00DB7E24" w:rsidRPr="00286328" w14:paraId="3DF179A3" w14:textId="77777777" w:rsidTr="00DB7E24">
        <w:trPr>
          <w:trHeight w:val="295"/>
        </w:trPr>
        <w:tc>
          <w:tcPr>
            <w:tcW w:w="2520" w:type="dxa"/>
            <w:tcBorders>
              <w:top w:val="nil"/>
            </w:tcBorders>
            <w:shd w:val="clear" w:color="auto" w:fill="auto"/>
          </w:tcPr>
          <w:p w14:paraId="5E678069" w14:textId="77777777" w:rsidR="00DB7E24" w:rsidRPr="00286328" w:rsidRDefault="00DB7E24" w:rsidP="00DB7E24">
            <w:pPr>
              <w:pStyle w:val="IMSTemplateelementheadings"/>
              <w:rPr>
                <w:highlight w:val="yellow"/>
              </w:rPr>
            </w:pPr>
            <w:r w:rsidRPr="00286328">
              <w:t>Purpose/context</w:t>
            </w:r>
          </w:p>
        </w:tc>
        <w:tc>
          <w:tcPr>
            <w:tcW w:w="7200" w:type="dxa"/>
            <w:gridSpan w:val="3"/>
            <w:tcBorders>
              <w:top w:val="nil"/>
            </w:tcBorders>
            <w:shd w:val="clear" w:color="auto" w:fill="auto"/>
          </w:tcPr>
          <w:p w14:paraId="43B6268B" w14:textId="77777777" w:rsidR="00DB7E24" w:rsidRPr="00286328" w:rsidRDefault="00DB7E24" w:rsidP="00DB7E24">
            <w:pPr>
              <w:pStyle w:val="DHHStabletext"/>
              <w:rPr>
                <w:sz w:val="18"/>
                <w:szCs w:val="18"/>
              </w:rPr>
            </w:pPr>
            <w:r w:rsidRPr="00286328">
              <w:rPr>
                <w:sz w:val="18"/>
                <w:szCs w:val="18"/>
              </w:rPr>
              <w:t xml:space="preserve">Program </w:t>
            </w:r>
            <w:r>
              <w:rPr>
                <w:sz w:val="18"/>
                <w:szCs w:val="18"/>
              </w:rPr>
              <w:t>evaluation</w:t>
            </w:r>
          </w:p>
        </w:tc>
      </w:tr>
      <w:tr w:rsidR="00DB7E24" w:rsidRPr="00286328" w14:paraId="317DC656" w14:textId="77777777" w:rsidTr="00DB7E24">
        <w:trPr>
          <w:trHeight w:val="294"/>
        </w:trPr>
        <w:tc>
          <w:tcPr>
            <w:tcW w:w="9720" w:type="dxa"/>
            <w:gridSpan w:val="4"/>
            <w:tcBorders>
              <w:top w:val="single" w:sz="4" w:space="0" w:color="auto"/>
            </w:tcBorders>
            <w:shd w:val="clear" w:color="auto" w:fill="auto"/>
          </w:tcPr>
          <w:p w14:paraId="73D44591" w14:textId="77777777" w:rsidR="00DB7E24" w:rsidRPr="00286328" w:rsidRDefault="00DB7E24" w:rsidP="00DB7E2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DB7E24" w:rsidRPr="00286328" w14:paraId="259439E2" w14:textId="77777777" w:rsidTr="00DB7E24">
        <w:trPr>
          <w:trHeight w:val="295"/>
        </w:trPr>
        <w:tc>
          <w:tcPr>
            <w:tcW w:w="2520" w:type="dxa"/>
            <w:shd w:val="clear" w:color="auto" w:fill="auto"/>
          </w:tcPr>
          <w:p w14:paraId="412E920E" w14:textId="77777777" w:rsidR="00DB7E24" w:rsidRPr="00286328" w:rsidRDefault="00DB7E24" w:rsidP="00DB7E24">
            <w:pPr>
              <w:pStyle w:val="IMSTemplateelementheadings"/>
            </w:pPr>
            <w:r w:rsidRPr="00286328">
              <w:t>DHHS Common data dictionary</w:t>
            </w:r>
          </w:p>
        </w:tc>
        <w:tc>
          <w:tcPr>
            <w:tcW w:w="7200" w:type="dxa"/>
            <w:gridSpan w:val="3"/>
            <w:shd w:val="clear" w:color="auto" w:fill="auto"/>
          </w:tcPr>
          <w:p w14:paraId="32A6017F" w14:textId="77777777" w:rsidR="00DB7E24" w:rsidRPr="00286328" w:rsidRDefault="00DB7E24" w:rsidP="00DB7E24">
            <w:pPr>
              <w:pStyle w:val="DHHStabletext"/>
              <w:rPr>
                <w:sz w:val="18"/>
                <w:szCs w:val="18"/>
              </w:rPr>
            </w:pPr>
            <w:r w:rsidRPr="00286328">
              <w:rPr>
                <w:sz w:val="18"/>
                <w:szCs w:val="18"/>
              </w:rPr>
              <w:t>Not applicable</w:t>
            </w:r>
          </w:p>
        </w:tc>
      </w:tr>
      <w:tr w:rsidR="00DB7E24" w:rsidRPr="00286328" w14:paraId="230E78B2" w14:textId="77777777" w:rsidTr="00DB7E24">
        <w:trPr>
          <w:trHeight w:val="295"/>
        </w:trPr>
        <w:tc>
          <w:tcPr>
            <w:tcW w:w="2520" w:type="dxa"/>
            <w:shd w:val="clear" w:color="auto" w:fill="auto"/>
          </w:tcPr>
          <w:p w14:paraId="427D5749" w14:textId="77777777" w:rsidR="00DB7E24" w:rsidRPr="00286328" w:rsidRDefault="00DB7E24" w:rsidP="00DB7E24">
            <w:pPr>
              <w:pStyle w:val="IMSTemplateelementheadings"/>
            </w:pPr>
            <w:r w:rsidRPr="00286328">
              <w:t>Definition source</w:t>
            </w:r>
          </w:p>
        </w:tc>
        <w:tc>
          <w:tcPr>
            <w:tcW w:w="7200" w:type="dxa"/>
            <w:gridSpan w:val="3"/>
            <w:shd w:val="clear" w:color="auto" w:fill="auto"/>
          </w:tcPr>
          <w:p w14:paraId="5D8A7099" w14:textId="77777777" w:rsidR="00DB7E24" w:rsidRPr="00286328" w:rsidRDefault="00DB7E24" w:rsidP="00DB7E24">
            <w:pPr>
              <w:pStyle w:val="DHHStabletext"/>
              <w:rPr>
                <w:sz w:val="18"/>
                <w:szCs w:val="18"/>
              </w:rPr>
            </w:pPr>
            <w:proofErr w:type="spellStart"/>
            <w:r w:rsidRPr="00286328">
              <w:rPr>
                <w:sz w:val="18"/>
                <w:szCs w:val="18"/>
              </w:rPr>
              <w:t>METeOR</w:t>
            </w:r>
            <w:proofErr w:type="spellEnd"/>
          </w:p>
        </w:tc>
      </w:tr>
      <w:tr w:rsidR="00DB7E24" w:rsidRPr="00286328" w14:paraId="08D7444F" w14:textId="77777777" w:rsidTr="00DB7E24">
        <w:trPr>
          <w:trHeight w:val="295"/>
        </w:trPr>
        <w:tc>
          <w:tcPr>
            <w:tcW w:w="2520" w:type="dxa"/>
            <w:shd w:val="clear" w:color="auto" w:fill="auto"/>
          </w:tcPr>
          <w:p w14:paraId="7D3919B4" w14:textId="77777777" w:rsidR="00DB7E24" w:rsidRPr="00286328" w:rsidRDefault="00DB7E24" w:rsidP="00DB7E24">
            <w:pPr>
              <w:pStyle w:val="IMSTemplateelementheadings"/>
            </w:pPr>
            <w:r w:rsidRPr="00286328">
              <w:t>Definition source identifier</w:t>
            </w:r>
          </w:p>
        </w:tc>
        <w:tc>
          <w:tcPr>
            <w:tcW w:w="7200" w:type="dxa"/>
            <w:gridSpan w:val="3"/>
            <w:shd w:val="clear" w:color="auto" w:fill="auto"/>
          </w:tcPr>
          <w:p w14:paraId="129C14D1" w14:textId="77777777" w:rsidR="00DB7E24" w:rsidRPr="00286328" w:rsidRDefault="00DB7E24" w:rsidP="00DB7E24">
            <w:pPr>
              <w:pStyle w:val="DHHStabletext"/>
              <w:rPr>
                <w:sz w:val="18"/>
                <w:szCs w:val="18"/>
              </w:rPr>
            </w:pPr>
            <w:r w:rsidRPr="00286328">
              <w:rPr>
                <w:sz w:val="18"/>
                <w:szCs w:val="18"/>
              </w:rPr>
              <w:t>270160 Service episode-episode end date, DDMMYYYY</w:t>
            </w:r>
          </w:p>
        </w:tc>
      </w:tr>
      <w:tr w:rsidR="00DB7E24" w:rsidRPr="00286328" w14:paraId="2759D4D3" w14:textId="77777777" w:rsidTr="00DB7E24">
        <w:trPr>
          <w:trHeight w:val="295"/>
        </w:trPr>
        <w:tc>
          <w:tcPr>
            <w:tcW w:w="2520" w:type="dxa"/>
            <w:shd w:val="clear" w:color="auto" w:fill="auto"/>
          </w:tcPr>
          <w:p w14:paraId="45644EE2" w14:textId="77777777" w:rsidR="00DB7E24" w:rsidRPr="00286328" w:rsidRDefault="00DB7E24" w:rsidP="00DB7E24">
            <w:pPr>
              <w:pStyle w:val="IMSTemplateelementheadings"/>
            </w:pPr>
            <w:r w:rsidRPr="00286328">
              <w:t>Value domain source</w:t>
            </w:r>
          </w:p>
        </w:tc>
        <w:tc>
          <w:tcPr>
            <w:tcW w:w="7200" w:type="dxa"/>
            <w:gridSpan w:val="3"/>
            <w:shd w:val="clear" w:color="auto" w:fill="auto"/>
          </w:tcPr>
          <w:p w14:paraId="3433192E" w14:textId="77777777" w:rsidR="00DB7E24" w:rsidRPr="00286328" w:rsidRDefault="00DB7E24" w:rsidP="00DB7E24">
            <w:pPr>
              <w:pStyle w:val="DHHStabletext"/>
              <w:rPr>
                <w:sz w:val="18"/>
                <w:szCs w:val="18"/>
              </w:rPr>
            </w:pPr>
            <w:proofErr w:type="spellStart"/>
            <w:r w:rsidRPr="00286328">
              <w:rPr>
                <w:sz w:val="18"/>
                <w:szCs w:val="18"/>
              </w:rPr>
              <w:t>METeOR</w:t>
            </w:r>
            <w:proofErr w:type="spellEnd"/>
          </w:p>
        </w:tc>
      </w:tr>
      <w:tr w:rsidR="00DB7E24" w:rsidRPr="00286328" w14:paraId="797CD8CC" w14:textId="77777777" w:rsidTr="00DB7E24">
        <w:trPr>
          <w:trHeight w:val="295"/>
        </w:trPr>
        <w:tc>
          <w:tcPr>
            <w:tcW w:w="2520" w:type="dxa"/>
            <w:tcBorders>
              <w:bottom w:val="single" w:sz="4" w:space="0" w:color="auto"/>
            </w:tcBorders>
            <w:shd w:val="clear" w:color="auto" w:fill="auto"/>
          </w:tcPr>
          <w:p w14:paraId="3C4677B2" w14:textId="77777777" w:rsidR="00DB7E24" w:rsidRPr="00286328" w:rsidRDefault="00DB7E24" w:rsidP="00DB7E24">
            <w:pPr>
              <w:pStyle w:val="IMSTemplateelementheadings"/>
            </w:pPr>
            <w:r w:rsidRPr="00286328">
              <w:t>Value domain identifier</w:t>
            </w:r>
          </w:p>
        </w:tc>
        <w:tc>
          <w:tcPr>
            <w:tcW w:w="7200" w:type="dxa"/>
            <w:gridSpan w:val="3"/>
            <w:tcBorders>
              <w:bottom w:val="single" w:sz="4" w:space="0" w:color="auto"/>
            </w:tcBorders>
            <w:shd w:val="clear" w:color="auto" w:fill="auto"/>
          </w:tcPr>
          <w:p w14:paraId="766AC7B8" w14:textId="77777777" w:rsidR="00DB7E24" w:rsidRPr="00286328" w:rsidRDefault="00196DF2" w:rsidP="00DB7E24">
            <w:pPr>
              <w:pStyle w:val="DHHStabletext"/>
              <w:rPr>
                <w:sz w:val="18"/>
                <w:szCs w:val="18"/>
              </w:rPr>
            </w:pPr>
            <w:hyperlink r:id="rId70" w:history="1">
              <w:r w:rsidR="00DB7E24" w:rsidRPr="00286328">
                <w:rPr>
                  <w:rStyle w:val="Hyperlink"/>
                  <w:color w:val="201547"/>
                  <w:sz w:val="18"/>
                  <w:szCs w:val="18"/>
                </w:rPr>
                <w:t>270566 Date DDMMYYYY</w:t>
              </w:r>
            </w:hyperlink>
          </w:p>
        </w:tc>
      </w:tr>
      <w:tr w:rsidR="00DB7E24" w:rsidRPr="00286328" w14:paraId="2883ABE6" w14:textId="77777777" w:rsidTr="00DB7E24">
        <w:trPr>
          <w:trHeight w:val="295"/>
        </w:trPr>
        <w:tc>
          <w:tcPr>
            <w:tcW w:w="9720" w:type="dxa"/>
            <w:gridSpan w:val="4"/>
            <w:tcBorders>
              <w:top w:val="single" w:sz="4" w:space="0" w:color="auto"/>
              <w:bottom w:val="nil"/>
            </w:tcBorders>
            <w:shd w:val="clear" w:color="auto" w:fill="auto"/>
          </w:tcPr>
          <w:p w14:paraId="45960D29" w14:textId="77777777" w:rsidR="00DB7E24" w:rsidRPr="00286328" w:rsidRDefault="00DB7E24" w:rsidP="00DB7E24">
            <w:pPr>
              <w:pStyle w:val="IMSTemplateSectionHeading"/>
              <w:tabs>
                <w:tab w:val="left" w:pos="567"/>
              </w:tabs>
              <w:rPr>
                <w:rFonts w:cs="Arial"/>
                <w:b/>
                <w:noProof/>
                <w:color w:val="000080"/>
                <w:kern w:val="4"/>
                <w:sz w:val="18"/>
                <w:szCs w:val="18"/>
              </w:rPr>
            </w:pPr>
            <w:r w:rsidRPr="00286328">
              <w:rPr>
                <w:rFonts w:cs="Arial"/>
                <w:noProof/>
                <w:color w:val="201547"/>
                <w:sz w:val="18"/>
                <w:szCs w:val="18"/>
              </w:rPr>
              <w:t>Relational attributes</w:t>
            </w:r>
          </w:p>
        </w:tc>
      </w:tr>
      <w:tr w:rsidR="00DB7E24" w:rsidRPr="00286328" w14:paraId="110506E2" w14:textId="77777777" w:rsidTr="00DB7E24">
        <w:trPr>
          <w:trHeight w:val="295"/>
        </w:trPr>
        <w:tc>
          <w:tcPr>
            <w:tcW w:w="2520" w:type="dxa"/>
            <w:tcBorders>
              <w:top w:val="nil"/>
            </w:tcBorders>
            <w:shd w:val="clear" w:color="auto" w:fill="auto"/>
          </w:tcPr>
          <w:p w14:paraId="5E664D67" w14:textId="77777777" w:rsidR="00DB7E24" w:rsidRPr="00286328" w:rsidRDefault="00DB7E24" w:rsidP="00DB7E24">
            <w:pPr>
              <w:pStyle w:val="IMSTemplateelementheadings"/>
            </w:pPr>
            <w:r w:rsidRPr="00286328">
              <w:t>Related concepts</w:t>
            </w:r>
          </w:p>
        </w:tc>
        <w:tc>
          <w:tcPr>
            <w:tcW w:w="7200" w:type="dxa"/>
            <w:gridSpan w:val="3"/>
            <w:tcBorders>
              <w:top w:val="nil"/>
            </w:tcBorders>
            <w:shd w:val="clear" w:color="auto" w:fill="auto"/>
          </w:tcPr>
          <w:p w14:paraId="15B440C3" w14:textId="77777777" w:rsidR="00DB7E24" w:rsidRPr="00286328" w:rsidRDefault="00196DF2" w:rsidP="00DB7E24">
            <w:pPr>
              <w:pStyle w:val="DHHStablebullet"/>
              <w:numPr>
                <w:ilvl w:val="0"/>
                <w:numId w:val="0"/>
              </w:numPr>
              <w:spacing w:before="60" w:after="0"/>
              <w:rPr>
                <w:rStyle w:val="Hyperlink"/>
                <w:sz w:val="18"/>
                <w:szCs w:val="18"/>
              </w:rPr>
            </w:pPr>
            <w:hyperlink w:anchor="_Client_2" w:history="1">
              <w:r w:rsidR="00DB7E24" w:rsidRPr="00286328">
                <w:rPr>
                  <w:rStyle w:val="Hyperlink"/>
                  <w:sz w:val="18"/>
                  <w:szCs w:val="18"/>
                </w:rPr>
                <w:t>Client</w:t>
              </w:r>
            </w:hyperlink>
          </w:p>
          <w:p w14:paraId="3F25323C" w14:textId="18E5DFB3" w:rsidR="00DB7E24" w:rsidRPr="00286328" w:rsidRDefault="00196DF2" w:rsidP="00DB7E24">
            <w:pPr>
              <w:pStyle w:val="DHHStablebullet"/>
              <w:numPr>
                <w:ilvl w:val="0"/>
                <w:numId w:val="0"/>
              </w:numPr>
              <w:spacing w:before="60" w:after="0"/>
              <w:rPr>
                <w:rStyle w:val="Hyperlink"/>
                <w:sz w:val="18"/>
                <w:szCs w:val="18"/>
              </w:rPr>
            </w:pPr>
            <w:hyperlink w:anchor="_Statistical_Linkage_Key" w:history="1">
              <w:r w:rsidR="00443AEC">
                <w:rPr>
                  <w:rStyle w:val="Hyperlink"/>
                  <w:sz w:val="18"/>
                  <w:szCs w:val="18"/>
                </w:rPr>
                <w:t>Episode</w:t>
              </w:r>
            </w:hyperlink>
          </w:p>
        </w:tc>
      </w:tr>
      <w:tr w:rsidR="00DB7E24" w:rsidRPr="00286328" w14:paraId="17F8382D" w14:textId="77777777" w:rsidTr="00DB7E24">
        <w:trPr>
          <w:trHeight w:val="295"/>
        </w:trPr>
        <w:tc>
          <w:tcPr>
            <w:tcW w:w="2520" w:type="dxa"/>
            <w:shd w:val="clear" w:color="auto" w:fill="auto"/>
          </w:tcPr>
          <w:p w14:paraId="08E5D2D6" w14:textId="77777777" w:rsidR="00DB7E24" w:rsidRPr="00286328" w:rsidRDefault="00DB7E24" w:rsidP="00DB7E24">
            <w:pPr>
              <w:pStyle w:val="IMSTemplateelementheadings"/>
            </w:pPr>
            <w:r w:rsidRPr="00286328">
              <w:t>Related data elements</w:t>
            </w:r>
          </w:p>
        </w:tc>
        <w:tc>
          <w:tcPr>
            <w:tcW w:w="7200" w:type="dxa"/>
            <w:gridSpan w:val="3"/>
            <w:shd w:val="clear" w:color="auto" w:fill="auto"/>
          </w:tcPr>
          <w:p w14:paraId="26EE1DC1" w14:textId="2AD92708" w:rsidR="00DB7E24" w:rsidRPr="00286328" w:rsidRDefault="00DB7E24" w:rsidP="00DB7E24">
            <w:pPr>
              <w:pStyle w:val="DHHStablebullet"/>
              <w:numPr>
                <w:ilvl w:val="0"/>
                <w:numId w:val="0"/>
              </w:numPr>
              <w:spacing w:before="60" w:after="0"/>
              <w:rPr>
                <w:rStyle w:val="Hyperlink"/>
                <w:sz w:val="18"/>
                <w:szCs w:val="18"/>
              </w:rPr>
            </w:pPr>
          </w:p>
        </w:tc>
      </w:tr>
      <w:tr w:rsidR="00DB7E24" w:rsidRPr="00286328" w14:paraId="643228B9" w14:textId="77777777" w:rsidTr="00DB7E24">
        <w:trPr>
          <w:trHeight w:val="295"/>
        </w:trPr>
        <w:tc>
          <w:tcPr>
            <w:tcW w:w="2520" w:type="dxa"/>
            <w:shd w:val="clear" w:color="auto" w:fill="auto"/>
          </w:tcPr>
          <w:p w14:paraId="288FDFA1" w14:textId="77777777" w:rsidR="00DB7E24" w:rsidRPr="00286328" w:rsidRDefault="00DB7E24" w:rsidP="00DB7E24">
            <w:pPr>
              <w:pStyle w:val="IMSTemplateelementheadings"/>
            </w:pPr>
            <w:r w:rsidRPr="00286328">
              <w:t>Edit/validation rules</w:t>
            </w:r>
          </w:p>
        </w:tc>
        <w:tc>
          <w:tcPr>
            <w:tcW w:w="7200" w:type="dxa"/>
            <w:gridSpan w:val="3"/>
            <w:shd w:val="clear" w:color="auto" w:fill="auto"/>
          </w:tcPr>
          <w:p w14:paraId="3282EFB1" w14:textId="67BB2190" w:rsidR="00DB7E24" w:rsidRPr="00286328" w:rsidRDefault="00DB7E24" w:rsidP="00DB7E24">
            <w:pPr>
              <w:pStyle w:val="DHHStabletext"/>
              <w:rPr>
                <w:sz w:val="18"/>
                <w:szCs w:val="18"/>
              </w:rPr>
            </w:pPr>
          </w:p>
        </w:tc>
      </w:tr>
      <w:tr w:rsidR="00DB7E24" w:rsidRPr="00286328" w14:paraId="1A75249B" w14:textId="77777777" w:rsidTr="00DB7E24">
        <w:trPr>
          <w:trHeight w:val="295"/>
        </w:trPr>
        <w:tc>
          <w:tcPr>
            <w:tcW w:w="2520" w:type="dxa"/>
            <w:shd w:val="clear" w:color="auto" w:fill="auto"/>
          </w:tcPr>
          <w:p w14:paraId="02637699" w14:textId="77777777" w:rsidR="00DB7E24" w:rsidRPr="00286328" w:rsidRDefault="00DB7E24" w:rsidP="00DB7E24">
            <w:pPr>
              <w:pStyle w:val="IMSTemplateelementheadings"/>
            </w:pPr>
            <w:r w:rsidRPr="00286328">
              <w:t>Other related information</w:t>
            </w:r>
          </w:p>
        </w:tc>
        <w:tc>
          <w:tcPr>
            <w:tcW w:w="7200" w:type="dxa"/>
            <w:gridSpan w:val="3"/>
            <w:shd w:val="clear" w:color="auto" w:fill="auto"/>
          </w:tcPr>
          <w:p w14:paraId="3CC9880D" w14:textId="77777777" w:rsidR="00DB7E24" w:rsidRPr="00286328" w:rsidRDefault="00DB7E24" w:rsidP="00DB7E24">
            <w:pPr>
              <w:pStyle w:val="DHHStabletext"/>
              <w:rPr>
                <w:sz w:val="18"/>
                <w:szCs w:val="18"/>
                <w:highlight w:val="yellow"/>
              </w:rPr>
            </w:pPr>
          </w:p>
        </w:tc>
      </w:tr>
    </w:tbl>
    <w:p w14:paraId="5E924416" w14:textId="45D2D38B" w:rsidR="00E92924" w:rsidRDefault="00E92924">
      <w:pPr>
        <w:rPr>
          <w:rFonts w:ascii="Arial" w:eastAsia="MS Gothic" w:hAnsi="Arial"/>
          <w:b/>
          <w:bCs/>
          <w:sz w:val="24"/>
          <w:szCs w:val="26"/>
        </w:rPr>
      </w:pPr>
      <w:r>
        <w:rPr>
          <w:rFonts w:ascii="Arial" w:eastAsia="MS Gothic" w:hAnsi="Arial"/>
          <w:b/>
          <w:bCs/>
          <w:sz w:val="24"/>
          <w:szCs w:val="26"/>
        </w:rPr>
        <w:br w:type="page"/>
      </w:r>
    </w:p>
    <w:p w14:paraId="2C4ADB08" w14:textId="19366F86" w:rsidR="00E92924" w:rsidRPr="00A001EB" w:rsidRDefault="00E92924" w:rsidP="00E92924">
      <w:pPr>
        <w:pStyle w:val="Heading3"/>
        <w:ind w:left="720"/>
        <w:rPr>
          <w:rFonts w:cs="Arial"/>
        </w:rPr>
      </w:pPr>
      <w:bookmarkStart w:id="436" w:name="_Toc10806834"/>
      <w:r>
        <w:lastRenderedPageBreak/>
        <w:t>Service</w:t>
      </w:r>
      <w:r w:rsidRPr="00217EB4">
        <w:t>—discharge reason</w:t>
      </w:r>
      <w:r w:rsidRPr="00217EB4">
        <w:rPr>
          <w:rFonts w:cs="Arial"/>
        </w:rPr>
        <w:t>—N</w:t>
      </w:r>
      <w:bookmarkEnd w:id="436"/>
      <w:r w:rsidR="00AB7E92">
        <w:rPr>
          <w:rFonts w:cs="Arial"/>
        </w:rPr>
        <w:t>N</w:t>
      </w:r>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E92924" w:rsidRPr="00286328" w14:paraId="72BD745C" w14:textId="77777777" w:rsidTr="002E4024">
        <w:trPr>
          <w:trHeight w:val="295"/>
        </w:trPr>
        <w:tc>
          <w:tcPr>
            <w:tcW w:w="9720" w:type="dxa"/>
            <w:gridSpan w:val="4"/>
            <w:tcBorders>
              <w:top w:val="single" w:sz="4" w:space="0" w:color="auto"/>
              <w:bottom w:val="nil"/>
            </w:tcBorders>
            <w:shd w:val="clear" w:color="auto" w:fill="auto"/>
          </w:tcPr>
          <w:p w14:paraId="4EC18FFB" w14:textId="77777777" w:rsidR="00E92924" w:rsidRPr="00286328" w:rsidRDefault="00E92924" w:rsidP="002E40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E92924" w:rsidRPr="00286328" w14:paraId="00CA39B4" w14:textId="77777777" w:rsidTr="002E4024">
        <w:trPr>
          <w:trHeight w:val="294"/>
        </w:trPr>
        <w:tc>
          <w:tcPr>
            <w:tcW w:w="2520" w:type="dxa"/>
            <w:tcBorders>
              <w:top w:val="nil"/>
              <w:bottom w:val="single" w:sz="4" w:space="0" w:color="auto"/>
            </w:tcBorders>
            <w:shd w:val="clear" w:color="auto" w:fill="auto"/>
          </w:tcPr>
          <w:p w14:paraId="6925E801" w14:textId="77777777" w:rsidR="00E92924" w:rsidRPr="00286328" w:rsidRDefault="00E92924" w:rsidP="002E4024">
            <w:pPr>
              <w:pStyle w:val="IMSTemplateelementheadings"/>
            </w:pPr>
            <w:r w:rsidRPr="00286328">
              <w:t>Definition</w:t>
            </w:r>
          </w:p>
        </w:tc>
        <w:tc>
          <w:tcPr>
            <w:tcW w:w="7200" w:type="dxa"/>
            <w:gridSpan w:val="3"/>
            <w:tcBorders>
              <w:top w:val="nil"/>
              <w:bottom w:val="single" w:sz="4" w:space="0" w:color="auto"/>
            </w:tcBorders>
            <w:shd w:val="clear" w:color="auto" w:fill="auto"/>
          </w:tcPr>
          <w:p w14:paraId="6E424E7E" w14:textId="4B831D3E" w:rsidR="00E92924" w:rsidRPr="00286328" w:rsidRDefault="0014479E" w:rsidP="002E4024">
            <w:pPr>
              <w:pStyle w:val="DHHStabletext"/>
              <w:rPr>
                <w:rFonts w:cs="Arial"/>
                <w:szCs w:val="18"/>
              </w:rPr>
            </w:pPr>
            <w:r>
              <w:rPr>
                <w:noProof/>
                <w:sz w:val="18"/>
                <w:szCs w:val="18"/>
              </w:rPr>
              <w:t>The reason for ending the client’s episode of service</w:t>
            </w:r>
          </w:p>
        </w:tc>
      </w:tr>
      <w:tr w:rsidR="00E92924" w:rsidRPr="00286328" w14:paraId="4DCD5564" w14:textId="77777777" w:rsidTr="002E4024">
        <w:trPr>
          <w:trHeight w:val="295"/>
        </w:trPr>
        <w:tc>
          <w:tcPr>
            <w:tcW w:w="9720" w:type="dxa"/>
            <w:gridSpan w:val="4"/>
            <w:tcBorders>
              <w:top w:val="single" w:sz="4" w:space="0" w:color="auto"/>
            </w:tcBorders>
            <w:shd w:val="clear" w:color="auto" w:fill="auto"/>
          </w:tcPr>
          <w:p w14:paraId="691460AA" w14:textId="77777777" w:rsidR="00E92924" w:rsidRPr="00286328" w:rsidRDefault="00E92924" w:rsidP="002E40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E92924" w:rsidRPr="00286328" w14:paraId="2EF55DE8" w14:textId="77777777" w:rsidTr="002E4024">
        <w:trPr>
          <w:cantSplit/>
          <w:trHeight w:val="295"/>
        </w:trPr>
        <w:tc>
          <w:tcPr>
            <w:tcW w:w="9720" w:type="dxa"/>
            <w:gridSpan w:val="4"/>
            <w:shd w:val="clear" w:color="auto" w:fill="auto"/>
          </w:tcPr>
          <w:p w14:paraId="5951B764" w14:textId="77777777" w:rsidR="00E92924" w:rsidRPr="00286328" w:rsidRDefault="00E92924" w:rsidP="002E40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E92924" w:rsidRPr="00286328" w14:paraId="283BDBA7" w14:textId="77777777" w:rsidTr="002E4024">
        <w:trPr>
          <w:trHeight w:val="295"/>
        </w:trPr>
        <w:tc>
          <w:tcPr>
            <w:tcW w:w="2520" w:type="dxa"/>
            <w:shd w:val="clear" w:color="auto" w:fill="auto"/>
          </w:tcPr>
          <w:p w14:paraId="16205A4F" w14:textId="77777777" w:rsidR="00E92924" w:rsidRPr="00286328" w:rsidRDefault="00E92924" w:rsidP="002E4024">
            <w:pPr>
              <w:pStyle w:val="IMSTemplateelementheadings"/>
            </w:pPr>
            <w:r w:rsidRPr="00286328">
              <w:t>Representation class</w:t>
            </w:r>
          </w:p>
        </w:tc>
        <w:tc>
          <w:tcPr>
            <w:tcW w:w="1140" w:type="dxa"/>
            <w:shd w:val="clear" w:color="auto" w:fill="auto"/>
          </w:tcPr>
          <w:p w14:paraId="7235580C" w14:textId="77777777" w:rsidR="00E92924" w:rsidRPr="00286328" w:rsidRDefault="00E92924" w:rsidP="002E4024">
            <w:pPr>
              <w:tabs>
                <w:tab w:val="left" w:pos="567"/>
              </w:tabs>
              <w:rPr>
                <w:rFonts w:ascii="Arial" w:hAnsi="Arial" w:cs="Arial"/>
                <w:noProof/>
                <w:sz w:val="18"/>
                <w:szCs w:val="18"/>
              </w:rPr>
            </w:pPr>
            <w:r w:rsidRPr="00286328">
              <w:rPr>
                <w:rFonts w:ascii="Arial" w:hAnsi="Arial" w:cs="Arial"/>
                <w:noProof/>
                <w:sz w:val="18"/>
                <w:szCs w:val="18"/>
              </w:rPr>
              <w:t>Code</w:t>
            </w:r>
          </w:p>
        </w:tc>
        <w:tc>
          <w:tcPr>
            <w:tcW w:w="3540" w:type="dxa"/>
            <w:shd w:val="clear" w:color="auto" w:fill="auto"/>
          </w:tcPr>
          <w:p w14:paraId="037FABEA" w14:textId="77777777" w:rsidR="00E92924" w:rsidRPr="00286328" w:rsidRDefault="00E92924" w:rsidP="002E4024">
            <w:pPr>
              <w:pStyle w:val="IMSTemplateelementheadings"/>
            </w:pPr>
            <w:r w:rsidRPr="00286328">
              <w:t>Data type</w:t>
            </w:r>
          </w:p>
        </w:tc>
        <w:tc>
          <w:tcPr>
            <w:tcW w:w="2520" w:type="dxa"/>
            <w:shd w:val="clear" w:color="auto" w:fill="auto"/>
          </w:tcPr>
          <w:p w14:paraId="53F2E4AE" w14:textId="77777777" w:rsidR="00E92924" w:rsidRPr="00286328" w:rsidRDefault="00E92924" w:rsidP="002E4024">
            <w:pPr>
              <w:tabs>
                <w:tab w:val="left" w:pos="567"/>
              </w:tabs>
              <w:rPr>
                <w:rFonts w:ascii="Arial" w:hAnsi="Arial" w:cs="Arial"/>
                <w:noProof/>
                <w:sz w:val="18"/>
                <w:szCs w:val="18"/>
              </w:rPr>
            </w:pPr>
            <w:r w:rsidRPr="00286328">
              <w:rPr>
                <w:rFonts w:ascii="Arial" w:hAnsi="Arial" w:cs="Arial"/>
                <w:noProof/>
                <w:sz w:val="18"/>
                <w:szCs w:val="18"/>
              </w:rPr>
              <w:t>Number</w:t>
            </w:r>
          </w:p>
        </w:tc>
      </w:tr>
      <w:tr w:rsidR="00E92924" w:rsidRPr="00286328" w14:paraId="681801D3" w14:textId="77777777" w:rsidTr="002E4024">
        <w:trPr>
          <w:trHeight w:val="295"/>
        </w:trPr>
        <w:tc>
          <w:tcPr>
            <w:tcW w:w="2520" w:type="dxa"/>
            <w:shd w:val="clear" w:color="auto" w:fill="auto"/>
          </w:tcPr>
          <w:p w14:paraId="1B66537D" w14:textId="77777777" w:rsidR="00E92924" w:rsidRPr="00286328" w:rsidRDefault="00E92924" w:rsidP="002E4024">
            <w:pPr>
              <w:pStyle w:val="IMSTemplateelementheadings"/>
            </w:pPr>
            <w:r w:rsidRPr="00286328">
              <w:t>Format</w:t>
            </w:r>
          </w:p>
        </w:tc>
        <w:tc>
          <w:tcPr>
            <w:tcW w:w="1140" w:type="dxa"/>
            <w:shd w:val="clear" w:color="auto" w:fill="auto"/>
          </w:tcPr>
          <w:p w14:paraId="3F9D9044" w14:textId="206C473D" w:rsidR="00E92924" w:rsidRPr="00286328" w:rsidRDefault="00E92924" w:rsidP="002E4024">
            <w:pPr>
              <w:tabs>
                <w:tab w:val="left" w:pos="567"/>
              </w:tabs>
              <w:rPr>
                <w:rFonts w:ascii="Arial" w:hAnsi="Arial" w:cs="Arial"/>
                <w:sz w:val="18"/>
                <w:szCs w:val="18"/>
              </w:rPr>
            </w:pPr>
            <w:r w:rsidRPr="00286328">
              <w:rPr>
                <w:rFonts w:ascii="Arial" w:hAnsi="Arial" w:cs="Arial"/>
                <w:noProof/>
                <w:sz w:val="18"/>
                <w:szCs w:val="18"/>
              </w:rPr>
              <w:t>N</w:t>
            </w:r>
          </w:p>
        </w:tc>
        <w:tc>
          <w:tcPr>
            <w:tcW w:w="3540" w:type="dxa"/>
            <w:shd w:val="clear" w:color="auto" w:fill="auto"/>
          </w:tcPr>
          <w:p w14:paraId="1AB460D7" w14:textId="77777777" w:rsidR="00E92924" w:rsidRPr="00286328" w:rsidRDefault="00E92924" w:rsidP="002E4024">
            <w:pPr>
              <w:pStyle w:val="IMSTemplateelementheadings"/>
            </w:pPr>
            <w:r w:rsidRPr="00286328">
              <w:t>Maximum character length</w:t>
            </w:r>
          </w:p>
        </w:tc>
        <w:tc>
          <w:tcPr>
            <w:tcW w:w="2520" w:type="dxa"/>
            <w:shd w:val="clear" w:color="auto" w:fill="auto"/>
          </w:tcPr>
          <w:p w14:paraId="14F3CD4F" w14:textId="6D7AC076" w:rsidR="00E92924" w:rsidRPr="00286328" w:rsidRDefault="00AB7E92" w:rsidP="002E4024">
            <w:pPr>
              <w:tabs>
                <w:tab w:val="left" w:pos="567"/>
              </w:tabs>
              <w:rPr>
                <w:rFonts w:ascii="Arial" w:hAnsi="Arial" w:cs="Arial"/>
                <w:sz w:val="18"/>
                <w:szCs w:val="18"/>
              </w:rPr>
            </w:pPr>
            <w:r>
              <w:rPr>
                <w:rFonts w:ascii="Arial" w:hAnsi="Arial" w:cs="Arial"/>
                <w:noProof/>
                <w:sz w:val="18"/>
                <w:szCs w:val="18"/>
              </w:rPr>
              <w:t>2</w:t>
            </w:r>
          </w:p>
        </w:tc>
      </w:tr>
      <w:tr w:rsidR="00E92924" w:rsidRPr="00286328" w14:paraId="0209BCAB" w14:textId="77777777" w:rsidTr="002E4024">
        <w:trPr>
          <w:trHeight w:val="294"/>
        </w:trPr>
        <w:tc>
          <w:tcPr>
            <w:tcW w:w="2520" w:type="dxa"/>
            <w:shd w:val="clear" w:color="auto" w:fill="auto"/>
          </w:tcPr>
          <w:p w14:paraId="7C0AE958" w14:textId="77777777" w:rsidR="00E92924" w:rsidRPr="00286328" w:rsidRDefault="00E92924" w:rsidP="002E4024">
            <w:pPr>
              <w:pStyle w:val="IMSTemplateelementheadings"/>
            </w:pPr>
            <w:r w:rsidRPr="00286328">
              <w:t>Permissible values</w:t>
            </w:r>
          </w:p>
        </w:tc>
        <w:tc>
          <w:tcPr>
            <w:tcW w:w="1140" w:type="dxa"/>
            <w:shd w:val="clear" w:color="auto" w:fill="auto"/>
          </w:tcPr>
          <w:p w14:paraId="49A6D22C" w14:textId="77777777" w:rsidR="00E92924" w:rsidRPr="00286328" w:rsidRDefault="00E92924" w:rsidP="002E4024">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1FD9CFE8" w14:textId="77777777" w:rsidR="00E92924" w:rsidRPr="00286328" w:rsidRDefault="00E92924" w:rsidP="002E4024">
            <w:pPr>
              <w:pStyle w:val="IMSTemplateVDHeading"/>
              <w:tabs>
                <w:tab w:val="left" w:pos="567"/>
              </w:tabs>
              <w:rPr>
                <w:rFonts w:ascii="Arial" w:hAnsi="Arial" w:cs="Arial"/>
              </w:rPr>
            </w:pPr>
            <w:r w:rsidRPr="00286328">
              <w:rPr>
                <w:rFonts w:ascii="Arial" w:hAnsi="Arial" w:cs="Arial"/>
              </w:rPr>
              <w:t>Meaning</w:t>
            </w:r>
          </w:p>
        </w:tc>
      </w:tr>
      <w:tr w:rsidR="008E5E24" w:rsidRPr="00286328" w14:paraId="4AC84E91" w14:textId="77777777" w:rsidTr="00883FEF">
        <w:trPr>
          <w:trHeight w:val="295"/>
        </w:trPr>
        <w:tc>
          <w:tcPr>
            <w:tcW w:w="2520" w:type="dxa"/>
            <w:shd w:val="clear" w:color="auto" w:fill="auto"/>
          </w:tcPr>
          <w:p w14:paraId="4A97A73D" w14:textId="77777777" w:rsidR="008E5E24" w:rsidRPr="00286328" w:rsidRDefault="008E5E24" w:rsidP="008E5E24">
            <w:pPr>
              <w:pStyle w:val="IMSTemplateelementheadings"/>
            </w:pPr>
          </w:p>
        </w:tc>
        <w:tc>
          <w:tcPr>
            <w:tcW w:w="1140" w:type="dxa"/>
            <w:shd w:val="clear" w:color="auto" w:fill="auto"/>
          </w:tcPr>
          <w:p w14:paraId="36F7B511" w14:textId="130ABE2B" w:rsidR="008E5E24" w:rsidRPr="008E5E24" w:rsidRDefault="008E5E24" w:rsidP="008E5E24">
            <w:pPr>
              <w:pStyle w:val="DHHStabletext"/>
              <w:rPr>
                <w:rFonts w:cs="Arial"/>
                <w:sz w:val="18"/>
                <w:szCs w:val="18"/>
              </w:rPr>
            </w:pPr>
            <w:r w:rsidRPr="008E5E24">
              <w:rPr>
                <w:rFonts w:cs="Arial"/>
                <w:sz w:val="18"/>
                <w:szCs w:val="18"/>
              </w:rPr>
              <w:t>1</w:t>
            </w:r>
          </w:p>
        </w:tc>
        <w:tc>
          <w:tcPr>
            <w:tcW w:w="6060" w:type="dxa"/>
            <w:gridSpan w:val="2"/>
            <w:shd w:val="clear" w:color="auto" w:fill="auto"/>
          </w:tcPr>
          <w:p w14:paraId="57EA18DA" w14:textId="6ACB202D" w:rsidR="008E5E24" w:rsidRPr="00046E7D" w:rsidRDefault="008E5E24" w:rsidP="008E5E24">
            <w:pPr>
              <w:pStyle w:val="DHHStabletext"/>
              <w:rPr>
                <w:rFonts w:cs="Arial"/>
                <w:sz w:val="18"/>
                <w:szCs w:val="18"/>
              </w:rPr>
            </w:pPr>
            <w:r w:rsidRPr="008E5E24">
              <w:rPr>
                <w:rFonts w:cs="Arial"/>
                <w:sz w:val="18"/>
                <w:szCs w:val="18"/>
              </w:rPr>
              <w:t>Completed treatment/therapy</w:t>
            </w:r>
          </w:p>
        </w:tc>
      </w:tr>
      <w:tr w:rsidR="008E5E24" w:rsidRPr="00286328" w14:paraId="71B95939" w14:textId="77777777" w:rsidTr="00883FEF">
        <w:trPr>
          <w:trHeight w:val="295"/>
        </w:trPr>
        <w:tc>
          <w:tcPr>
            <w:tcW w:w="2520" w:type="dxa"/>
            <w:shd w:val="clear" w:color="auto" w:fill="auto"/>
          </w:tcPr>
          <w:p w14:paraId="276F6611" w14:textId="77777777" w:rsidR="008E5E24" w:rsidRPr="00286328" w:rsidRDefault="008E5E24" w:rsidP="008E5E24">
            <w:pPr>
              <w:pStyle w:val="IMSTemplateelementheadings"/>
            </w:pPr>
          </w:p>
        </w:tc>
        <w:tc>
          <w:tcPr>
            <w:tcW w:w="1140" w:type="dxa"/>
            <w:shd w:val="clear" w:color="auto" w:fill="auto"/>
          </w:tcPr>
          <w:p w14:paraId="77AB657A" w14:textId="0D7ED17E" w:rsidR="008E5E24" w:rsidRPr="008E5E24" w:rsidRDefault="008E5E24" w:rsidP="008E5E24">
            <w:pPr>
              <w:pStyle w:val="DHHStabletext"/>
              <w:rPr>
                <w:rFonts w:cs="Arial"/>
                <w:sz w:val="18"/>
                <w:szCs w:val="18"/>
              </w:rPr>
            </w:pPr>
            <w:r w:rsidRPr="008E5E24">
              <w:rPr>
                <w:rFonts w:cs="Arial"/>
                <w:sz w:val="18"/>
                <w:szCs w:val="18"/>
              </w:rPr>
              <w:t>2</w:t>
            </w:r>
          </w:p>
        </w:tc>
        <w:tc>
          <w:tcPr>
            <w:tcW w:w="6060" w:type="dxa"/>
            <w:gridSpan w:val="2"/>
            <w:shd w:val="clear" w:color="auto" w:fill="auto"/>
          </w:tcPr>
          <w:p w14:paraId="0560E838" w14:textId="4B8FD9D0" w:rsidR="008E5E24" w:rsidRPr="00046E7D" w:rsidRDefault="008E5E24" w:rsidP="008E5E24">
            <w:pPr>
              <w:pStyle w:val="DHHStabletext"/>
              <w:rPr>
                <w:rFonts w:cs="Arial"/>
                <w:sz w:val="18"/>
                <w:szCs w:val="18"/>
              </w:rPr>
            </w:pPr>
            <w:r w:rsidRPr="008E5E24">
              <w:rPr>
                <w:rFonts w:cs="Arial"/>
                <w:sz w:val="18"/>
                <w:szCs w:val="18"/>
              </w:rPr>
              <w:t>Did not complete treatment/therapy</w:t>
            </w:r>
          </w:p>
        </w:tc>
      </w:tr>
      <w:tr w:rsidR="008E5E24" w:rsidRPr="00286328" w14:paraId="137F068D" w14:textId="77777777" w:rsidTr="00883FEF">
        <w:trPr>
          <w:trHeight w:val="295"/>
        </w:trPr>
        <w:tc>
          <w:tcPr>
            <w:tcW w:w="2520" w:type="dxa"/>
            <w:shd w:val="clear" w:color="auto" w:fill="auto"/>
          </w:tcPr>
          <w:p w14:paraId="7572BA3E" w14:textId="77777777" w:rsidR="008E5E24" w:rsidRPr="00286328" w:rsidRDefault="008E5E24" w:rsidP="008E5E24">
            <w:pPr>
              <w:pStyle w:val="IMSTemplateelementheadings"/>
            </w:pPr>
          </w:p>
        </w:tc>
        <w:tc>
          <w:tcPr>
            <w:tcW w:w="1140" w:type="dxa"/>
            <w:shd w:val="clear" w:color="auto" w:fill="auto"/>
          </w:tcPr>
          <w:p w14:paraId="4D5FD203" w14:textId="710152F5" w:rsidR="008E5E24" w:rsidRPr="008E5E24" w:rsidRDefault="008E5E24" w:rsidP="008E5E24">
            <w:pPr>
              <w:pStyle w:val="DHHStabletext"/>
              <w:rPr>
                <w:rFonts w:cs="Arial"/>
                <w:sz w:val="18"/>
                <w:szCs w:val="18"/>
              </w:rPr>
            </w:pPr>
            <w:r w:rsidRPr="008E5E24">
              <w:rPr>
                <w:rFonts w:cs="Arial"/>
                <w:sz w:val="18"/>
                <w:szCs w:val="18"/>
              </w:rPr>
              <w:t>3</w:t>
            </w:r>
          </w:p>
        </w:tc>
        <w:tc>
          <w:tcPr>
            <w:tcW w:w="6060" w:type="dxa"/>
            <w:gridSpan w:val="2"/>
            <w:shd w:val="clear" w:color="auto" w:fill="auto"/>
          </w:tcPr>
          <w:p w14:paraId="70088FBC" w14:textId="3E3247F7" w:rsidR="008E5E24" w:rsidRPr="00046E7D" w:rsidRDefault="008E5E24" w:rsidP="008E5E24">
            <w:pPr>
              <w:pStyle w:val="DHHStabletext"/>
              <w:rPr>
                <w:rFonts w:cs="Arial"/>
                <w:sz w:val="18"/>
                <w:szCs w:val="18"/>
              </w:rPr>
            </w:pPr>
            <w:r w:rsidRPr="008E5E24">
              <w:rPr>
                <w:rFonts w:cs="Arial"/>
                <w:sz w:val="18"/>
                <w:szCs w:val="18"/>
              </w:rPr>
              <w:t>Disengaged</w:t>
            </w:r>
          </w:p>
        </w:tc>
      </w:tr>
      <w:tr w:rsidR="008E5E24" w:rsidRPr="00286328" w14:paraId="37C0C395" w14:textId="77777777" w:rsidTr="00883FEF">
        <w:trPr>
          <w:trHeight w:val="295"/>
        </w:trPr>
        <w:tc>
          <w:tcPr>
            <w:tcW w:w="2520" w:type="dxa"/>
            <w:shd w:val="clear" w:color="auto" w:fill="auto"/>
          </w:tcPr>
          <w:p w14:paraId="36BEB253" w14:textId="77777777" w:rsidR="008E5E24" w:rsidRPr="00286328" w:rsidRDefault="008E5E24" w:rsidP="008E5E24">
            <w:pPr>
              <w:pStyle w:val="IMSTemplateelementheadings"/>
            </w:pPr>
          </w:p>
        </w:tc>
        <w:tc>
          <w:tcPr>
            <w:tcW w:w="1140" w:type="dxa"/>
            <w:shd w:val="clear" w:color="auto" w:fill="auto"/>
          </w:tcPr>
          <w:p w14:paraId="4CCBECF3" w14:textId="4F65E10C" w:rsidR="008E5E24" w:rsidRPr="008E5E24" w:rsidRDefault="008E5E24" w:rsidP="008E5E24">
            <w:pPr>
              <w:pStyle w:val="DHHStabletext"/>
              <w:rPr>
                <w:rFonts w:cs="Arial"/>
                <w:sz w:val="18"/>
                <w:szCs w:val="18"/>
              </w:rPr>
            </w:pPr>
            <w:r w:rsidRPr="008E5E24">
              <w:rPr>
                <w:rFonts w:cs="Arial"/>
                <w:sz w:val="18"/>
                <w:szCs w:val="18"/>
              </w:rPr>
              <w:t>4</w:t>
            </w:r>
          </w:p>
        </w:tc>
        <w:tc>
          <w:tcPr>
            <w:tcW w:w="6060" w:type="dxa"/>
            <w:gridSpan w:val="2"/>
            <w:shd w:val="clear" w:color="auto" w:fill="auto"/>
          </w:tcPr>
          <w:p w14:paraId="464DF51A" w14:textId="0A983C85" w:rsidR="008E5E24" w:rsidRPr="00046E7D" w:rsidRDefault="008E5E24" w:rsidP="008E5E24">
            <w:pPr>
              <w:pStyle w:val="DHHStabletext"/>
              <w:rPr>
                <w:rFonts w:cs="Arial"/>
                <w:sz w:val="18"/>
                <w:szCs w:val="18"/>
              </w:rPr>
            </w:pPr>
            <w:r w:rsidRPr="008E5E24">
              <w:rPr>
                <w:rFonts w:cs="Arial"/>
                <w:sz w:val="18"/>
                <w:szCs w:val="18"/>
              </w:rPr>
              <w:t>Incarcerated/on remand</w:t>
            </w:r>
          </w:p>
        </w:tc>
      </w:tr>
      <w:tr w:rsidR="008E5E24" w:rsidRPr="00286328" w14:paraId="2AE90A62" w14:textId="77777777" w:rsidTr="00883FEF">
        <w:trPr>
          <w:trHeight w:val="295"/>
        </w:trPr>
        <w:tc>
          <w:tcPr>
            <w:tcW w:w="2520" w:type="dxa"/>
            <w:shd w:val="clear" w:color="auto" w:fill="auto"/>
          </w:tcPr>
          <w:p w14:paraId="5B568D67" w14:textId="77777777" w:rsidR="008E5E24" w:rsidRPr="00286328" w:rsidRDefault="008E5E24" w:rsidP="008E5E24">
            <w:pPr>
              <w:pStyle w:val="IMSTemplateelementheadings"/>
            </w:pPr>
          </w:p>
        </w:tc>
        <w:tc>
          <w:tcPr>
            <w:tcW w:w="1140" w:type="dxa"/>
            <w:shd w:val="clear" w:color="auto" w:fill="auto"/>
          </w:tcPr>
          <w:p w14:paraId="227B7E5D" w14:textId="487F6DC1" w:rsidR="008E5E24" w:rsidRPr="008E5E24" w:rsidRDefault="008E5E24" w:rsidP="008E5E24">
            <w:pPr>
              <w:pStyle w:val="DHHStabletext"/>
              <w:rPr>
                <w:rFonts w:cs="Arial"/>
                <w:sz w:val="18"/>
                <w:szCs w:val="18"/>
              </w:rPr>
            </w:pPr>
            <w:r w:rsidRPr="008E5E24">
              <w:rPr>
                <w:rFonts w:cs="Arial"/>
                <w:sz w:val="18"/>
                <w:szCs w:val="18"/>
              </w:rPr>
              <w:t>5</w:t>
            </w:r>
          </w:p>
        </w:tc>
        <w:tc>
          <w:tcPr>
            <w:tcW w:w="6060" w:type="dxa"/>
            <w:gridSpan w:val="2"/>
            <w:shd w:val="clear" w:color="auto" w:fill="auto"/>
          </w:tcPr>
          <w:p w14:paraId="76AB765F" w14:textId="7DEDF626" w:rsidR="008E5E24" w:rsidRPr="00046E7D" w:rsidRDefault="008E5E24" w:rsidP="008E5E24">
            <w:pPr>
              <w:pStyle w:val="DHHStabletext"/>
              <w:rPr>
                <w:rFonts w:cs="Arial"/>
                <w:sz w:val="18"/>
                <w:szCs w:val="18"/>
              </w:rPr>
            </w:pPr>
            <w:r w:rsidRPr="008E5E24">
              <w:rPr>
                <w:rFonts w:cs="Arial"/>
                <w:sz w:val="18"/>
                <w:szCs w:val="18"/>
              </w:rPr>
              <w:t>Step-up to Area Mental Health Service</w:t>
            </w:r>
          </w:p>
        </w:tc>
      </w:tr>
      <w:tr w:rsidR="008E5E24" w:rsidRPr="00286328" w14:paraId="1CE8B84F" w14:textId="77777777" w:rsidTr="00883FEF">
        <w:trPr>
          <w:trHeight w:val="295"/>
        </w:trPr>
        <w:tc>
          <w:tcPr>
            <w:tcW w:w="2520" w:type="dxa"/>
            <w:shd w:val="clear" w:color="auto" w:fill="auto"/>
          </w:tcPr>
          <w:p w14:paraId="1ADF1D06" w14:textId="77777777" w:rsidR="008E5E24" w:rsidRPr="00286328" w:rsidRDefault="008E5E24" w:rsidP="008E5E24">
            <w:pPr>
              <w:pStyle w:val="IMSTemplateelementheadings"/>
            </w:pPr>
          </w:p>
        </w:tc>
        <w:tc>
          <w:tcPr>
            <w:tcW w:w="1140" w:type="dxa"/>
            <w:shd w:val="clear" w:color="auto" w:fill="auto"/>
          </w:tcPr>
          <w:p w14:paraId="7C692473" w14:textId="4CBE30D2" w:rsidR="008E5E24" w:rsidRPr="008E5E24" w:rsidRDefault="008E5E24" w:rsidP="008E5E24">
            <w:pPr>
              <w:pStyle w:val="DHHStabletext"/>
              <w:rPr>
                <w:rFonts w:cs="Arial"/>
                <w:sz w:val="18"/>
                <w:szCs w:val="18"/>
              </w:rPr>
            </w:pPr>
            <w:r w:rsidRPr="008E5E24">
              <w:rPr>
                <w:rFonts w:cs="Arial"/>
                <w:sz w:val="18"/>
                <w:szCs w:val="18"/>
              </w:rPr>
              <w:t>6</w:t>
            </w:r>
          </w:p>
        </w:tc>
        <w:tc>
          <w:tcPr>
            <w:tcW w:w="6060" w:type="dxa"/>
            <w:gridSpan w:val="2"/>
            <w:shd w:val="clear" w:color="auto" w:fill="auto"/>
          </w:tcPr>
          <w:p w14:paraId="68A85599" w14:textId="080FE9B1" w:rsidR="008E5E24" w:rsidRPr="00046E7D" w:rsidRDefault="008E5E24" w:rsidP="008E5E24">
            <w:pPr>
              <w:pStyle w:val="DHHStabletext"/>
              <w:rPr>
                <w:rFonts w:cs="Arial"/>
                <w:sz w:val="18"/>
                <w:szCs w:val="18"/>
              </w:rPr>
            </w:pPr>
            <w:r w:rsidRPr="008E5E24">
              <w:rPr>
                <w:rFonts w:cs="Arial"/>
                <w:sz w:val="18"/>
                <w:szCs w:val="18"/>
              </w:rPr>
              <w:t>No mental health treatment required</w:t>
            </w:r>
          </w:p>
        </w:tc>
      </w:tr>
      <w:tr w:rsidR="008E5E24" w:rsidRPr="00286328" w14:paraId="2FFA85F7" w14:textId="77777777" w:rsidTr="00883FEF">
        <w:trPr>
          <w:trHeight w:val="295"/>
        </w:trPr>
        <w:tc>
          <w:tcPr>
            <w:tcW w:w="2520" w:type="dxa"/>
            <w:shd w:val="clear" w:color="auto" w:fill="auto"/>
          </w:tcPr>
          <w:p w14:paraId="36BB9D19" w14:textId="77777777" w:rsidR="008E5E24" w:rsidRPr="00286328" w:rsidRDefault="008E5E24" w:rsidP="008E5E24">
            <w:pPr>
              <w:pStyle w:val="IMSTemplateelementheadings"/>
            </w:pPr>
          </w:p>
        </w:tc>
        <w:tc>
          <w:tcPr>
            <w:tcW w:w="1140" w:type="dxa"/>
            <w:shd w:val="clear" w:color="auto" w:fill="auto"/>
          </w:tcPr>
          <w:p w14:paraId="56869927" w14:textId="3543AB63" w:rsidR="008E5E24" w:rsidRPr="008E5E24" w:rsidRDefault="008E5E24" w:rsidP="008E5E24">
            <w:pPr>
              <w:pStyle w:val="DHHStabletext"/>
              <w:rPr>
                <w:rFonts w:cs="Arial"/>
                <w:sz w:val="18"/>
                <w:szCs w:val="18"/>
              </w:rPr>
            </w:pPr>
            <w:r w:rsidRPr="008E5E24">
              <w:rPr>
                <w:rFonts w:cs="Arial"/>
                <w:sz w:val="18"/>
                <w:szCs w:val="18"/>
              </w:rPr>
              <w:t>7</w:t>
            </w:r>
          </w:p>
        </w:tc>
        <w:tc>
          <w:tcPr>
            <w:tcW w:w="6060" w:type="dxa"/>
            <w:gridSpan w:val="2"/>
            <w:shd w:val="clear" w:color="auto" w:fill="auto"/>
          </w:tcPr>
          <w:p w14:paraId="04AE5B8B" w14:textId="6D8E9B41" w:rsidR="008E5E24" w:rsidRPr="00046E7D" w:rsidRDefault="008E5E24" w:rsidP="008E5E24">
            <w:pPr>
              <w:pStyle w:val="DHHStabletext"/>
              <w:rPr>
                <w:rFonts w:cs="Arial"/>
                <w:sz w:val="18"/>
                <w:szCs w:val="18"/>
              </w:rPr>
            </w:pPr>
            <w:r w:rsidRPr="008E5E24">
              <w:rPr>
                <w:rFonts w:cs="Arial"/>
                <w:sz w:val="18"/>
                <w:szCs w:val="18"/>
              </w:rPr>
              <w:t>Unable to make initial contact</w:t>
            </w:r>
          </w:p>
        </w:tc>
      </w:tr>
      <w:tr w:rsidR="008E5E24" w:rsidRPr="00286328" w14:paraId="6CB1F13B" w14:textId="77777777" w:rsidTr="00883FEF">
        <w:trPr>
          <w:trHeight w:val="295"/>
        </w:trPr>
        <w:tc>
          <w:tcPr>
            <w:tcW w:w="2520" w:type="dxa"/>
            <w:shd w:val="clear" w:color="auto" w:fill="auto"/>
          </w:tcPr>
          <w:p w14:paraId="71A8C638" w14:textId="77777777" w:rsidR="008E5E24" w:rsidRPr="00286328" w:rsidRDefault="008E5E24" w:rsidP="008E5E24">
            <w:pPr>
              <w:pStyle w:val="IMSTemplateelementheadings"/>
            </w:pPr>
          </w:p>
        </w:tc>
        <w:tc>
          <w:tcPr>
            <w:tcW w:w="1140" w:type="dxa"/>
            <w:shd w:val="clear" w:color="auto" w:fill="auto"/>
          </w:tcPr>
          <w:p w14:paraId="72C941C2" w14:textId="42D5850D" w:rsidR="008E5E24" w:rsidRPr="008E5E24" w:rsidRDefault="008E5E24" w:rsidP="008E5E24">
            <w:pPr>
              <w:pStyle w:val="DHHStabletext"/>
              <w:rPr>
                <w:rFonts w:cs="Arial"/>
                <w:sz w:val="18"/>
                <w:szCs w:val="18"/>
              </w:rPr>
            </w:pPr>
            <w:r w:rsidRPr="008E5E24">
              <w:rPr>
                <w:rFonts w:cs="Arial"/>
                <w:sz w:val="18"/>
                <w:szCs w:val="18"/>
              </w:rPr>
              <w:t>8</w:t>
            </w:r>
          </w:p>
        </w:tc>
        <w:tc>
          <w:tcPr>
            <w:tcW w:w="6060" w:type="dxa"/>
            <w:gridSpan w:val="2"/>
            <w:shd w:val="clear" w:color="auto" w:fill="auto"/>
          </w:tcPr>
          <w:p w14:paraId="2DECB394" w14:textId="7A058A74" w:rsidR="008E5E24" w:rsidRPr="00046E7D" w:rsidRDefault="008E5E24" w:rsidP="008E5E24">
            <w:pPr>
              <w:pStyle w:val="DHHStabletext"/>
              <w:rPr>
                <w:rFonts w:cs="Arial"/>
                <w:sz w:val="18"/>
                <w:szCs w:val="18"/>
              </w:rPr>
            </w:pPr>
            <w:r w:rsidRPr="008E5E24">
              <w:rPr>
                <w:rFonts w:cs="Arial"/>
                <w:sz w:val="18"/>
                <w:szCs w:val="18"/>
              </w:rPr>
              <w:t>Refused</w:t>
            </w:r>
          </w:p>
        </w:tc>
      </w:tr>
      <w:tr w:rsidR="008E5E24" w:rsidRPr="00286328" w14:paraId="69BE3D25" w14:textId="77777777" w:rsidTr="00883FEF">
        <w:trPr>
          <w:trHeight w:val="295"/>
        </w:trPr>
        <w:tc>
          <w:tcPr>
            <w:tcW w:w="2520" w:type="dxa"/>
            <w:shd w:val="clear" w:color="auto" w:fill="auto"/>
          </w:tcPr>
          <w:p w14:paraId="60B5AEE0" w14:textId="77777777" w:rsidR="008E5E24" w:rsidRPr="00286328" w:rsidRDefault="008E5E24" w:rsidP="008E5E24">
            <w:pPr>
              <w:pStyle w:val="IMSTemplateelementheadings"/>
            </w:pPr>
          </w:p>
        </w:tc>
        <w:tc>
          <w:tcPr>
            <w:tcW w:w="1140" w:type="dxa"/>
            <w:shd w:val="clear" w:color="auto" w:fill="auto"/>
          </w:tcPr>
          <w:p w14:paraId="3502B7C5" w14:textId="543B4682" w:rsidR="008E5E24" w:rsidRPr="008E5E24" w:rsidRDefault="008E5E24" w:rsidP="008E5E24">
            <w:pPr>
              <w:pStyle w:val="DHHStabletext"/>
              <w:rPr>
                <w:rFonts w:cs="Arial"/>
                <w:sz w:val="18"/>
                <w:szCs w:val="18"/>
              </w:rPr>
            </w:pPr>
            <w:r w:rsidRPr="008E5E24">
              <w:rPr>
                <w:rFonts w:cs="Arial"/>
                <w:sz w:val="18"/>
                <w:szCs w:val="18"/>
              </w:rPr>
              <w:t>9</w:t>
            </w:r>
          </w:p>
        </w:tc>
        <w:tc>
          <w:tcPr>
            <w:tcW w:w="6060" w:type="dxa"/>
            <w:gridSpan w:val="2"/>
            <w:shd w:val="clear" w:color="auto" w:fill="auto"/>
          </w:tcPr>
          <w:p w14:paraId="4450C5BA" w14:textId="640E390A" w:rsidR="008E5E24" w:rsidRPr="00046E7D" w:rsidRDefault="008E5E24" w:rsidP="008E5E24">
            <w:pPr>
              <w:pStyle w:val="DHHStabletext"/>
              <w:rPr>
                <w:rFonts w:cs="Arial"/>
                <w:sz w:val="18"/>
                <w:szCs w:val="18"/>
              </w:rPr>
            </w:pPr>
            <w:r w:rsidRPr="008E5E24">
              <w:rPr>
                <w:rFonts w:cs="Arial"/>
                <w:sz w:val="18"/>
                <w:szCs w:val="18"/>
              </w:rPr>
              <w:t>Admission to hospital/rehabilitation</w:t>
            </w:r>
          </w:p>
        </w:tc>
      </w:tr>
      <w:tr w:rsidR="008E5E24" w:rsidRPr="00286328" w14:paraId="5F2C1FA1" w14:textId="77777777" w:rsidTr="00883FEF">
        <w:trPr>
          <w:trHeight w:val="295"/>
        </w:trPr>
        <w:tc>
          <w:tcPr>
            <w:tcW w:w="2520" w:type="dxa"/>
            <w:shd w:val="clear" w:color="auto" w:fill="auto"/>
          </w:tcPr>
          <w:p w14:paraId="490A651C" w14:textId="77777777" w:rsidR="008E5E24" w:rsidRPr="00286328" w:rsidRDefault="008E5E24" w:rsidP="008E5E24">
            <w:pPr>
              <w:pStyle w:val="IMSTemplateelementheadings"/>
            </w:pPr>
          </w:p>
        </w:tc>
        <w:tc>
          <w:tcPr>
            <w:tcW w:w="1140" w:type="dxa"/>
            <w:shd w:val="clear" w:color="auto" w:fill="auto"/>
          </w:tcPr>
          <w:p w14:paraId="2ED5B1C6" w14:textId="2BECB9FE" w:rsidR="008E5E24" w:rsidRPr="008E5E24" w:rsidRDefault="008E5E24" w:rsidP="008E5E24">
            <w:pPr>
              <w:pStyle w:val="DHHStabletext"/>
              <w:rPr>
                <w:rFonts w:cs="Arial"/>
                <w:sz w:val="18"/>
                <w:szCs w:val="18"/>
              </w:rPr>
            </w:pPr>
            <w:r w:rsidRPr="008E5E24">
              <w:rPr>
                <w:rFonts w:cs="Arial"/>
                <w:sz w:val="18"/>
                <w:szCs w:val="18"/>
              </w:rPr>
              <w:t>10</w:t>
            </w:r>
          </w:p>
        </w:tc>
        <w:tc>
          <w:tcPr>
            <w:tcW w:w="6060" w:type="dxa"/>
            <w:gridSpan w:val="2"/>
            <w:shd w:val="clear" w:color="auto" w:fill="auto"/>
          </w:tcPr>
          <w:p w14:paraId="5711C129" w14:textId="51F281E6" w:rsidR="008E5E24" w:rsidRPr="00046E7D" w:rsidRDefault="008E5E24" w:rsidP="008E5E24">
            <w:pPr>
              <w:pStyle w:val="DHHStabletext"/>
              <w:rPr>
                <w:rFonts w:cs="Arial"/>
                <w:sz w:val="18"/>
                <w:szCs w:val="18"/>
              </w:rPr>
            </w:pPr>
            <w:r w:rsidRPr="008E5E24">
              <w:rPr>
                <w:rFonts w:cs="Arial"/>
                <w:sz w:val="18"/>
                <w:szCs w:val="18"/>
              </w:rPr>
              <w:t>Deceased</w:t>
            </w:r>
          </w:p>
        </w:tc>
      </w:tr>
      <w:tr w:rsidR="008E5E24" w:rsidRPr="00286328" w14:paraId="6C9301B8" w14:textId="77777777" w:rsidTr="00883FEF">
        <w:trPr>
          <w:trHeight w:val="295"/>
        </w:trPr>
        <w:tc>
          <w:tcPr>
            <w:tcW w:w="2520" w:type="dxa"/>
            <w:shd w:val="clear" w:color="auto" w:fill="auto"/>
          </w:tcPr>
          <w:p w14:paraId="60AB565E" w14:textId="77777777" w:rsidR="008E5E24" w:rsidRPr="00286328" w:rsidRDefault="008E5E24" w:rsidP="008E5E24">
            <w:pPr>
              <w:pStyle w:val="IMSTemplateelementheadings"/>
            </w:pPr>
          </w:p>
        </w:tc>
        <w:tc>
          <w:tcPr>
            <w:tcW w:w="1140" w:type="dxa"/>
            <w:shd w:val="clear" w:color="auto" w:fill="auto"/>
          </w:tcPr>
          <w:p w14:paraId="281D4943" w14:textId="21F95EBA" w:rsidR="008E5E24" w:rsidRPr="008E5E24" w:rsidRDefault="008E5E24" w:rsidP="008E5E24">
            <w:pPr>
              <w:pStyle w:val="DHHStabletext"/>
              <w:rPr>
                <w:rFonts w:cs="Arial"/>
                <w:sz w:val="18"/>
                <w:szCs w:val="18"/>
              </w:rPr>
            </w:pPr>
            <w:r w:rsidRPr="008E5E24">
              <w:rPr>
                <w:rFonts w:cs="Arial"/>
                <w:sz w:val="18"/>
                <w:szCs w:val="18"/>
              </w:rPr>
              <w:t>11</w:t>
            </w:r>
          </w:p>
        </w:tc>
        <w:tc>
          <w:tcPr>
            <w:tcW w:w="6060" w:type="dxa"/>
            <w:gridSpan w:val="2"/>
            <w:shd w:val="clear" w:color="auto" w:fill="auto"/>
          </w:tcPr>
          <w:p w14:paraId="06906583" w14:textId="69A63DD2" w:rsidR="008E5E24" w:rsidRPr="00046E7D" w:rsidRDefault="008E5E24" w:rsidP="008E5E24">
            <w:pPr>
              <w:pStyle w:val="DHHStabletext"/>
              <w:rPr>
                <w:rFonts w:cs="Arial"/>
                <w:sz w:val="18"/>
                <w:szCs w:val="18"/>
              </w:rPr>
            </w:pPr>
            <w:r w:rsidRPr="008E5E24">
              <w:rPr>
                <w:rFonts w:cs="Arial"/>
                <w:sz w:val="18"/>
                <w:szCs w:val="18"/>
              </w:rPr>
              <w:t>Moved out of area</w:t>
            </w:r>
          </w:p>
        </w:tc>
      </w:tr>
      <w:tr w:rsidR="008E5E24" w:rsidRPr="00286328" w14:paraId="48E70788" w14:textId="77777777" w:rsidTr="00883FEF">
        <w:trPr>
          <w:trHeight w:val="295"/>
        </w:trPr>
        <w:tc>
          <w:tcPr>
            <w:tcW w:w="2520" w:type="dxa"/>
            <w:shd w:val="clear" w:color="auto" w:fill="auto"/>
          </w:tcPr>
          <w:p w14:paraId="4DFC4E2D" w14:textId="77777777" w:rsidR="008E5E24" w:rsidRPr="00286328" w:rsidRDefault="008E5E24" w:rsidP="008E5E24">
            <w:pPr>
              <w:pStyle w:val="IMSTemplateelementheadings"/>
            </w:pPr>
          </w:p>
        </w:tc>
        <w:tc>
          <w:tcPr>
            <w:tcW w:w="1140" w:type="dxa"/>
            <w:shd w:val="clear" w:color="auto" w:fill="auto"/>
          </w:tcPr>
          <w:p w14:paraId="634FF1A2" w14:textId="420E59D4" w:rsidR="008E5E24" w:rsidRPr="008E5E24" w:rsidRDefault="008E5E24" w:rsidP="008E5E24">
            <w:pPr>
              <w:pStyle w:val="DHHStabletext"/>
              <w:rPr>
                <w:rFonts w:cs="Arial"/>
                <w:sz w:val="18"/>
                <w:szCs w:val="18"/>
              </w:rPr>
            </w:pPr>
            <w:r w:rsidRPr="008E5E24">
              <w:rPr>
                <w:rFonts w:cs="Arial"/>
                <w:sz w:val="18"/>
                <w:szCs w:val="18"/>
              </w:rPr>
              <w:t>12</w:t>
            </w:r>
          </w:p>
        </w:tc>
        <w:tc>
          <w:tcPr>
            <w:tcW w:w="6060" w:type="dxa"/>
            <w:gridSpan w:val="2"/>
            <w:shd w:val="clear" w:color="auto" w:fill="auto"/>
          </w:tcPr>
          <w:p w14:paraId="0CF5B32A" w14:textId="77E6922C" w:rsidR="008E5E24" w:rsidRPr="00046E7D" w:rsidRDefault="008E5E24" w:rsidP="008E5E24">
            <w:pPr>
              <w:pStyle w:val="DHHStabletext"/>
              <w:rPr>
                <w:rFonts w:cs="Arial"/>
                <w:sz w:val="18"/>
                <w:szCs w:val="18"/>
              </w:rPr>
            </w:pPr>
            <w:r w:rsidRPr="008E5E24">
              <w:rPr>
                <w:rFonts w:cs="Arial"/>
                <w:sz w:val="18"/>
                <w:szCs w:val="18"/>
              </w:rPr>
              <w:t>Supervision transferred to another CCS office</w:t>
            </w:r>
          </w:p>
        </w:tc>
      </w:tr>
      <w:tr w:rsidR="002A34C3" w:rsidRPr="00286328" w14:paraId="23269FCD" w14:textId="77777777" w:rsidTr="00883FEF">
        <w:trPr>
          <w:trHeight w:val="295"/>
        </w:trPr>
        <w:tc>
          <w:tcPr>
            <w:tcW w:w="2520" w:type="dxa"/>
            <w:shd w:val="clear" w:color="auto" w:fill="auto"/>
          </w:tcPr>
          <w:p w14:paraId="6CD2D209" w14:textId="77777777" w:rsidR="002A34C3" w:rsidRPr="00286328" w:rsidRDefault="002A34C3" w:rsidP="002A34C3">
            <w:pPr>
              <w:pStyle w:val="IMSTemplateelementheadings"/>
            </w:pPr>
          </w:p>
        </w:tc>
        <w:tc>
          <w:tcPr>
            <w:tcW w:w="1140" w:type="dxa"/>
            <w:shd w:val="clear" w:color="auto" w:fill="auto"/>
          </w:tcPr>
          <w:p w14:paraId="6ED099CE" w14:textId="7A2326C6" w:rsidR="002A34C3" w:rsidRPr="00046E7D" w:rsidRDefault="002A34C3" w:rsidP="00046E7D">
            <w:pPr>
              <w:pStyle w:val="IMSTemplatecontent"/>
              <w:tabs>
                <w:tab w:val="left" w:pos="567"/>
              </w:tabs>
              <w:rPr>
                <w:rFonts w:ascii="Arial" w:hAnsi="Arial" w:cs="Arial"/>
                <w:szCs w:val="18"/>
              </w:rPr>
            </w:pPr>
            <w:r w:rsidRPr="00046E7D">
              <w:rPr>
                <w:rFonts w:ascii="Arial" w:hAnsi="Arial" w:cs="Arial"/>
                <w:szCs w:val="18"/>
              </w:rPr>
              <w:t>88</w:t>
            </w:r>
          </w:p>
        </w:tc>
        <w:tc>
          <w:tcPr>
            <w:tcW w:w="6060" w:type="dxa"/>
            <w:gridSpan w:val="2"/>
            <w:shd w:val="clear" w:color="auto" w:fill="auto"/>
          </w:tcPr>
          <w:p w14:paraId="53A95B76" w14:textId="0A9550C5" w:rsidR="002A34C3" w:rsidRPr="00046E7D" w:rsidRDefault="002A34C3" w:rsidP="002A34C3">
            <w:pPr>
              <w:pStyle w:val="DHHStabletext"/>
              <w:rPr>
                <w:rFonts w:cs="Arial"/>
                <w:sz w:val="18"/>
                <w:szCs w:val="18"/>
              </w:rPr>
            </w:pPr>
            <w:r w:rsidRPr="00046E7D">
              <w:rPr>
                <w:rFonts w:cs="Arial"/>
                <w:sz w:val="18"/>
                <w:szCs w:val="18"/>
              </w:rPr>
              <w:t>Other</w:t>
            </w:r>
          </w:p>
        </w:tc>
      </w:tr>
      <w:tr w:rsidR="00275DE1" w:rsidRPr="00286328" w14:paraId="652FE85A" w14:textId="77777777" w:rsidTr="002E4024">
        <w:trPr>
          <w:trHeight w:val="295"/>
        </w:trPr>
        <w:tc>
          <w:tcPr>
            <w:tcW w:w="9720" w:type="dxa"/>
            <w:gridSpan w:val="4"/>
            <w:tcBorders>
              <w:top w:val="single" w:sz="4" w:space="0" w:color="auto"/>
              <w:bottom w:val="nil"/>
            </w:tcBorders>
            <w:shd w:val="clear" w:color="auto" w:fill="auto"/>
          </w:tcPr>
          <w:p w14:paraId="017AF5AF" w14:textId="77777777" w:rsidR="00275DE1" w:rsidRPr="00286328" w:rsidRDefault="00275DE1" w:rsidP="00275DE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275DE1" w:rsidRPr="00286328" w14:paraId="4B01A9DB" w14:textId="77777777" w:rsidTr="002E4024">
        <w:trPr>
          <w:trHeight w:val="295"/>
        </w:trPr>
        <w:tc>
          <w:tcPr>
            <w:tcW w:w="9720" w:type="dxa"/>
            <w:gridSpan w:val="4"/>
            <w:tcBorders>
              <w:top w:val="nil"/>
            </w:tcBorders>
            <w:shd w:val="clear" w:color="auto" w:fill="auto"/>
          </w:tcPr>
          <w:p w14:paraId="79F1C439" w14:textId="77777777" w:rsidR="00275DE1" w:rsidRPr="00286328" w:rsidRDefault="00275DE1" w:rsidP="00275DE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275DE1" w:rsidRPr="00286328" w14:paraId="2E2FC8F5" w14:textId="77777777" w:rsidTr="002E4024">
        <w:trPr>
          <w:trHeight w:val="294"/>
        </w:trPr>
        <w:tc>
          <w:tcPr>
            <w:tcW w:w="2520" w:type="dxa"/>
            <w:shd w:val="clear" w:color="auto" w:fill="auto"/>
          </w:tcPr>
          <w:p w14:paraId="19DE06CF" w14:textId="77777777" w:rsidR="00275DE1" w:rsidRPr="00286328" w:rsidRDefault="00275DE1" w:rsidP="00275DE1">
            <w:pPr>
              <w:pStyle w:val="IMSTemplateelementheadings"/>
            </w:pPr>
            <w:r w:rsidRPr="00286328">
              <w:t>Reporting requirements</w:t>
            </w:r>
          </w:p>
        </w:tc>
        <w:tc>
          <w:tcPr>
            <w:tcW w:w="7200" w:type="dxa"/>
            <w:gridSpan w:val="3"/>
            <w:shd w:val="clear" w:color="auto" w:fill="auto"/>
          </w:tcPr>
          <w:p w14:paraId="75B7FB47" w14:textId="63F4B754" w:rsidR="00275DE1" w:rsidRPr="00286328" w:rsidRDefault="00F4086A" w:rsidP="00275DE1">
            <w:pPr>
              <w:pStyle w:val="DHHStabletext"/>
              <w:rPr>
                <w:rFonts w:cs="Arial"/>
                <w:noProof/>
                <w:sz w:val="18"/>
                <w:szCs w:val="18"/>
              </w:rPr>
            </w:pPr>
            <w:r w:rsidRPr="00F4086A">
              <w:rPr>
                <w:noProof/>
                <w:sz w:val="18"/>
                <w:szCs w:val="18"/>
              </w:rPr>
              <w:t xml:space="preserve">Mandatory when the client has been discharged (i.e. </w:t>
            </w:r>
            <w:r w:rsidRPr="00F4086A">
              <w:rPr>
                <w:b/>
                <w:noProof/>
                <w:sz w:val="18"/>
                <w:szCs w:val="18"/>
              </w:rPr>
              <w:t>discharge date</w:t>
            </w:r>
            <w:r w:rsidRPr="00F4086A">
              <w:rPr>
                <w:noProof/>
                <w:sz w:val="18"/>
                <w:szCs w:val="18"/>
              </w:rPr>
              <w:t xml:space="preserve"> is not null)</w:t>
            </w:r>
          </w:p>
        </w:tc>
      </w:tr>
      <w:tr w:rsidR="00275DE1" w:rsidRPr="00286328" w14:paraId="168FEC9D" w14:textId="77777777" w:rsidTr="002E4024">
        <w:trPr>
          <w:trHeight w:val="295"/>
        </w:trPr>
        <w:tc>
          <w:tcPr>
            <w:tcW w:w="9720" w:type="dxa"/>
            <w:gridSpan w:val="4"/>
            <w:tcBorders>
              <w:top w:val="single" w:sz="4" w:space="0" w:color="auto"/>
              <w:bottom w:val="nil"/>
            </w:tcBorders>
            <w:shd w:val="clear" w:color="auto" w:fill="auto"/>
          </w:tcPr>
          <w:p w14:paraId="7A3D23B6" w14:textId="77777777" w:rsidR="00275DE1" w:rsidRPr="00286328" w:rsidRDefault="00275DE1" w:rsidP="00275DE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275DE1" w:rsidRPr="00286328" w14:paraId="080160FD" w14:textId="77777777" w:rsidTr="002E4024">
        <w:trPr>
          <w:trHeight w:val="295"/>
        </w:trPr>
        <w:tc>
          <w:tcPr>
            <w:tcW w:w="2520" w:type="dxa"/>
            <w:tcBorders>
              <w:top w:val="nil"/>
              <w:bottom w:val="nil"/>
            </w:tcBorders>
            <w:shd w:val="clear" w:color="auto" w:fill="auto"/>
          </w:tcPr>
          <w:p w14:paraId="2A75014D" w14:textId="77777777" w:rsidR="00275DE1" w:rsidRPr="00286328" w:rsidRDefault="00275DE1" w:rsidP="00275DE1">
            <w:pPr>
              <w:pStyle w:val="IMSTemplateelementheadings"/>
            </w:pPr>
            <w:r w:rsidRPr="00286328">
              <w:t>Guide for use</w:t>
            </w:r>
          </w:p>
        </w:tc>
        <w:tc>
          <w:tcPr>
            <w:tcW w:w="7200" w:type="dxa"/>
            <w:gridSpan w:val="3"/>
            <w:tcBorders>
              <w:top w:val="nil"/>
              <w:bottom w:val="nil"/>
            </w:tcBorders>
            <w:shd w:val="clear" w:color="auto" w:fill="auto"/>
          </w:tcPr>
          <w:p w14:paraId="65BFBEA3" w14:textId="77777777" w:rsidR="00275DE1" w:rsidRPr="00286328" w:rsidRDefault="00275DE1" w:rsidP="00275DE1">
            <w:pPr>
              <w:pStyle w:val="DHHStablebullet"/>
              <w:numPr>
                <w:ilvl w:val="0"/>
                <w:numId w:val="0"/>
              </w:numPr>
              <w:ind w:left="227" w:hanging="227"/>
              <w:rPr>
                <w:rFonts w:cs="Arial"/>
                <w:noProof/>
                <w:sz w:val="18"/>
                <w:szCs w:val="18"/>
              </w:rPr>
            </w:pPr>
            <w:r>
              <w:rPr>
                <w:rFonts w:cs="Arial"/>
                <w:noProof/>
                <w:sz w:val="18"/>
                <w:szCs w:val="18"/>
              </w:rPr>
              <w:t>TBA</w:t>
            </w:r>
          </w:p>
        </w:tc>
      </w:tr>
      <w:tr w:rsidR="00275DE1" w:rsidRPr="00286328" w14:paraId="1A3C02D0" w14:textId="77777777" w:rsidTr="002E4024">
        <w:trPr>
          <w:trHeight w:val="295"/>
        </w:trPr>
        <w:tc>
          <w:tcPr>
            <w:tcW w:w="2520" w:type="dxa"/>
            <w:tcBorders>
              <w:top w:val="nil"/>
            </w:tcBorders>
            <w:shd w:val="clear" w:color="auto" w:fill="auto"/>
          </w:tcPr>
          <w:p w14:paraId="37F2815C" w14:textId="77777777" w:rsidR="00275DE1" w:rsidRPr="00286328" w:rsidRDefault="00275DE1" w:rsidP="00275DE1">
            <w:pPr>
              <w:pStyle w:val="IMSTemplateelementheadings"/>
              <w:rPr>
                <w:highlight w:val="yellow"/>
              </w:rPr>
            </w:pPr>
            <w:r w:rsidRPr="00286328">
              <w:t>Purpose/context</w:t>
            </w:r>
          </w:p>
        </w:tc>
        <w:tc>
          <w:tcPr>
            <w:tcW w:w="7200" w:type="dxa"/>
            <w:gridSpan w:val="3"/>
            <w:tcBorders>
              <w:top w:val="nil"/>
            </w:tcBorders>
            <w:shd w:val="clear" w:color="auto" w:fill="auto"/>
          </w:tcPr>
          <w:p w14:paraId="6D5969C8" w14:textId="77777777" w:rsidR="00275DE1" w:rsidRPr="00286328" w:rsidRDefault="00275DE1" w:rsidP="00275DE1">
            <w:pPr>
              <w:pStyle w:val="DHHStabletext"/>
              <w:rPr>
                <w:noProof/>
                <w:sz w:val="18"/>
                <w:szCs w:val="18"/>
              </w:rPr>
            </w:pPr>
            <w:r>
              <w:rPr>
                <w:noProof/>
                <w:sz w:val="18"/>
                <w:szCs w:val="18"/>
              </w:rPr>
              <w:t>Data linkage and program evaluation.</w:t>
            </w:r>
          </w:p>
        </w:tc>
      </w:tr>
      <w:tr w:rsidR="00275DE1" w:rsidRPr="00286328" w14:paraId="62F1D7D1" w14:textId="77777777" w:rsidTr="002E4024">
        <w:trPr>
          <w:trHeight w:val="294"/>
        </w:trPr>
        <w:tc>
          <w:tcPr>
            <w:tcW w:w="9720" w:type="dxa"/>
            <w:gridSpan w:val="4"/>
            <w:tcBorders>
              <w:top w:val="single" w:sz="4" w:space="0" w:color="auto"/>
            </w:tcBorders>
            <w:shd w:val="clear" w:color="auto" w:fill="auto"/>
          </w:tcPr>
          <w:p w14:paraId="0B44A16F" w14:textId="77777777" w:rsidR="00275DE1" w:rsidRPr="00286328" w:rsidRDefault="00275DE1" w:rsidP="00275DE1">
            <w:pPr>
              <w:pStyle w:val="IMSTemplateSectionHeading"/>
              <w:tabs>
                <w:tab w:val="left" w:pos="567"/>
              </w:tabs>
              <w:rPr>
                <w:rFonts w:cs="Arial"/>
                <w:color w:val="201547"/>
                <w:sz w:val="18"/>
                <w:szCs w:val="18"/>
                <w:lang w:val="en-US"/>
              </w:rPr>
            </w:pPr>
            <w:r w:rsidRPr="00286328">
              <w:rPr>
                <w:rFonts w:cs="Arial"/>
                <w:color w:val="201547"/>
                <w:sz w:val="18"/>
                <w:szCs w:val="18"/>
                <w:lang w:val="en-US"/>
              </w:rPr>
              <w:t>Source and reference attributes</w:t>
            </w:r>
          </w:p>
        </w:tc>
      </w:tr>
      <w:tr w:rsidR="00275DE1" w:rsidRPr="00286328" w14:paraId="69867F30" w14:textId="77777777" w:rsidTr="002E4024">
        <w:trPr>
          <w:trHeight w:val="295"/>
        </w:trPr>
        <w:tc>
          <w:tcPr>
            <w:tcW w:w="2520" w:type="dxa"/>
            <w:shd w:val="clear" w:color="auto" w:fill="auto"/>
          </w:tcPr>
          <w:p w14:paraId="72F16B7A" w14:textId="77777777" w:rsidR="00275DE1" w:rsidRPr="00286328" w:rsidRDefault="00275DE1" w:rsidP="00275DE1">
            <w:pPr>
              <w:pStyle w:val="IMSTemplateelementheadings"/>
            </w:pPr>
            <w:r w:rsidRPr="00286328">
              <w:t>Definition source</w:t>
            </w:r>
          </w:p>
        </w:tc>
        <w:tc>
          <w:tcPr>
            <w:tcW w:w="7200" w:type="dxa"/>
            <w:gridSpan w:val="3"/>
            <w:shd w:val="clear" w:color="auto" w:fill="auto"/>
          </w:tcPr>
          <w:p w14:paraId="32B51F82" w14:textId="77777777" w:rsidR="00275DE1" w:rsidRPr="00286328" w:rsidRDefault="00275DE1" w:rsidP="00275DE1">
            <w:pPr>
              <w:pStyle w:val="DHHStabletext"/>
              <w:rPr>
                <w:noProof/>
                <w:sz w:val="18"/>
                <w:szCs w:val="18"/>
              </w:rPr>
            </w:pPr>
            <w:r w:rsidRPr="00286328">
              <w:rPr>
                <w:noProof/>
                <w:sz w:val="18"/>
                <w:szCs w:val="18"/>
              </w:rPr>
              <w:t>DHHS</w:t>
            </w:r>
          </w:p>
        </w:tc>
      </w:tr>
      <w:tr w:rsidR="00275DE1" w:rsidRPr="00286328" w14:paraId="67A6789D" w14:textId="77777777" w:rsidTr="002E4024">
        <w:trPr>
          <w:trHeight w:val="295"/>
        </w:trPr>
        <w:tc>
          <w:tcPr>
            <w:tcW w:w="2520" w:type="dxa"/>
            <w:shd w:val="clear" w:color="auto" w:fill="auto"/>
          </w:tcPr>
          <w:p w14:paraId="67CA40C8" w14:textId="77777777" w:rsidR="00275DE1" w:rsidRPr="00286328" w:rsidRDefault="00275DE1" w:rsidP="00275DE1">
            <w:pPr>
              <w:pStyle w:val="IMSTemplateelementheadings"/>
            </w:pPr>
            <w:r w:rsidRPr="00286328">
              <w:t>Definition source identifier</w:t>
            </w:r>
          </w:p>
        </w:tc>
        <w:tc>
          <w:tcPr>
            <w:tcW w:w="7200" w:type="dxa"/>
            <w:gridSpan w:val="3"/>
            <w:shd w:val="clear" w:color="auto" w:fill="auto"/>
          </w:tcPr>
          <w:p w14:paraId="55242B85" w14:textId="77777777" w:rsidR="00275DE1" w:rsidRPr="00286328" w:rsidRDefault="00275DE1" w:rsidP="00275DE1">
            <w:pPr>
              <w:pStyle w:val="DHHStabletext"/>
              <w:rPr>
                <w:noProof/>
                <w:sz w:val="18"/>
                <w:szCs w:val="18"/>
                <w:highlight w:val="yellow"/>
              </w:rPr>
            </w:pPr>
          </w:p>
        </w:tc>
      </w:tr>
      <w:tr w:rsidR="00275DE1" w:rsidRPr="00286328" w14:paraId="43717EC7" w14:textId="77777777" w:rsidTr="002E4024">
        <w:trPr>
          <w:trHeight w:val="295"/>
        </w:trPr>
        <w:tc>
          <w:tcPr>
            <w:tcW w:w="2520" w:type="dxa"/>
            <w:shd w:val="clear" w:color="auto" w:fill="auto"/>
          </w:tcPr>
          <w:p w14:paraId="786DFD11" w14:textId="77777777" w:rsidR="00275DE1" w:rsidRPr="00286328" w:rsidRDefault="00275DE1" w:rsidP="00275DE1">
            <w:pPr>
              <w:pStyle w:val="IMSTemplateelementheadings"/>
            </w:pPr>
            <w:r w:rsidRPr="00286328">
              <w:t>Value domain source</w:t>
            </w:r>
          </w:p>
        </w:tc>
        <w:tc>
          <w:tcPr>
            <w:tcW w:w="7200" w:type="dxa"/>
            <w:gridSpan w:val="3"/>
            <w:shd w:val="clear" w:color="auto" w:fill="auto"/>
          </w:tcPr>
          <w:p w14:paraId="2E9273CE" w14:textId="77777777" w:rsidR="00275DE1" w:rsidRPr="00286328" w:rsidRDefault="00275DE1" w:rsidP="00275DE1">
            <w:pPr>
              <w:pStyle w:val="DHHStabletext"/>
              <w:rPr>
                <w:noProof/>
                <w:sz w:val="18"/>
                <w:szCs w:val="18"/>
              </w:rPr>
            </w:pPr>
            <w:r w:rsidRPr="00286328">
              <w:rPr>
                <w:noProof/>
                <w:sz w:val="18"/>
                <w:szCs w:val="18"/>
              </w:rPr>
              <w:t>DHHS</w:t>
            </w:r>
          </w:p>
        </w:tc>
      </w:tr>
      <w:tr w:rsidR="00275DE1" w:rsidRPr="00286328" w14:paraId="03271FA0" w14:textId="77777777" w:rsidTr="002E4024">
        <w:trPr>
          <w:trHeight w:val="295"/>
        </w:trPr>
        <w:tc>
          <w:tcPr>
            <w:tcW w:w="2520" w:type="dxa"/>
            <w:shd w:val="clear" w:color="auto" w:fill="auto"/>
          </w:tcPr>
          <w:p w14:paraId="74196312" w14:textId="77777777" w:rsidR="00275DE1" w:rsidRPr="00286328" w:rsidRDefault="00275DE1" w:rsidP="00275DE1">
            <w:pPr>
              <w:pStyle w:val="IMSTemplateelementheadings"/>
            </w:pPr>
            <w:r w:rsidRPr="00286328">
              <w:t>Value domain identifier</w:t>
            </w:r>
          </w:p>
        </w:tc>
        <w:tc>
          <w:tcPr>
            <w:tcW w:w="7200" w:type="dxa"/>
            <w:gridSpan w:val="3"/>
            <w:shd w:val="clear" w:color="auto" w:fill="auto"/>
          </w:tcPr>
          <w:p w14:paraId="0CFA8E05" w14:textId="77777777" w:rsidR="00275DE1" w:rsidRPr="00286328" w:rsidRDefault="00275DE1" w:rsidP="00275DE1">
            <w:pPr>
              <w:pStyle w:val="DHHStabletext"/>
              <w:rPr>
                <w:noProof/>
                <w:sz w:val="18"/>
                <w:szCs w:val="18"/>
              </w:rPr>
            </w:pPr>
          </w:p>
        </w:tc>
      </w:tr>
      <w:tr w:rsidR="00275DE1" w:rsidRPr="00286328" w14:paraId="65437B2E" w14:textId="77777777" w:rsidTr="002E4024">
        <w:trPr>
          <w:trHeight w:val="295"/>
        </w:trPr>
        <w:tc>
          <w:tcPr>
            <w:tcW w:w="9720" w:type="dxa"/>
            <w:gridSpan w:val="4"/>
            <w:shd w:val="clear" w:color="auto" w:fill="auto"/>
          </w:tcPr>
          <w:p w14:paraId="0EF4ED62" w14:textId="77777777" w:rsidR="00275DE1" w:rsidRPr="00286328" w:rsidRDefault="00275DE1" w:rsidP="00275DE1">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275DE1" w:rsidRPr="00286328" w14:paraId="23A686CC" w14:textId="77777777" w:rsidTr="002E4024">
        <w:trPr>
          <w:trHeight w:val="295"/>
        </w:trPr>
        <w:tc>
          <w:tcPr>
            <w:tcW w:w="2520" w:type="dxa"/>
            <w:shd w:val="clear" w:color="auto" w:fill="auto"/>
          </w:tcPr>
          <w:p w14:paraId="68D9757D" w14:textId="77777777" w:rsidR="00275DE1" w:rsidRPr="00286328" w:rsidRDefault="00275DE1" w:rsidP="00275DE1">
            <w:pPr>
              <w:pStyle w:val="IMSTemplateelementheadings"/>
            </w:pPr>
            <w:r w:rsidRPr="00286328">
              <w:t>Related concepts</w:t>
            </w:r>
          </w:p>
        </w:tc>
        <w:tc>
          <w:tcPr>
            <w:tcW w:w="7200" w:type="dxa"/>
            <w:gridSpan w:val="3"/>
            <w:shd w:val="clear" w:color="auto" w:fill="auto"/>
          </w:tcPr>
          <w:p w14:paraId="797D3E2F" w14:textId="77777777" w:rsidR="00275DE1" w:rsidRPr="00286328" w:rsidRDefault="00196DF2" w:rsidP="00275DE1">
            <w:pPr>
              <w:pStyle w:val="DHHStablebullet"/>
              <w:numPr>
                <w:ilvl w:val="0"/>
                <w:numId w:val="0"/>
              </w:numPr>
              <w:spacing w:before="60" w:after="0"/>
              <w:rPr>
                <w:rStyle w:val="Hyperlink"/>
                <w:sz w:val="18"/>
                <w:szCs w:val="18"/>
              </w:rPr>
            </w:pPr>
            <w:hyperlink w:anchor="_Client_2" w:history="1">
              <w:r w:rsidR="00275DE1" w:rsidRPr="00286328">
                <w:rPr>
                  <w:rStyle w:val="Hyperlink"/>
                  <w:sz w:val="18"/>
                  <w:szCs w:val="18"/>
                </w:rPr>
                <w:t>Client</w:t>
              </w:r>
            </w:hyperlink>
          </w:p>
          <w:p w14:paraId="04D2BCED" w14:textId="446D5B30" w:rsidR="00275DE1" w:rsidRPr="00286328" w:rsidRDefault="00196DF2" w:rsidP="00153C4A">
            <w:pPr>
              <w:pStyle w:val="DHHStablebullet"/>
              <w:numPr>
                <w:ilvl w:val="0"/>
                <w:numId w:val="0"/>
              </w:numPr>
              <w:spacing w:before="60" w:after="0"/>
              <w:rPr>
                <w:rStyle w:val="Hyperlink"/>
                <w:sz w:val="18"/>
                <w:szCs w:val="18"/>
              </w:rPr>
            </w:pPr>
            <w:hyperlink w:anchor="_Statistical_Linkage_Key" w:history="1">
              <w:r w:rsidR="00153C4A">
                <w:rPr>
                  <w:rStyle w:val="Hyperlink"/>
                  <w:sz w:val="18"/>
                  <w:szCs w:val="18"/>
                </w:rPr>
                <w:t>Episode</w:t>
              </w:r>
            </w:hyperlink>
          </w:p>
        </w:tc>
      </w:tr>
      <w:tr w:rsidR="00275DE1" w:rsidRPr="00286328" w14:paraId="03331E32" w14:textId="77777777" w:rsidTr="002E4024">
        <w:trPr>
          <w:trHeight w:val="295"/>
        </w:trPr>
        <w:tc>
          <w:tcPr>
            <w:tcW w:w="2520" w:type="dxa"/>
            <w:shd w:val="clear" w:color="auto" w:fill="auto"/>
          </w:tcPr>
          <w:p w14:paraId="468E0A83" w14:textId="77777777" w:rsidR="00275DE1" w:rsidRPr="00286328" w:rsidRDefault="00275DE1" w:rsidP="00275DE1">
            <w:pPr>
              <w:pStyle w:val="IMSTemplateelementheadings"/>
            </w:pPr>
            <w:r w:rsidRPr="00286328">
              <w:t>Related data elements</w:t>
            </w:r>
          </w:p>
        </w:tc>
        <w:tc>
          <w:tcPr>
            <w:tcW w:w="7200" w:type="dxa"/>
            <w:gridSpan w:val="3"/>
            <w:shd w:val="clear" w:color="auto" w:fill="auto"/>
          </w:tcPr>
          <w:p w14:paraId="52362B97" w14:textId="32501243" w:rsidR="00275DE1" w:rsidRPr="00286328" w:rsidRDefault="00275DE1" w:rsidP="00275DE1">
            <w:pPr>
              <w:pStyle w:val="DHHStablebullet"/>
              <w:numPr>
                <w:ilvl w:val="0"/>
                <w:numId w:val="0"/>
              </w:numPr>
              <w:spacing w:before="60" w:after="0"/>
              <w:rPr>
                <w:rStyle w:val="Hyperlink"/>
                <w:sz w:val="18"/>
                <w:szCs w:val="18"/>
              </w:rPr>
            </w:pPr>
          </w:p>
        </w:tc>
      </w:tr>
      <w:tr w:rsidR="00275DE1" w:rsidRPr="00286328" w14:paraId="1DD8AF40" w14:textId="77777777" w:rsidTr="002E4024">
        <w:trPr>
          <w:trHeight w:val="295"/>
        </w:trPr>
        <w:tc>
          <w:tcPr>
            <w:tcW w:w="2520" w:type="dxa"/>
            <w:shd w:val="clear" w:color="auto" w:fill="auto"/>
          </w:tcPr>
          <w:p w14:paraId="5B1A0B93" w14:textId="77777777" w:rsidR="00275DE1" w:rsidRPr="00286328" w:rsidRDefault="00275DE1" w:rsidP="00275DE1">
            <w:pPr>
              <w:pStyle w:val="IMSTemplateelementheadings"/>
            </w:pPr>
            <w:r w:rsidRPr="00286328">
              <w:t>Edit/validation rules</w:t>
            </w:r>
          </w:p>
        </w:tc>
        <w:tc>
          <w:tcPr>
            <w:tcW w:w="7200" w:type="dxa"/>
            <w:gridSpan w:val="3"/>
            <w:shd w:val="clear" w:color="auto" w:fill="auto"/>
          </w:tcPr>
          <w:p w14:paraId="113AF514" w14:textId="77777777" w:rsidR="00275DE1" w:rsidRPr="00286328" w:rsidRDefault="00275DE1" w:rsidP="00275DE1">
            <w:pPr>
              <w:pStyle w:val="DHHStabletext"/>
              <w:rPr>
                <w:noProof/>
                <w:sz w:val="18"/>
                <w:szCs w:val="18"/>
              </w:rPr>
            </w:pPr>
          </w:p>
        </w:tc>
      </w:tr>
      <w:tr w:rsidR="00275DE1" w:rsidRPr="00286328" w14:paraId="7F8C6224" w14:textId="77777777" w:rsidTr="002E4024">
        <w:trPr>
          <w:trHeight w:val="295"/>
        </w:trPr>
        <w:tc>
          <w:tcPr>
            <w:tcW w:w="2520" w:type="dxa"/>
            <w:shd w:val="clear" w:color="auto" w:fill="auto"/>
          </w:tcPr>
          <w:p w14:paraId="1CC7D975" w14:textId="77777777" w:rsidR="00275DE1" w:rsidRPr="00286328" w:rsidRDefault="00275DE1" w:rsidP="00275DE1">
            <w:pPr>
              <w:pStyle w:val="IMSTemplateelementheadings"/>
            </w:pPr>
            <w:r w:rsidRPr="00286328">
              <w:t>Other related information</w:t>
            </w:r>
          </w:p>
        </w:tc>
        <w:tc>
          <w:tcPr>
            <w:tcW w:w="7200" w:type="dxa"/>
            <w:gridSpan w:val="3"/>
            <w:shd w:val="clear" w:color="auto" w:fill="auto"/>
          </w:tcPr>
          <w:p w14:paraId="39EE219D" w14:textId="77777777" w:rsidR="00275DE1" w:rsidRPr="00286328" w:rsidRDefault="00275DE1" w:rsidP="00275DE1">
            <w:pPr>
              <w:pStyle w:val="DHHStabletext"/>
              <w:rPr>
                <w:noProof/>
                <w:sz w:val="18"/>
                <w:szCs w:val="18"/>
              </w:rPr>
            </w:pPr>
          </w:p>
        </w:tc>
      </w:tr>
    </w:tbl>
    <w:p w14:paraId="72DD1E83" w14:textId="619DD3C9" w:rsidR="00FA49E4" w:rsidRDefault="00FA49E4">
      <w:pPr>
        <w:rPr>
          <w:rFonts w:ascii="Arial" w:eastAsia="MS Gothic" w:hAnsi="Arial"/>
          <w:b/>
          <w:bCs/>
          <w:sz w:val="24"/>
          <w:szCs w:val="26"/>
        </w:rPr>
      </w:pPr>
    </w:p>
    <w:p w14:paraId="7ED2C2FF" w14:textId="77777777" w:rsidR="00FA49E4" w:rsidRDefault="00FA49E4">
      <w:pPr>
        <w:rPr>
          <w:rFonts w:ascii="Arial" w:eastAsia="MS Gothic" w:hAnsi="Arial"/>
          <w:b/>
          <w:bCs/>
          <w:sz w:val="24"/>
          <w:szCs w:val="26"/>
        </w:rPr>
      </w:pPr>
      <w:r>
        <w:rPr>
          <w:rFonts w:ascii="Arial" w:eastAsia="MS Gothic" w:hAnsi="Arial"/>
          <w:b/>
          <w:bCs/>
          <w:sz w:val="24"/>
          <w:szCs w:val="26"/>
        </w:rPr>
        <w:br w:type="page"/>
      </w:r>
    </w:p>
    <w:p w14:paraId="768FAFF0" w14:textId="13EA2543" w:rsidR="00FA49E4" w:rsidRPr="00A001EB" w:rsidRDefault="00FA49E4" w:rsidP="00FA49E4">
      <w:pPr>
        <w:pStyle w:val="Heading3"/>
        <w:ind w:left="720"/>
      </w:pPr>
      <w:bookmarkStart w:id="437" w:name="_Toc10806835"/>
      <w:r>
        <w:lastRenderedPageBreak/>
        <w:t>Service</w:t>
      </w:r>
      <w:r w:rsidRPr="00A001EB">
        <w:t>—</w:t>
      </w:r>
      <w:r>
        <w:t>episode i</w:t>
      </w:r>
      <w:r w:rsidRPr="00A001EB">
        <w:t>dentifier—</w:t>
      </w:r>
      <w:r>
        <w:t>X</w:t>
      </w:r>
      <w:r w:rsidRPr="00A001EB">
        <w:t>(1</w:t>
      </w:r>
      <w:r>
        <w:t>-15</w:t>
      </w:r>
      <w:r w:rsidRPr="00A001EB">
        <w:t>)</w:t>
      </w:r>
      <w:bookmarkEnd w:id="437"/>
    </w:p>
    <w:tbl>
      <w:tblPr>
        <w:tblW w:w="0" w:type="auto"/>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080"/>
        <w:gridCol w:w="313"/>
        <w:gridCol w:w="311"/>
        <w:gridCol w:w="311"/>
        <w:gridCol w:w="4617"/>
        <w:gridCol w:w="1696"/>
      </w:tblGrid>
      <w:tr w:rsidR="00FA49E4" w:rsidRPr="00286328" w14:paraId="7A5409F0" w14:textId="77777777" w:rsidTr="00487A13">
        <w:trPr>
          <w:trHeight w:val="482"/>
        </w:trPr>
        <w:tc>
          <w:tcPr>
            <w:tcW w:w="0" w:type="auto"/>
            <w:gridSpan w:val="6"/>
            <w:tcBorders>
              <w:top w:val="single" w:sz="4" w:space="0" w:color="auto"/>
              <w:bottom w:val="nil"/>
            </w:tcBorders>
            <w:shd w:val="clear" w:color="auto" w:fill="auto"/>
          </w:tcPr>
          <w:p w14:paraId="015D7B69" w14:textId="77777777" w:rsidR="00FA49E4" w:rsidRPr="00286328" w:rsidRDefault="00FA49E4" w:rsidP="00487A1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FA49E4" w:rsidRPr="00286328" w14:paraId="163F40D4" w14:textId="77777777" w:rsidTr="00357BE4">
        <w:trPr>
          <w:trHeight w:val="294"/>
        </w:trPr>
        <w:tc>
          <w:tcPr>
            <w:tcW w:w="2588" w:type="dxa"/>
            <w:gridSpan w:val="3"/>
            <w:tcBorders>
              <w:top w:val="nil"/>
              <w:bottom w:val="single" w:sz="4" w:space="0" w:color="auto"/>
            </w:tcBorders>
            <w:shd w:val="clear" w:color="auto" w:fill="auto"/>
          </w:tcPr>
          <w:p w14:paraId="050E2F22" w14:textId="77777777" w:rsidR="00FA49E4" w:rsidRPr="00286328" w:rsidRDefault="00FA49E4" w:rsidP="00487A13">
            <w:pPr>
              <w:pStyle w:val="IMSTemplateelementheadings"/>
            </w:pPr>
            <w:r w:rsidRPr="00286328">
              <w:t>Definition</w:t>
            </w:r>
          </w:p>
        </w:tc>
        <w:tc>
          <w:tcPr>
            <w:tcW w:w="6740" w:type="dxa"/>
            <w:gridSpan w:val="3"/>
            <w:tcBorders>
              <w:top w:val="nil"/>
              <w:bottom w:val="single" w:sz="4" w:space="0" w:color="auto"/>
            </w:tcBorders>
            <w:shd w:val="clear" w:color="auto" w:fill="auto"/>
          </w:tcPr>
          <w:p w14:paraId="0C32DC6F" w14:textId="77777777" w:rsidR="00FA49E4" w:rsidRPr="00286328" w:rsidRDefault="00FA49E4" w:rsidP="00487A13">
            <w:pPr>
              <w:pStyle w:val="IMSTemplatehanging"/>
              <w:tabs>
                <w:tab w:val="left" w:pos="567"/>
              </w:tabs>
              <w:ind w:left="0" w:firstLine="0"/>
              <w:rPr>
                <w:rFonts w:ascii="Arial" w:hAnsi="Arial"/>
                <w:szCs w:val="18"/>
              </w:rPr>
            </w:pPr>
            <w:r w:rsidRPr="00286328">
              <w:rPr>
                <w:rFonts w:ascii="Arial" w:hAnsi="Arial"/>
                <w:szCs w:val="18"/>
              </w:rPr>
              <w:t>A numerical identifier</w:t>
            </w:r>
            <w:r>
              <w:rPr>
                <w:rFonts w:ascii="Arial" w:hAnsi="Arial"/>
                <w:szCs w:val="18"/>
              </w:rPr>
              <w:t>, unique to an episode across all campuses/services within an organisation</w:t>
            </w:r>
          </w:p>
        </w:tc>
      </w:tr>
      <w:tr w:rsidR="00FA49E4" w:rsidRPr="00286328" w14:paraId="00732F42" w14:textId="77777777" w:rsidTr="00487A13">
        <w:trPr>
          <w:trHeight w:val="295"/>
        </w:trPr>
        <w:tc>
          <w:tcPr>
            <w:tcW w:w="0" w:type="auto"/>
            <w:gridSpan w:val="6"/>
            <w:tcBorders>
              <w:top w:val="single" w:sz="4" w:space="0" w:color="auto"/>
            </w:tcBorders>
            <w:shd w:val="clear" w:color="auto" w:fill="auto"/>
          </w:tcPr>
          <w:p w14:paraId="13A6C8D4" w14:textId="77777777" w:rsidR="00FA49E4" w:rsidRPr="00286328" w:rsidRDefault="00FA49E4" w:rsidP="00487A1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FA49E4" w:rsidRPr="00286328" w14:paraId="3F679244" w14:textId="77777777" w:rsidTr="00487A13">
        <w:trPr>
          <w:cantSplit/>
          <w:trHeight w:val="295"/>
        </w:trPr>
        <w:tc>
          <w:tcPr>
            <w:tcW w:w="0" w:type="auto"/>
            <w:gridSpan w:val="6"/>
            <w:shd w:val="clear" w:color="auto" w:fill="auto"/>
          </w:tcPr>
          <w:p w14:paraId="5DE899F7" w14:textId="77777777" w:rsidR="00FA49E4" w:rsidRPr="00286328" w:rsidRDefault="00FA49E4" w:rsidP="00487A1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FA49E4" w:rsidRPr="00286328" w14:paraId="1099830D" w14:textId="77777777" w:rsidTr="00487A13">
        <w:trPr>
          <w:trHeight w:val="295"/>
        </w:trPr>
        <w:tc>
          <w:tcPr>
            <w:tcW w:w="0" w:type="auto"/>
            <w:shd w:val="clear" w:color="auto" w:fill="auto"/>
          </w:tcPr>
          <w:p w14:paraId="03631179" w14:textId="77777777" w:rsidR="00FA49E4" w:rsidRPr="00286328" w:rsidRDefault="00FA49E4" w:rsidP="00487A13">
            <w:pPr>
              <w:pStyle w:val="IMSTemplateelementheadings"/>
            </w:pPr>
            <w:r w:rsidRPr="00286328">
              <w:t>Representation class</w:t>
            </w:r>
          </w:p>
        </w:tc>
        <w:tc>
          <w:tcPr>
            <w:tcW w:w="0" w:type="auto"/>
            <w:gridSpan w:val="3"/>
            <w:shd w:val="clear" w:color="auto" w:fill="auto"/>
          </w:tcPr>
          <w:p w14:paraId="0AA20F79" w14:textId="77777777" w:rsidR="00FA49E4" w:rsidRPr="00286328" w:rsidRDefault="00FA49E4" w:rsidP="00487A13">
            <w:pPr>
              <w:pStyle w:val="IMSTemplatecontent"/>
              <w:tabs>
                <w:tab w:val="left" w:pos="567"/>
              </w:tabs>
              <w:rPr>
                <w:rFonts w:ascii="Arial" w:hAnsi="Arial" w:cs="Arial"/>
                <w:szCs w:val="18"/>
              </w:rPr>
            </w:pPr>
            <w:r w:rsidRPr="00286328">
              <w:rPr>
                <w:rFonts w:ascii="Arial" w:hAnsi="Arial" w:cs="Arial"/>
                <w:szCs w:val="18"/>
              </w:rPr>
              <w:t>Identifier</w:t>
            </w:r>
          </w:p>
        </w:tc>
        <w:tc>
          <w:tcPr>
            <w:tcW w:w="0" w:type="auto"/>
            <w:shd w:val="clear" w:color="auto" w:fill="auto"/>
          </w:tcPr>
          <w:p w14:paraId="0638577F" w14:textId="77777777" w:rsidR="00FA49E4" w:rsidRPr="00286328" w:rsidRDefault="00FA49E4" w:rsidP="00487A13">
            <w:pPr>
              <w:pStyle w:val="IMSTemplateelementheadings"/>
            </w:pPr>
            <w:r w:rsidRPr="00286328">
              <w:t>Data type</w:t>
            </w:r>
          </w:p>
        </w:tc>
        <w:tc>
          <w:tcPr>
            <w:tcW w:w="0" w:type="auto"/>
            <w:shd w:val="clear" w:color="auto" w:fill="auto"/>
          </w:tcPr>
          <w:p w14:paraId="3A816201" w14:textId="77777777" w:rsidR="00FA49E4" w:rsidRPr="00286328" w:rsidRDefault="00FA49E4" w:rsidP="00487A13">
            <w:pPr>
              <w:pStyle w:val="IMSTemplatecontent"/>
              <w:tabs>
                <w:tab w:val="left" w:pos="567"/>
              </w:tabs>
              <w:rPr>
                <w:rFonts w:ascii="Arial" w:hAnsi="Arial" w:cs="Arial"/>
                <w:szCs w:val="18"/>
              </w:rPr>
            </w:pPr>
            <w:r w:rsidRPr="00286328">
              <w:rPr>
                <w:rFonts w:ascii="Arial" w:hAnsi="Arial" w:cs="Arial"/>
                <w:szCs w:val="18"/>
              </w:rPr>
              <w:t>Number</w:t>
            </w:r>
          </w:p>
        </w:tc>
      </w:tr>
      <w:tr w:rsidR="00FA49E4" w:rsidRPr="00286328" w14:paraId="28B7250F" w14:textId="77777777" w:rsidTr="00487A13">
        <w:trPr>
          <w:trHeight w:val="295"/>
        </w:trPr>
        <w:tc>
          <w:tcPr>
            <w:tcW w:w="0" w:type="auto"/>
            <w:shd w:val="clear" w:color="auto" w:fill="auto"/>
          </w:tcPr>
          <w:p w14:paraId="6C455686" w14:textId="77777777" w:rsidR="00FA49E4" w:rsidRPr="00286328" w:rsidRDefault="00FA49E4" w:rsidP="00487A13">
            <w:pPr>
              <w:pStyle w:val="IMSTemplateelementheadings"/>
            </w:pPr>
            <w:r w:rsidRPr="00286328">
              <w:t>Format</w:t>
            </w:r>
          </w:p>
        </w:tc>
        <w:tc>
          <w:tcPr>
            <w:tcW w:w="0" w:type="auto"/>
            <w:gridSpan w:val="3"/>
            <w:shd w:val="clear" w:color="auto" w:fill="auto"/>
          </w:tcPr>
          <w:p w14:paraId="3B15337D" w14:textId="77777777" w:rsidR="00FA49E4" w:rsidRPr="00286328" w:rsidRDefault="00FA49E4" w:rsidP="00487A13">
            <w:pPr>
              <w:pStyle w:val="IMSTemplatecontent"/>
              <w:tabs>
                <w:tab w:val="left" w:pos="567"/>
              </w:tabs>
              <w:rPr>
                <w:rFonts w:ascii="Arial" w:hAnsi="Arial" w:cs="Arial"/>
                <w:szCs w:val="18"/>
              </w:rPr>
            </w:pPr>
            <w:r>
              <w:rPr>
                <w:rFonts w:ascii="Arial" w:hAnsi="Arial" w:cs="Arial"/>
                <w:szCs w:val="18"/>
              </w:rPr>
              <w:t>X</w:t>
            </w:r>
            <w:r w:rsidRPr="00286328">
              <w:rPr>
                <w:rFonts w:ascii="Arial" w:hAnsi="Arial" w:cs="Arial"/>
                <w:szCs w:val="18"/>
              </w:rPr>
              <w:t>(</w:t>
            </w:r>
            <w:r>
              <w:rPr>
                <w:rFonts w:ascii="Arial" w:hAnsi="Arial" w:cs="Arial"/>
                <w:szCs w:val="18"/>
              </w:rPr>
              <w:t>1-15</w:t>
            </w:r>
            <w:r w:rsidRPr="00286328">
              <w:rPr>
                <w:rFonts w:ascii="Arial" w:hAnsi="Arial" w:cs="Arial"/>
                <w:szCs w:val="18"/>
              </w:rPr>
              <w:t>)</w:t>
            </w:r>
          </w:p>
        </w:tc>
        <w:tc>
          <w:tcPr>
            <w:tcW w:w="0" w:type="auto"/>
            <w:shd w:val="clear" w:color="auto" w:fill="auto"/>
          </w:tcPr>
          <w:p w14:paraId="37650FF6" w14:textId="77777777" w:rsidR="00FA49E4" w:rsidRPr="00286328" w:rsidRDefault="00FA49E4" w:rsidP="00487A13">
            <w:pPr>
              <w:pStyle w:val="IMSTemplateelementheadings"/>
            </w:pPr>
            <w:r w:rsidRPr="00286328">
              <w:t>Maximum character length</w:t>
            </w:r>
          </w:p>
        </w:tc>
        <w:tc>
          <w:tcPr>
            <w:tcW w:w="0" w:type="auto"/>
            <w:shd w:val="clear" w:color="auto" w:fill="auto"/>
          </w:tcPr>
          <w:p w14:paraId="3B222A22" w14:textId="77777777" w:rsidR="00FA49E4" w:rsidRPr="00286328" w:rsidRDefault="00FA49E4" w:rsidP="00487A13">
            <w:pPr>
              <w:pStyle w:val="IMSTemplatecontent"/>
              <w:tabs>
                <w:tab w:val="left" w:pos="567"/>
              </w:tabs>
              <w:rPr>
                <w:rFonts w:ascii="Arial" w:hAnsi="Arial" w:cs="Arial"/>
                <w:szCs w:val="18"/>
              </w:rPr>
            </w:pPr>
            <w:r w:rsidRPr="00286328">
              <w:rPr>
                <w:rFonts w:ascii="Arial" w:hAnsi="Arial" w:cs="Arial"/>
                <w:szCs w:val="18"/>
              </w:rPr>
              <w:t>1</w:t>
            </w:r>
            <w:r>
              <w:rPr>
                <w:rFonts w:ascii="Arial" w:hAnsi="Arial" w:cs="Arial"/>
                <w:szCs w:val="18"/>
              </w:rPr>
              <w:t>5</w:t>
            </w:r>
          </w:p>
        </w:tc>
      </w:tr>
      <w:tr w:rsidR="00FA49E4" w:rsidRPr="00286328" w14:paraId="0F9BB151" w14:textId="77777777" w:rsidTr="00487A13">
        <w:trPr>
          <w:trHeight w:val="294"/>
        </w:trPr>
        <w:tc>
          <w:tcPr>
            <w:tcW w:w="0" w:type="auto"/>
            <w:shd w:val="clear" w:color="auto" w:fill="auto"/>
          </w:tcPr>
          <w:p w14:paraId="15156799" w14:textId="77777777" w:rsidR="00FA49E4" w:rsidRPr="00286328" w:rsidRDefault="00FA49E4" w:rsidP="00487A13">
            <w:pPr>
              <w:pStyle w:val="IMSTemplateelementheadings"/>
            </w:pPr>
            <w:r w:rsidRPr="00286328">
              <w:t>Permissible values</w:t>
            </w:r>
          </w:p>
        </w:tc>
        <w:tc>
          <w:tcPr>
            <w:tcW w:w="0" w:type="auto"/>
            <w:gridSpan w:val="3"/>
            <w:shd w:val="clear" w:color="auto" w:fill="auto"/>
          </w:tcPr>
          <w:p w14:paraId="7134266E" w14:textId="77777777" w:rsidR="00FA49E4" w:rsidRPr="00286328" w:rsidRDefault="00FA49E4" w:rsidP="00487A13">
            <w:pPr>
              <w:pStyle w:val="IMSTemplateVDHeading"/>
              <w:tabs>
                <w:tab w:val="left" w:pos="567"/>
              </w:tabs>
              <w:rPr>
                <w:rFonts w:ascii="Arial" w:hAnsi="Arial" w:cs="Arial"/>
              </w:rPr>
            </w:pPr>
            <w:r w:rsidRPr="00286328">
              <w:rPr>
                <w:rFonts w:ascii="Arial" w:hAnsi="Arial" w:cs="Arial"/>
              </w:rPr>
              <w:t>Value</w:t>
            </w:r>
          </w:p>
        </w:tc>
        <w:tc>
          <w:tcPr>
            <w:tcW w:w="0" w:type="auto"/>
            <w:gridSpan w:val="2"/>
            <w:shd w:val="clear" w:color="auto" w:fill="auto"/>
          </w:tcPr>
          <w:p w14:paraId="78B33F98" w14:textId="77777777" w:rsidR="00FA49E4" w:rsidRPr="00286328" w:rsidRDefault="00FA49E4" w:rsidP="00487A13">
            <w:pPr>
              <w:pStyle w:val="IMSTemplateVDHeading"/>
              <w:tabs>
                <w:tab w:val="left" w:pos="567"/>
              </w:tabs>
              <w:rPr>
                <w:rFonts w:ascii="Arial" w:hAnsi="Arial" w:cs="Arial"/>
              </w:rPr>
            </w:pPr>
            <w:r w:rsidRPr="00286328">
              <w:rPr>
                <w:rFonts w:ascii="Arial" w:hAnsi="Arial" w:cs="Arial"/>
              </w:rPr>
              <w:t>Meaning</w:t>
            </w:r>
          </w:p>
        </w:tc>
      </w:tr>
      <w:tr w:rsidR="00FA49E4" w:rsidRPr="00286328" w14:paraId="08959B06" w14:textId="77777777" w:rsidTr="00487A13">
        <w:trPr>
          <w:trHeight w:val="295"/>
        </w:trPr>
        <w:tc>
          <w:tcPr>
            <w:tcW w:w="0" w:type="auto"/>
            <w:shd w:val="clear" w:color="auto" w:fill="auto"/>
          </w:tcPr>
          <w:p w14:paraId="62EE3715" w14:textId="77777777" w:rsidR="00FA49E4" w:rsidRPr="00286328" w:rsidRDefault="00FA49E4" w:rsidP="00487A13">
            <w:pPr>
              <w:pStyle w:val="IMSTemplateelementheadings"/>
            </w:pPr>
          </w:p>
        </w:tc>
        <w:tc>
          <w:tcPr>
            <w:tcW w:w="0" w:type="auto"/>
            <w:gridSpan w:val="3"/>
            <w:shd w:val="clear" w:color="auto" w:fill="auto"/>
          </w:tcPr>
          <w:p w14:paraId="67C4057B" w14:textId="77777777" w:rsidR="00FA49E4" w:rsidRPr="00286328" w:rsidRDefault="00FA49E4" w:rsidP="00487A13">
            <w:pPr>
              <w:pStyle w:val="IMSTemplatecontent"/>
              <w:tabs>
                <w:tab w:val="left" w:pos="567"/>
              </w:tabs>
              <w:rPr>
                <w:rFonts w:ascii="Arial" w:hAnsi="Arial" w:cs="Arial"/>
                <w:szCs w:val="18"/>
                <w:lang w:eastAsia="en-AU"/>
              </w:rPr>
            </w:pPr>
            <w:r>
              <w:rPr>
                <w:rFonts w:ascii="Arial" w:hAnsi="Arial" w:cs="Arial"/>
                <w:szCs w:val="18"/>
                <w:lang w:eastAsia="en-AU"/>
              </w:rPr>
              <w:t>X(1-15)</w:t>
            </w:r>
          </w:p>
        </w:tc>
        <w:tc>
          <w:tcPr>
            <w:tcW w:w="0" w:type="auto"/>
            <w:gridSpan w:val="2"/>
            <w:shd w:val="clear" w:color="auto" w:fill="auto"/>
          </w:tcPr>
          <w:p w14:paraId="66132C41" w14:textId="77777777" w:rsidR="00FA49E4" w:rsidRPr="00286328" w:rsidRDefault="00FA49E4" w:rsidP="00487A13">
            <w:pPr>
              <w:pStyle w:val="IMSTemplatecontent"/>
              <w:tabs>
                <w:tab w:val="left" w:pos="567"/>
              </w:tabs>
              <w:rPr>
                <w:rFonts w:ascii="Arial" w:hAnsi="Arial" w:cs="Arial"/>
                <w:szCs w:val="18"/>
              </w:rPr>
            </w:pPr>
            <w:r w:rsidRPr="00286328">
              <w:rPr>
                <w:rFonts w:ascii="Arial" w:hAnsi="Arial" w:cs="Arial"/>
                <w:szCs w:val="18"/>
              </w:rPr>
              <w:t xml:space="preserve">The </w:t>
            </w:r>
            <w:r>
              <w:rPr>
                <w:rFonts w:ascii="Arial" w:hAnsi="Arial" w:cs="Arial"/>
                <w:szCs w:val="18"/>
              </w:rPr>
              <w:t>unique identifier for the episode of service</w:t>
            </w:r>
          </w:p>
        </w:tc>
      </w:tr>
      <w:tr w:rsidR="00FA49E4" w:rsidRPr="00286328" w14:paraId="4A75BDE9" w14:textId="77777777" w:rsidTr="00487A13">
        <w:trPr>
          <w:trHeight w:val="295"/>
        </w:trPr>
        <w:tc>
          <w:tcPr>
            <w:tcW w:w="0" w:type="auto"/>
            <w:gridSpan w:val="6"/>
            <w:tcBorders>
              <w:top w:val="single" w:sz="4" w:space="0" w:color="auto"/>
              <w:bottom w:val="nil"/>
            </w:tcBorders>
            <w:shd w:val="clear" w:color="auto" w:fill="auto"/>
          </w:tcPr>
          <w:p w14:paraId="6E68EDBF" w14:textId="77777777" w:rsidR="00FA49E4" w:rsidRPr="00286328" w:rsidRDefault="00FA49E4" w:rsidP="00487A1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A49E4" w:rsidRPr="00286328" w14:paraId="76C01468" w14:textId="77777777" w:rsidTr="00487A13">
        <w:trPr>
          <w:trHeight w:val="295"/>
        </w:trPr>
        <w:tc>
          <w:tcPr>
            <w:tcW w:w="0" w:type="auto"/>
            <w:gridSpan w:val="6"/>
            <w:tcBorders>
              <w:top w:val="nil"/>
            </w:tcBorders>
            <w:shd w:val="clear" w:color="auto" w:fill="auto"/>
          </w:tcPr>
          <w:p w14:paraId="2203617F" w14:textId="77777777" w:rsidR="00FA49E4" w:rsidRPr="00286328" w:rsidRDefault="00FA49E4" w:rsidP="00487A1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A49E4" w:rsidRPr="00286328" w14:paraId="2F29D9C4" w14:textId="77777777" w:rsidTr="00357BE4">
        <w:trPr>
          <w:trHeight w:val="294"/>
        </w:trPr>
        <w:tc>
          <w:tcPr>
            <w:tcW w:w="2281" w:type="dxa"/>
            <w:gridSpan w:val="2"/>
            <w:shd w:val="clear" w:color="auto" w:fill="auto"/>
          </w:tcPr>
          <w:p w14:paraId="41DBE0BA" w14:textId="77777777" w:rsidR="00FA49E4" w:rsidRPr="00286328" w:rsidRDefault="00FA49E4" w:rsidP="00487A13">
            <w:pPr>
              <w:pStyle w:val="IMSTemplateelementheadings"/>
            </w:pPr>
            <w:r w:rsidRPr="00286328">
              <w:t>Reporting requirements</w:t>
            </w:r>
          </w:p>
        </w:tc>
        <w:tc>
          <w:tcPr>
            <w:tcW w:w="7047" w:type="dxa"/>
            <w:gridSpan w:val="4"/>
            <w:shd w:val="clear" w:color="auto" w:fill="auto"/>
          </w:tcPr>
          <w:p w14:paraId="2B491EA8" w14:textId="77777777" w:rsidR="00FA49E4" w:rsidRPr="00286328" w:rsidRDefault="00FA49E4" w:rsidP="00487A13">
            <w:pPr>
              <w:pStyle w:val="IMSTemplatehanging"/>
              <w:tabs>
                <w:tab w:val="left" w:pos="567"/>
              </w:tabs>
              <w:ind w:left="0" w:firstLine="0"/>
              <w:rPr>
                <w:rFonts w:ascii="Arial" w:hAnsi="Arial" w:cs="Arial"/>
                <w:szCs w:val="18"/>
              </w:rPr>
            </w:pPr>
            <w:r>
              <w:rPr>
                <w:rFonts w:ascii="Arial" w:hAnsi="Arial"/>
                <w:szCs w:val="18"/>
              </w:rPr>
              <w:t>Mandatory</w:t>
            </w:r>
          </w:p>
        </w:tc>
      </w:tr>
      <w:tr w:rsidR="00FA49E4" w:rsidRPr="00286328" w14:paraId="0EDDB0D9" w14:textId="77777777" w:rsidTr="00487A13">
        <w:trPr>
          <w:trHeight w:val="295"/>
        </w:trPr>
        <w:tc>
          <w:tcPr>
            <w:tcW w:w="0" w:type="auto"/>
            <w:gridSpan w:val="6"/>
            <w:tcBorders>
              <w:top w:val="single" w:sz="4" w:space="0" w:color="auto"/>
              <w:bottom w:val="nil"/>
            </w:tcBorders>
            <w:shd w:val="clear" w:color="auto" w:fill="auto"/>
          </w:tcPr>
          <w:p w14:paraId="7393F9A9" w14:textId="77777777" w:rsidR="00FA49E4" w:rsidRPr="00286328" w:rsidRDefault="00FA49E4" w:rsidP="00487A1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A49E4" w:rsidRPr="00286328" w14:paraId="0828930C" w14:textId="77777777" w:rsidTr="00487A13">
        <w:trPr>
          <w:trHeight w:val="295"/>
        </w:trPr>
        <w:tc>
          <w:tcPr>
            <w:tcW w:w="0" w:type="auto"/>
            <w:tcBorders>
              <w:top w:val="nil"/>
              <w:bottom w:val="nil"/>
            </w:tcBorders>
            <w:shd w:val="clear" w:color="auto" w:fill="auto"/>
          </w:tcPr>
          <w:p w14:paraId="69D63066" w14:textId="77777777" w:rsidR="00FA49E4" w:rsidRPr="00286328" w:rsidRDefault="00FA49E4" w:rsidP="00487A13">
            <w:pPr>
              <w:pStyle w:val="IMSTemplateelementheadings"/>
            </w:pPr>
            <w:r w:rsidRPr="00286328">
              <w:t>Guide for use</w:t>
            </w:r>
          </w:p>
        </w:tc>
        <w:tc>
          <w:tcPr>
            <w:tcW w:w="0" w:type="auto"/>
            <w:gridSpan w:val="5"/>
            <w:tcBorders>
              <w:top w:val="nil"/>
              <w:bottom w:val="nil"/>
            </w:tcBorders>
            <w:shd w:val="clear" w:color="auto" w:fill="auto"/>
          </w:tcPr>
          <w:p w14:paraId="590BA267" w14:textId="77777777" w:rsidR="00FA49E4" w:rsidRPr="00286328" w:rsidRDefault="00FA49E4" w:rsidP="00487A13">
            <w:pPr>
              <w:pStyle w:val="IMSTemplatehanging"/>
              <w:tabs>
                <w:tab w:val="left" w:pos="567"/>
              </w:tabs>
              <w:ind w:left="0" w:firstLine="0"/>
              <w:rPr>
                <w:szCs w:val="18"/>
              </w:rPr>
            </w:pPr>
            <w:r w:rsidRPr="00286328">
              <w:rPr>
                <w:rFonts w:ascii="Arial" w:hAnsi="Arial"/>
                <w:szCs w:val="18"/>
              </w:rPr>
              <w:t xml:space="preserve">Record the unique identifier for the </w:t>
            </w:r>
            <w:r>
              <w:rPr>
                <w:rFonts w:ascii="Arial" w:hAnsi="Arial"/>
                <w:szCs w:val="18"/>
              </w:rPr>
              <w:t>episode</w:t>
            </w:r>
            <w:r w:rsidRPr="00286328">
              <w:rPr>
                <w:rFonts w:ascii="Arial" w:hAnsi="Arial"/>
                <w:szCs w:val="18"/>
              </w:rPr>
              <w:t>, generated from a Client Management System (CMS) or manually generated.</w:t>
            </w:r>
          </w:p>
          <w:p w14:paraId="2E623218" w14:textId="77777777" w:rsidR="00FA49E4" w:rsidRPr="00286328" w:rsidRDefault="00FA49E4" w:rsidP="00487A13">
            <w:pPr>
              <w:pStyle w:val="IMSTemplatehanging"/>
              <w:tabs>
                <w:tab w:val="left" w:pos="567"/>
              </w:tabs>
              <w:ind w:left="0" w:firstLine="0"/>
              <w:rPr>
                <w:rFonts w:ascii="Arial" w:hAnsi="Arial"/>
                <w:szCs w:val="18"/>
              </w:rPr>
            </w:pPr>
            <w:r w:rsidRPr="00286328">
              <w:rPr>
                <w:rFonts w:ascii="Arial" w:hAnsi="Arial"/>
                <w:szCs w:val="18"/>
              </w:rPr>
              <w:t>Individual agencies, establishments or collection authorities may use their own alphabetic, numeric or alphanumeric coding systems.</w:t>
            </w:r>
          </w:p>
        </w:tc>
      </w:tr>
      <w:tr w:rsidR="00FA49E4" w:rsidRPr="00286328" w14:paraId="180ED096" w14:textId="77777777" w:rsidTr="00487A13">
        <w:trPr>
          <w:trHeight w:val="295"/>
        </w:trPr>
        <w:tc>
          <w:tcPr>
            <w:tcW w:w="0" w:type="auto"/>
            <w:tcBorders>
              <w:top w:val="nil"/>
            </w:tcBorders>
            <w:shd w:val="clear" w:color="auto" w:fill="auto"/>
          </w:tcPr>
          <w:p w14:paraId="179DDC0C" w14:textId="77777777" w:rsidR="00FA49E4" w:rsidRPr="00286328" w:rsidRDefault="00FA49E4" w:rsidP="00487A13">
            <w:pPr>
              <w:pStyle w:val="IMSTemplateelementheadings"/>
              <w:rPr>
                <w:highlight w:val="yellow"/>
              </w:rPr>
            </w:pPr>
            <w:r w:rsidRPr="00286328">
              <w:t>Purpose/context</w:t>
            </w:r>
          </w:p>
        </w:tc>
        <w:tc>
          <w:tcPr>
            <w:tcW w:w="0" w:type="auto"/>
            <w:gridSpan w:val="5"/>
            <w:tcBorders>
              <w:top w:val="nil"/>
            </w:tcBorders>
            <w:shd w:val="clear" w:color="auto" w:fill="auto"/>
          </w:tcPr>
          <w:p w14:paraId="1E0F840A" w14:textId="77777777" w:rsidR="00FA49E4" w:rsidRPr="00286328" w:rsidRDefault="00FA49E4" w:rsidP="00487A13">
            <w:pPr>
              <w:pStyle w:val="IMSTemplatehanging"/>
              <w:tabs>
                <w:tab w:val="left" w:pos="567"/>
              </w:tabs>
              <w:ind w:left="0" w:firstLine="0"/>
              <w:rPr>
                <w:rFonts w:ascii="Arial" w:hAnsi="Arial"/>
                <w:szCs w:val="18"/>
              </w:rPr>
            </w:pPr>
            <w:r w:rsidRPr="00286328">
              <w:rPr>
                <w:rFonts w:ascii="Arial" w:hAnsi="Arial"/>
                <w:szCs w:val="18"/>
              </w:rPr>
              <w:t>Program monitoring, service planning, funding and accountability.</w:t>
            </w:r>
          </w:p>
          <w:p w14:paraId="544938A4" w14:textId="77777777" w:rsidR="00FA49E4" w:rsidRPr="00286328" w:rsidRDefault="00FA49E4" w:rsidP="00487A13">
            <w:pPr>
              <w:pStyle w:val="IMSTemplatehanging"/>
              <w:tabs>
                <w:tab w:val="left" w:pos="567"/>
              </w:tabs>
              <w:ind w:left="0" w:firstLine="0"/>
              <w:rPr>
                <w:rFonts w:ascii="Arial" w:hAnsi="Arial"/>
                <w:szCs w:val="18"/>
              </w:rPr>
            </w:pPr>
          </w:p>
        </w:tc>
      </w:tr>
      <w:tr w:rsidR="00FA49E4" w:rsidRPr="00286328" w14:paraId="31FE2E98" w14:textId="77777777" w:rsidTr="00487A13">
        <w:trPr>
          <w:trHeight w:val="294"/>
        </w:trPr>
        <w:tc>
          <w:tcPr>
            <w:tcW w:w="0" w:type="auto"/>
            <w:gridSpan w:val="6"/>
            <w:tcBorders>
              <w:top w:val="single" w:sz="4" w:space="0" w:color="auto"/>
            </w:tcBorders>
            <w:shd w:val="clear" w:color="auto" w:fill="auto"/>
          </w:tcPr>
          <w:p w14:paraId="0B64B847" w14:textId="77777777" w:rsidR="00FA49E4" w:rsidRPr="00286328" w:rsidRDefault="00FA49E4" w:rsidP="00487A1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A49E4" w:rsidRPr="00286328" w14:paraId="79423E1F" w14:textId="77777777" w:rsidTr="00357BE4">
        <w:trPr>
          <w:trHeight w:val="295"/>
        </w:trPr>
        <w:tc>
          <w:tcPr>
            <w:tcW w:w="2281" w:type="dxa"/>
            <w:gridSpan w:val="2"/>
            <w:shd w:val="clear" w:color="auto" w:fill="auto"/>
          </w:tcPr>
          <w:p w14:paraId="7F4E5CE6" w14:textId="77777777" w:rsidR="00FA49E4" w:rsidRPr="00286328" w:rsidRDefault="00FA49E4" w:rsidP="00487A13">
            <w:pPr>
              <w:pStyle w:val="IMSTemplateelementheadings"/>
            </w:pPr>
            <w:r w:rsidRPr="00286328">
              <w:t>DHHS Common data dictionary</w:t>
            </w:r>
          </w:p>
        </w:tc>
        <w:tc>
          <w:tcPr>
            <w:tcW w:w="7047" w:type="dxa"/>
            <w:gridSpan w:val="4"/>
            <w:shd w:val="clear" w:color="auto" w:fill="auto"/>
          </w:tcPr>
          <w:p w14:paraId="7C4EE208" w14:textId="77777777" w:rsidR="00FA49E4" w:rsidRPr="00286328" w:rsidRDefault="00FA49E4" w:rsidP="00487A13">
            <w:pPr>
              <w:pStyle w:val="IMSTemplatehanging"/>
              <w:tabs>
                <w:tab w:val="left" w:pos="567"/>
              </w:tabs>
              <w:ind w:left="0" w:firstLine="0"/>
              <w:rPr>
                <w:rFonts w:ascii="Arial" w:hAnsi="Arial"/>
                <w:szCs w:val="18"/>
              </w:rPr>
            </w:pPr>
            <w:r w:rsidRPr="00286328">
              <w:rPr>
                <w:rFonts w:ascii="Arial" w:hAnsi="Arial"/>
                <w:szCs w:val="18"/>
              </w:rPr>
              <w:t>C</w:t>
            </w:r>
            <w:r>
              <w:rPr>
                <w:rFonts w:ascii="Arial" w:hAnsi="Arial"/>
                <w:szCs w:val="18"/>
              </w:rPr>
              <w:t>S</w:t>
            </w:r>
            <w:r w:rsidRPr="00286328">
              <w:rPr>
                <w:rFonts w:ascii="Arial" w:hAnsi="Arial"/>
                <w:szCs w:val="18"/>
              </w:rPr>
              <w:t>DD v</w:t>
            </w:r>
            <w:r>
              <w:rPr>
                <w:rFonts w:ascii="Arial" w:hAnsi="Arial"/>
                <w:szCs w:val="18"/>
              </w:rPr>
              <w:t>1</w:t>
            </w:r>
            <w:r w:rsidRPr="00286328">
              <w:rPr>
                <w:rFonts w:ascii="Arial" w:hAnsi="Arial"/>
                <w:szCs w:val="18"/>
              </w:rPr>
              <w:t>.0</w:t>
            </w:r>
          </w:p>
        </w:tc>
      </w:tr>
      <w:tr w:rsidR="00FA49E4" w:rsidRPr="00286328" w14:paraId="39753E6E" w14:textId="77777777" w:rsidTr="00357BE4">
        <w:trPr>
          <w:trHeight w:val="295"/>
        </w:trPr>
        <w:tc>
          <w:tcPr>
            <w:tcW w:w="2281" w:type="dxa"/>
            <w:gridSpan w:val="2"/>
            <w:shd w:val="clear" w:color="auto" w:fill="auto"/>
          </w:tcPr>
          <w:p w14:paraId="7D5616C8" w14:textId="77777777" w:rsidR="00FA49E4" w:rsidRPr="00286328" w:rsidRDefault="00FA49E4" w:rsidP="00487A13">
            <w:pPr>
              <w:pStyle w:val="IMSTemplateelementheadings"/>
            </w:pPr>
            <w:r w:rsidRPr="00286328">
              <w:t>Definition source</w:t>
            </w:r>
          </w:p>
        </w:tc>
        <w:tc>
          <w:tcPr>
            <w:tcW w:w="7047" w:type="dxa"/>
            <w:gridSpan w:val="4"/>
            <w:shd w:val="clear" w:color="auto" w:fill="auto"/>
          </w:tcPr>
          <w:p w14:paraId="6AB4E9AB" w14:textId="77777777" w:rsidR="00FA49E4" w:rsidRPr="00286328" w:rsidRDefault="00FA49E4" w:rsidP="00487A13">
            <w:pPr>
              <w:pStyle w:val="IMSTemplatehanging"/>
              <w:tabs>
                <w:tab w:val="left" w:pos="567"/>
              </w:tabs>
              <w:ind w:left="0" w:firstLine="0"/>
              <w:rPr>
                <w:rFonts w:ascii="Arial" w:hAnsi="Arial"/>
                <w:szCs w:val="18"/>
              </w:rPr>
            </w:pPr>
            <w:r>
              <w:rPr>
                <w:rFonts w:ascii="Arial" w:hAnsi="Arial"/>
                <w:szCs w:val="18"/>
              </w:rPr>
              <w:t>DHHS</w:t>
            </w:r>
          </w:p>
        </w:tc>
      </w:tr>
      <w:tr w:rsidR="00FA49E4" w:rsidRPr="00286328" w14:paraId="6B9C9B90" w14:textId="77777777" w:rsidTr="00357BE4">
        <w:trPr>
          <w:trHeight w:val="295"/>
        </w:trPr>
        <w:tc>
          <w:tcPr>
            <w:tcW w:w="2281" w:type="dxa"/>
            <w:gridSpan w:val="2"/>
            <w:shd w:val="clear" w:color="auto" w:fill="auto"/>
          </w:tcPr>
          <w:p w14:paraId="61E8DEB8" w14:textId="77777777" w:rsidR="00FA49E4" w:rsidRPr="00286328" w:rsidRDefault="00FA49E4" w:rsidP="00487A13">
            <w:pPr>
              <w:pStyle w:val="IMSTemplateelementheadings"/>
            </w:pPr>
            <w:r w:rsidRPr="00286328">
              <w:t>Definition source identifier</w:t>
            </w:r>
          </w:p>
        </w:tc>
        <w:tc>
          <w:tcPr>
            <w:tcW w:w="7047" w:type="dxa"/>
            <w:gridSpan w:val="4"/>
            <w:shd w:val="clear" w:color="auto" w:fill="auto"/>
          </w:tcPr>
          <w:p w14:paraId="3DB5341A" w14:textId="77777777" w:rsidR="00FA49E4" w:rsidRPr="00286328" w:rsidRDefault="00FA49E4" w:rsidP="00487A13">
            <w:pPr>
              <w:pStyle w:val="IMSTemplatehanging"/>
              <w:tabs>
                <w:tab w:val="left" w:pos="567"/>
              </w:tabs>
              <w:ind w:left="0" w:firstLine="0"/>
              <w:rPr>
                <w:rFonts w:ascii="Arial" w:hAnsi="Arial"/>
                <w:szCs w:val="18"/>
              </w:rPr>
            </w:pPr>
          </w:p>
        </w:tc>
      </w:tr>
      <w:tr w:rsidR="00FA49E4" w:rsidRPr="00286328" w14:paraId="7D470F15" w14:textId="77777777" w:rsidTr="00357BE4">
        <w:trPr>
          <w:trHeight w:val="295"/>
        </w:trPr>
        <w:tc>
          <w:tcPr>
            <w:tcW w:w="2281" w:type="dxa"/>
            <w:gridSpan w:val="2"/>
            <w:shd w:val="clear" w:color="auto" w:fill="auto"/>
          </w:tcPr>
          <w:p w14:paraId="7208E682" w14:textId="77777777" w:rsidR="00FA49E4" w:rsidRPr="00286328" w:rsidRDefault="00FA49E4" w:rsidP="00487A13">
            <w:pPr>
              <w:pStyle w:val="IMSTemplateelementheadings"/>
            </w:pPr>
            <w:r w:rsidRPr="00286328">
              <w:t>Value domain source</w:t>
            </w:r>
          </w:p>
        </w:tc>
        <w:tc>
          <w:tcPr>
            <w:tcW w:w="7047" w:type="dxa"/>
            <w:gridSpan w:val="4"/>
            <w:shd w:val="clear" w:color="auto" w:fill="auto"/>
          </w:tcPr>
          <w:p w14:paraId="5A800B87" w14:textId="77777777" w:rsidR="00FA49E4" w:rsidRPr="00286328" w:rsidRDefault="00FA49E4" w:rsidP="00487A13">
            <w:pPr>
              <w:pStyle w:val="IMSTemplatehanging"/>
              <w:tabs>
                <w:tab w:val="left" w:pos="567"/>
              </w:tabs>
              <w:ind w:left="0" w:firstLine="0"/>
              <w:rPr>
                <w:rFonts w:ascii="Arial" w:hAnsi="Arial"/>
                <w:szCs w:val="18"/>
              </w:rPr>
            </w:pPr>
            <w:r>
              <w:rPr>
                <w:rFonts w:ascii="Arial" w:hAnsi="Arial"/>
                <w:szCs w:val="18"/>
              </w:rPr>
              <w:t>Common Service Data Dictionary v1.0</w:t>
            </w:r>
          </w:p>
        </w:tc>
      </w:tr>
      <w:tr w:rsidR="00FA49E4" w:rsidRPr="00286328" w14:paraId="7850E1C6" w14:textId="77777777" w:rsidTr="00357BE4">
        <w:trPr>
          <w:trHeight w:val="295"/>
        </w:trPr>
        <w:tc>
          <w:tcPr>
            <w:tcW w:w="2281" w:type="dxa"/>
            <w:gridSpan w:val="2"/>
            <w:tcBorders>
              <w:bottom w:val="single" w:sz="4" w:space="0" w:color="auto"/>
            </w:tcBorders>
            <w:shd w:val="clear" w:color="auto" w:fill="auto"/>
          </w:tcPr>
          <w:p w14:paraId="2A1A9F0D" w14:textId="77777777" w:rsidR="00FA49E4" w:rsidRPr="00286328" w:rsidRDefault="00FA49E4" w:rsidP="00487A13">
            <w:pPr>
              <w:pStyle w:val="IMSTemplateelementheadings"/>
            </w:pPr>
            <w:r w:rsidRPr="00286328">
              <w:t>Value domain identifier</w:t>
            </w:r>
          </w:p>
        </w:tc>
        <w:tc>
          <w:tcPr>
            <w:tcW w:w="7047" w:type="dxa"/>
            <w:gridSpan w:val="4"/>
            <w:tcBorders>
              <w:bottom w:val="single" w:sz="4" w:space="0" w:color="auto"/>
            </w:tcBorders>
            <w:shd w:val="clear" w:color="auto" w:fill="auto"/>
          </w:tcPr>
          <w:p w14:paraId="5A548A77" w14:textId="77777777" w:rsidR="00FA49E4" w:rsidRPr="00286328" w:rsidRDefault="00FA49E4" w:rsidP="00487A13">
            <w:pPr>
              <w:pStyle w:val="IMSTemplatehanging"/>
              <w:tabs>
                <w:tab w:val="left" w:pos="567"/>
              </w:tabs>
              <w:ind w:left="0" w:firstLine="0"/>
              <w:rPr>
                <w:rFonts w:ascii="Arial" w:hAnsi="Arial"/>
                <w:szCs w:val="18"/>
              </w:rPr>
            </w:pPr>
          </w:p>
        </w:tc>
      </w:tr>
      <w:tr w:rsidR="00FA49E4" w:rsidRPr="00286328" w14:paraId="5D673BB3" w14:textId="77777777" w:rsidTr="00487A13">
        <w:trPr>
          <w:trHeight w:val="295"/>
        </w:trPr>
        <w:tc>
          <w:tcPr>
            <w:tcW w:w="0" w:type="auto"/>
            <w:gridSpan w:val="6"/>
            <w:tcBorders>
              <w:top w:val="single" w:sz="4" w:space="0" w:color="auto"/>
              <w:bottom w:val="nil"/>
            </w:tcBorders>
            <w:shd w:val="clear" w:color="auto" w:fill="auto"/>
          </w:tcPr>
          <w:p w14:paraId="51F2745F" w14:textId="77777777" w:rsidR="00FA49E4" w:rsidRPr="00286328" w:rsidRDefault="00FA49E4" w:rsidP="00487A13">
            <w:pPr>
              <w:pStyle w:val="IMSTemplateSectionHeading"/>
              <w:tabs>
                <w:tab w:val="left" w:pos="567"/>
              </w:tabs>
              <w:rPr>
                <w:rFonts w:cs="Arial"/>
                <w:b/>
                <w:color w:val="000080"/>
                <w:kern w:val="4"/>
                <w:sz w:val="18"/>
                <w:szCs w:val="18"/>
              </w:rPr>
            </w:pPr>
            <w:r w:rsidRPr="00286328">
              <w:rPr>
                <w:rFonts w:cs="Arial"/>
                <w:color w:val="201547"/>
                <w:sz w:val="18"/>
                <w:szCs w:val="18"/>
                <w:lang w:val="en-US"/>
              </w:rPr>
              <w:t>Relational attributes</w:t>
            </w:r>
          </w:p>
        </w:tc>
      </w:tr>
      <w:tr w:rsidR="00FA49E4" w:rsidRPr="00286328" w14:paraId="5A535302" w14:textId="77777777" w:rsidTr="00357BE4">
        <w:trPr>
          <w:trHeight w:val="295"/>
        </w:trPr>
        <w:tc>
          <w:tcPr>
            <w:tcW w:w="2281" w:type="dxa"/>
            <w:gridSpan w:val="2"/>
            <w:tcBorders>
              <w:top w:val="nil"/>
            </w:tcBorders>
            <w:shd w:val="clear" w:color="auto" w:fill="auto"/>
          </w:tcPr>
          <w:p w14:paraId="5C6A1E0A" w14:textId="77777777" w:rsidR="00FA49E4" w:rsidRPr="00286328" w:rsidRDefault="00FA49E4" w:rsidP="00487A13">
            <w:pPr>
              <w:pStyle w:val="IMSTemplateelementheadings"/>
            </w:pPr>
            <w:r w:rsidRPr="00286328">
              <w:t>Related concepts</w:t>
            </w:r>
          </w:p>
        </w:tc>
        <w:tc>
          <w:tcPr>
            <w:tcW w:w="7047" w:type="dxa"/>
            <w:gridSpan w:val="4"/>
            <w:tcBorders>
              <w:top w:val="nil"/>
            </w:tcBorders>
            <w:shd w:val="clear" w:color="auto" w:fill="auto"/>
          </w:tcPr>
          <w:p w14:paraId="6E0F4191" w14:textId="6B85789F" w:rsidR="00FA49E4" w:rsidRPr="00F35B00" w:rsidRDefault="00196DF2" w:rsidP="00487A13">
            <w:pPr>
              <w:pStyle w:val="DHHStabletext"/>
              <w:rPr>
                <w:color w:val="3366FF"/>
                <w:sz w:val="18"/>
                <w:szCs w:val="18"/>
                <w:u w:val="dotted"/>
              </w:rPr>
            </w:pPr>
            <w:hyperlink w:anchor="_Statistical_Linkage_Key" w:history="1">
              <w:r w:rsidR="00357BE4">
                <w:rPr>
                  <w:rStyle w:val="Hyperlink"/>
                  <w:sz w:val="18"/>
                  <w:szCs w:val="18"/>
                </w:rPr>
                <w:t>Episode</w:t>
              </w:r>
            </w:hyperlink>
          </w:p>
        </w:tc>
      </w:tr>
      <w:tr w:rsidR="00FA49E4" w:rsidRPr="00286328" w14:paraId="79CA28FD" w14:textId="77777777" w:rsidTr="00357BE4">
        <w:trPr>
          <w:trHeight w:val="295"/>
        </w:trPr>
        <w:tc>
          <w:tcPr>
            <w:tcW w:w="2281" w:type="dxa"/>
            <w:gridSpan w:val="2"/>
            <w:shd w:val="clear" w:color="auto" w:fill="auto"/>
          </w:tcPr>
          <w:p w14:paraId="431C85CF" w14:textId="77777777" w:rsidR="00FA49E4" w:rsidRPr="00286328" w:rsidRDefault="00FA49E4" w:rsidP="00487A13">
            <w:pPr>
              <w:pStyle w:val="IMSTemplateelementheadings"/>
            </w:pPr>
            <w:r w:rsidRPr="00286328">
              <w:t>Related data elements</w:t>
            </w:r>
          </w:p>
        </w:tc>
        <w:tc>
          <w:tcPr>
            <w:tcW w:w="7047" w:type="dxa"/>
            <w:gridSpan w:val="4"/>
            <w:shd w:val="clear" w:color="auto" w:fill="auto"/>
          </w:tcPr>
          <w:p w14:paraId="38463E20" w14:textId="77777777" w:rsidR="00FA49E4" w:rsidRPr="003336AD" w:rsidRDefault="00FA49E4" w:rsidP="00487A13">
            <w:pPr>
              <w:pStyle w:val="DHHStablebullet"/>
              <w:numPr>
                <w:ilvl w:val="0"/>
                <w:numId w:val="0"/>
              </w:numPr>
              <w:spacing w:before="60" w:after="0"/>
              <w:rPr>
                <w:color w:val="3366FF"/>
                <w:sz w:val="18"/>
                <w:szCs w:val="18"/>
                <w:u w:val="dotted"/>
              </w:rPr>
            </w:pPr>
          </w:p>
        </w:tc>
      </w:tr>
      <w:tr w:rsidR="00FA49E4" w:rsidRPr="00286328" w14:paraId="2356961B" w14:textId="77777777" w:rsidTr="00357BE4">
        <w:trPr>
          <w:trHeight w:val="295"/>
        </w:trPr>
        <w:tc>
          <w:tcPr>
            <w:tcW w:w="2281" w:type="dxa"/>
            <w:gridSpan w:val="2"/>
            <w:shd w:val="clear" w:color="auto" w:fill="auto"/>
          </w:tcPr>
          <w:p w14:paraId="5B936A2B" w14:textId="77777777" w:rsidR="00FA49E4" w:rsidRPr="00286328" w:rsidRDefault="00FA49E4" w:rsidP="00487A13">
            <w:pPr>
              <w:pStyle w:val="IMSTemplateelementheadings"/>
            </w:pPr>
            <w:r w:rsidRPr="00286328">
              <w:t>Edit/validation rules</w:t>
            </w:r>
          </w:p>
        </w:tc>
        <w:tc>
          <w:tcPr>
            <w:tcW w:w="7047" w:type="dxa"/>
            <w:gridSpan w:val="4"/>
            <w:shd w:val="clear" w:color="auto" w:fill="auto"/>
          </w:tcPr>
          <w:p w14:paraId="415CE1FE" w14:textId="77777777" w:rsidR="00FA49E4" w:rsidRPr="00286328" w:rsidRDefault="00FA49E4" w:rsidP="00487A13">
            <w:pPr>
              <w:pStyle w:val="IMSTemplatehanging"/>
              <w:tabs>
                <w:tab w:val="left" w:pos="567"/>
              </w:tabs>
              <w:ind w:left="0" w:firstLine="0"/>
              <w:rPr>
                <w:rFonts w:ascii="Arial" w:hAnsi="Arial"/>
                <w:szCs w:val="18"/>
              </w:rPr>
            </w:pPr>
          </w:p>
        </w:tc>
      </w:tr>
      <w:tr w:rsidR="00FA49E4" w:rsidRPr="00286328" w14:paraId="65A90923" w14:textId="77777777" w:rsidTr="00357BE4">
        <w:trPr>
          <w:trHeight w:val="295"/>
        </w:trPr>
        <w:tc>
          <w:tcPr>
            <w:tcW w:w="2281" w:type="dxa"/>
            <w:gridSpan w:val="2"/>
            <w:shd w:val="clear" w:color="auto" w:fill="auto"/>
          </w:tcPr>
          <w:p w14:paraId="4BC95290" w14:textId="77777777" w:rsidR="00FA49E4" w:rsidRPr="00286328" w:rsidRDefault="00FA49E4" w:rsidP="00487A13">
            <w:pPr>
              <w:pStyle w:val="IMSTemplateelementheadings"/>
            </w:pPr>
            <w:r w:rsidRPr="00286328">
              <w:t>Other related information</w:t>
            </w:r>
          </w:p>
        </w:tc>
        <w:tc>
          <w:tcPr>
            <w:tcW w:w="7047" w:type="dxa"/>
            <w:gridSpan w:val="4"/>
            <w:shd w:val="clear" w:color="auto" w:fill="auto"/>
          </w:tcPr>
          <w:p w14:paraId="05714677" w14:textId="77777777" w:rsidR="00FA49E4" w:rsidRPr="00286328" w:rsidRDefault="00FA49E4" w:rsidP="00487A13">
            <w:pPr>
              <w:pStyle w:val="IMSTemplatehanging"/>
              <w:tabs>
                <w:tab w:val="left" w:pos="567"/>
              </w:tabs>
              <w:ind w:left="0" w:firstLine="0"/>
              <w:rPr>
                <w:rFonts w:ascii="Arial" w:hAnsi="Arial"/>
                <w:szCs w:val="18"/>
              </w:rPr>
            </w:pPr>
          </w:p>
        </w:tc>
      </w:tr>
    </w:tbl>
    <w:p w14:paraId="38E91A2C" w14:textId="77777777" w:rsidR="0096508A" w:rsidRDefault="0096508A">
      <w:pPr>
        <w:rPr>
          <w:rFonts w:ascii="Arial" w:eastAsia="MS Gothic" w:hAnsi="Arial"/>
          <w:b/>
          <w:bCs/>
          <w:sz w:val="24"/>
          <w:szCs w:val="26"/>
        </w:rPr>
      </w:pPr>
    </w:p>
    <w:p w14:paraId="1B642564" w14:textId="77777777" w:rsidR="0096508A" w:rsidRDefault="0096508A">
      <w:pPr>
        <w:rPr>
          <w:rFonts w:ascii="Arial" w:eastAsia="MS Gothic" w:hAnsi="Arial"/>
          <w:b/>
          <w:bCs/>
          <w:sz w:val="24"/>
          <w:szCs w:val="26"/>
        </w:rPr>
      </w:pPr>
      <w:r>
        <w:rPr>
          <w:rFonts w:ascii="Arial" w:eastAsia="MS Gothic" w:hAnsi="Arial"/>
          <w:b/>
          <w:bCs/>
          <w:sz w:val="24"/>
          <w:szCs w:val="26"/>
        </w:rPr>
        <w:br w:type="page"/>
      </w:r>
    </w:p>
    <w:p w14:paraId="6BFB3076" w14:textId="3F0E0DAC" w:rsidR="0096508A" w:rsidRPr="00A001EB" w:rsidRDefault="00192848" w:rsidP="0096508A">
      <w:pPr>
        <w:pStyle w:val="Heading3"/>
        <w:ind w:left="720"/>
      </w:pPr>
      <w:bookmarkStart w:id="438" w:name="_Toc10806836"/>
      <w:r>
        <w:lastRenderedPageBreak/>
        <w:t>Service</w:t>
      </w:r>
      <w:r w:rsidR="0096508A" w:rsidRPr="00A001EB">
        <w:t>—</w:t>
      </w:r>
      <w:proofErr w:type="spellStart"/>
      <w:r>
        <w:t>HoNOS</w:t>
      </w:r>
      <w:proofErr w:type="spellEnd"/>
      <w:r>
        <w:t xml:space="preserve"> score – initial</w:t>
      </w:r>
      <w:r w:rsidR="0096508A" w:rsidRPr="00A001EB">
        <w:t>—N</w:t>
      </w:r>
      <w:r w:rsidR="0096508A">
        <w:t>N</w:t>
      </w:r>
      <w:bookmarkEnd w:id="438"/>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96508A" w:rsidRPr="00A001EB" w14:paraId="0C67D7D8" w14:textId="77777777" w:rsidTr="00881761">
        <w:trPr>
          <w:trHeight w:val="295"/>
        </w:trPr>
        <w:tc>
          <w:tcPr>
            <w:tcW w:w="9720" w:type="dxa"/>
            <w:gridSpan w:val="4"/>
            <w:tcBorders>
              <w:top w:val="single" w:sz="4" w:space="0" w:color="auto"/>
              <w:bottom w:val="nil"/>
            </w:tcBorders>
            <w:shd w:val="clear" w:color="auto" w:fill="auto"/>
          </w:tcPr>
          <w:p w14:paraId="1E7F157B" w14:textId="77777777" w:rsidR="0096508A" w:rsidRPr="00286328" w:rsidRDefault="0096508A"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96508A" w:rsidRPr="00A001EB" w14:paraId="77985403" w14:textId="77777777" w:rsidTr="00881761">
        <w:trPr>
          <w:trHeight w:val="294"/>
        </w:trPr>
        <w:tc>
          <w:tcPr>
            <w:tcW w:w="2520" w:type="dxa"/>
            <w:tcBorders>
              <w:top w:val="nil"/>
              <w:bottom w:val="single" w:sz="4" w:space="0" w:color="auto"/>
            </w:tcBorders>
            <w:shd w:val="clear" w:color="auto" w:fill="auto"/>
          </w:tcPr>
          <w:p w14:paraId="06D029E0" w14:textId="77777777" w:rsidR="0096508A" w:rsidRPr="00286328" w:rsidRDefault="0096508A" w:rsidP="00881761">
            <w:pPr>
              <w:pStyle w:val="IMSTemplateelementheadings"/>
            </w:pPr>
            <w:r w:rsidRPr="00286328">
              <w:t>Definition</w:t>
            </w:r>
          </w:p>
        </w:tc>
        <w:tc>
          <w:tcPr>
            <w:tcW w:w="7200" w:type="dxa"/>
            <w:gridSpan w:val="3"/>
            <w:tcBorders>
              <w:top w:val="nil"/>
              <w:bottom w:val="single" w:sz="4" w:space="0" w:color="auto"/>
            </w:tcBorders>
            <w:shd w:val="clear" w:color="auto" w:fill="auto"/>
          </w:tcPr>
          <w:p w14:paraId="7AE336E3" w14:textId="792D3C3C" w:rsidR="0096508A" w:rsidRPr="00286328" w:rsidRDefault="0096508A" w:rsidP="00881761">
            <w:pPr>
              <w:tabs>
                <w:tab w:val="left" w:pos="567"/>
              </w:tabs>
              <w:rPr>
                <w:rFonts w:ascii="Arial" w:hAnsi="Arial" w:cs="Arial"/>
                <w:sz w:val="18"/>
                <w:szCs w:val="18"/>
              </w:rPr>
            </w:pPr>
            <w:r>
              <w:rPr>
                <w:rFonts w:ascii="Arial" w:hAnsi="Arial" w:cs="Arial"/>
                <w:sz w:val="18"/>
                <w:szCs w:val="18"/>
              </w:rPr>
              <w:t xml:space="preserve">Specifies the </w:t>
            </w:r>
            <w:r w:rsidR="00B6419E">
              <w:rPr>
                <w:rFonts w:ascii="Arial" w:hAnsi="Arial" w:cs="Arial"/>
                <w:sz w:val="18"/>
                <w:szCs w:val="18"/>
              </w:rPr>
              <w:t xml:space="preserve">first </w:t>
            </w:r>
            <w:proofErr w:type="spellStart"/>
            <w:r w:rsidR="00192848">
              <w:rPr>
                <w:rFonts w:ascii="Arial" w:hAnsi="Arial" w:cs="Arial"/>
                <w:sz w:val="18"/>
                <w:szCs w:val="18"/>
              </w:rPr>
              <w:t>HoNOS</w:t>
            </w:r>
            <w:proofErr w:type="spellEnd"/>
            <w:r w:rsidR="00192848">
              <w:rPr>
                <w:rFonts w:ascii="Arial" w:hAnsi="Arial" w:cs="Arial"/>
                <w:sz w:val="18"/>
                <w:szCs w:val="18"/>
              </w:rPr>
              <w:t xml:space="preserve"> (Health of the Nation Outcome</w:t>
            </w:r>
            <w:r w:rsidR="00B6419E">
              <w:rPr>
                <w:rFonts w:ascii="Arial" w:hAnsi="Arial" w:cs="Arial"/>
                <w:sz w:val="18"/>
                <w:szCs w:val="18"/>
              </w:rPr>
              <w:t xml:space="preserve"> Scales)</w:t>
            </w:r>
            <w:r>
              <w:rPr>
                <w:rFonts w:ascii="Arial" w:hAnsi="Arial" w:cs="Arial"/>
                <w:sz w:val="18"/>
                <w:szCs w:val="18"/>
              </w:rPr>
              <w:t xml:space="preserve"> score measured </w:t>
            </w:r>
            <w:r w:rsidR="00B6419E">
              <w:rPr>
                <w:rFonts w:ascii="Arial" w:hAnsi="Arial" w:cs="Arial"/>
                <w:sz w:val="18"/>
                <w:szCs w:val="18"/>
              </w:rPr>
              <w:t>for a given episode of service.</w:t>
            </w:r>
          </w:p>
          <w:p w14:paraId="79BD8B5C" w14:textId="77777777" w:rsidR="0096508A" w:rsidRPr="00286328" w:rsidRDefault="0096508A" w:rsidP="00881761">
            <w:pPr>
              <w:tabs>
                <w:tab w:val="left" w:pos="567"/>
              </w:tabs>
              <w:rPr>
                <w:rFonts w:ascii="Arial" w:hAnsi="Arial" w:cs="Arial"/>
                <w:sz w:val="18"/>
                <w:szCs w:val="18"/>
              </w:rPr>
            </w:pPr>
          </w:p>
        </w:tc>
      </w:tr>
      <w:tr w:rsidR="0096508A" w:rsidRPr="00A001EB" w14:paraId="733571D3" w14:textId="77777777" w:rsidTr="00881761">
        <w:trPr>
          <w:trHeight w:val="295"/>
        </w:trPr>
        <w:tc>
          <w:tcPr>
            <w:tcW w:w="9720" w:type="dxa"/>
            <w:gridSpan w:val="4"/>
            <w:tcBorders>
              <w:top w:val="single" w:sz="4" w:space="0" w:color="auto"/>
            </w:tcBorders>
            <w:shd w:val="clear" w:color="auto" w:fill="auto"/>
          </w:tcPr>
          <w:p w14:paraId="29DBE037" w14:textId="77777777" w:rsidR="0096508A" w:rsidRPr="00286328" w:rsidRDefault="0096508A"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96508A" w:rsidRPr="00A001EB" w14:paraId="4DF293A7" w14:textId="77777777" w:rsidTr="00881761">
        <w:trPr>
          <w:cantSplit/>
          <w:trHeight w:val="295"/>
        </w:trPr>
        <w:tc>
          <w:tcPr>
            <w:tcW w:w="9720" w:type="dxa"/>
            <w:gridSpan w:val="4"/>
            <w:shd w:val="clear" w:color="auto" w:fill="auto"/>
          </w:tcPr>
          <w:p w14:paraId="645C8F4E" w14:textId="77777777" w:rsidR="0096508A" w:rsidRPr="00286328" w:rsidRDefault="0096508A"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96508A" w:rsidRPr="00A001EB" w14:paraId="6279B57C" w14:textId="77777777" w:rsidTr="00881761">
        <w:trPr>
          <w:trHeight w:val="295"/>
        </w:trPr>
        <w:tc>
          <w:tcPr>
            <w:tcW w:w="2520" w:type="dxa"/>
            <w:shd w:val="clear" w:color="auto" w:fill="auto"/>
          </w:tcPr>
          <w:p w14:paraId="6E175238" w14:textId="77777777" w:rsidR="0096508A" w:rsidRPr="00286328" w:rsidRDefault="0096508A" w:rsidP="00881761">
            <w:pPr>
              <w:pStyle w:val="IMSTemplateelementheadings"/>
            </w:pPr>
            <w:r w:rsidRPr="00286328">
              <w:t>Representation class</w:t>
            </w:r>
          </w:p>
        </w:tc>
        <w:tc>
          <w:tcPr>
            <w:tcW w:w="1800" w:type="dxa"/>
            <w:shd w:val="clear" w:color="auto" w:fill="auto"/>
          </w:tcPr>
          <w:p w14:paraId="0FBA2568" w14:textId="77777777" w:rsidR="0096508A" w:rsidRPr="00286328" w:rsidRDefault="0096508A" w:rsidP="00881761">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7339D262" w14:textId="77777777" w:rsidR="0096508A" w:rsidRPr="00286328" w:rsidRDefault="0096508A" w:rsidP="00881761">
            <w:pPr>
              <w:pStyle w:val="IMSTemplateelementheadings"/>
            </w:pPr>
            <w:r w:rsidRPr="00286328">
              <w:t>Data type</w:t>
            </w:r>
          </w:p>
        </w:tc>
        <w:tc>
          <w:tcPr>
            <w:tcW w:w="2520" w:type="dxa"/>
            <w:shd w:val="clear" w:color="auto" w:fill="auto"/>
          </w:tcPr>
          <w:p w14:paraId="0C48DE02" w14:textId="77777777" w:rsidR="0096508A" w:rsidRPr="00286328" w:rsidRDefault="0096508A" w:rsidP="00881761">
            <w:pPr>
              <w:pStyle w:val="IMSTemplatecontent"/>
              <w:tabs>
                <w:tab w:val="left" w:pos="567"/>
              </w:tabs>
              <w:rPr>
                <w:rFonts w:ascii="Arial" w:hAnsi="Arial" w:cs="Arial"/>
                <w:szCs w:val="18"/>
              </w:rPr>
            </w:pPr>
            <w:r w:rsidRPr="00286328">
              <w:rPr>
                <w:rFonts w:ascii="Arial" w:hAnsi="Arial" w:cs="Arial"/>
                <w:szCs w:val="18"/>
              </w:rPr>
              <w:t>Number</w:t>
            </w:r>
          </w:p>
        </w:tc>
      </w:tr>
      <w:tr w:rsidR="0096508A" w:rsidRPr="00A001EB" w14:paraId="2924BDF4" w14:textId="77777777" w:rsidTr="00881761">
        <w:trPr>
          <w:trHeight w:val="295"/>
        </w:trPr>
        <w:tc>
          <w:tcPr>
            <w:tcW w:w="2520" w:type="dxa"/>
            <w:shd w:val="clear" w:color="auto" w:fill="auto"/>
          </w:tcPr>
          <w:p w14:paraId="7234502D" w14:textId="77777777" w:rsidR="0096508A" w:rsidRPr="00286328" w:rsidRDefault="0096508A" w:rsidP="00881761">
            <w:pPr>
              <w:pStyle w:val="IMSTemplateelementheadings"/>
            </w:pPr>
            <w:r w:rsidRPr="00286328">
              <w:t>Format</w:t>
            </w:r>
          </w:p>
        </w:tc>
        <w:tc>
          <w:tcPr>
            <w:tcW w:w="1800" w:type="dxa"/>
            <w:shd w:val="clear" w:color="auto" w:fill="auto"/>
          </w:tcPr>
          <w:p w14:paraId="5BF4D165" w14:textId="34FD57BD" w:rsidR="0096508A" w:rsidRPr="00286328" w:rsidRDefault="0096508A" w:rsidP="00881761">
            <w:pPr>
              <w:pStyle w:val="IMSTemplatecontent"/>
              <w:tabs>
                <w:tab w:val="left" w:pos="567"/>
              </w:tabs>
              <w:rPr>
                <w:rFonts w:ascii="Arial" w:hAnsi="Arial" w:cs="Arial"/>
                <w:szCs w:val="18"/>
              </w:rPr>
            </w:pPr>
            <w:r>
              <w:rPr>
                <w:rFonts w:ascii="Arial" w:hAnsi="Arial" w:cs="Arial"/>
                <w:szCs w:val="18"/>
              </w:rPr>
              <w:t>NN</w:t>
            </w:r>
          </w:p>
        </w:tc>
        <w:tc>
          <w:tcPr>
            <w:tcW w:w="2880" w:type="dxa"/>
            <w:shd w:val="clear" w:color="auto" w:fill="auto"/>
          </w:tcPr>
          <w:p w14:paraId="5A12040E" w14:textId="77777777" w:rsidR="0096508A" w:rsidRPr="00286328" w:rsidRDefault="0096508A" w:rsidP="00881761">
            <w:pPr>
              <w:pStyle w:val="IMSTemplateelementheadings"/>
            </w:pPr>
            <w:r w:rsidRPr="00286328">
              <w:t>Maximum character length</w:t>
            </w:r>
          </w:p>
        </w:tc>
        <w:tc>
          <w:tcPr>
            <w:tcW w:w="2520" w:type="dxa"/>
            <w:shd w:val="clear" w:color="auto" w:fill="auto"/>
          </w:tcPr>
          <w:p w14:paraId="00326A4D" w14:textId="4ACCFC71" w:rsidR="0096508A" w:rsidRPr="00286328" w:rsidRDefault="00C9347C" w:rsidP="00881761">
            <w:pPr>
              <w:pStyle w:val="IMSTemplatecontent"/>
              <w:tabs>
                <w:tab w:val="left" w:pos="567"/>
              </w:tabs>
              <w:rPr>
                <w:rFonts w:ascii="Arial" w:hAnsi="Arial" w:cs="Arial"/>
                <w:szCs w:val="18"/>
              </w:rPr>
            </w:pPr>
            <w:r>
              <w:rPr>
                <w:rFonts w:ascii="Arial" w:hAnsi="Arial" w:cs="Arial"/>
                <w:szCs w:val="18"/>
              </w:rPr>
              <w:t>2</w:t>
            </w:r>
          </w:p>
        </w:tc>
      </w:tr>
      <w:tr w:rsidR="0049539C" w:rsidRPr="00A001EB" w14:paraId="3D538DBE" w14:textId="77777777" w:rsidTr="00881761">
        <w:trPr>
          <w:trHeight w:val="295"/>
        </w:trPr>
        <w:tc>
          <w:tcPr>
            <w:tcW w:w="9720" w:type="dxa"/>
            <w:gridSpan w:val="4"/>
            <w:tcBorders>
              <w:top w:val="single" w:sz="4" w:space="0" w:color="auto"/>
              <w:bottom w:val="nil"/>
            </w:tcBorders>
            <w:shd w:val="clear" w:color="auto" w:fill="auto"/>
          </w:tcPr>
          <w:p w14:paraId="0197F30B" w14:textId="77777777" w:rsidR="0049539C" w:rsidRPr="00286328" w:rsidRDefault="0049539C" w:rsidP="0049539C">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49539C" w:rsidRPr="00A001EB" w14:paraId="207A83AE" w14:textId="77777777" w:rsidTr="00881761">
        <w:trPr>
          <w:trHeight w:val="295"/>
        </w:trPr>
        <w:tc>
          <w:tcPr>
            <w:tcW w:w="9720" w:type="dxa"/>
            <w:gridSpan w:val="4"/>
            <w:tcBorders>
              <w:top w:val="nil"/>
            </w:tcBorders>
            <w:shd w:val="clear" w:color="auto" w:fill="auto"/>
          </w:tcPr>
          <w:p w14:paraId="497173F6" w14:textId="77777777" w:rsidR="0049539C" w:rsidRPr="00286328" w:rsidRDefault="0049539C" w:rsidP="0049539C">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49539C" w:rsidRPr="00A001EB" w14:paraId="1D9CF971" w14:textId="77777777" w:rsidTr="00881761">
        <w:trPr>
          <w:trHeight w:val="294"/>
        </w:trPr>
        <w:tc>
          <w:tcPr>
            <w:tcW w:w="2520" w:type="dxa"/>
            <w:shd w:val="clear" w:color="auto" w:fill="auto"/>
          </w:tcPr>
          <w:p w14:paraId="171A5F7D" w14:textId="77777777" w:rsidR="0049539C" w:rsidRPr="00286328" w:rsidRDefault="0049539C" w:rsidP="0049539C">
            <w:pPr>
              <w:pStyle w:val="IMSTemplateelementheadings"/>
            </w:pPr>
            <w:r w:rsidRPr="00286328">
              <w:t>Reporting requirements</w:t>
            </w:r>
          </w:p>
        </w:tc>
        <w:tc>
          <w:tcPr>
            <w:tcW w:w="7200" w:type="dxa"/>
            <w:gridSpan w:val="3"/>
            <w:shd w:val="clear" w:color="auto" w:fill="auto"/>
          </w:tcPr>
          <w:p w14:paraId="69CDF781" w14:textId="3D870A80" w:rsidR="0049539C" w:rsidRPr="00286328" w:rsidRDefault="0049539C" w:rsidP="0049539C">
            <w:pPr>
              <w:tabs>
                <w:tab w:val="left" w:pos="567"/>
              </w:tabs>
              <w:rPr>
                <w:rFonts w:ascii="Arial" w:hAnsi="Arial" w:cs="Arial"/>
                <w:sz w:val="18"/>
                <w:szCs w:val="18"/>
              </w:rPr>
            </w:pPr>
            <w:r w:rsidRPr="00B6419E">
              <w:rPr>
                <w:rFonts w:ascii="Arial" w:hAnsi="Arial" w:cs="Arial"/>
                <w:noProof/>
                <w:sz w:val="18"/>
                <w:szCs w:val="18"/>
              </w:rPr>
              <w:t>Mandatory</w:t>
            </w:r>
            <w:r w:rsidR="008C0ACB">
              <w:rPr>
                <w:rFonts w:ascii="Arial" w:hAnsi="Arial" w:cs="Arial"/>
                <w:noProof/>
                <w:sz w:val="18"/>
                <w:szCs w:val="18"/>
              </w:rPr>
              <w:t xml:space="preserve"> when HoNOS </w:t>
            </w:r>
            <w:r w:rsidR="00871EC0">
              <w:rPr>
                <w:rFonts w:ascii="Arial" w:hAnsi="Arial" w:cs="Arial"/>
                <w:noProof/>
                <w:sz w:val="18"/>
                <w:szCs w:val="18"/>
              </w:rPr>
              <w:t>wa</w:t>
            </w:r>
            <w:r w:rsidR="00F93749">
              <w:rPr>
                <w:rFonts w:ascii="Arial" w:hAnsi="Arial" w:cs="Arial"/>
                <w:noProof/>
                <w:sz w:val="18"/>
                <w:szCs w:val="18"/>
              </w:rPr>
              <w:t xml:space="preserve">s </w:t>
            </w:r>
            <w:r w:rsidR="008C0ACB">
              <w:rPr>
                <w:rFonts w:ascii="Arial" w:hAnsi="Arial" w:cs="Arial"/>
                <w:noProof/>
                <w:sz w:val="18"/>
                <w:szCs w:val="18"/>
              </w:rPr>
              <w:t>measured</w:t>
            </w:r>
            <w:r w:rsidR="00F93749">
              <w:rPr>
                <w:rFonts w:ascii="Arial" w:hAnsi="Arial" w:cs="Arial"/>
                <w:noProof/>
                <w:sz w:val="18"/>
                <w:szCs w:val="18"/>
              </w:rPr>
              <w:t xml:space="preserve"> at least once</w:t>
            </w:r>
          </w:p>
        </w:tc>
      </w:tr>
      <w:tr w:rsidR="0049539C" w:rsidRPr="00A001EB" w14:paraId="45A0CC3E" w14:textId="77777777" w:rsidTr="00881761">
        <w:trPr>
          <w:trHeight w:val="295"/>
        </w:trPr>
        <w:tc>
          <w:tcPr>
            <w:tcW w:w="9720" w:type="dxa"/>
            <w:gridSpan w:val="4"/>
            <w:tcBorders>
              <w:top w:val="single" w:sz="4" w:space="0" w:color="auto"/>
              <w:bottom w:val="nil"/>
            </w:tcBorders>
            <w:shd w:val="clear" w:color="auto" w:fill="auto"/>
          </w:tcPr>
          <w:p w14:paraId="2A1A14E8" w14:textId="77777777" w:rsidR="0049539C" w:rsidRPr="00286328" w:rsidRDefault="0049539C" w:rsidP="0049539C">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49539C" w:rsidRPr="00A001EB" w14:paraId="737B62FF" w14:textId="77777777" w:rsidTr="00881761">
        <w:trPr>
          <w:trHeight w:val="295"/>
        </w:trPr>
        <w:tc>
          <w:tcPr>
            <w:tcW w:w="2520" w:type="dxa"/>
            <w:tcBorders>
              <w:top w:val="nil"/>
              <w:bottom w:val="nil"/>
            </w:tcBorders>
            <w:shd w:val="clear" w:color="auto" w:fill="auto"/>
          </w:tcPr>
          <w:p w14:paraId="44C836B2" w14:textId="77777777" w:rsidR="0049539C" w:rsidRPr="00286328" w:rsidRDefault="0049539C" w:rsidP="0049539C">
            <w:pPr>
              <w:pStyle w:val="IMSTemplateelementheadings"/>
            </w:pPr>
            <w:r w:rsidRPr="00286328">
              <w:t>Guide for use</w:t>
            </w:r>
          </w:p>
        </w:tc>
        <w:tc>
          <w:tcPr>
            <w:tcW w:w="7200" w:type="dxa"/>
            <w:gridSpan w:val="3"/>
            <w:tcBorders>
              <w:top w:val="nil"/>
              <w:bottom w:val="nil"/>
            </w:tcBorders>
            <w:shd w:val="clear" w:color="auto" w:fill="auto"/>
          </w:tcPr>
          <w:p w14:paraId="1B285310" w14:textId="77777777" w:rsidR="0049539C" w:rsidRDefault="0049539C" w:rsidP="0049539C">
            <w:pPr>
              <w:pStyle w:val="DHHStabletext"/>
              <w:rPr>
                <w:rFonts w:cs="Arial"/>
                <w:sz w:val="18"/>
                <w:szCs w:val="18"/>
              </w:rPr>
            </w:pPr>
            <w:r w:rsidRPr="0049539C">
              <w:rPr>
                <w:rFonts w:cs="Arial"/>
                <w:sz w:val="18"/>
                <w:szCs w:val="18"/>
              </w:rPr>
              <w:t>Report the total score for the scale, not the individual items</w:t>
            </w:r>
            <w:r>
              <w:rPr>
                <w:rFonts w:cs="Arial"/>
                <w:sz w:val="18"/>
                <w:szCs w:val="18"/>
              </w:rPr>
              <w:t>.</w:t>
            </w:r>
          </w:p>
          <w:p w14:paraId="31F24BCA" w14:textId="11D04F15" w:rsidR="005A0B9F" w:rsidRDefault="005A0B9F" w:rsidP="0049539C">
            <w:pPr>
              <w:pStyle w:val="DHHStabletext"/>
              <w:rPr>
                <w:rFonts w:cs="Arial"/>
                <w:sz w:val="18"/>
                <w:szCs w:val="18"/>
              </w:rPr>
            </w:pPr>
            <w:r w:rsidRPr="005A0B9F">
              <w:rPr>
                <w:rFonts w:cs="Arial"/>
                <w:sz w:val="18"/>
                <w:szCs w:val="18"/>
              </w:rPr>
              <w:t>The Health of the Nation Outcome Scales (</w:t>
            </w:r>
            <w:proofErr w:type="spellStart"/>
            <w:r w:rsidRPr="005A0B9F">
              <w:rPr>
                <w:rFonts w:cs="Arial"/>
                <w:sz w:val="18"/>
                <w:szCs w:val="18"/>
              </w:rPr>
              <w:t>HoNOS</w:t>
            </w:r>
            <w:proofErr w:type="spellEnd"/>
            <w:r w:rsidRPr="005A0B9F">
              <w:rPr>
                <w:rFonts w:cs="Arial"/>
                <w:sz w:val="18"/>
                <w:szCs w:val="18"/>
              </w:rPr>
              <w:t>) is a clinician rated instrument comprising 12 simple scales measuring behaviour, impairment, symptoms and social functioning for those in the 18 - 64 years old age group.</w:t>
            </w:r>
          </w:p>
          <w:p w14:paraId="36625C43" w14:textId="77777777" w:rsidR="009A15A5" w:rsidRDefault="001261AF" w:rsidP="0049539C">
            <w:pPr>
              <w:pStyle w:val="DHHStabletext"/>
              <w:rPr>
                <w:rFonts w:cs="Arial"/>
                <w:sz w:val="18"/>
                <w:szCs w:val="18"/>
              </w:rPr>
            </w:pPr>
            <w:r>
              <w:rPr>
                <w:rFonts w:cs="Arial"/>
                <w:sz w:val="18"/>
                <w:szCs w:val="18"/>
              </w:rPr>
              <w:t>Each of the 12 items is rated between 0-4,</w:t>
            </w:r>
            <w:r w:rsidR="009A15A5">
              <w:rPr>
                <w:rFonts w:cs="Arial"/>
                <w:sz w:val="18"/>
                <w:szCs w:val="18"/>
              </w:rPr>
              <w:t xml:space="preserve"> so the valid range is 0 – 48. </w:t>
            </w:r>
          </w:p>
          <w:p w14:paraId="7F768129" w14:textId="3D7FA6D8" w:rsidR="006A7EA7" w:rsidRDefault="009A15A5" w:rsidP="0049539C">
            <w:pPr>
              <w:pStyle w:val="DHHStabletext"/>
              <w:rPr>
                <w:rFonts w:cs="Arial"/>
                <w:sz w:val="18"/>
                <w:szCs w:val="18"/>
              </w:rPr>
            </w:pPr>
            <w:r>
              <w:rPr>
                <w:rFonts w:cs="Arial"/>
                <w:sz w:val="18"/>
                <w:szCs w:val="18"/>
              </w:rPr>
              <w:t xml:space="preserve">When recording </w:t>
            </w:r>
            <w:r w:rsidR="000169F7">
              <w:rPr>
                <w:rFonts w:cs="Arial"/>
                <w:sz w:val="18"/>
                <w:szCs w:val="18"/>
              </w:rPr>
              <w:t xml:space="preserve">individual scores, </w:t>
            </w:r>
            <w:r w:rsidR="00174616">
              <w:rPr>
                <w:rFonts w:cs="Arial"/>
                <w:sz w:val="18"/>
                <w:szCs w:val="18"/>
              </w:rPr>
              <w:t xml:space="preserve">the </w:t>
            </w:r>
            <w:r w:rsidR="000169F7">
              <w:rPr>
                <w:rFonts w:cs="Arial"/>
                <w:sz w:val="18"/>
                <w:szCs w:val="18"/>
              </w:rPr>
              <w:t xml:space="preserve">convention </w:t>
            </w:r>
            <w:r w:rsidR="00174616">
              <w:rPr>
                <w:rFonts w:cs="Arial"/>
                <w:sz w:val="18"/>
                <w:szCs w:val="18"/>
              </w:rPr>
              <w:t xml:space="preserve">is </w:t>
            </w:r>
            <w:r w:rsidR="000169F7">
              <w:rPr>
                <w:rFonts w:cs="Arial"/>
                <w:sz w:val="18"/>
                <w:szCs w:val="18"/>
              </w:rPr>
              <w:t xml:space="preserve">to record 9 where information is not available – however this should not be added to the total </w:t>
            </w:r>
            <w:proofErr w:type="spellStart"/>
            <w:r w:rsidR="000169F7">
              <w:rPr>
                <w:rFonts w:cs="Arial"/>
                <w:sz w:val="18"/>
                <w:szCs w:val="18"/>
              </w:rPr>
              <w:t>HoNOS</w:t>
            </w:r>
            <w:proofErr w:type="spellEnd"/>
            <w:r w:rsidR="000169F7">
              <w:rPr>
                <w:rFonts w:cs="Arial"/>
                <w:sz w:val="18"/>
                <w:szCs w:val="18"/>
              </w:rPr>
              <w:t xml:space="preserve"> score </w:t>
            </w:r>
            <w:r w:rsidR="00C9347C">
              <w:rPr>
                <w:rFonts w:cs="Arial"/>
                <w:sz w:val="18"/>
                <w:szCs w:val="18"/>
              </w:rPr>
              <w:t xml:space="preserve">as reported for this data element. </w:t>
            </w:r>
            <w:r w:rsidR="00693975">
              <w:rPr>
                <w:rFonts w:cs="Arial"/>
                <w:sz w:val="18"/>
                <w:szCs w:val="18"/>
              </w:rPr>
              <w:t xml:space="preserve"> </w:t>
            </w:r>
          </w:p>
          <w:p w14:paraId="3F755EB9" w14:textId="2896947C" w:rsidR="006950BA" w:rsidRDefault="006950BA" w:rsidP="0049539C">
            <w:pPr>
              <w:pStyle w:val="DHHStabletext"/>
              <w:rPr>
                <w:rFonts w:cs="Arial"/>
                <w:sz w:val="18"/>
                <w:szCs w:val="18"/>
              </w:rPr>
            </w:pPr>
            <w:r>
              <w:rPr>
                <w:rFonts w:cs="Arial"/>
                <w:sz w:val="18"/>
                <w:szCs w:val="18"/>
              </w:rPr>
              <w:t>For further information see:</w:t>
            </w:r>
          </w:p>
          <w:p w14:paraId="33CB1C55" w14:textId="5D6ADA9E" w:rsidR="006950BA" w:rsidRDefault="00196DF2" w:rsidP="0049539C">
            <w:pPr>
              <w:pStyle w:val="DHHStabletext"/>
              <w:rPr>
                <w:rFonts w:cs="Arial"/>
                <w:sz w:val="18"/>
                <w:szCs w:val="18"/>
              </w:rPr>
            </w:pPr>
            <w:hyperlink r:id="rId71" w:history="1">
              <w:r w:rsidR="006950BA" w:rsidRPr="006950BA">
                <w:rPr>
                  <w:rStyle w:val="Hyperlink"/>
                  <w:rFonts w:cs="Arial"/>
                  <w:sz w:val="18"/>
                  <w:szCs w:val="18"/>
                </w:rPr>
                <w:t>https://www2.health.vic.gov.au/about/publications/policiesandguidelines/outcome-measurement-faq</w:t>
              </w:r>
            </w:hyperlink>
          </w:p>
          <w:p w14:paraId="4FE73224" w14:textId="279D9993" w:rsidR="005A0B9F" w:rsidRPr="00286328" w:rsidRDefault="00196DF2" w:rsidP="0049539C">
            <w:pPr>
              <w:pStyle w:val="DHHStabletext"/>
              <w:rPr>
                <w:rFonts w:cs="Arial"/>
                <w:sz w:val="18"/>
                <w:szCs w:val="18"/>
              </w:rPr>
            </w:pPr>
            <w:hyperlink r:id="rId72" w:history="1">
              <w:r w:rsidR="006950BA" w:rsidRPr="00AA083F">
                <w:rPr>
                  <w:rStyle w:val="Hyperlink"/>
                  <w:rFonts w:cs="Arial"/>
                  <w:sz w:val="18"/>
                  <w:szCs w:val="18"/>
                </w:rPr>
                <w:t>https://www.amhocn.org/publications/health-nation-outcome-scales-honos</w:t>
              </w:r>
            </w:hyperlink>
            <w:r w:rsidR="005A0B9F">
              <w:rPr>
                <w:rFonts w:cs="Arial"/>
                <w:sz w:val="18"/>
                <w:szCs w:val="18"/>
              </w:rPr>
              <w:t xml:space="preserve"> </w:t>
            </w:r>
          </w:p>
        </w:tc>
      </w:tr>
      <w:tr w:rsidR="0049539C" w:rsidRPr="00A001EB" w14:paraId="7AB5000A" w14:textId="77777777" w:rsidTr="00881761">
        <w:trPr>
          <w:trHeight w:val="295"/>
        </w:trPr>
        <w:tc>
          <w:tcPr>
            <w:tcW w:w="2520" w:type="dxa"/>
            <w:tcBorders>
              <w:top w:val="nil"/>
            </w:tcBorders>
            <w:shd w:val="clear" w:color="auto" w:fill="auto"/>
          </w:tcPr>
          <w:p w14:paraId="5F91BB42" w14:textId="77777777" w:rsidR="0049539C" w:rsidRPr="00286328" w:rsidRDefault="0049539C" w:rsidP="0049539C">
            <w:pPr>
              <w:pStyle w:val="IMSTemplateelementheadings"/>
              <w:rPr>
                <w:highlight w:val="yellow"/>
              </w:rPr>
            </w:pPr>
            <w:r w:rsidRPr="00286328">
              <w:t>Purpose/context</w:t>
            </w:r>
          </w:p>
        </w:tc>
        <w:tc>
          <w:tcPr>
            <w:tcW w:w="7200" w:type="dxa"/>
            <w:gridSpan w:val="3"/>
            <w:tcBorders>
              <w:top w:val="nil"/>
            </w:tcBorders>
            <w:shd w:val="clear" w:color="auto" w:fill="auto"/>
          </w:tcPr>
          <w:p w14:paraId="74C9BF18" w14:textId="77777777" w:rsidR="0049539C" w:rsidRPr="00286328" w:rsidRDefault="0049539C" w:rsidP="0049539C">
            <w:pPr>
              <w:pStyle w:val="DHHStabletext"/>
              <w:rPr>
                <w:noProof/>
                <w:sz w:val="18"/>
                <w:szCs w:val="18"/>
              </w:rPr>
            </w:pPr>
            <w:r>
              <w:rPr>
                <w:noProof/>
                <w:sz w:val="18"/>
                <w:szCs w:val="18"/>
              </w:rPr>
              <w:t>Program evaluation</w:t>
            </w:r>
          </w:p>
        </w:tc>
      </w:tr>
      <w:tr w:rsidR="0049539C" w:rsidRPr="00A001EB" w14:paraId="0E2614FA" w14:textId="77777777" w:rsidTr="00881761">
        <w:trPr>
          <w:trHeight w:val="294"/>
        </w:trPr>
        <w:tc>
          <w:tcPr>
            <w:tcW w:w="9720" w:type="dxa"/>
            <w:gridSpan w:val="4"/>
            <w:tcBorders>
              <w:top w:val="single" w:sz="4" w:space="0" w:color="auto"/>
            </w:tcBorders>
            <w:shd w:val="clear" w:color="auto" w:fill="auto"/>
          </w:tcPr>
          <w:p w14:paraId="0CCF7772" w14:textId="77777777" w:rsidR="0049539C" w:rsidRPr="00286328" w:rsidRDefault="0049539C" w:rsidP="0049539C">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49539C" w:rsidRPr="00A001EB" w14:paraId="24D8DD49" w14:textId="77777777" w:rsidTr="00881761">
        <w:trPr>
          <w:trHeight w:val="295"/>
        </w:trPr>
        <w:tc>
          <w:tcPr>
            <w:tcW w:w="2520" w:type="dxa"/>
            <w:tcBorders>
              <w:bottom w:val="nil"/>
            </w:tcBorders>
            <w:shd w:val="clear" w:color="auto" w:fill="auto"/>
          </w:tcPr>
          <w:p w14:paraId="65FF7603" w14:textId="77777777" w:rsidR="0049539C" w:rsidRPr="00286328" w:rsidRDefault="0049539C" w:rsidP="0049539C">
            <w:pPr>
              <w:pStyle w:val="IMSTemplateelementheadings"/>
            </w:pPr>
            <w:r w:rsidRPr="00286328">
              <w:t>Definition source</w:t>
            </w:r>
          </w:p>
        </w:tc>
        <w:tc>
          <w:tcPr>
            <w:tcW w:w="7200" w:type="dxa"/>
            <w:gridSpan w:val="3"/>
            <w:tcBorders>
              <w:bottom w:val="nil"/>
            </w:tcBorders>
            <w:shd w:val="clear" w:color="auto" w:fill="auto"/>
          </w:tcPr>
          <w:p w14:paraId="145F3DF7" w14:textId="77777777" w:rsidR="0049539C" w:rsidRPr="00286328" w:rsidRDefault="0049539C" w:rsidP="0049539C">
            <w:pPr>
              <w:pStyle w:val="DHHStabletext"/>
              <w:rPr>
                <w:noProof/>
                <w:sz w:val="18"/>
                <w:szCs w:val="18"/>
              </w:rPr>
            </w:pPr>
            <w:r w:rsidRPr="00286328">
              <w:rPr>
                <w:noProof/>
                <w:sz w:val="18"/>
                <w:szCs w:val="18"/>
              </w:rPr>
              <w:t>DHHS</w:t>
            </w:r>
          </w:p>
        </w:tc>
      </w:tr>
      <w:tr w:rsidR="0049539C" w:rsidRPr="00A001EB" w14:paraId="44A1CCBA" w14:textId="77777777" w:rsidTr="00881761">
        <w:trPr>
          <w:trHeight w:val="295"/>
        </w:trPr>
        <w:tc>
          <w:tcPr>
            <w:tcW w:w="2520" w:type="dxa"/>
            <w:tcBorders>
              <w:bottom w:val="nil"/>
            </w:tcBorders>
            <w:shd w:val="clear" w:color="auto" w:fill="auto"/>
          </w:tcPr>
          <w:p w14:paraId="2EAE07F9" w14:textId="77777777" w:rsidR="0049539C" w:rsidRPr="00286328" w:rsidRDefault="0049539C" w:rsidP="0049539C">
            <w:pPr>
              <w:pStyle w:val="IMSTemplateelementheadings"/>
            </w:pPr>
            <w:r w:rsidRPr="00286328">
              <w:t>Definition source identifier</w:t>
            </w:r>
          </w:p>
        </w:tc>
        <w:tc>
          <w:tcPr>
            <w:tcW w:w="7200" w:type="dxa"/>
            <w:gridSpan w:val="3"/>
            <w:tcBorders>
              <w:bottom w:val="nil"/>
            </w:tcBorders>
            <w:shd w:val="clear" w:color="auto" w:fill="auto"/>
          </w:tcPr>
          <w:p w14:paraId="657495C0" w14:textId="77777777" w:rsidR="0049539C" w:rsidRPr="00286328" w:rsidRDefault="0049539C" w:rsidP="0049539C">
            <w:pPr>
              <w:pStyle w:val="DHHStabletext"/>
              <w:rPr>
                <w:noProof/>
                <w:sz w:val="18"/>
                <w:szCs w:val="18"/>
              </w:rPr>
            </w:pPr>
          </w:p>
        </w:tc>
      </w:tr>
      <w:tr w:rsidR="0049539C" w:rsidRPr="00A001EB" w14:paraId="728BB765" w14:textId="77777777" w:rsidTr="00881761">
        <w:trPr>
          <w:trHeight w:val="295"/>
        </w:trPr>
        <w:tc>
          <w:tcPr>
            <w:tcW w:w="2520" w:type="dxa"/>
            <w:tcBorders>
              <w:bottom w:val="nil"/>
            </w:tcBorders>
            <w:shd w:val="clear" w:color="auto" w:fill="auto"/>
          </w:tcPr>
          <w:p w14:paraId="0E37DD94" w14:textId="77777777" w:rsidR="0049539C" w:rsidRPr="00286328" w:rsidRDefault="0049539C" w:rsidP="0049539C">
            <w:pPr>
              <w:pStyle w:val="IMSTemplateelementheadings"/>
            </w:pPr>
            <w:r w:rsidRPr="00286328">
              <w:t>Value domain source</w:t>
            </w:r>
          </w:p>
        </w:tc>
        <w:tc>
          <w:tcPr>
            <w:tcW w:w="7200" w:type="dxa"/>
            <w:gridSpan w:val="3"/>
            <w:tcBorders>
              <w:bottom w:val="nil"/>
            </w:tcBorders>
            <w:shd w:val="clear" w:color="auto" w:fill="auto"/>
          </w:tcPr>
          <w:p w14:paraId="103C40B9" w14:textId="77777777" w:rsidR="0049539C" w:rsidRPr="00286328" w:rsidRDefault="0049539C" w:rsidP="0049539C">
            <w:pPr>
              <w:pStyle w:val="DHHStabletext"/>
              <w:rPr>
                <w:noProof/>
                <w:sz w:val="18"/>
                <w:szCs w:val="18"/>
              </w:rPr>
            </w:pPr>
            <w:r w:rsidRPr="00286328">
              <w:rPr>
                <w:sz w:val="18"/>
                <w:szCs w:val="18"/>
              </w:rPr>
              <w:t>DHHS</w:t>
            </w:r>
          </w:p>
        </w:tc>
      </w:tr>
      <w:tr w:rsidR="0049539C" w:rsidRPr="00A001EB" w14:paraId="11B0FFF6" w14:textId="77777777" w:rsidTr="00881761">
        <w:trPr>
          <w:trHeight w:val="295"/>
        </w:trPr>
        <w:tc>
          <w:tcPr>
            <w:tcW w:w="2520" w:type="dxa"/>
            <w:tcBorders>
              <w:bottom w:val="nil"/>
            </w:tcBorders>
            <w:shd w:val="clear" w:color="auto" w:fill="auto"/>
          </w:tcPr>
          <w:p w14:paraId="750794C0" w14:textId="77777777" w:rsidR="0049539C" w:rsidRPr="00286328" w:rsidRDefault="0049539C" w:rsidP="0049539C">
            <w:pPr>
              <w:pStyle w:val="IMSTemplateelementheadings"/>
            </w:pPr>
            <w:r w:rsidRPr="00286328">
              <w:t>Value domain identifier</w:t>
            </w:r>
          </w:p>
        </w:tc>
        <w:tc>
          <w:tcPr>
            <w:tcW w:w="7200" w:type="dxa"/>
            <w:gridSpan w:val="3"/>
            <w:tcBorders>
              <w:bottom w:val="nil"/>
            </w:tcBorders>
            <w:shd w:val="clear" w:color="auto" w:fill="auto"/>
          </w:tcPr>
          <w:p w14:paraId="3EE27BB7" w14:textId="77777777" w:rsidR="0049539C" w:rsidRPr="00286328" w:rsidRDefault="0049539C" w:rsidP="0049539C">
            <w:pPr>
              <w:pStyle w:val="DHHStabletext"/>
              <w:rPr>
                <w:noProof/>
                <w:sz w:val="18"/>
                <w:szCs w:val="18"/>
              </w:rPr>
            </w:pPr>
          </w:p>
        </w:tc>
      </w:tr>
      <w:tr w:rsidR="0049539C" w:rsidRPr="00A001EB" w14:paraId="2C1F70BB" w14:textId="77777777" w:rsidTr="00881761">
        <w:trPr>
          <w:trHeight w:val="295"/>
        </w:trPr>
        <w:tc>
          <w:tcPr>
            <w:tcW w:w="9720" w:type="dxa"/>
            <w:gridSpan w:val="4"/>
            <w:tcBorders>
              <w:top w:val="single" w:sz="4" w:space="0" w:color="auto"/>
            </w:tcBorders>
            <w:shd w:val="clear" w:color="auto" w:fill="auto"/>
          </w:tcPr>
          <w:p w14:paraId="4E584A19" w14:textId="77777777" w:rsidR="0049539C" w:rsidRPr="00286328" w:rsidRDefault="0049539C" w:rsidP="0049539C">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49539C" w:rsidRPr="00A001EB" w14:paraId="6ACC66A2" w14:textId="77777777" w:rsidTr="00881761">
        <w:trPr>
          <w:trHeight w:val="295"/>
        </w:trPr>
        <w:tc>
          <w:tcPr>
            <w:tcW w:w="2520" w:type="dxa"/>
            <w:shd w:val="clear" w:color="auto" w:fill="auto"/>
          </w:tcPr>
          <w:p w14:paraId="4D3492FE" w14:textId="77777777" w:rsidR="0049539C" w:rsidRPr="00286328" w:rsidRDefault="0049539C" w:rsidP="0049539C">
            <w:pPr>
              <w:pStyle w:val="IMSTemplateelementheadings"/>
            </w:pPr>
            <w:r w:rsidRPr="00286328">
              <w:t>Related concepts</w:t>
            </w:r>
          </w:p>
        </w:tc>
        <w:tc>
          <w:tcPr>
            <w:tcW w:w="7200" w:type="dxa"/>
            <w:gridSpan w:val="3"/>
            <w:shd w:val="clear" w:color="auto" w:fill="auto"/>
          </w:tcPr>
          <w:p w14:paraId="74F80B0A" w14:textId="77777777" w:rsidR="0049539C" w:rsidRPr="00286328" w:rsidRDefault="00196DF2" w:rsidP="0049539C">
            <w:pPr>
              <w:pStyle w:val="DHHStablebullet"/>
              <w:numPr>
                <w:ilvl w:val="0"/>
                <w:numId w:val="0"/>
              </w:numPr>
              <w:spacing w:before="60" w:after="0"/>
              <w:rPr>
                <w:rStyle w:val="Hyperlink"/>
                <w:sz w:val="18"/>
                <w:szCs w:val="18"/>
              </w:rPr>
            </w:pPr>
            <w:hyperlink w:anchor="_Client_2" w:history="1">
              <w:r w:rsidR="0049539C" w:rsidRPr="00286328">
                <w:rPr>
                  <w:rStyle w:val="Hyperlink"/>
                  <w:sz w:val="18"/>
                  <w:szCs w:val="18"/>
                </w:rPr>
                <w:t>Client</w:t>
              </w:r>
            </w:hyperlink>
          </w:p>
        </w:tc>
      </w:tr>
      <w:tr w:rsidR="0049539C" w:rsidRPr="00A001EB" w14:paraId="185E9429" w14:textId="77777777" w:rsidTr="00881761">
        <w:trPr>
          <w:trHeight w:val="295"/>
        </w:trPr>
        <w:tc>
          <w:tcPr>
            <w:tcW w:w="2520" w:type="dxa"/>
            <w:shd w:val="clear" w:color="auto" w:fill="auto"/>
          </w:tcPr>
          <w:p w14:paraId="3E8A3330" w14:textId="77777777" w:rsidR="0049539C" w:rsidRPr="00286328" w:rsidRDefault="0049539C" w:rsidP="0049539C">
            <w:pPr>
              <w:pStyle w:val="IMSTemplateelementheadings"/>
            </w:pPr>
            <w:r w:rsidRPr="00286328">
              <w:t>Related data elements</w:t>
            </w:r>
          </w:p>
        </w:tc>
        <w:tc>
          <w:tcPr>
            <w:tcW w:w="7200" w:type="dxa"/>
            <w:gridSpan w:val="3"/>
            <w:shd w:val="clear" w:color="auto" w:fill="auto"/>
          </w:tcPr>
          <w:p w14:paraId="56DA8649" w14:textId="73D4A427" w:rsidR="0049539C" w:rsidRPr="00286328" w:rsidRDefault="0049539C" w:rsidP="0049539C">
            <w:pPr>
              <w:pStyle w:val="DHHStablebullet"/>
              <w:numPr>
                <w:ilvl w:val="0"/>
                <w:numId w:val="0"/>
              </w:numPr>
              <w:spacing w:before="60" w:after="0"/>
              <w:rPr>
                <w:rStyle w:val="Hyperlink"/>
                <w:sz w:val="18"/>
                <w:szCs w:val="18"/>
              </w:rPr>
            </w:pPr>
          </w:p>
        </w:tc>
      </w:tr>
      <w:tr w:rsidR="0049539C" w:rsidRPr="00A001EB" w14:paraId="6979B09F" w14:textId="77777777" w:rsidTr="00881761">
        <w:trPr>
          <w:trHeight w:val="295"/>
        </w:trPr>
        <w:tc>
          <w:tcPr>
            <w:tcW w:w="2520" w:type="dxa"/>
            <w:shd w:val="clear" w:color="auto" w:fill="auto"/>
          </w:tcPr>
          <w:p w14:paraId="7F66A31C" w14:textId="77777777" w:rsidR="0049539C" w:rsidRPr="00286328" w:rsidRDefault="0049539C" w:rsidP="0049539C">
            <w:pPr>
              <w:pStyle w:val="IMSTemplateelementheadings"/>
            </w:pPr>
            <w:r w:rsidRPr="00286328">
              <w:t>Edit/validation rules</w:t>
            </w:r>
          </w:p>
        </w:tc>
        <w:tc>
          <w:tcPr>
            <w:tcW w:w="7200" w:type="dxa"/>
            <w:gridSpan w:val="3"/>
            <w:shd w:val="clear" w:color="auto" w:fill="auto"/>
          </w:tcPr>
          <w:p w14:paraId="1F8C6E8C" w14:textId="77777777" w:rsidR="0049539C" w:rsidRPr="00286328" w:rsidRDefault="0049539C" w:rsidP="0049539C">
            <w:pPr>
              <w:pStyle w:val="DHHStabletext"/>
              <w:rPr>
                <w:noProof/>
                <w:sz w:val="18"/>
                <w:szCs w:val="18"/>
              </w:rPr>
            </w:pPr>
          </w:p>
        </w:tc>
      </w:tr>
      <w:tr w:rsidR="0049539C" w:rsidRPr="00A001EB" w14:paraId="05B6029D" w14:textId="77777777" w:rsidTr="00881761">
        <w:trPr>
          <w:trHeight w:val="295"/>
        </w:trPr>
        <w:tc>
          <w:tcPr>
            <w:tcW w:w="2520" w:type="dxa"/>
            <w:shd w:val="clear" w:color="auto" w:fill="auto"/>
          </w:tcPr>
          <w:p w14:paraId="7C79B3B4" w14:textId="77777777" w:rsidR="0049539C" w:rsidRPr="00286328" w:rsidRDefault="0049539C" w:rsidP="0049539C">
            <w:pPr>
              <w:pStyle w:val="IMSTemplateelementheadings"/>
            </w:pPr>
            <w:r w:rsidRPr="00286328">
              <w:t>Other related information</w:t>
            </w:r>
          </w:p>
        </w:tc>
        <w:tc>
          <w:tcPr>
            <w:tcW w:w="7200" w:type="dxa"/>
            <w:gridSpan w:val="3"/>
            <w:shd w:val="clear" w:color="auto" w:fill="auto"/>
          </w:tcPr>
          <w:p w14:paraId="63EFE877" w14:textId="77777777" w:rsidR="0049539C" w:rsidRPr="00286328" w:rsidRDefault="0049539C" w:rsidP="0049539C">
            <w:pPr>
              <w:pStyle w:val="DHHStabletext"/>
              <w:rPr>
                <w:noProof/>
                <w:sz w:val="18"/>
                <w:szCs w:val="18"/>
              </w:rPr>
            </w:pPr>
          </w:p>
        </w:tc>
      </w:tr>
    </w:tbl>
    <w:p w14:paraId="639B4CEA" w14:textId="27E871D8" w:rsidR="00926920" w:rsidRDefault="00926920">
      <w:pPr>
        <w:rPr>
          <w:rFonts w:ascii="Arial" w:eastAsia="MS Gothic" w:hAnsi="Arial"/>
          <w:b/>
          <w:bCs/>
          <w:sz w:val="24"/>
          <w:szCs w:val="26"/>
        </w:rPr>
      </w:pPr>
      <w:r>
        <w:rPr>
          <w:rFonts w:ascii="Arial" w:eastAsia="MS Gothic" w:hAnsi="Arial"/>
          <w:b/>
          <w:bCs/>
          <w:sz w:val="24"/>
          <w:szCs w:val="26"/>
        </w:rPr>
        <w:br w:type="page"/>
      </w:r>
    </w:p>
    <w:p w14:paraId="49791AA2" w14:textId="3AB130BB" w:rsidR="00F93749" w:rsidRPr="00A001EB" w:rsidRDefault="00F93749" w:rsidP="00F93749">
      <w:pPr>
        <w:pStyle w:val="Heading3"/>
        <w:ind w:left="720"/>
      </w:pPr>
      <w:bookmarkStart w:id="439" w:name="_Toc10806837"/>
      <w:r>
        <w:lastRenderedPageBreak/>
        <w:t>Service</w:t>
      </w:r>
      <w:r w:rsidRPr="00A001EB">
        <w:t>—</w:t>
      </w:r>
      <w:proofErr w:type="spellStart"/>
      <w:r>
        <w:t>HoNOS</w:t>
      </w:r>
      <w:proofErr w:type="spellEnd"/>
      <w:r>
        <w:t xml:space="preserve"> score – final</w:t>
      </w:r>
      <w:r w:rsidRPr="00A001EB">
        <w:t>—N</w:t>
      </w:r>
      <w:r>
        <w:t>N</w:t>
      </w:r>
      <w:bookmarkEnd w:id="439"/>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93749" w:rsidRPr="00A001EB" w14:paraId="77413244" w14:textId="77777777" w:rsidTr="00487A13">
        <w:trPr>
          <w:trHeight w:val="295"/>
        </w:trPr>
        <w:tc>
          <w:tcPr>
            <w:tcW w:w="9720" w:type="dxa"/>
            <w:gridSpan w:val="4"/>
            <w:tcBorders>
              <w:top w:val="single" w:sz="4" w:space="0" w:color="auto"/>
              <w:bottom w:val="nil"/>
            </w:tcBorders>
            <w:shd w:val="clear" w:color="auto" w:fill="auto"/>
          </w:tcPr>
          <w:p w14:paraId="45FF8940" w14:textId="77777777" w:rsidR="00F93749" w:rsidRPr="00286328" w:rsidRDefault="00F93749" w:rsidP="00487A1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F93749" w:rsidRPr="00A001EB" w14:paraId="4BF03AB2" w14:textId="77777777" w:rsidTr="00487A13">
        <w:trPr>
          <w:trHeight w:val="294"/>
        </w:trPr>
        <w:tc>
          <w:tcPr>
            <w:tcW w:w="2520" w:type="dxa"/>
            <w:tcBorders>
              <w:top w:val="nil"/>
              <w:bottom w:val="single" w:sz="4" w:space="0" w:color="auto"/>
            </w:tcBorders>
            <w:shd w:val="clear" w:color="auto" w:fill="auto"/>
          </w:tcPr>
          <w:p w14:paraId="1B3248A0" w14:textId="77777777" w:rsidR="00F93749" w:rsidRPr="00286328" w:rsidRDefault="00F93749" w:rsidP="00487A13">
            <w:pPr>
              <w:pStyle w:val="IMSTemplateelementheadings"/>
            </w:pPr>
            <w:r w:rsidRPr="00286328">
              <w:t>Definition</w:t>
            </w:r>
          </w:p>
        </w:tc>
        <w:tc>
          <w:tcPr>
            <w:tcW w:w="7200" w:type="dxa"/>
            <w:gridSpan w:val="3"/>
            <w:tcBorders>
              <w:top w:val="nil"/>
              <w:bottom w:val="single" w:sz="4" w:space="0" w:color="auto"/>
            </w:tcBorders>
            <w:shd w:val="clear" w:color="auto" w:fill="auto"/>
          </w:tcPr>
          <w:p w14:paraId="7318E795" w14:textId="3DE3861C" w:rsidR="00F93749" w:rsidRPr="00286328" w:rsidRDefault="00F93749" w:rsidP="00487A13">
            <w:pPr>
              <w:tabs>
                <w:tab w:val="left" w:pos="567"/>
              </w:tabs>
              <w:rPr>
                <w:rFonts w:ascii="Arial" w:hAnsi="Arial" w:cs="Arial"/>
                <w:sz w:val="18"/>
                <w:szCs w:val="18"/>
              </w:rPr>
            </w:pPr>
            <w:r>
              <w:rPr>
                <w:rFonts w:ascii="Arial" w:hAnsi="Arial" w:cs="Arial"/>
                <w:sz w:val="18"/>
                <w:szCs w:val="18"/>
              </w:rPr>
              <w:t xml:space="preserve">Specifies the last </w:t>
            </w:r>
            <w:proofErr w:type="spellStart"/>
            <w:r>
              <w:rPr>
                <w:rFonts w:ascii="Arial" w:hAnsi="Arial" w:cs="Arial"/>
                <w:sz w:val="18"/>
                <w:szCs w:val="18"/>
              </w:rPr>
              <w:t>HoNOS</w:t>
            </w:r>
            <w:proofErr w:type="spellEnd"/>
            <w:r>
              <w:rPr>
                <w:rFonts w:ascii="Arial" w:hAnsi="Arial" w:cs="Arial"/>
                <w:sz w:val="18"/>
                <w:szCs w:val="18"/>
              </w:rPr>
              <w:t xml:space="preserve"> (Health of the Nation Outcome Scales) score measured for a given episode of service.</w:t>
            </w:r>
          </w:p>
          <w:p w14:paraId="1D792795" w14:textId="77777777" w:rsidR="00F93749" w:rsidRPr="00286328" w:rsidRDefault="00F93749" w:rsidP="00487A13">
            <w:pPr>
              <w:tabs>
                <w:tab w:val="left" w:pos="567"/>
              </w:tabs>
              <w:rPr>
                <w:rFonts w:ascii="Arial" w:hAnsi="Arial" w:cs="Arial"/>
                <w:sz w:val="18"/>
                <w:szCs w:val="18"/>
              </w:rPr>
            </w:pPr>
          </w:p>
        </w:tc>
      </w:tr>
      <w:tr w:rsidR="00F93749" w:rsidRPr="00A001EB" w14:paraId="192263C4" w14:textId="77777777" w:rsidTr="00487A13">
        <w:trPr>
          <w:trHeight w:val="295"/>
        </w:trPr>
        <w:tc>
          <w:tcPr>
            <w:tcW w:w="9720" w:type="dxa"/>
            <w:gridSpan w:val="4"/>
            <w:tcBorders>
              <w:top w:val="single" w:sz="4" w:space="0" w:color="auto"/>
            </w:tcBorders>
            <w:shd w:val="clear" w:color="auto" w:fill="auto"/>
          </w:tcPr>
          <w:p w14:paraId="5A08A803" w14:textId="77777777" w:rsidR="00F93749" w:rsidRPr="00286328" w:rsidRDefault="00F93749" w:rsidP="00487A1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F93749" w:rsidRPr="00A001EB" w14:paraId="3884D818" w14:textId="77777777" w:rsidTr="00487A13">
        <w:trPr>
          <w:cantSplit/>
          <w:trHeight w:val="295"/>
        </w:trPr>
        <w:tc>
          <w:tcPr>
            <w:tcW w:w="9720" w:type="dxa"/>
            <w:gridSpan w:val="4"/>
            <w:shd w:val="clear" w:color="auto" w:fill="auto"/>
          </w:tcPr>
          <w:p w14:paraId="575A2686" w14:textId="77777777" w:rsidR="00F93749" w:rsidRPr="00286328" w:rsidRDefault="00F93749" w:rsidP="00487A1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F93749" w:rsidRPr="00A001EB" w14:paraId="251655C8" w14:textId="77777777" w:rsidTr="00487A13">
        <w:trPr>
          <w:trHeight w:val="295"/>
        </w:trPr>
        <w:tc>
          <w:tcPr>
            <w:tcW w:w="2520" w:type="dxa"/>
            <w:shd w:val="clear" w:color="auto" w:fill="auto"/>
          </w:tcPr>
          <w:p w14:paraId="5B62DC65" w14:textId="77777777" w:rsidR="00F93749" w:rsidRPr="00286328" w:rsidRDefault="00F93749" w:rsidP="00487A13">
            <w:pPr>
              <w:pStyle w:val="IMSTemplateelementheadings"/>
            </w:pPr>
            <w:r w:rsidRPr="00286328">
              <w:t>Representation class</w:t>
            </w:r>
          </w:p>
        </w:tc>
        <w:tc>
          <w:tcPr>
            <w:tcW w:w="1800" w:type="dxa"/>
            <w:shd w:val="clear" w:color="auto" w:fill="auto"/>
          </w:tcPr>
          <w:p w14:paraId="7AADFA0F" w14:textId="77777777" w:rsidR="00F93749" w:rsidRPr="00286328" w:rsidRDefault="00F93749" w:rsidP="00487A13">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7F5F1CD0" w14:textId="77777777" w:rsidR="00F93749" w:rsidRPr="00286328" w:rsidRDefault="00F93749" w:rsidP="00487A13">
            <w:pPr>
              <w:pStyle w:val="IMSTemplateelementheadings"/>
            </w:pPr>
            <w:r w:rsidRPr="00286328">
              <w:t>Data type</w:t>
            </w:r>
          </w:p>
        </w:tc>
        <w:tc>
          <w:tcPr>
            <w:tcW w:w="2520" w:type="dxa"/>
            <w:shd w:val="clear" w:color="auto" w:fill="auto"/>
          </w:tcPr>
          <w:p w14:paraId="7EE15211" w14:textId="77777777" w:rsidR="00F93749" w:rsidRPr="00286328" w:rsidRDefault="00F93749" w:rsidP="00487A13">
            <w:pPr>
              <w:pStyle w:val="IMSTemplatecontent"/>
              <w:tabs>
                <w:tab w:val="left" w:pos="567"/>
              </w:tabs>
              <w:rPr>
                <w:rFonts w:ascii="Arial" w:hAnsi="Arial" w:cs="Arial"/>
                <w:szCs w:val="18"/>
              </w:rPr>
            </w:pPr>
            <w:r w:rsidRPr="00286328">
              <w:rPr>
                <w:rFonts w:ascii="Arial" w:hAnsi="Arial" w:cs="Arial"/>
                <w:szCs w:val="18"/>
              </w:rPr>
              <w:t>Number</w:t>
            </w:r>
          </w:p>
        </w:tc>
      </w:tr>
      <w:tr w:rsidR="00F93749" w:rsidRPr="00A001EB" w14:paraId="34D5E8ED" w14:textId="77777777" w:rsidTr="00487A13">
        <w:trPr>
          <w:trHeight w:val="295"/>
        </w:trPr>
        <w:tc>
          <w:tcPr>
            <w:tcW w:w="2520" w:type="dxa"/>
            <w:shd w:val="clear" w:color="auto" w:fill="auto"/>
          </w:tcPr>
          <w:p w14:paraId="64E59A05" w14:textId="77777777" w:rsidR="00F93749" w:rsidRPr="00286328" w:rsidRDefault="00F93749" w:rsidP="00487A13">
            <w:pPr>
              <w:pStyle w:val="IMSTemplateelementheadings"/>
            </w:pPr>
            <w:r w:rsidRPr="00286328">
              <w:t>Format</w:t>
            </w:r>
          </w:p>
        </w:tc>
        <w:tc>
          <w:tcPr>
            <w:tcW w:w="1800" w:type="dxa"/>
            <w:shd w:val="clear" w:color="auto" w:fill="auto"/>
          </w:tcPr>
          <w:p w14:paraId="57528CC7" w14:textId="761BBB95" w:rsidR="00F93749" w:rsidRPr="00286328" w:rsidRDefault="00F93749" w:rsidP="00487A13">
            <w:pPr>
              <w:pStyle w:val="IMSTemplatecontent"/>
              <w:tabs>
                <w:tab w:val="left" w:pos="567"/>
              </w:tabs>
              <w:rPr>
                <w:rFonts w:ascii="Arial" w:hAnsi="Arial" w:cs="Arial"/>
                <w:szCs w:val="18"/>
              </w:rPr>
            </w:pPr>
            <w:r>
              <w:rPr>
                <w:rFonts w:ascii="Arial" w:hAnsi="Arial" w:cs="Arial"/>
                <w:szCs w:val="18"/>
              </w:rPr>
              <w:t>NN</w:t>
            </w:r>
          </w:p>
        </w:tc>
        <w:tc>
          <w:tcPr>
            <w:tcW w:w="2880" w:type="dxa"/>
            <w:shd w:val="clear" w:color="auto" w:fill="auto"/>
          </w:tcPr>
          <w:p w14:paraId="14EF9BC4" w14:textId="77777777" w:rsidR="00F93749" w:rsidRPr="00286328" w:rsidRDefault="00F93749" w:rsidP="00487A13">
            <w:pPr>
              <w:pStyle w:val="IMSTemplateelementheadings"/>
            </w:pPr>
            <w:r w:rsidRPr="00286328">
              <w:t>Maximum character length</w:t>
            </w:r>
          </w:p>
        </w:tc>
        <w:tc>
          <w:tcPr>
            <w:tcW w:w="2520" w:type="dxa"/>
            <w:shd w:val="clear" w:color="auto" w:fill="auto"/>
          </w:tcPr>
          <w:p w14:paraId="47377024" w14:textId="6EB1EBD5" w:rsidR="00F93749" w:rsidRPr="00286328" w:rsidRDefault="00C9347C" w:rsidP="00487A13">
            <w:pPr>
              <w:pStyle w:val="IMSTemplatecontent"/>
              <w:tabs>
                <w:tab w:val="left" w:pos="567"/>
              </w:tabs>
              <w:rPr>
                <w:rFonts w:ascii="Arial" w:hAnsi="Arial" w:cs="Arial"/>
                <w:szCs w:val="18"/>
              </w:rPr>
            </w:pPr>
            <w:r>
              <w:rPr>
                <w:rFonts w:ascii="Arial" w:hAnsi="Arial" w:cs="Arial"/>
                <w:szCs w:val="18"/>
              </w:rPr>
              <w:t>2</w:t>
            </w:r>
          </w:p>
        </w:tc>
      </w:tr>
      <w:tr w:rsidR="00F93749" w:rsidRPr="00A001EB" w14:paraId="38EC5929" w14:textId="77777777" w:rsidTr="00487A13">
        <w:trPr>
          <w:trHeight w:val="295"/>
        </w:trPr>
        <w:tc>
          <w:tcPr>
            <w:tcW w:w="9720" w:type="dxa"/>
            <w:gridSpan w:val="4"/>
            <w:tcBorders>
              <w:top w:val="single" w:sz="4" w:space="0" w:color="auto"/>
              <w:bottom w:val="nil"/>
            </w:tcBorders>
            <w:shd w:val="clear" w:color="auto" w:fill="auto"/>
          </w:tcPr>
          <w:p w14:paraId="605BB2EF" w14:textId="77777777" w:rsidR="00F93749" w:rsidRPr="00286328" w:rsidRDefault="00F93749" w:rsidP="00487A1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93749" w:rsidRPr="00A001EB" w14:paraId="573B59CA" w14:textId="77777777" w:rsidTr="00487A13">
        <w:trPr>
          <w:trHeight w:val="295"/>
        </w:trPr>
        <w:tc>
          <w:tcPr>
            <w:tcW w:w="9720" w:type="dxa"/>
            <w:gridSpan w:val="4"/>
            <w:tcBorders>
              <w:top w:val="nil"/>
            </w:tcBorders>
            <w:shd w:val="clear" w:color="auto" w:fill="auto"/>
          </w:tcPr>
          <w:p w14:paraId="5E2547AB" w14:textId="77777777" w:rsidR="00F93749" w:rsidRPr="00286328" w:rsidRDefault="00F93749" w:rsidP="00487A1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93749" w:rsidRPr="00A001EB" w14:paraId="4BD6DCC6" w14:textId="77777777" w:rsidTr="00487A13">
        <w:trPr>
          <w:trHeight w:val="294"/>
        </w:trPr>
        <w:tc>
          <w:tcPr>
            <w:tcW w:w="2520" w:type="dxa"/>
            <w:shd w:val="clear" w:color="auto" w:fill="auto"/>
          </w:tcPr>
          <w:p w14:paraId="1AF07F17" w14:textId="77777777" w:rsidR="00F93749" w:rsidRPr="00286328" w:rsidRDefault="00F93749" w:rsidP="00487A13">
            <w:pPr>
              <w:pStyle w:val="IMSTemplateelementheadings"/>
            </w:pPr>
            <w:r w:rsidRPr="00286328">
              <w:t>Reporting requirements</w:t>
            </w:r>
          </w:p>
        </w:tc>
        <w:tc>
          <w:tcPr>
            <w:tcW w:w="7200" w:type="dxa"/>
            <w:gridSpan w:val="3"/>
            <w:shd w:val="clear" w:color="auto" w:fill="auto"/>
          </w:tcPr>
          <w:p w14:paraId="17484DA1" w14:textId="4CFEB4BE" w:rsidR="00F93749" w:rsidRPr="00286328" w:rsidRDefault="00F93749" w:rsidP="00487A13">
            <w:pPr>
              <w:tabs>
                <w:tab w:val="left" w:pos="567"/>
              </w:tabs>
              <w:rPr>
                <w:rFonts w:ascii="Arial" w:hAnsi="Arial" w:cs="Arial"/>
                <w:sz w:val="18"/>
                <w:szCs w:val="18"/>
              </w:rPr>
            </w:pPr>
            <w:r w:rsidRPr="00B6419E">
              <w:rPr>
                <w:rFonts w:ascii="Arial" w:hAnsi="Arial" w:cs="Arial"/>
                <w:noProof/>
                <w:sz w:val="18"/>
                <w:szCs w:val="18"/>
              </w:rPr>
              <w:t>Mandatory</w:t>
            </w:r>
            <w:r>
              <w:rPr>
                <w:rFonts w:ascii="Arial" w:hAnsi="Arial" w:cs="Arial"/>
                <w:noProof/>
                <w:sz w:val="18"/>
                <w:szCs w:val="18"/>
              </w:rPr>
              <w:t xml:space="preserve"> when HoNOS </w:t>
            </w:r>
            <w:r w:rsidR="00871EC0">
              <w:rPr>
                <w:rFonts w:ascii="Arial" w:hAnsi="Arial" w:cs="Arial"/>
                <w:noProof/>
                <w:sz w:val="18"/>
                <w:szCs w:val="18"/>
              </w:rPr>
              <w:t>wa</w:t>
            </w:r>
            <w:r>
              <w:rPr>
                <w:rFonts w:ascii="Arial" w:hAnsi="Arial" w:cs="Arial"/>
                <w:noProof/>
                <w:sz w:val="18"/>
                <w:szCs w:val="18"/>
              </w:rPr>
              <w:t>s measured more than once</w:t>
            </w:r>
          </w:p>
        </w:tc>
      </w:tr>
      <w:tr w:rsidR="00F93749" w:rsidRPr="00A001EB" w14:paraId="1A201CBD" w14:textId="77777777" w:rsidTr="00487A13">
        <w:trPr>
          <w:trHeight w:val="295"/>
        </w:trPr>
        <w:tc>
          <w:tcPr>
            <w:tcW w:w="9720" w:type="dxa"/>
            <w:gridSpan w:val="4"/>
            <w:tcBorders>
              <w:top w:val="single" w:sz="4" w:space="0" w:color="auto"/>
              <w:bottom w:val="nil"/>
            </w:tcBorders>
            <w:shd w:val="clear" w:color="auto" w:fill="auto"/>
          </w:tcPr>
          <w:p w14:paraId="0CE0761E" w14:textId="77777777" w:rsidR="00F93749" w:rsidRPr="00286328" w:rsidRDefault="00F93749" w:rsidP="00487A1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93749" w:rsidRPr="00A001EB" w14:paraId="443ABD71" w14:textId="77777777" w:rsidTr="00487A13">
        <w:trPr>
          <w:trHeight w:val="295"/>
        </w:trPr>
        <w:tc>
          <w:tcPr>
            <w:tcW w:w="2520" w:type="dxa"/>
            <w:tcBorders>
              <w:top w:val="nil"/>
              <w:bottom w:val="nil"/>
            </w:tcBorders>
            <w:shd w:val="clear" w:color="auto" w:fill="auto"/>
          </w:tcPr>
          <w:p w14:paraId="5CFB4F35" w14:textId="77777777" w:rsidR="00F93749" w:rsidRPr="00286328" w:rsidRDefault="00F93749" w:rsidP="00487A13">
            <w:pPr>
              <w:pStyle w:val="IMSTemplateelementheadings"/>
            </w:pPr>
            <w:r w:rsidRPr="00286328">
              <w:t>Guide for use</w:t>
            </w:r>
          </w:p>
        </w:tc>
        <w:tc>
          <w:tcPr>
            <w:tcW w:w="7200" w:type="dxa"/>
            <w:gridSpan w:val="3"/>
            <w:tcBorders>
              <w:top w:val="nil"/>
              <w:bottom w:val="nil"/>
            </w:tcBorders>
            <w:shd w:val="clear" w:color="auto" w:fill="auto"/>
          </w:tcPr>
          <w:p w14:paraId="301A8836" w14:textId="77777777" w:rsidR="00F93749" w:rsidRDefault="00F93749" w:rsidP="00487A13">
            <w:pPr>
              <w:pStyle w:val="DHHStabletext"/>
              <w:rPr>
                <w:rFonts w:cs="Arial"/>
                <w:sz w:val="18"/>
                <w:szCs w:val="18"/>
              </w:rPr>
            </w:pPr>
            <w:r w:rsidRPr="0049539C">
              <w:rPr>
                <w:rFonts w:cs="Arial"/>
                <w:sz w:val="18"/>
                <w:szCs w:val="18"/>
              </w:rPr>
              <w:t>Report the total score for the scale, not the individual items</w:t>
            </w:r>
            <w:r>
              <w:rPr>
                <w:rFonts w:cs="Arial"/>
                <w:sz w:val="18"/>
                <w:szCs w:val="18"/>
              </w:rPr>
              <w:t>.</w:t>
            </w:r>
          </w:p>
          <w:p w14:paraId="708B4C39" w14:textId="77777777" w:rsidR="00174616" w:rsidRDefault="00174616" w:rsidP="00174616">
            <w:pPr>
              <w:pStyle w:val="DHHStabletext"/>
              <w:rPr>
                <w:rFonts w:cs="Arial"/>
                <w:sz w:val="18"/>
                <w:szCs w:val="18"/>
              </w:rPr>
            </w:pPr>
            <w:r w:rsidRPr="005A0B9F">
              <w:rPr>
                <w:rFonts w:cs="Arial"/>
                <w:sz w:val="18"/>
                <w:szCs w:val="18"/>
              </w:rPr>
              <w:t>The Health of the Nation Outcome Scales (</w:t>
            </w:r>
            <w:proofErr w:type="spellStart"/>
            <w:r w:rsidRPr="005A0B9F">
              <w:rPr>
                <w:rFonts w:cs="Arial"/>
                <w:sz w:val="18"/>
                <w:szCs w:val="18"/>
              </w:rPr>
              <w:t>HoNOS</w:t>
            </w:r>
            <w:proofErr w:type="spellEnd"/>
            <w:r w:rsidRPr="005A0B9F">
              <w:rPr>
                <w:rFonts w:cs="Arial"/>
                <w:sz w:val="18"/>
                <w:szCs w:val="18"/>
              </w:rPr>
              <w:t>) is a clinician rated instrument comprising 12 simple scales measuring behaviour, impairment, symptoms and social functioning for those in the 18 - 64 years old age group.</w:t>
            </w:r>
          </w:p>
          <w:p w14:paraId="2AF817A0" w14:textId="77777777" w:rsidR="00174616" w:rsidRDefault="00174616" w:rsidP="00174616">
            <w:pPr>
              <w:pStyle w:val="DHHStabletext"/>
              <w:rPr>
                <w:rFonts w:cs="Arial"/>
                <w:sz w:val="18"/>
                <w:szCs w:val="18"/>
              </w:rPr>
            </w:pPr>
            <w:r>
              <w:rPr>
                <w:rFonts w:cs="Arial"/>
                <w:sz w:val="18"/>
                <w:szCs w:val="18"/>
              </w:rPr>
              <w:t xml:space="preserve">Each of the 12 items is rated between 0-4, so the valid range is 0 – 48. </w:t>
            </w:r>
          </w:p>
          <w:p w14:paraId="0AAF24C7" w14:textId="77777777" w:rsidR="00174616" w:rsidRDefault="00174616" w:rsidP="00174616">
            <w:pPr>
              <w:pStyle w:val="DHHStabletext"/>
              <w:rPr>
                <w:rFonts w:cs="Arial"/>
                <w:sz w:val="18"/>
                <w:szCs w:val="18"/>
              </w:rPr>
            </w:pPr>
            <w:r>
              <w:rPr>
                <w:rFonts w:cs="Arial"/>
                <w:sz w:val="18"/>
                <w:szCs w:val="18"/>
              </w:rPr>
              <w:t xml:space="preserve">When recording individual scores, the convention is to record 9 where information is not available – however this should not be added to the total </w:t>
            </w:r>
            <w:proofErr w:type="spellStart"/>
            <w:r>
              <w:rPr>
                <w:rFonts w:cs="Arial"/>
                <w:sz w:val="18"/>
                <w:szCs w:val="18"/>
              </w:rPr>
              <w:t>HoNOS</w:t>
            </w:r>
            <w:proofErr w:type="spellEnd"/>
            <w:r>
              <w:rPr>
                <w:rFonts w:cs="Arial"/>
                <w:sz w:val="18"/>
                <w:szCs w:val="18"/>
              </w:rPr>
              <w:t xml:space="preserve"> score as reported for this data element.  </w:t>
            </w:r>
          </w:p>
          <w:p w14:paraId="699A87CB" w14:textId="77777777" w:rsidR="006950BA" w:rsidRDefault="006950BA" w:rsidP="006950BA">
            <w:pPr>
              <w:pStyle w:val="DHHStabletext"/>
              <w:rPr>
                <w:rFonts w:cs="Arial"/>
                <w:sz w:val="18"/>
                <w:szCs w:val="18"/>
              </w:rPr>
            </w:pPr>
            <w:r>
              <w:rPr>
                <w:rFonts w:cs="Arial"/>
                <w:sz w:val="18"/>
                <w:szCs w:val="18"/>
              </w:rPr>
              <w:t>For further information see:</w:t>
            </w:r>
          </w:p>
          <w:p w14:paraId="68587779" w14:textId="77777777" w:rsidR="006950BA" w:rsidRDefault="00196DF2" w:rsidP="006950BA">
            <w:pPr>
              <w:pStyle w:val="DHHStabletext"/>
              <w:rPr>
                <w:rFonts w:cs="Arial"/>
                <w:sz w:val="18"/>
                <w:szCs w:val="18"/>
              </w:rPr>
            </w:pPr>
            <w:hyperlink r:id="rId73" w:history="1">
              <w:r w:rsidR="006950BA" w:rsidRPr="006950BA">
                <w:rPr>
                  <w:rStyle w:val="Hyperlink"/>
                  <w:rFonts w:cs="Arial"/>
                  <w:sz w:val="18"/>
                  <w:szCs w:val="18"/>
                </w:rPr>
                <w:t>https://www2.health.vic.gov.au/about/publications/policiesandguidelines/outcome-measurement-faq</w:t>
              </w:r>
            </w:hyperlink>
          </w:p>
          <w:p w14:paraId="5CC31CF5" w14:textId="24EC390C" w:rsidR="00F93749" w:rsidRPr="00286328" w:rsidRDefault="00196DF2" w:rsidP="006950BA">
            <w:pPr>
              <w:pStyle w:val="DHHStabletext"/>
              <w:rPr>
                <w:rFonts w:cs="Arial"/>
                <w:sz w:val="18"/>
                <w:szCs w:val="18"/>
              </w:rPr>
            </w:pPr>
            <w:hyperlink r:id="rId74" w:history="1">
              <w:r w:rsidR="006950BA" w:rsidRPr="00AA083F">
                <w:rPr>
                  <w:rStyle w:val="Hyperlink"/>
                  <w:rFonts w:cs="Arial"/>
                  <w:sz w:val="18"/>
                  <w:szCs w:val="18"/>
                </w:rPr>
                <w:t>https://www.amhocn.org/publications/health-nation-outcome-scales-honos</w:t>
              </w:r>
            </w:hyperlink>
          </w:p>
        </w:tc>
      </w:tr>
      <w:tr w:rsidR="00F93749" w:rsidRPr="00A001EB" w14:paraId="6F462D70" w14:textId="77777777" w:rsidTr="00487A13">
        <w:trPr>
          <w:trHeight w:val="295"/>
        </w:trPr>
        <w:tc>
          <w:tcPr>
            <w:tcW w:w="2520" w:type="dxa"/>
            <w:tcBorders>
              <w:top w:val="nil"/>
            </w:tcBorders>
            <w:shd w:val="clear" w:color="auto" w:fill="auto"/>
          </w:tcPr>
          <w:p w14:paraId="1C827B1C" w14:textId="77777777" w:rsidR="00F93749" w:rsidRPr="00286328" w:rsidRDefault="00F93749" w:rsidP="00487A13">
            <w:pPr>
              <w:pStyle w:val="IMSTemplateelementheadings"/>
              <w:rPr>
                <w:highlight w:val="yellow"/>
              </w:rPr>
            </w:pPr>
            <w:r w:rsidRPr="00286328">
              <w:t>Purpose/context</w:t>
            </w:r>
          </w:p>
        </w:tc>
        <w:tc>
          <w:tcPr>
            <w:tcW w:w="7200" w:type="dxa"/>
            <w:gridSpan w:val="3"/>
            <w:tcBorders>
              <w:top w:val="nil"/>
            </w:tcBorders>
            <w:shd w:val="clear" w:color="auto" w:fill="auto"/>
          </w:tcPr>
          <w:p w14:paraId="54B99998" w14:textId="77777777" w:rsidR="00F93749" w:rsidRPr="00286328" w:rsidRDefault="00F93749" w:rsidP="00487A13">
            <w:pPr>
              <w:pStyle w:val="DHHStabletext"/>
              <w:rPr>
                <w:noProof/>
                <w:sz w:val="18"/>
                <w:szCs w:val="18"/>
              </w:rPr>
            </w:pPr>
            <w:r>
              <w:rPr>
                <w:noProof/>
                <w:sz w:val="18"/>
                <w:szCs w:val="18"/>
              </w:rPr>
              <w:t>Program evaluation</w:t>
            </w:r>
          </w:p>
        </w:tc>
      </w:tr>
      <w:tr w:rsidR="00F93749" w:rsidRPr="00A001EB" w14:paraId="206D804D" w14:textId="77777777" w:rsidTr="00487A13">
        <w:trPr>
          <w:trHeight w:val="294"/>
        </w:trPr>
        <w:tc>
          <w:tcPr>
            <w:tcW w:w="9720" w:type="dxa"/>
            <w:gridSpan w:val="4"/>
            <w:tcBorders>
              <w:top w:val="single" w:sz="4" w:space="0" w:color="auto"/>
            </w:tcBorders>
            <w:shd w:val="clear" w:color="auto" w:fill="auto"/>
          </w:tcPr>
          <w:p w14:paraId="724A1DFE" w14:textId="77777777" w:rsidR="00F93749" w:rsidRPr="00286328" w:rsidRDefault="00F93749" w:rsidP="00487A1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93749" w:rsidRPr="00A001EB" w14:paraId="69E3B0BE" w14:textId="77777777" w:rsidTr="00487A13">
        <w:trPr>
          <w:trHeight w:val="295"/>
        </w:trPr>
        <w:tc>
          <w:tcPr>
            <w:tcW w:w="2520" w:type="dxa"/>
            <w:tcBorders>
              <w:bottom w:val="nil"/>
            </w:tcBorders>
            <w:shd w:val="clear" w:color="auto" w:fill="auto"/>
          </w:tcPr>
          <w:p w14:paraId="23DFDA86" w14:textId="77777777" w:rsidR="00F93749" w:rsidRPr="00286328" w:rsidRDefault="00F93749" w:rsidP="00487A13">
            <w:pPr>
              <w:pStyle w:val="IMSTemplateelementheadings"/>
            </w:pPr>
            <w:r w:rsidRPr="00286328">
              <w:t>Definition source</w:t>
            </w:r>
          </w:p>
        </w:tc>
        <w:tc>
          <w:tcPr>
            <w:tcW w:w="7200" w:type="dxa"/>
            <w:gridSpan w:val="3"/>
            <w:tcBorders>
              <w:bottom w:val="nil"/>
            </w:tcBorders>
            <w:shd w:val="clear" w:color="auto" w:fill="auto"/>
          </w:tcPr>
          <w:p w14:paraId="5DCF0445" w14:textId="77777777" w:rsidR="00F93749" w:rsidRPr="00286328" w:rsidRDefault="00F93749" w:rsidP="00487A13">
            <w:pPr>
              <w:pStyle w:val="DHHStabletext"/>
              <w:rPr>
                <w:noProof/>
                <w:sz w:val="18"/>
                <w:szCs w:val="18"/>
              </w:rPr>
            </w:pPr>
            <w:r w:rsidRPr="00286328">
              <w:rPr>
                <w:noProof/>
                <w:sz w:val="18"/>
                <w:szCs w:val="18"/>
              </w:rPr>
              <w:t>DHHS</w:t>
            </w:r>
          </w:p>
        </w:tc>
      </w:tr>
      <w:tr w:rsidR="00F93749" w:rsidRPr="00A001EB" w14:paraId="14C6342C" w14:textId="77777777" w:rsidTr="00487A13">
        <w:trPr>
          <w:trHeight w:val="295"/>
        </w:trPr>
        <w:tc>
          <w:tcPr>
            <w:tcW w:w="2520" w:type="dxa"/>
            <w:tcBorders>
              <w:bottom w:val="nil"/>
            </w:tcBorders>
            <w:shd w:val="clear" w:color="auto" w:fill="auto"/>
          </w:tcPr>
          <w:p w14:paraId="5F005585" w14:textId="77777777" w:rsidR="00F93749" w:rsidRPr="00286328" w:rsidRDefault="00F93749" w:rsidP="00487A13">
            <w:pPr>
              <w:pStyle w:val="IMSTemplateelementheadings"/>
            </w:pPr>
            <w:r w:rsidRPr="00286328">
              <w:t>Definition source identifier</w:t>
            </w:r>
          </w:p>
        </w:tc>
        <w:tc>
          <w:tcPr>
            <w:tcW w:w="7200" w:type="dxa"/>
            <w:gridSpan w:val="3"/>
            <w:tcBorders>
              <w:bottom w:val="nil"/>
            </w:tcBorders>
            <w:shd w:val="clear" w:color="auto" w:fill="auto"/>
          </w:tcPr>
          <w:p w14:paraId="2ADDA9C2" w14:textId="77777777" w:rsidR="00F93749" w:rsidRPr="00286328" w:rsidRDefault="00F93749" w:rsidP="00487A13">
            <w:pPr>
              <w:pStyle w:val="DHHStabletext"/>
              <w:rPr>
                <w:noProof/>
                <w:sz w:val="18"/>
                <w:szCs w:val="18"/>
              </w:rPr>
            </w:pPr>
          </w:p>
        </w:tc>
      </w:tr>
      <w:tr w:rsidR="00F93749" w:rsidRPr="00A001EB" w14:paraId="7C613B4D" w14:textId="77777777" w:rsidTr="00487A13">
        <w:trPr>
          <w:trHeight w:val="295"/>
        </w:trPr>
        <w:tc>
          <w:tcPr>
            <w:tcW w:w="2520" w:type="dxa"/>
            <w:tcBorders>
              <w:bottom w:val="nil"/>
            </w:tcBorders>
            <w:shd w:val="clear" w:color="auto" w:fill="auto"/>
          </w:tcPr>
          <w:p w14:paraId="12CC3469" w14:textId="77777777" w:rsidR="00F93749" w:rsidRPr="00286328" w:rsidRDefault="00F93749" w:rsidP="00487A13">
            <w:pPr>
              <w:pStyle w:val="IMSTemplateelementheadings"/>
            </w:pPr>
            <w:r w:rsidRPr="00286328">
              <w:t>Value domain source</w:t>
            </w:r>
          </w:p>
        </w:tc>
        <w:tc>
          <w:tcPr>
            <w:tcW w:w="7200" w:type="dxa"/>
            <w:gridSpan w:val="3"/>
            <w:tcBorders>
              <w:bottom w:val="nil"/>
            </w:tcBorders>
            <w:shd w:val="clear" w:color="auto" w:fill="auto"/>
          </w:tcPr>
          <w:p w14:paraId="3F034B01" w14:textId="77777777" w:rsidR="00F93749" w:rsidRPr="00286328" w:rsidRDefault="00F93749" w:rsidP="00487A13">
            <w:pPr>
              <w:pStyle w:val="DHHStabletext"/>
              <w:rPr>
                <w:noProof/>
                <w:sz w:val="18"/>
                <w:szCs w:val="18"/>
              </w:rPr>
            </w:pPr>
            <w:r w:rsidRPr="00286328">
              <w:rPr>
                <w:sz w:val="18"/>
                <w:szCs w:val="18"/>
              </w:rPr>
              <w:t>DHHS</w:t>
            </w:r>
          </w:p>
        </w:tc>
      </w:tr>
      <w:tr w:rsidR="00F93749" w:rsidRPr="00A001EB" w14:paraId="19D58CD1" w14:textId="77777777" w:rsidTr="00487A13">
        <w:trPr>
          <w:trHeight w:val="295"/>
        </w:trPr>
        <w:tc>
          <w:tcPr>
            <w:tcW w:w="2520" w:type="dxa"/>
            <w:tcBorders>
              <w:bottom w:val="nil"/>
            </w:tcBorders>
            <w:shd w:val="clear" w:color="auto" w:fill="auto"/>
          </w:tcPr>
          <w:p w14:paraId="392D064A" w14:textId="77777777" w:rsidR="00F93749" w:rsidRPr="00286328" w:rsidRDefault="00F93749" w:rsidP="00487A13">
            <w:pPr>
              <w:pStyle w:val="IMSTemplateelementheadings"/>
            </w:pPr>
            <w:r w:rsidRPr="00286328">
              <w:t>Value domain identifier</w:t>
            </w:r>
          </w:p>
        </w:tc>
        <w:tc>
          <w:tcPr>
            <w:tcW w:w="7200" w:type="dxa"/>
            <w:gridSpan w:val="3"/>
            <w:tcBorders>
              <w:bottom w:val="nil"/>
            </w:tcBorders>
            <w:shd w:val="clear" w:color="auto" w:fill="auto"/>
          </w:tcPr>
          <w:p w14:paraId="0F570E8A" w14:textId="77777777" w:rsidR="00F93749" w:rsidRPr="00286328" w:rsidRDefault="00F93749" w:rsidP="00487A13">
            <w:pPr>
              <w:pStyle w:val="DHHStabletext"/>
              <w:rPr>
                <w:noProof/>
                <w:sz w:val="18"/>
                <w:szCs w:val="18"/>
              </w:rPr>
            </w:pPr>
          </w:p>
        </w:tc>
      </w:tr>
      <w:tr w:rsidR="00F93749" w:rsidRPr="00A001EB" w14:paraId="68F8B16A" w14:textId="77777777" w:rsidTr="00487A13">
        <w:trPr>
          <w:trHeight w:val="295"/>
        </w:trPr>
        <w:tc>
          <w:tcPr>
            <w:tcW w:w="9720" w:type="dxa"/>
            <w:gridSpan w:val="4"/>
            <w:tcBorders>
              <w:top w:val="single" w:sz="4" w:space="0" w:color="auto"/>
            </w:tcBorders>
            <w:shd w:val="clear" w:color="auto" w:fill="auto"/>
          </w:tcPr>
          <w:p w14:paraId="3087E8BF" w14:textId="77777777" w:rsidR="00F93749" w:rsidRPr="00286328" w:rsidRDefault="00F93749" w:rsidP="00487A13">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F93749" w:rsidRPr="00A001EB" w14:paraId="7CE636F2" w14:textId="77777777" w:rsidTr="00487A13">
        <w:trPr>
          <w:trHeight w:val="295"/>
        </w:trPr>
        <w:tc>
          <w:tcPr>
            <w:tcW w:w="2520" w:type="dxa"/>
            <w:shd w:val="clear" w:color="auto" w:fill="auto"/>
          </w:tcPr>
          <w:p w14:paraId="27BB1B08" w14:textId="77777777" w:rsidR="00F93749" w:rsidRPr="00286328" w:rsidRDefault="00F93749" w:rsidP="00487A13">
            <w:pPr>
              <w:pStyle w:val="IMSTemplateelementheadings"/>
            </w:pPr>
            <w:r w:rsidRPr="00286328">
              <w:t>Related concepts</w:t>
            </w:r>
          </w:p>
        </w:tc>
        <w:tc>
          <w:tcPr>
            <w:tcW w:w="7200" w:type="dxa"/>
            <w:gridSpan w:val="3"/>
            <w:shd w:val="clear" w:color="auto" w:fill="auto"/>
          </w:tcPr>
          <w:p w14:paraId="5008CE7B" w14:textId="77777777" w:rsidR="00F93749" w:rsidRPr="00286328" w:rsidRDefault="00196DF2" w:rsidP="00487A13">
            <w:pPr>
              <w:pStyle w:val="DHHStablebullet"/>
              <w:numPr>
                <w:ilvl w:val="0"/>
                <w:numId w:val="0"/>
              </w:numPr>
              <w:spacing w:before="60" w:after="0"/>
              <w:rPr>
                <w:rStyle w:val="Hyperlink"/>
                <w:sz w:val="18"/>
                <w:szCs w:val="18"/>
              </w:rPr>
            </w:pPr>
            <w:hyperlink w:anchor="_Client_2" w:history="1">
              <w:r w:rsidR="00F93749" w:rsidRPr="00286328">
                <w:rPr>
                  <w:rStyle w:val="Hyperlink"/>
                  <w:sz w:val="18"/>
                  <w:szCs w:val="18"/>
                </w:rPr>
                <w:t>Client</w:t>
              </w:r>
            </w:hyperlink>
          </w:p>
        </w:tc>
      </w:tr>
      <w:tr w:rsidR="00F93749" w:rsidRPr="00A001EB" w14:paraId="3224A652" w14:textId="77777777" w:rsidTr="00487A13">
        <w:trPr>
          <w:trHeight w:val="295"/>
        </w:trPr>
        <w:tc>
          <w:tcPr>
            <w:tcW w:w="2520" w:type="dxa"/>
            <w:shd w:val="clear" w:color="auto" w:fill="auto"/>
          </w:tcPr>
          <w:p w14:paraId="26D6E231" w14:textId="77777777" w:rsidR="00F93749" w:rsidRPr="00286328" w:rsidRDefault="00F93749" w:rsidP="00487A13">
            <w:pPr>
              <w:pStyle w:val="IMSTemplateelementheadings"/>
            </w:pPr>
            <w:r w:rsidRPr="00286328">
              <w:t>Related data elements</w:t>
            </w:r>
          </w:p>
        </w:tc>
        <w:tc>
          <w:tcPr>
            <w:tcW w:w="7200" w:type="dxa"/>
            <w:gridSpan w:val="3"/>
            <w:shd w:val="clear" w:color="auto" w:fill="auto"/>
          </w:tcPr>
          <w:p w14:paraId="1CB04A72" w14:textId="77777777" w:rsidR="00F93749" w:rsidRPr="00286328" w:rsidRDefault="00F93749" w:rsidP="00487A13">
            <w:pPr>
              <w:pStyle w:val="DHHStablebullet"/>
              <w:numPr>
                <w:ilvl w:val="0"/>
                <w:numId w:val="0"/>
              </w:numPr>
              <w:spacing w:before="60" w:after="0"/>
              <w:rPr>
                <w:rStyle w:val="Hyperlink"/>
                <w:sz w:val="18"/>
                <w:szCs w:val="18"/>
              </w:rPr>
            </w:pPr>
          </w:p>
        </w:tc>
      </w:tr>
      <w:tr w:rsidR="00F93749" w:rsidRPr="00A001EB" w14:paraId="372395AF" w14:textId="77777777" w:rsidTr="00487A13">
        <w:trPr>
          <w:trHeight w:val="295"/>
        </w:trPr>
        <w:tc>
          <w:tcPr>
            <w:tcW w:w="2520" w:type="dxa"/>
            <w:shd w:val="clear" w:color="auto" w:fill="auto"/>
          </w:tcPr>
          <w:p w14:paraId="430D6664" w14:textId="77777777" w:rsidR="00F93749" w:rsidRPr="00286328" w:rsidRDefault="00F93749" w:rsidP="00487A13">
            <w:pPr>
              <w:pStyle w:val="IMSTemplateelementheadings"/>
            </w:pPr>
            <w:r w:rsidRPr="00286328">
              <w:t>Edit/validation rules</w:t>
            </w:r>
          </w:p>
        </w:tc>
        <w:tc>
          <w:tcPr>
            <w:tcW w:w="7200" w:type="dxa"/>
            <w:gridSpan w:val="3"/>
            <w:shd w:val="clear" w:color="auto" w:fill="auto"/>
          </w:tcPr>
          <w:p w14:paraId="741DD28E" w14:textId="77777777" w:rsidR="00F93749" w:rsidRPr="00286328" w:rsidRDefault="00F93749" w:rsidP="00487A13">
            <w:pPr>
              <w:pStyle w:val="DHHStabletext"/>
              <w:rPr>
                <w:noProof/>
                <w:sz w:val="18"/>
                <w:szCs w:val="18"/>
              </w:rPr>
            </w:pPr>
          </w:p>
        </w:tc>
      </w:tr>
      <w:tr w:rsidR="00F93749" w:rsidRPr="00A001EB" w14:paraId="6F099921" w14:textId="77777777" w:rsidTr="00487A13">
        <w:trPr>
          <w:trHeight w:val="295"/>
        </w:trPr>
        <w:tc>
          <w:tcPr>
            <w:tcW w:w="2520" w:type="dxa"/>
            <w:shd w:val="clear" w:color="auto" w:fill="auto"/>
          </w:tcPr>
          <w:p w14:paraId="6B323D67" w14:textId="77777777" w:rsidR="00F93749" w:rsidRPr="00286328" w:rsidRDefault="00F93749" w:rsidP="00487A13">
            <w:pPr>
              <w:pStyle w:val="IMSTemplateelementheadings"/>
            </w:pPr>
            <w:r w:rsidRPr="00286328">
              <w:t>Other related information</w:t>
            </w:r>
          </w:p>
        </w:tc>
        <w:tc>
          <w:tcPr>
            <w:tcW w:w="7200" w:type="dxa"/>
            <w:gridSpan w:val="3"/>
            <w:shd w:val="clear" w:color="auto" w:fill="auto"/>
          </w:tcPr>
          <w:p w14:paraId="016A88AA" w14:textId="77777777" w:rsidR="00F93749" w:rsidRPr="00286328" w:rsidRDefault="00F93749" w:rsidP="00487A13">
            <w:pPr>
              <w:pStyle w:val="DHHStabletext"/>
              <w:rPr>
                <w:noProof/>
                <w:sz w:val="18"/>
                <w:szCs w:val="18"/>
              </w:rPr>
            </w:pPr>
          </w:p>
        </w:tc>
      </w:tr>
    </w:tbl>
    <w:p w14:paraId="76C55FD8" w14:textId="77777777" w:rsidR="00F0032C" w:rsidRDefault="00F0032C">
      <w:pPr>
        <w:rPr>
          <w:rFonts w:ascii="Arial" w:eastAsia="MS Gothic" w:hAnsi="Arial"/>
          <w:b/>
          <w:bCs/>
          <w:sz w:val="24"/>
          <w:szCs w:val="26"/>
        </w:rPr>
      </w:pPr>
    </w:p>
    <w:p w14:paraId="03D290E2" w14:textId="77777777" w:rsidR="00214444" w:rsidRDefault="00214444">
      <w:pPr>
        <w:rPr>
          <w:rFonts w:ascii="Arial" w:eastAsia="MS Gothic" w:hAnsi="Arial"/>
          <w:b/>
          <w:bCs/>
          <w:sz w:val="24"/>
          <w:szCs w:val="26"/>
        </w:rPr>
      </w:pPr>
      <w:r>
        <w:rPr>
          <w:rFonts w:ascii="Arial" w:eastAsia="MS Gothic" w:hAnsi="Arial"/>
          <w:b/>
          <w:bCs/>
          <w:sz w:val="24"/>
          <w:szCs w:val="26"/>
        </w:rPr>
        <w:br w:type="page"/>
      </w:r>
    </w:p>
    <w:p w14:paraId="400CD7E9" w14:textId="5A91DB92" w:rsidR="00214444" w:rsidRPr="00E30471" w:rsidRDefault="00214444" w:rsidP="00214444">
      <w:pPr>
        <w:pStyle w:val="Heading3"/>
        <w:ind w:left="720"/>
      </w:pPr>
      <w:bookmarkStart w:id="440" w:name="_Toc10806838"/>
      <w:r>
        <w:lastRenderedPageBreak/>
        <w:t>Service</w:t>
      </w:r>
      <w:r w:rsidRPr="00A001EB">
        <w:t>—</w:t>
      </w:r>
      <w:r>
        <w:t xml:space="preserve">mental health </w:t>
      </w:r>
      <w:r w:rsidRPr="00E30471">
        <w:t>condition</w:t>
      </w:r>
      <w:r>
        <w:t>s</w:t>
      </w:r>
      <w:r w:rsidRPr="00E30471">
        <w:t xml:space="preserve"> 1</w:t>
      </w:r>
      <w:r>
        <w:t>-</w:t>
      </w:r>
      <w:r w:rsidR="00185F2A">
        <w:t>5</w:t>
      </w:r>
      <w:r w:rsidRPr="006300DB">
        <w:t>—</w:t>
      </w:r>
      <w:r>
        <w:t>A</w:t>
      </w:r>
      <w:r w:rsidRPr="00E30471">
        <w:t>N</w:t>
      </w:r>
      <w:r>
        <w:t>N</w:t>
      </w:r>
      <w:r w:rsidRPr="00E30471">
        <w:t>[</w:t>
      </w:r>
      <w:r w:rsidR="00466CE6">
        <w:t>N</w:t>
      </w:r>
      <w:r w:rsidRPr="00E30471">
        <w:t>N]</w:t>
      </w:r>
      <w:bookmarkEnd w:id="440"/>
    </w:p>
    <w:tbl>
      <w:tblPr>
        <w:tblW w:w="9720" w:type="dxa"/>
        <w:tblInd w:w="30" w:type="dxa"/>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2520"/>
        <w:gridCol w:w="1800"/>
        <w:gridCol w:w="2880"/>
        <w:gridCol w:w="2520"/>
      </w:tblGrid>
      <w:tr w:rsidR="00214444" w:rsidRPr="00A001EB" w14:paraId="426C922E" w14:textId="77777777" w:rsidTr="49F6C5B3">
        <w:trPr>
          <w:trHeight w:val="295"/>
        </w:trPr>
        <w:tc>
          <w:tcPr>
            <w:tcW w:w="9720" w:type="dxa"/>
            <w:gridSpan w:val="4"/>
            <w:tcBorders>
              <w:top w:val="single" w:sz="4" w:space="0" w:color="auto"/>
              <w:bottom w:val="nil"/>
            </w:tcBorders>
            <w:shd w:val="clear" w:color="auto" w:fill="auto"/>
          </w:tcPr>
          <w:p w14:paraId="47C3ED1F" w14:textId="77777777" w:rsidR="00214444" w:rsidRPr="00286328" w:rsidRDefault="00214444" w:rsidP="002E40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214444" w:rsidRPr="00A001EB" w14:paraId="0A01C418" w14:textId="77777777" w:rsidTr="49F6C5B3">
        <w:trPr>
          <w:trHeight w:val="294"/>
        </w:trPr>
        <w:tc>
          <w:tcPr>
            <w:tcW w:w="2520" w:type="dxa"/>
            <w:tcBorders>
              <w:top w:val="nil"/>
              <w:bottom w:val="single" w:sz="4" w:space="0" w:color="auto"/>
            </w:tcBorders>
            <w:shd w:val="clear" w:color="auto" w:fill="auto"/>
          </w:tcPr>
          <w:p w14:paraId="5A30D955" w14:textId="77777777" w:rsidR="00214444" w:rsidRPr="00286328" w:rsidRDefault="00214444" w:rsidP="002E4024">
            <w:pPr>
              <w:pStyle w:val="IMSTemplateelementheadings"/>
            </w:pPr>
            <w:r w:rsidRPr="00286328">
              <w:t>Definition</w:t>
            </w:r>
          </w:p>
        </w:tc>
        <w:tc>
          <w:tcPr>
            <w:tcW w:w="7200" w:type="dxa"/>
            <w:gridSpan w:val="3"/>
            <w:tcBorders>
              <w:top w:val="nil"/>
              <w:bottom w:val="single" w:sz="4" w:space="0" w:color="auto"/>
            </w:tcBorders>
            <w:shd w:val="clear" w:color="auto" w:fill="auto"/>
          </w:tcPr>
          <w:p w14:paraId="1F0E7DEE" w14:textId="7CD2BCD6" w:rsidR="00214444" w:rsidRPr="00286328" w:rsidRDefault="00903B5C" w:rsidP="00903B5C">
            <w:pPr>
              <w:pStyle w:val="DHHStabletext"/>
              <w:rPr>
                <w:rFonts w:cs="Arial"/>
                <w:noProof/>
                <w:sz w:val="18"/>
                <w:szCs w:val="18"/>
              </w:rPr>
            </w:pPr>
            <w:r w:rsidRPr="00903B5C">
              <w:rPr>
                <w:noProof/>
                <w:sz w:val="18"/>
                <w:szCs w:val="18"/>
              </w:rPr>
              <w:t xml:space="preserve">The client's mental health conditions and/or diagnoses (by severity) </w:t>
            </w:r>
          </w:p>
        </w:tc>
      </w:tr>
      <w:tr w:rsidR="00214444" w:rsidRPr="00A001EB" w14:paraId="3FB53777" w14:textId="77777777" w:rsidTr="49F6C5B3">
        <w:trPr>
          <w:trHeight w:val="295"/>
        </w:trPr>
        <w:tc>
          <w:tcPr>
            <w:tcW w:w="9720" w:type="dxa"/>
            <w:gridSpan w:val="4"/>
            <w:tcBorders>
              <w:top w:val="single" w:sz="4" w:space="0" w:color="auto"/>
            </w:tcBorders>
            <w:shd w:val="clear" w:color="auto" w:fill="auto"/>
          </w:tcPr>
          <w:p w14:paraId="00CC7BC7" w14:textId="77777777" w:rsidR="00214444" w:rsidRPr="00286328" w:rsidRDefault="00214444" w:rsidP="002E40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214444" w:rsidRPr="00A001EB" w14:paraId="5CF25C13" w14:textId="77777777" w:rsidTr="49F6C5B3">
        <w:trPr>
          <w:cantSplit/>
          <w:trHeight w:val="295"/>
        </w:trPr>
        <w:tc>
          <w:tcPr>
            <w:tcW w:w="9720" w:type="dxa"/>
            <w:gridSpan w:val="4"/>
            <w:shd w:val="clear" w:color="auto" w:fill="auto"/>
          </w:tcPr>
          <w:p w14:paraId="261DB696" w14:textId="77777777" w:rsidR="00214444" w:rsidRPr="00286328" w:rsidRDefault="00214444" w:rsidP="002E40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214444" w:rsidRPr="00A001EB" w14:paraId="41E89AA2" w14:textId="77777777" w:rsidTr="49F6C5B3">
        <w:trPr>
          <w:trHeight w:val="295"/>
        </w:trPr>
        <w:tc>
          <w:tcPr>
            <w:tcW w:w="2520" w:type="dxa"/>
            <w:shd w:val="clear" w:color="auto" w:fill="auto"/>
          </w:tcPr>
          <w:p w14:paraId="58C33EF6" w14:textId="77777777" w:rsidR="00214444" w:rsidRPr="00286328" w:rsidRDefault="00214444" w:rsidP="002E4024">
            <w:pPr>
              <w:pStyle w:val="IMSTemplateelementheadings"/>
            </w:pPr>
            <w:r w:rsidRPr="00286328">
              <w:t>Representation class</w:t>
            </w:r>
          </w:p>
        </w:tc>
        <w:tc>
          <w:tcPr>
            <w:tcW w:w="1800" w:type="dxa"/>
            <w:shd w:val="clear" w:color="auto" w:fill="auto"/>
          </w:tcPr>
          <w:p w14:paraId="55533916" w14:textId="77777777" w:rsidR="00214444" w:rsidRPr="00286328" w:rsidRDefault="00214444" w:rsidP="002E4024">
            <w:pPr>
              <w:tabs>
                <w:tab w:val="left" w:pos="567"/>
              </w:tabs>
              <w:rPr>
                <w:rFonts w:ascii="Arial" w:hAnsi="Arial" w:cs="Arial"/>
                <w:noProof/>
                <w:sz w:val="18"/>
                <w:szCs w:val="18"/>
              </w:rPr>
            </w:pPr>
            <w:r w:rsidRPr="00286328">
              <w:rPr>
                <w:rFonts w:ascii="Arial" w:hAnsi="Arial" w:cs="Arial"/>
                <w:noProof/>
                <w:sz w:val="18"/>
                <w:szCs w:val="18"/>
              </w:rPr>
              <w:t>Code</w:t>
            </w:r>
          </w:p>
        </w:tc>
        <w:tc>
          <w:tcPr>
            <w:tcW w:w="2880" w:type="dxa"/>
            <w:shd w:val="clear" w:color="auto" w:fill="auto"/>
          </w:tcPr>
          <w:p w14:paraId="74C1D309" w14:textId="77777777" w:rsidR="00214444" w:rsidRPr="00286328" w:rsidRDefault="00214444" w:rsidP="002E4024">
            <w:pPr>
              <w:pStyle w:val="IMSTemplateelementheadings"/>
            </w:pPr>
            <w:r w:rsidRPr="00286328">
              <w:t>Data type</w:t>
            </w:r>
          </w:p>
        </w:tc>
        <w:tc>
          <w:tcPr>
            <w:tcW w:w="2520" w:type="dxa"/>
            <w:shd w:val="clear" w:color="auto" w:fill="auto"/>
          </w:tcPr>
          <w:p w14:paraId="4AC9FC80" w14:textId="77777777" w:rsidR="00214444" w:rsidRPr="00286328" w:rsidRDefault="00214444" w:rsidP="002E4024">
            <w:pPr>
              <w:tabs>
                <w:tab w:val="left" w:pos="567"/>
              </w:tabs>
              <w:rPr>
                <w:rFonts w:ascii="Arial" w:hAnsi="Arial" w:cs="Arial"/>
                <w:sz w:val="18"/>
                <w:szCs w:val="18"/>
              </w:rPr>
            </w:pPr>
            <w:r w:rsidRPr="00286328">
              <w:rPr>
                <w:rFonts w:ascii="Arial" w:hAnsi="Arial" w:cs="Arial"/>
                <w:noProof/>
                <w:sz w:val="18"/>
                <w:szCs w:val="18"/>
              </w:rPr>
              <w:t>Number</w:t>
            </w:r>
          </w:p>
        </w:tc>
      </w:tr>
      <w:tr w:rsidR="00214444" w:rsidRPr="00A001EB" w14:paraId="5A4D21B0" w14:textId="77777777" w:rsidTr="49F6C5B3">
        <w:trPr>
          <w:trHeight w:val="295"/>
        </w:trPr>
        <w:tc>
          <w:tcPr>
            <w:tcW w:w="2520" w:type="dxa"/>
            <w:shd w:val="clear" w:color="auto" w:fill="auto"/>
          </w:tcPr>
          <w:p w14:paraId="1381146B" w14:textId="77777777" w:rsidR="00214444" w:rsidRPr="00286328" w:rsidRDefault="00214444" w:rsidP="002E4024">
            <w:pPr>
              <w:pStyle w:val="IMSTemplateelementheadings"/>
            </w:pPr>
            <w:r w:rsidRPr="00286328">
              <w:t>Format</w:t>
            </w:r>
          </w:p>
        </w:tc>
        <w:tc>
          <w:tcPr>
            <w:tcW w:w="1800" w:type="dxa"/>
            <w:shd w:val="clear" w:color="auto" w:fill="auto"/>
          </w:tcPr>
          <w:p w14:paraId="59F8FEFF" w14:textId="77777777" w:rsidR="00214444" w:rsidRPr="00286328" w:rsidRDefault="00214444" w:rsidP="002E4024">
            <w:pPr>
              <w:tabs>
                <w:tab w:val="left" w:pos="567"/>
              </w:tabs>
              <w:rPr>
                <w:rFonts w:ascii="Arial" w:hAnsi="Arial" w:cs="Arial"/>
                <w:sz w:val="18"/>
                <w:szCs w:val="18"/>
              </w:rPr>
            </w:pPr>
            <w:r w:rsidRPr="00286328">
              <w:rPr>
                <w:rFonts w:ascii="Arial" w:hAnsi="Arial" w:cs="Arial"/>
                <w:noProof/>
                <w:sz w:val="18"/>
                <w:szCs w:val="18"/>
              </w:rPr>
              <w:t>ANNN[N][N]</w:t>
            </w:r>
          </w:p>
        </w:tc>
        <w:tc>
          <w:tcPr>
            <w:tcW w:w="2880" w:type="dxa"/>
            <w:shd w:val="clear" w:color="auto" w:fill="auto"/>
          </w:tcPr>
          <w:p w14:paraId="405B6A55" w14:textId="77777777" w:rsidR="00214444" w:rsidRPr="00286328" w:rsidRDefault="00214444" w:rsidP="002E4024">
            <w:pPr>
              <w:pStyle w:val="IMSTemplateelementheadings"/>
            </w:pPr>
            <w:r w:rsidRPr="00286328">
              <w:t>Maximum character length</w:t>
            </w:r>
          </w:p>
        </w:tc>
        <w:tc>
          <w:tcPr>
            <w:tcW w:w="2520" w:type="dxa"/>
            <w:shd w:val="clear" w:color="auto" w:fill="auto"/>
          </w:tcPr>
          <w:p w14:paraId="0E0B15B9" w14:textId="3855F4F9" w:rsidR="00214444" w:rsidRPr="00286328" w:rsidRDefault="003C3172" w:rsidP="002E4024">
            <w:pPr>
              <w:tabs>
                <w:tab w:val="left" w:pos="567"/>
              </w:tabs>
              <w:rPr>
                <w:rFonts w:ascii="Arial" w:hAnsi="Arial" w:cs="Arial"/>
                <w:sz w:val="18"/>
                <w:szCs w:val="18"/>
              </w:rPr>
            </w:pPr>
            <w:r>
              <w:rPr>
                <w:rFonts w:ascii="Arial" w:hAnsi="Arial" w:cs="Arial"/>
                <w:sz w:val="18"/>
                <w:szCs w:val="18"/>
              </w:rPr>
              <w:t>5</w:t>
            </w:r>
          </w:p>
        </w:tc>
      </w:tr>
      <w:tr w:rsidR="00214444" w:rsidRPr="00A001EB" w14:paraId="17C6B382" w14:textId="77777777" w:rsidTr="49F6C5B3">
        <w:trPr>
          <w:trHeight w:val="294"/>
        </w:trPr>
        <w:tc>
          <w:tcPr>
            <w:tcW w:w="2520" w:type="dxa"/>
            <w:shd w:val="clear" w:color="auto" w:fill="auto"/>
          </w:tcPr>
          <w:p w14:paraId="4B57EC09" w14:textId="77777777" w:rsidR="00214444" w:rsidRPr="00286328" w:rsidRDefault="00214444" w:rsidP="002E4024">
            <w:pPr>
              <w:pStyle w:val="IMSTemplateelementheadings"/>
            </w:pPr>
            <w:r w:rsidRPr="00286328">
              <w:t>Permissible values</w:t>
            </w:r>
          </w:p>
        </w:tc>
        <w:tc>
          <w:tcPr>
            <w:tcW w:w="1800" w:type="dxa"/>
            <w:shd w:val="clear" w:color="auto" w:fill="auto"/>
          </w:tcPr>
          <w:p w14:paraId="0706F794" w14:textId="77777777" w:rsidR="00214444" w:rsidRPr="00286328" w:rsidRDefault="00214444" w:rsidP="002E4024">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3154A83B" w14:textId="77777777" w:rsidR="00214444" w:rsidRPr="00286328" w:rsidRDefault="00214444" w:rsidP="002E4024">
            <w:pPr>
              <w:pStyle w:val="IMSTemplateVDHeading"/>
              <w:tabs>
                <w:tab w:val="left" w:pos="567"/>
              </w:tabs>
              <w:rPr>
                <w:rFonts w:ascii="Arial" w:hAnsi="Arial" w:cs="Arial"/>
              </w:rPr>
            </w:pPr>
            <w:r w:rsidRPr="00286328">
              <w:rPr>
                <w:rFonts w:ascii="Arial" w:hAnsi="Arial" w:cs="Arial"/>
              </w:rPr>
              <w:t>Meaning</w:t>
            </w:r>
          </w:p>
        </w:tc>
      </w:tr>
      <w:tr w:rsidR="00EB4B31" w:rsidRPr="00A001EB" w14:paraId="5B7BF36F" w14:textId="77777777" w:rsidTr="49F6C5B3">
        <w:trPr>
          <w:trHeight w:val="295"/>
        </w:trPr>
        <w:tc>
          <w:tcPr>
            <w:tcW w:w="2520" w:type="dxa"/>
            <w:shd w:val="clear" w:color="auto" w:fill="auto"/>
          </w:tcPr>
          <w:p w14:paraId="3CE12E0F" w14:textId="77777777" w:rsidR="00EB4B31" w:rsidRPr="00286328" w:rsidRDefault="00EB4B31" w:rsidP="00EB4B31">
            <w:pPr>
              <w:pStyle w:val="IMSTemplateelementheadings"/>
            </w:pPr>
          </w:p>
        </w:tc>
        <w:tc>
          <w:tcPr>
            <w:tcW w:w="1800" w:type="dxa"/>
            <w:shd w:val="clear" w:color="auto" w:fill="auto"/>
            <w:vAlign w:val="center"/>
          </w:tcPr>
          <w:p w14:paraId="25B0D941" w14:textId="6CB8F3D0" w:rsidR="00EB4B31" w:rsidRPr="00EB4B31" w:rsidRDefault="00EB4B31" w:rsidP="00EB4B31">
            <w:pPr>
              <w:pStyle w:val="DHHStabletext"/>
              <w:rPr>
                <w:noProof/>
                <w:sz w:val="18"/>
                <w:szCs w:val="18"/>
              </w:rPr>
            </w:pPr>
            <w:r w:rsidRPr="00EB4B31">
              <w:rPr>
                <w:noProof/>
                <w:sz w:val="18"/>
                <w:szCs w:val="18"/>
              </w:rPr>
              <w:t>F430</w:t>
            </w:r>
          </w:p>
        </w:tc>
        <w:tc>
          <w:tcPr>
            <w:tcW w:w="5400" w:type="dxa"/>
            <w:gridSpan w:val="2"/>
            <w:shd w:val="clear" w:color="auto" w:fill="auto"/>
            <w:vAlign w:val="center"/>
          </w:tcPr>
          <w:p w14:paraId="0C8B6A5C" w14:textId="3E4F9276" w:rsidR="00EB4B31" w:rsidRPr="00EB4B31" w:rsidRDefault="00EB4B31" w:rsidP="00EB4B31">
            <w:pPr>
              <w:pStyle w:val="DHHStabletext"/>
              <w:rPr>
                <w:noProof/>
                <w:sz w:val="18"/>
                <w:szCs w:val="18"/>
              </w:rPr>
            </w:pPr>
            <w:r w:rsidRPr="00EB4B31">
              <w:rPr>
                <w:noProof/>
                <w:sz w:val="18"/>
                <w:szCs w:val="18"/>
              </w:rPr>
              <w:t>Acute Stress Disorder</w:t>
            </w:r>
          </w:p>
        </w:tc>
      </w:tr>
      <w:tr w:rsidR="00EB4B31" w:rsidRPr="00A001EB" w14:paraId="1DBD3B18" w14:textId="77777777" w:rsidTr="49F6C5B3">
        <w:trPr>
          <w:trHeight w:val="295"/>
        </w:trPr>
        <w:tc>
          <w:tcPr>
            <w:tcW w:w="2520" w:type="dxa"/>
            <w:shd w:val="clear" w:color="auto" w:fill="auto"/>
          </w:tcPr>
          <w:p w14:paraId="3D36C304" w14:textId="77777777" w:rsidR="00EB4B31" w:rsidRPr="00286328" w:rsidRDefault="00EB4B31" w:rsidP="00EB4B31">
            <w:pPr>
              <w:pStyle w:val="IMSTemplateelementheadings"/>
            </w:pPr>
          </w:p>
        </w:tc>
        <w:tc>
          <w:tcPr>
            <w:tcW w:w="1800" w:type="dxa"/>
            <w:shd w:val="clear" w:color="auto" w:fill="auto"/>
            <w:vAlign w:val="center"/>
          </w:tcPr>
          <w:p w14:paraId="78E4342F" w14:textId="0E6E5852" w:rsidR="00EB4B31" w:rsidRPr="00EB4B31" w:rsidRDefault="00EB4B31" w:rsidP="00EB4B31">
            <w:pPr>
              <w:pStyle w:val="DHHStabletext"/>
              <w:rPr>
                <w:noProof/>
                <w:sz w:val="18"/>
                <w:szCs w:val="18"/>
              </w:rPr>
            </w:pPr>
            <w:r w:rsidRPr="00EB4B31">
              <w:rPr>
                <w:noProof/>
                <w:sz w:val="18"/>
                <w:szCs w:val="18"/>
              </w:rPr>
              <w:t>F432</w:t>
            </w:r>
          </w:p>
        </w:tc>
        <w:tc>
          <w:tcPr>
            <w:tcW w:w="5400" w:type="dxa"/>
            <w:gridSpan w:val="2"/>
            <w:shd w:val="clear" w:color="auto" w:fill="auto"/>
            <w:vAlign w:val="center"/>
          </w:tcPr>
          <w:p w14:paraId="65B2F711" w14:textId="0DB2A059" w:rsidR="00EB4B31" w:rsidRPr="00EB4B31" w:rsidRDefault="00EB4B31" w:rsidP="00EB4B31">
            <w:pPr>
              <w:pStyle w:val="DHHStabletext"/>
              <w:rPr>
                <w:noProof/>
                <w:sz w:val="18"/>
                <w:szCs w:val="18"/>
              </w:rPr>
            </w:pPr>
            <w:r w:rsidRPr="00EB4B31">
              <w:rPr>
                <w:noProof/>
                <w:sz w:val="18"/>
                <w:szCs w:val="18"/>
              </w:rPr>
              <w:t>Adjustment Disorder</w:t>
            </w:r>
          </w:p>
        </w:tc>
      </w:tr>
      <w:tr w:rsidR="00EB4B31" w:rsidRPr="00A001EB" w14:paraId="052C8353" w14:textId="77777777" w:rsidTr="49F6C5B3">
        <w:trPr>
          <w:trHeight w:val="295"/>
        </w:trPr>
        <w:tc>
          <w:tcPr>
            <w:tcW w:w="2520" w:type="dxa"/>
            <w:shd w:val="clear" w:color="auto" w:fill="auto"/>
          </w:tcPr>
          <w:p w14:paraId="7F90BB1E" w14:textId="77777777" w:rsidR="00EB4B31" w:rsidRPr="00286328" w:rsidRDefault="00EB4B31" w:rsidP="00EB4B31">
            <w:pPr>
              <w:pStyle w:val="IMSTemplateelementheadings"/>
            </w:pPr>
          </w:p>
        </w:tc>
        <w:tc>
          <w:tcPr>
            <w:tcW w:w="1800" w:type="dxa"/>
            <w:shd w:val="clear" w:color="auto" w:fill="auto"/>
            <w:vAlign w:val="center"/>
          </w:tcPr>
          <w:p w14:paraId="6E675EF6" w14:textId="3A3EE8AD" w:rsidR="00EB4B31" w:rsidRPr="00EB4B31" w:rsidRDefault="00EB4B31" w:rsidP="00EB4B31">
            <w:pPr>
              <w:pStyle w:val="DHHStabletext"/>
              <w:rPr>
                <w:noProof/>
                <w:sz w:val="18"/>
                <w:szCs w:val="18"/>
              </w:rPr>
            </w:pPr>
            <w:r w:rsidRPr="00EB4B31">
              <w:rPr>
                <w:noProof/>
                <w:sz w:val="18"/>
                <w:szCs w:val="18"/>
              </w:rPr>
              <w:t>F4000</w:t>
            </w:r>
          </w:p>
        </w:tc>
        <w:tc>
          <w:tcPr>
            <w:tcW w:w="5400" w:type="dxa"/>
            <w:gridSpan w:val="2"/>
            <w:shd w:val="clear" w:color="auto" w:fill="auto"/>
            <w:vAlign w:val="center"/>
          </w:tcPr>
          <w:p w14:paraId="0EB30752" w14:textId="18BE23E4" w:rsidR="00EB4B31" w:rsidRPr="00EB4B31" w:rsidRDefault="00EB4B31" w:rsidP="00EB4B31">
            <w:pPr>
              <w:pStyle w:val="DHHStabletext"/>
              <w:rPr>
                <w:noProof/>
                <w:sz w:val="18"/>
                <w:szCs w:val="18"/>
              </w:rPr>
            </w:pPr>
            <w:r w:rsidRPr="00EB4B31">
              <w:rPr>
                <w:noProof/>
                <w:sz w:val="18"/>
                <w:szCs w:val="18"/>
              </w:rPr>
              <w:t>Agoraphobia</w:t>
            </w:r>
          </w:p>
        </w:tc>
      </w:tr>
      <w:tr w:rsidR="00EB4B31" w:rsidRPr="00A001EB" w14:paraId="198B63DD" w14:textId="77777777" w:rsidTr="49F6C5B3">
        <w:trPr>
          <w:trHeight w:val="295"/>
        </w:trPr>
        <w:tc>
          <w:tcPr>
            <w:tcW w:w="2520" w:type="dxa"/>
            <w:shd w:val="clear" w:color="auto" w:fill="auto"/>
          </w:tcPr>
          <w:p w14:paraId="17B6B2EA" w14:textId="77777777" w:rsidR="00EB4B31" w:rsidRPr="00286328" w:rsidRDefault="00EB4B31" w:rsidP="00EB4B31">
            <w:pPr>
              <w:pStyle w:val="IMSTemplateelementheadings"/>
            </w:pPr>
          </w:p>
        </w:tc>
        <w:tc>
          <w:tcPr>
            <w:tcW w:w="1800" w:type="dxa"/>
            <w:shd w:val="clear" w:color="auto" w:fill="auto"/>
            <w:vAlign w:val="center"/>
          </w:tcPr>
          <w:p w14:paraId="56FA717B" w14:textId="1A71191B" w:rsidR="00EB4B31" w:rsidRPr="00EB4B31" w:rsidRDefault="00EB4B31" w:rsidP="00EB4B31">
            <w:pPr>
              <w:pStyle w:val="DHHStabletext"/>
              <w:rPr>
                <w:noProof/>
                <w:sz w:val="18"/>
                <w:szCs w:val="18"/>
              </w:rPr>
            </w:pPr>
            <w:r w:rsidRPr="00EB4B31">
              <w:rPr>
                <w:noProof/>
                <w:sz w:val="18"/>
                <w:szCs w:val="18"/>
              </w:rPr>
              <w:t>F10</w:t>
            </w:r>
          </w:p>
        </w:tc>
        <w:tc>
          <w:tcPr>
            <w:tcW w:w="5400" w:type="dxa"/>
            <w:gridSpan w:val="2"/>
            <w:shd w:val="clear" w:color="auto" w:fill="auto"/>
            <w:vAlign w:val="center"/>
          </w:tcPr>
          <w:p w14:paraId="60E0578B" w14:textId="5173A616" w:rsidR="00EB4B31" w:rsidRPr="00EB4B31" w:rsidRDefault="00EB4B31" w:rsidP="00EB4B31">
            <w:pPr>
              <w:pStyle w:val="DHHStabletext"/>
              <w:rPr>
                <w:noProof/>
                <w:sz w:val="18"/>
                <w:szCs w:val="18"/>
              </w:rPr>
            </w:pPr>
            <w:r w:rsidRPr="00EB4B31">
              <w:rPr>
                <w:noProof/>
                <w:sz w:val="18"/>
                <w:szCs w:val="18"/>
              </w:rPr>
              <w:t>Alcohol-Induced Disorder</w:t>
            </w:r>
          </w:p>
        </w:tc>
      </w:tr>
      <w:tr w:rsidR="00EB4B31" w:rsidRPr="00A001EB" w14:paraId="15B69889" w14:textId="77777777" w:rsidTr="49F6C5B3">
        <w:trPr>
          <w:trHeight w:val="295"/>
        </w:trPr>
        <w:tc>
          <w:tcPr>
            <w:tcW w:w="2520" w:type="dxa"/>
            <w:shd w:val="clear" w:color="auto" w:fill="auto"/>
          </w:tcPr>
          <w:p w14:paraId="1382CC23" w14:textId="77777777" w:rsidR="00EB4B31" w:rsidRPr="00286328" w:rsidRDefault="00EB4B31" w:rsidP="00EB4B31">
            <w:pPr>
              <w:pStyle w:val="IMSTemplateelementheadings"/>
            </w:pPr>
          </w:p>
        </w:tc>
        <w:tc>
          <w:tcPr>
            <w:tcW w:w="1800" w:type="dxa"/>
            <w:shd w:val="clear" w:color="auto" w:fill="auto"/>
            <w:vAlign w:val="center"/>
          </w:tcPr>
          <w:p w14:paraId="1BDE0CB2" w14:textId="7FDCD5A1" w:rsidR="00EB4B31" w:rsidRPr="00EB4B31" w:rsidRDefault="00EB4B31" w:rsidP="00EB4B31">
            <w:pPr>
              <w:pStyle w:val="DHHStabletext"/>
              <w:rPr>
                <w:noProof/>
                <w:sz w:val="18"/>
                <w:szCs w:val="18"/>
              </w:rPr>
            </w:pPr>
            <w:r w:rsidRPr="00EB4B31">
              <w:rPr>
                <w:noProof/>
                <w:sz w:val="18"/>
                <w:szCs w:val="18"/>
              </w:rPr>
              <w:t>F15</w:t>
            </w:r>
          </w:p>
        </w:tc>
        <w:tc>
          <w:tcPr>
            <w:tcW w:w="5400" w:type="dxa"/>
            <w:gridSpan w:val="2"/>
            <w:shd w:val="clear" w:color="auto" w:fill="auto"/>
            <w:vAlign w:val="center"/>
          </w:tcPr>
          <w:p w14:paraId="3099C20F" w14:textId="5CB7860A" w:rsidR="00EB4B31" w:rsidRPr="00EB4B31" w:rsidRDefault="00EB4B31" w:rsidP="00EB4B31">
            <w:pPr>
              <w:pStyle w:val="DHHStabletext"/>
              <w:rPr>
                <w:noProof/>
                <w:sz w:val="18"/>
                <w:szCs w:val="18"/>
              </w:rPr>
            </w:pPr>
            <w:r w:rsidRPr="00EB4B31">
              <w:rPr>
                <w:noProof/>
                <w:sz w:val="18"/>
                <w:szCs w:val="18"/>
              </w:rPr>
              <w:t>Amphetamine, Caffeine or Other Stimulant-Induced Disorder</w:t>
            </w:r>
          </w:p>
        </w:tc>
      </w:tr>
      <w:tr w:rsidR="00EB4B31" w:rsidRPr="00A001EB" w14:paraId="1DE037F2" w14:textId="77777777" w:rsidTr="49F6C5B3">
        <w:trPr>
          <w:trHeight w:val="295"/>
        </w:trPr>
        <w:tc>
          <w:tcPr>
            <w:tcW w:w="2520" w:type="dxa"/>
            <w:shd w:val="clear" w:color="auto" w:fill="auto"/>
          </w:tcPr>
          <w:p w14:paraId="19068681" w14:textId="77777777" w:rsidR="00EB4B31" w:rsidRPr="00286328" w:rsidRDefault="00EB4B31" w:rsidP="00EB4B31">
            <w:pPr>
              <w:pStyle w:val="IMSTemplateelementheadings"/>
            </w:pPr>
          </w:p>
        </w:tc>
        <w:tc>
          <w:tcPr>
            <w:tcW w:w="1800" w:type="dxa"/>
            <w:shd w:val="clear" w:color="auto" w:fill="auto"/>
            <w:vAlign w:val="center"/>
          </w:tcPr>
          <w:p w14:paraId="2A62C853" w14:textId="55FC83DD" w:rsidR="00EB4B31" w:rsidRPr="00EB4B31" w:rsidRDefault="00EB4B31" w:rsidP="00EB4B31">
            <w:pPr>
              <w:pStyle w:val="DHHStabletext"/>
              <w:rPr>
                <w:noProof/>
                <w:sz w:val="18"/>
                <w:szCs w:val="18"/>
              </w:rPr>
            </w:pPr>
            <w:r w:rsidRPr="00EB4B31">
              <w:rPr>
                <w:noProof/>
                <w:sz w:val="18"/>
                <w:szCs w:val="18"/>
              </w:rPr>
              <w:t>F5002</w:t>
            </w:r>
          </w:p>
        </w:tc>
        <w:tc>
          <w:tcPr>
            <w:tcW w:w="5400" w:type="dxa"/>
            <w:gridSpan w:val="2"/>
            <w:shd w:val="clear" w:color="auto" w:fill="auto"/>
            <w:vAlign w:val="center"/>
          </w:tcPr>
          <w:p w14:paraId="2AABDA3E" w14:textId="079E04A1" w:rsidR="00EB4B31" w:rsidRPr="00EB4B31" w:rsidRDefault="00EB4B31" w:rsidP="00EB4B31">
            <w:pPr>
              <w:pStyle w:val="DHHStabletext"/>
              <w:rPr>
                <w:noProof/>
                <w:sz w:val="18"/>
                <w:szCs w:val="18"/>
              </w:rPr>
            </w:pPr>
            <w:r w:rsidRPr="00EB4B31">
              <w:rPr>
                <w:noProof/>
                <w:sz w:val="18"/>
                <w:szCs w:val="18"/>
              </w:rPr>
              <w:t>Anorexia Nervosa, Binge-eating/purging type</w:t>
            </w:r>
          </w:p>
        </w:tc>
      </w:tr>
      <w:tr w:rsidR="00EB4B31" w:rsidRPr="00A001EB" w14:paraId="7644ABCF" w14:textId="77777777" w:rsidTr="49F6C5B3">
        <w:trPr>
          <w:trHeight w:val="295"/>
        </w:trPr>
        <w:tc>
          <w:tcPr>
            <w:tcW w:w="2520" w:type="dxa"/>
            <w:shd w:val="clear" w:color="auto" w:fill="auto"/>
          </w:tcPr>
          <w:p w14:paraId="3DCEF3F7" w14:textId="77777777" w:rsidR="00EB4B31" w:rsidRPr="00286328" w:rsidRDefault="00EB4B31" w:rsidP="00EB4B31">
            <w:pPr>
              <w:pStyle w:val="IMSTemplateelementheadings"/>
            </w:pPr>
          </w:p>
        </w:tc>
        <w:tc>
          <w:tcPr>
            <w:tcW w:w="1800" w:type="dxa"/>
            <w:shd w:val="clear" w:color="auto" w:fill="auto"/>
            <w:vAlign w:val="center"/>
          </w:tcPr>
          <w:p w14:paraId="47721549" w14:textId="535B9139" w:rsidR="00EB4B31" w:rsidRPr="00EB4B31" w:rsidRDefault="00EB4B31" w:rsidP="00EB4B31">
            <w:pPr>
              <w:pStyle w:val="DHHStabletext"/>
              <w:rPr>
                <w:noProof/>
                <w:sz w:val="18"/>
                <w:szCs w:val="18"/>
              </w:rPr>
            </w:pPr>
            <w:r w:rsidRPr="00EB4B31">
              <w:rPr>
                <w:noProof/>
                <w:sz w:val="18"/>
                <w:szCs w:val="18"/>
              </w:rPr>
              <w:t>F5001</w:t>
            </w:r>
          </w:p>
        </w:tc>
        <w:tc>
          <w:tcPr>
            <w:tcW w:w="5400" w:type="dxa"/>
            <w:gridSpan w:val="2"/>
            <w:shd w:val="clear" w:color="auto" w:fill="auto"/>
            <w:vAlign w:val="center"/>
          </w:tcPr>
          <w:p w14:paraId="7EA76117" w14:textId="5424438B" w:rsidR="00EB4B31" w:rsidRPr="00EB4B31" w:rsidRDefault="00EB4B31" w:rsidP="00EB4B31">
            <w:pPr>
              <w:pStyle w:val="DHHStabletext"/>
              <w:rPr>
                <w:noProof/>
                <w:sz w:val="18"/>
                <w:szCs w:val="18"/>
              </w:rPr>
            </w:pPr>
            <w:r w:rsidRPr="00EB4B31">
              <w:rPr>
                <w:noProof/>
                <w:sz w:val="18"/>
                <w:szCs w:val="18"/>
              </w:rPr>
              <w:t>Anorexia Nervosa, Restricting type</w:t>
            </w:r>
          </w:p>
        </w:tc>
      </w:tr>
      <w:tr w:rsidR="00EB4B31" w:rsidRPr="00A001EB" w14:paraId="1892D517" w14:textId="77777777" w:rsidTr="49F6C5B3">
        <w:trPr>
          <w:trHeight w:val="295"/>
        </w:trPr>
        <w:tc>
          <w:tcPr>
            <w:tcW w:w="2520" w:type="dxa"/>
            <w:shd w:val="clear" w:color="auto" w:fill="auto"/>
          </w:tcPr>
          <w:p w14:paraId="4380192A" w14:textId="77777777" w:rsidR="00EB4B31" w:rsidRPr="00286328" w:rsidRDefault="00EB4B31" w:rsidP="00EB4B31">
            <w:pPr>
              <w:pStyle w:val="IMSTemplateelementheadings"/>
            </w:pPr>
          </w:p>
        </w:tc>
        <w:tc>
          <w:tcPr>
            <w:tcW w:w="1800" w:type="dxa"/>
            <w:shd w:val="clear" w:color="auto" w:fill="auto"/>
            <w:vAlign w:val="center"/>
          </w:tcPr>
          <w:p w14:paraId="24522891" w14:textId="7ADF0CAC" w:rsidR="00EB4B31" w:rsidRPr="00EB4B31" w:rsidRDefault="00EB4B31" w:rsidP="00EB4B31">
            <w:pPr>
              <w:pStyle w:val="DHHStabletext"/>
              <w:rPr>
                <w:noProof/>
                <w:sz w:val="18"/>
                <w:szCs w:val="18"/>
              </w:rPr>
            </w:pPr>
            <w:r w:rsidRPr="00EB4B31">
              <w:rPr>
                <w:noProof/>
                <w:sz w:val="18"/>
                <w:szCs w:val="18"/>
              </w:rPr>
              <w:t>F602</w:t>
            </w:r>
          </w:p>
        </w:tc>
        <w:tc>
          <w:tcPr>
            <w:tcW w:w="5400" w:type="dxa"/>
            <w:gridSpan w:val="2"/>
            <w:shd w:val="clear" w:color="auto" w:fill="auto"/>
            <w:vAlign w:val="center"/>
          </w:tcPr>
          <w:p w14:paraId="7EEB0103" w14:textId="0E400809" w:rsidR="00EB4B31" w:rsidRPr="00EB4B31" w:rsidRDefault="00EB4B31" w:rsidP="00EB4B31">
            <w:pPr>
              <w:pStyle w:val="DHHStabletext"/>
              <w:rPr>
                <w:noProof/>
                <w:sz w:val="18"/>
                <w:szCs w:val="18"/>
              </w:rPr>
            </w:pPr>
            <w:r w:rsidRPr="00EB4B31">
              <w:rPr>
                <w:noProof/>
                <w:sz w:val="18"/>
                <w:szCs w:val="18"/>
              </w:rPr>
              <w:t>Antisocial Personality Disorder</w:t>
            </w:r>
          </w:p>
        </w:tc>
      </w:tr>
      <w:tr w:rsidR="00EB4B31" w:rsidRPr="00A001EB" w14:paraId="2460B0D3" w14:textId="77777777" w:rsidTr="49F6C5B3">
        <w:trPr>
          <w:trHeight w:val="295"/>
        </w:trPr>
        <w:tc>
          <w:tcPr>
            <w:tcW w:w="2520" w:type="dxa"/>
            <w:shd w:val="clear" w:color="auto" w:fill="auto"/>
          </w:tcPr>
          <w:p w14:paraId="540596B7" w14:textId="77777777" w:rsidR="00EB4B31" w:rsidRPr="00286328" w:rsidRDefault="00EB4B31" w:rsidP="00EB4B31">
            <w:pPr>
              <w:pStyle w:val="IMSTemplateelementheadings"/>
            </w:pPr>
          </w:p>
        </w:tc>
        <w:tc>
          <w:tcPr>
            <w:tcW w:w="1800" w:type="dxa"/>
            <w:shd w:val="clear" w:color="auto" w:fill="auto"/>
            <w:vAlign w:val="center"/>
          </w:tcPr>
          <w:p w14:paraId="7573CFA1" w14:textId="59F621F0" w:rsidR="00EB4B31" w:rsidRPr="00EB4B31" w:rsidRDefault="00EB4B31" w:rsidP="00EB4B31">
            <w:pPr>
              <w:pStyle w:val="DHHStabletext"/>
              <w:rPr>
                <w:noProof/>
                <w:sz w:val="18"/>
                <w:szCs w:val="18"/>
              </w:rPr>
            </w:pPr>
            <w:r w:rsidRPr="00EB4B31">
              <w:rPr>
                <w:noProof/>
                <w:sz w:val="18"/>
                <w:szCs w:val="18"/>
              </w:rPr>
              <w:t>F419</w:t>
            </w:r>
          </w:p>
        </w:tc>
        <w:tc>
          <w:tcPr>
            <w:tcW w:w="5400" w:type="dxa"/>
            <w:gridSpan w:val="2"/>
            <w:shd w:val="clear" w:color="auto" w:fill="auto"/>
            <w:vAlign w:val="center"/>
          </w:tcPr>
          <w:p w14:paraId="76F15BEE" w14:textId="49810142" w:rsidR="00EB4B31" w:rsidRPr="00EB4B31" w:rsidRDefault="00EB4B31" w:rsidP="00EB4B31">
            <w:pPr>
              <w:pStyle w:val="DHHStabletext"/>
              <w:rPr>
                <w:noProof/>
                <w:sz w:val="18"/>
                <w:szCs w:val="18"/>
              </w:rPr>
            </w:pPr>
            <w:r w:rsidRPr="00EB4B31">
              <w:rPr>
                <w:noProof/>
                <w:sz w:val="18"/>
                <w:szCs w:val="18"/>
              </w:rPr>
              <w:t>Anxiety Disorder</w:t>
            </w:r>
          </w:p>
        </w:tc>
      </w:tr>
      <w:tr w:rsidR="00EB4B31" w:rsidRPr="00A001EB" w14:paraId="2D685326" w14:textId="77777777" w:rsidTr="49F6C5B3">
        <w:trPr>
          <w:trHeight w:val="295"/>
        </w:trPr>
        <w:tc>
          <w:tcPr>
            <w:tcW w:w="2520" w:type="dxa"/>
            <w:shd w:val="clear" w:color="auto" w:fill="auto"/>
          </w:tcPr>
          <w:p w14:paraId="2C6C4FC4" w14:textId="77777777" w:rsidR="00EB4B31" w:rsidRPr="00286328" w:rsidRDefault="00EB4B31" w:rsidP="00EB4B31">
            <w:pPr>
              <w:pStyle w:val="IMSTemplateelementheadings"/>
            </w:pPr>
          </w:p>
        </w:tc>
        <w:tc>
          <w:tcPr>
            <w:tcW w:w="1800" w:type="dxa"/>
            <w:shd w:val="clear" w:color="auto" w:fill="auto"/>
            <w:vAlign w:val="center"/>
          </w:tcPr>
          <w:p w14:paraId="523CE61F" w14:textId="5280CCFA" w:rsidR="00EB4B31" w:rsidRPr="00EB4B31" w:rsidRDefault="00EB4B31" w:rsidP="00EB4B31">
            <w:pPr>
              <w:pStyle w:val="DHHStabletext"/>
              <w:rPr>
                <w:noProof/>
                <w:sz w:val="18"/>
                <w:szCs w:val="18"/>
              </w:rPr>
            </w:pPr>
            <w:r w:rsidRPr="00EB4B31">
              <w:rPr>
                <w:noProof/>
                <w:sz w:val="18"/>
                <w:szCs w:val="18"/>
              </w:rPr>
              <w:t>F90</w:t>
            </w:r>
          </w:p>
        </w:tc>
        <w:tc>
          <w:tcPr>
            <w:tcW w:w="5400" w:type="dxa"/>
            <w:gridSpan w:val="2"/>
            <w:shd w:val="clear" w:color="auto" w:fill="auto"/>
            <w:vAlign w:val="center"/>
          </w:tcPr>
          <w:p w14:paraId="05551DE3" w14:textId="751A1F75" w:rsidR="00EB4B31" w:rsidRPr="00EB4B31" w:rsidRDefault="00EB4B31" w:rsidP="00EB4B31">
            <w:pPr>
              <w:pStyle w:val="DHHStabletext"/>
              <w:rPr>
                <w:noProof/>
                <w:sz w:val="18"/>
                <w:szCs w:val="18"/>
              </w:rPr>
            </w:pPr>
            <w:r w:rsidRPr="00EB4B31">
              <w:rPr>
                <w:noProof/>
                <w:sz w:val="18"/>
                <w:szCs w:val="18"/>
              </w:rPr>
              <w:t>Attention-Deficit/Hyperactivity Disorder</w:t>
            </w:r>
          </w:p>
        </w:tc>
      </w:tr>
      <w:tr w:rsidR="00EB4B31" w:rsidRPr="00A001EB" w14:paraId="411DF8EC" w14:textId="77777777" w:rsidTr="49F6C5B3">
        <w:trPr>
          <w:trHeight w:val="295"/>
        </w:trPr>
        <w:tc>
          <w:tcPr>
            <w:tcW w:w="2520" w:type="dxa"/>
            <w:shd w:val="clear" w:color="auto" w:fill="auto"/>
          </w:tcPr>
          <w:p w14:paraId="08A778B0" w14:textId="77777777" w:rsidR="00EB4B31" w:rsidRPr="00286328" w:rsidRDefault="00EB4B31" w:rsidP="00EB4B31">
            <w:pPr>
              <w:pStyle w:val="IMSTemplateelementheadings"/>
            </w:pPr>
          </w:p>
        </w:tc>
        <w:tc>
          <w:tcPr>
            <w:tcW w:w="1800" w:type="dxa"/>
            <w:shd w:val="clear" w:color="auto" w:fill="auto"/>
            <w:vAlign w:val="center"/>
          </w:tcPr>
          <w:p w14:paraId="1BCD9F34" w14:textId="32447607" w:rsidR="00EB4B31" w:rsidRPr="00EB4B31" w:rsidRDefault="00EB4B31" w:rsidP="00EB4B31">
            <w:pPr>
              <w:pStyle w:val="DHHStabletext"/>
              <w:rPr>
                <w:noProof/>
                <w:sz w:val="18"/>
                <w:szCs w:val="18"/>
              </w:rPr>
            </w:pPr>
            <w:r w:rsidRPr="00EB4B31">
              <w:rPr>
                <w:noProof/>
                <w:sz w:val="18"/>
                <w:szCs w:val="18"/>
              </w:rPr>
              <w:t>F840</w:t>
            </w:r>
          </w:p>
        </w:tc>
        <w:tc>
          <w:tcPr>
            <w:tcW w:w="5400" w:type="dxa"/>
            <w:gridSpan w:val="2"/>
            <w:shd w:val="clear" w:color="auto" w:fill="auto"/>
            <w:vAlign w:val="center"/>
          </w:tcPr>
          <w:p w14:paraId="3A614843" w14:textId="0635CD95" w:rsidR="00EB4B31" w:rsidRPr="00EB4B31" w:rsidRDefault="00EB4B31" w:rsidP="00EB4B31">
            <w:pPr>
              <w:pStyle w:val="DHHStabletext"/>
              <w:rPr>
                <w:noProof/>
                <w:sz w:val="18"/>
                <w:szCs w:val="18"/>
              </w:rPr>
            </w:pPr>
            <w:r w:rsidRPr="00EB4B31">
              <w:rPr>
                <w:noProof/>
                <w:sz w:val="18"/>
                <w:szCs w:val="18"/>
              </w:rPr>
              <w:t>Autism Spectrum Disorder</w:t>
            </w:r>
          </w:p>
        </w:tc>
      </w:tr>
      <w:tr w:rsidR="00EB4B31" w:rsidRPr="00A001EB" w14:paraId="260A8C7F" w14:textId="77777777" w:rsidTr="49F6C5B3">
        <w:trPr>
          <w:trHeight w:val="295"/>
        </w:trPr>
        <w:tc>
          <w:tcPr>
            <w:tcW w:w="2520" w:type="dxa"/>
            <w:shd w:val="clear" w:color="auto" w:fill="auto"/>
          </w:tcPr>
          <w:p w14:paraId="35E3539F" w14:textId="77777777" w:rsidR="00EB4B31" w:rsidRPr="00286328" w:rsidRDefault="00EB4B31" w:rsidP="00EB4B31">
            <w:pPr>
              <w:pStyle w:val="IMSTemplateelementheadings"/>
            </w:pPr>
          </w:p>
        </w:tc>
        <w:tc>
          <w:tcPr>
            <w:tcW w:w="1800" w:type="dxa"/>
            <w:shd w:val="clear" w:color="auto" w:fill="auto"/>
            <w:vAlign w:val="center"/>
          </w:tcPr>
          <w:p w14:paraId="6D0BC517" w14:textId="0770B0E8" w:rsidR="00EB4B31" w:rsidRPr="00EB4B31" w:rsidRDefault="00EB4B31" w:rsidP="00EB4B31">
            <w:pPr>
              <w:pStyle w:val="DHHStabletext"/>
              <w:rPr>
                <w:noProof/>
                <w:sz w:val="18"/>
                <w:szCs w:val="18"/>
              </w:rPr>
            </w:pPr>
            <w:r w:rsidRPr="00EB4B31">
              <w:rPr>
                <w:noProof/>
                <w:sz w:val="18"/>
                <w:szCs w:val="18"/>
              </w:rPr>
              <w:t>F606</w:t>
            </w:r>
          </w:p>
        </w:tc>
        <w:tc>
          <w:tcPr>
            <w:tcW w:w="5400" w:type="dxa"/>
            <w:gridSpan w:val="2"/>
            <w:shd w:val="clear" w:color="auto" w:fill="auto"/>
            <w:vAlign w:val="center"/>
          </w:tcPr>
          <w:p w14:paraId="7794E462" w14:textId="591C8D31" w:rsidR="00EB4B31" w:rsidRPr="00EB4B31" w:rsidRDefault="00EB4B31" w:rsidP="00EB4B31">
            <w:pPr>
              <w:pStyle w:val="DHHStabletext"/>
              <w:rPr>
                <w:noProof/>
                <w:sz w:val="18"/>
                <w:szCs w:val="18"/>
              </w:rPr>
            </w:pPr>
            <w:r w:rsidRPr="00EB4B31">
              <w:rPr>
                <w:noProof/>
                <w:sz w:val="18"/>
                <w:szCs w:val="18"/>
              </w:rPr>
              <w:t>Avoidant Personality Disorder</w:t>
            </w:r>
          </w:p>
        </w:tc>
      </w:tr>
      <w:tr w:rsidR="00EB4B31" w:rsidRPr="00A001EB" w14:paraId="1EE572A1" w14:textId="77777777" w:rsidTr="49F6C5B3">
        <w:trPr>
          <w:trHeight w:val="295"/>
        </w:trPr>
        <w:tc>
          <w:tcPr>
            <w:tcW w:w="2520" w:type="dxa"/>
            <w:shd w:val="clear" w:color="auto" w:fill="auto"/>
          </w:tcPr>
          <w:p w14:paraId="7DBCB894" w14:textId="77777777" w:rsidR="00EB4B31" w:rsidRPr="00286328" w:rsidRDefault="00EB4B31" w:rsidP="00EB4B31">
            <w:pPr>
              <w:pStyle w:val="IMSTemplateelementheadings"/>
            </w:pPr>
          </w:p>
        </w:tc>
        <w:tc>
          <w:tcPr>
            <w:tcW w:w="1800" w:type="dxa"/>
            <w:shd w:val="clear" w:color="auto" w:fill="auto"/>
            <w:vAlign w:val="center"/>
          </w:tcPr>
          <w:p w14:paraId="4C01FACE" w14:textId="093F56E7" w:rsidR="00EB4B31" w:rsidRPr="00EB4B31" w:rsidRDefault="00EB4B31" w:rsidP="00EB4B31">
            <w:pPr>
              <w:pStyle w:val="DHHStabletext"/>
              <w:rPr>
                <w:noProof/>
                <w:sz w:val="18"/>
                <w:szCs w:val="18"/>
              </w:rPr>
            </w:pPr>
            <w:r w:rsidRPr="00EB4B31">
              <w:rPr>
                <w:noProof/>
                <w:sz w:val="18"/>
                <w:szCs w:val="18"/>
              </w:rPr>
              <w:t>F31</w:t>
            </w:r>
          </w:p>
        </w:tc>
        <w:tc>
          <w:tcPr>
            <w:tcW w:w="5400" w:type="dxa"/>
            <w:gridSpan w:val="2"/>
            <w:shd w:val="clear" w:color="auto" w:fill="auto"/>
            <w:vAlign w:val="center"/>
          </w:tcPr>
          <w:p w14:paraId="02FF8030" w14:textId="37617641" w:rsidR="00EB4B31" w:rsidRPr="00EB4B31" w:rsidRDefault="00EB4B31" w:rsidP="00EB4B31">
            <w:pPr>
              <w:pStyle w:val="DHHStabletext"/>
              <w:rPr>
                <w:noProof/>
                <w:sz w:val="18"/>
                <w:szCs w:val="18"/>
              </w:rPr>
            </w:pPr>
            <w:r w:rsidRPr="00EB4B31">
              <w:rPr>
                <w:noProof/>
                <w:sz w:val="18"/>
                <w:szCs w:val="18"/>
              </w:rPr>
              <w:t>Bipolar I Disorder</w:t>
            </w:r>
          </w:p>
        </w:tc>
      </w:tr>
      <w:tr w:rsidR="00EB4B31" w:rsidRPr="00A001EB" w14:paraId="22E0C8B3" w14:textId="77777777" w:rsidTr="49F6C5B3">
        <w:trPr>
          <w:trHeight w:val="295"/>
        </w:trPr>
        <w:tc>
          <w:tcPr>
            <w:tcW w:w="2520" w:type="dxa"/>
            <w:shd w:val="clear" w:color="auto" w:fill="auto"/>
          </w:tcPr>
          <w:p w14:paraId="636B3F03" w14:textId="77777777" w:rsidR="00EB4B31" w:rsidRPr="00286328" w:rsidRDefault="00EB4B31" w:rsidP="00EB4B31">
            <w:pPr>
              <w:pStyle w:val="IMSTemplateelementheadings"/>
            </w:pPr>
          </w:p>
        </w:tc>
        <w:tc>
          <w:tcPr>
            <w:tcW w:w="1800" w:type="dxa"/>
            <w:shd w:val="clear" w:color="auto" w:fill="auto"/>
            <w:vAlign w:val="center"/>
          </w:tcPr>
          <w:p w14:paraId="245D5399" w14:textId="5DF58C3F" w:rsidR="00EB4B31" w:rsidRPr="00EB4B31" w:rsidRDefault="00EB4B31" w:rsidP="00EB4B31">
            <w:pPr>
              <w:pStyle w:val="DHHStabletext"/>
              <w:rPr>
                <w:noProof/>
                <w:sz w:val="18"/>
                <w:szCs w:val="18"/>
              </w:rPr>
            </w:pPr>
            <w:r w:rsidRPr="00EB4B31">
              <w:rPr>
                <w:noProof/>
                <w:sz w:val="18"/>
                <w:szCs w:val="18"/>
              </w:rPr>
              <w:t>F318</w:t>
            </w:r>
          </w:p>
        </w:tc>
        <w:tc>
          <w:tcPr>
            <w:tcW w:w="5400" w:type="dxa"/>
            <w:gridSpan w:val="2"/>
            <w:shd w:val="clear" w:color="auto" w:fill="auto"/>
            <w:vAlign w:val="center"/>
          </w:tcPr>
          <w:p w14:paraId="2B5CD193" w14:textId="31027335" w:rsidR="00EB4B31" w:rsidRPr="00EB4B31" w:rsidRDefault="00EB4B31" w:rsidP="00EB4B31">
            <w:pPr>
              <w:pStyle w:val="DHHStabletext"/>
              <w:rPr>
                <w:noProof/>
                <w:sz w:val="18"/>
                <w:szCs w:val="18"/>
              </w:rPr>
            </w:pPr>
            <w:r w:rsidRPr="00EB4B31">
              <w:rPr>
                <w:noProof/>
                <w:sz w:val="18"/>
                <w:szCs w:val="18"/>
              </w:rPr>
              <w:t>Bipolar II Disorder</w:t>
            </w:r>
          </w:p>
        </w:tc>
      </w:tr>
      <w:tr w:rsidR="00EB4B31" w:rsidRPr="00A001EB" w14:paraId="59196002" w14:textId="77777777" w:rsidTr="49F6C5B3">
        <w:trPr>
          <w:trHeight w:val="295"/>
        </w:trPr>
        <w:tc>
          <w:tcPr>
            <w:tcW w:w="2520" w:type="dxa"/>
            <w:shd w:val="clear" w:color="auto" w:fill="auto"/>
          </w:tcPr>
          <w:p w14:paraId="24803BC4" w14:textId="77777777" w:rsidR="00EB4B31" w:rsidRPr="00286328" w:rsidRDefault="00EB4B31" w:rsidP="00EB4B31">
            <w:pPr>
              <w:pStyle w:val="IMSTemplateelementheadings"/>
            </w:pPr>
          </w:p>
        </w:tc>
        <w:tc>
          <w:tcPr>
            <w:tcW w:w="1800" w:type="dxa"/>
            <w:shd w:val="clear" w:color="auto" w:fill="auto"/>
            <w:vAlign w:val="center"/>
          </w:tcPr>
          <w:p w14:paraId="6681A5A4" w14:textId="30122CCC" w:rsidR="00EB4B31" w:rsidRPr="00EB4B31" w:rsidRDefault="00EB4B31" w:rsidP="00EB4B31">
            <w:pPr>
              <w:pStyle w:val="DHHStabletext"/>
              <w:rPr>
                <w:noProof/>
                <w:sz w:val="18"/>
                <w:szCs w:val="18"/>
              </w:rPr>
            </w:pPr>
            <w:r w:rsidRPr="00EB4B31">
              <w:rPr>
                <w:noProof/>
                <w:sz w:val="18"/>
                <w:szCs w:val="18"/>
              </w:rPr>
              <w:t>F4522</w:t>
            </w:r>
          </w:p>
        </w:tc>
        <w:tc>
          <w:tcPr>
            <w:tcW w:w="5400" w:type="dxa"/>
            <w:gridSpan w:val="2"/>
            <w:shd w:val="clear" w:color="auto" w:fill="auto"/>
            <w:vAlign w:val="center"/>
          </w:tcPr>
          <w:p w14:paraId="16BC83CF" w14:textId="460A78B1" w:rsidR="00EB4B31" w:rsidRPr="00EB4B31" w:rsidRDefault="00EB4B31" w:rsidP="00EB4B31">
            <w:pPr>
              <w:pStyle w:val="DHHStabletext"/>
              <w:rPr>
                <w:noProof/>
                <w:sz w:val="18"/>
                <w:szCs w:val="18"/>
              </w:rPr>
            </w:pPr>
            <w:r w:rsidRPr="00EB4B31">
              <w:rPr>
                <w:noProof/>
                <w:sz w:val="18"/>
                <w:szCs w:val="18"/>
              </w:rPr>
              <w:t>Body Dysmorphic Disorder</w:t>
            </w:r>
          </w:p>
        </w:tc>
      </w:tr>
      <w:tr w:rsidR="00EB4B31" w:rsidRPr="00A001EB" w14:paraId="36245C61" w14:textId="77777777" w:rsidTr="49F6C5B3">
        <w:trPr>
          <w:trHeight w:val="295"/>
        </w:trPr>
        <w:tc>
          <w:tcPr>
            <w:tcW w:w="2520" w:type="dxa"/>
            <w:shd w:val="clear" w:color="auto" w:fill="auto"/>
          </w:tcPr>
          <w:p w14:paraId="3D851554" w14:textId="77777777" w:rsidR="00EB4B31" w:rsidRPr="00286328" w:rsidRDefault="00EB4B31" w:rsidP="00EB4B31">
            <w:pPr>
              <w:pStyle w:val="IMSTemplateelementheadings"/>
            </w:pPr>
          </w:p>
        </w:tc>
        <w:tc>
          <w:tcPr>
            <w:tcW w:w="1800" w:type="dxa"/>
            <w:shd w:val="clear" w:color="auto" w:fill="auto"/>
            <w:vAlign w:val="center"/>
          </w:tcPr>
          <w:p w14:paraId="359000DF" w14:textId="444D54C4" w:rsidR="00EB4B31" w:rsidRPr="00EB4B31" w:rsidRDefault="00EB4B31" w:rsidP="00EB4B31">
            <w:pPr>
              <w:pStyle w:val="DHHStabletext"/>
              <w:rPr>
                <w:noProof/>
                <w:sz w:val="18"/>
                <w:szCs w:val="18"/>
              </w:rPr>
            </w:pPr>
            <w:r w:rsidRPr="00EB4B31">
              <w:rPr>
                <w:noProof/>
                <w:sz w:val="18"/>
                <w:szCs w:val="18"/>
              </w:rPr>
              <w:t>F603</w:t>
            </w:r>
          </w:p>
        </w:tc>
        <w:tc>
          <w:tcPr>
            <w:tcW w:w="5400" w:type="dxa"/>
            <w:gridSpan w:val="2"/>
            <w:shd w:val="clear" w:color="auto" w:fill="auto"/>
            <w:vAlign w:val="center"/>
          </w:tcPr>
          <w:p w14:paraId="707E3E2E" w14:textId="1AC5003C" w:rsidR="00EB4B31" w:rsidRPr="00EB4B31" w:rsidRDefault="00EB4B31" w:rsidP="00EB4B31">
            <w:pPr>
              <w:pStyle w:val="DHHStabletext"/>
              <w:rPr>
                <w:noProof/>
                <w:sz w:val="18"/>
                <w:szCs w:val="18"/>
              </w:rPr>
            </w:pPr>
            <w:r w:rsidRPr="00EB4B31">
              <w:rPr>
                <w:noProof/>
                <w:sz w:val="18"/>
                <w:szCs w:val="18"/>
              </w:rPr>
              <w:t>Borderline Personality Disorder</w:t>
            </w:r>
          </w:p>
        </w:tc>
      </w:tr>
      <w:tr w:rsidR="00EB4B31" w:rsidRPr="00A001EB" w14:paraId="3ABCD85B" w14:textId="77777777" w:rsidTr="49F6C5B3">
        <w:trPr>
          <w:trHeight w:val="295"/>
        </w:trPr>
        <w:tc>
          <w:tcPr>
            <w:tcW w:w="2520" w:type="dxa"/>
            <w:shd w:val="clear" w:color="auto" w:fill="auto"/>
          </w:tcPr>
          <w:p w14:paraId="2BF8BDD8" w14:textId="77777777" w:rsidR="00EB4B31" w:rsidRPr="00286328" w:rsidRDefault="00EB4B31" w:rsidP="00EB4B31">
            <w:pPr>
              <w:pStyle w:val="IMSTemplateelementheadings"/>
            </w:pPr>
          </w:p>
        </w:tc>
        <w:tc>
          <w:tcPr>
            <w:tcW w:w="1800" w:type="dxa"/>
            <w:shd w:val="clear" w:color="auto" w:fill="auto"/>
            <w:vAlign w:val="center"/>
          </w:tcPr>
          <w:p w14:paraId="0097E1B0" w14:textId="65B9C80E" w:rsidR="00EB4B31" w:rsidRPr="00EB4B31" w:rsidRDefault="00EB4B31" w:rsidP="00EB4B31">
            <w:pPr>
              <w:pStyle w:val="DHHStabletext"/>
              <w:rPr>
                <w:noProof/>
                <w:sz w:val="18"/>
                <w:szCs w:val="18"/>
              </w:rPr>
            </w:pPr>
            <w:r w:rsidRPr="00EB4B31">
              <w:rPr>
                <w:noProof/>
                <w:sz w:val="18"/>
                <w:szCs w:val="18"/>
              </w:rPr>
              <w:t>F23</w:t>
            </w:r>
          </w:p>
        </w:tc>
        <w:tc>
          <w:tcPr>
            <w:tcW w:w="5400" w:type="dxa"/>
            <w:gridSpan w:val="2"/>
            <w:shd w:val="clear" w:color="auto" w:fill="auto"/>
            <w:vAlign w:val="center"/>
          </w:tcPr>
          <w:p w14:paraId="5DB9C4B9" w14:textId="12A6C0C9" w:rsidR="00EB4B31" w:rsidRPr="00EB4B31" w:rsidRDefault="00EB4B31" w:rsidP="00EB4B31">
            <w:pPr>
              <w:pStyle w:val="DHHStabletext"/>
              <w:rPr>
                <w:noProof/>
                <w:sz w:val="18"/>
                <w:szCs w:val="18"/>
              </w:rPr>
            </w:pPr>
            <w:r w:rsidRPr="00EB4B31">
              <w:rPr>
                <w:noProof/>
                <w:sz w:val="18"/>
                <w:szCs w:val="18"/>
              </w:rPr>
              <w:t>Brief Psychotic Disorder</w:t>
            </w:r>
          </w:p>
        </w:tc>
      </w:tr>
      <w:tr w:rsidR="00EB4B31" w:rsidRPr="00A001EB" w14:paraId="03C9C8A1" w14:textId="77777777" w:rsidTr="49F6C5B3">
        <w:trPr>
          <w:trHeight w:val="295"/>
        </w:trPr>
        <w:tc>
          <w:tcPr>
            <w:tcW w:w="2520" w:type="dxa"/>
            <w:shd w:val="clear" w:color="auto" w:fill="auto"/>
          </w:tcPr>
          <w:p w14:paraId="79C4F69E" w14:textId="77777777" w:rsidR="00EB4B31" w:rsidRPr="00286328" w:rsidRDefault="00EB4B31" w:rsidP="00EB4B31">
            <w:pPr>
              <w:pStyle w:val="IMSTemplateelementheadings"/>
            </w:pPr>
          </w:p>
        </w:tc>
        <w:tc>
          <w:tcPr>
            <w:tcW w:w="1800" w:type="dxa"/>
            <w:shd w:val="clear" w:color="auto" w:fill="auto"/>
            <w:vAlign w:val="center"/>
          </w:tcPr>
          <w:p w14:paraId="14360A41" w14:textId="233CADA9" w:rsidR="00EB4B31" w:rsidRPr="00EB4B31" w:rsidRDefault="00EB4B31" w:rsidP="00EB4B31">
            <w:pPr>
              <w:pStyle w:val="DHHStabletext"/>
              <w:rPr>
                <w:noProof/>
                <w:sz w:val="18"/>
                <w:szCs w:val="18"/>
              </w:rPr>
            </w:pPr>
            <w:r w:rsidRPr="00EB4B31">
              <w:rPr>
                <w:noProof/>
                <w:sz w:val="18"/>
                <w:szCs w:val="18"/>
              </w:rPr>
              <w:t>F502</w:t>
            </w:r>
          </w:p>
        </w:tc>
        <w:tc>
          <w:tcPr>
            <w:tcW w:w="5400" w:type="dxa"/>
            <w:gridSpan w:val="2"/>
            <w:shd w:val="clear" w:color="auto" w:fill="auto"/>
            <w:vAlign w:val="center"/>
          </w:tcPr>
          <w:p w14:paraId="78342704" w14:textId="223EA155" w:rsidR="00EB4B31" w:rsidRPr="00EB4B31" w:rsidRDefault="00EB4B31" w:rsidP="00EB4B31">
            <w:pPr>
              <w:pStyle w:val="DHHStabletext"/>
              <w:rPr>
                <w:noProof/>
                <w:sz w:val="18"/>
                <w:szCs w:val="18"/>
              </w:rPr>
            </w:pPr>
            <w:r w:rsidRPr="00EB4B31">
              <w:rPr>
                <w:noProof/>
                <w:sz w:val="18"/>
                <w:szCs w:val="18"/>
              </w:rPr>
              <w:t>Bulimia Nervosa</w:t>
            </w:r>
          </w:p>
        </w:tc>
      </w:tr>
      <w:tr w:rsidR="00EB4B31" w:rsidRPr="00A001EB" w14:paraId="6E7FCA26" w14:textId="77777777" w:rsidTr="49F6C5B3">
        <w:trPr>
          <w:trHeight w:val="295"/>
        </w:trPr>
        <w:tc>
          <w:tcPr>
            <w:tcW w:w="2520" w:type="dxa"/>
            <w:shd w:val="clear" w:color="auto" w:fill="auto"/>
          </w:tcPr>
          <w:p w14:paraId="6F228BD9" w14:textId="77777777" w:rsidR="00EB4B31" w:rsidRPr="00286328" w:rsidRDefault="00EB4B31" w:rsidP="00EB4B31">
            <w:pPr>
              <w:pStyle w:val="IMSTemplateelementheadings"/>
            </w:pPr>
          </w:p>
        </w:tc>
        <w:tc>
          <w:tcPr>
            <w:tcW w:w="1800" w:type="dxa"/>
            <w:shd w:val="clear" w:color="auto" w:fill="auto"/>
            <w:vAlign w:val="center"/>
          </w:tcPr>
          <w:p w14:paraId="1B5BE8FD" w14:textId="69DEE770" w:rsidR="00EB4B31" w:rsidRPr="00EB4B31" w:rsidRDefault="00EB4B31" w:rsidP="00EB4B31">
            <w:pPr>
              <w:pStyle w:val="DHHStabletext"/>
              <w:rPr>
                <w:noProof/>
                <w:sz w:val="18"/>
                <w:szCs w:val="18"/>
              </w:rPr>
            </w:pPr>
            <w:r w:rsidRPr="00EB4B31">
              <w:rPr>
                <w:noProof/>
                <w:sz w:val="18"/>
                <w:szCs w:val="18"/>
              </w:rPr>
              <w:t>F12</w:t>
            </w:r>
          </w:p>
        </w:tc>
        <w:tc>
          <w:tcPr>
            <w:tcW w:w="5400" w:type="dxa"/>
            <w:gridSpan w:val="2"/>
            <w:shd w:val="clear" w:color="auto" w:fill="auto"/>
            <w:vAlign w:val="center"/>
          </w:tcPr>
          <w:p w14:paraId="3005EDC7" w14:textId="57C00A33" w:rsidR="00EB4B31" w:rsidRPr="00EB4B31" w:rsidRDefault="00EB4B31" w:rsidP="00EB4B31">
            <w:pPr>
              <w:pStyle w:val="DHHStabletext"/>
              <w:rPr>
                <w:noProof/>
                <w:sz w:val="18"/>
                <w:szCs w:val="18"/>
              </w:rPr>
            </w:pPr>
            <w:r w:rsidRPr="00EB4B31">
              <w:rPr>
                <w:noProof/>
                <w:sz w:val="18"/>
                <w:szCs w:val="18"/>
              </w:rPr>
              <w:t>Cannabis-Induced Disorder</w:t>
            </w:r>
          </w:p>
        </w:tc>
      </w:tr>
      <w:tr w:rsidR="00EB4B31" w:rsidRPr="00A001EB" w14:paraId="4E93B512" w14:textId="77777777" w:rsidTr="49F6C5B3">
        <w:trPr>
          <w:trHeight w:val="295"/>
        </w:trPr>
        <w:tc>
          <w:tcPr>
            <w:tcW w:w="2520" w:type="dxa"/>
            <w:shd w:val="clear" w:color="auto" w:fill="auto"/>
          </w:tcPr>
          <w:p w14:paraId="377B125C" w14:textId="77777777" w:rsidR="00EB4B31" w:rsidRPr="00286328" w:rsidRDefault="00EB4B31" w:rsidP="00EB4B31">
            <w:pPr>
              <w:pStyle w:val="IMSTemplateelementheadings"/>
            </w:pPr>
          </w:p>
        </w:tc>
        <w:tc>
          <w:tcPr>
            <w:tcW w:w="1800" w:type="dxa"/>
            <w:shd w:val="clear" w:color="auto" w:fill="auto"/>
            <w:vAlign w:val="center"/>
          </w:tcPr>
          <w:p w14:paraId="077C2553" w14:textId="276192A0" w:rsidR="00EB4B31" w:rsidRPr="00EB4B31" w:rsidRDefault="00EB4B31" w:rsidP="00EB4B31">
            <w:pPr>
              <w:pStyle w:val="DHHStabletext"/>
              <w:rPr>
                <w:noProof/>
                <w:sz w:val="18"/>
                <w:szCs w:val="18"/>
              </w:rPr>
            </w:pPr>
            <w:r w:rsidRPr="00EB4B31">
              <w:rPr>
                <w:noProof/>
                <w:sz w:val="18"/>
                <w:szCs w:val="18"/>
              </w:rPr>
              <w:t>F8081</w:t>
            </w:r>
          </w:p>
        </w:tc>
        <w:tc>
          <w:tcPr>
            <w:tcW w:w="5400" w:type="dxa"/>
            <w:gridSpan w:val="2"/>
            <w:shd w:val="clear" w:color="auto" w:fill="auto"/>
            <w:vAlign w:val="center"/>
          </w:tcPr>
          <w:p w14:paraId="40B082B8" w14:textId="7D543BF0" w:rsidR="00EB4B31" w:rsidRPr="00EB4B31" w:rsidRDefault="00EB4B31" w:rsidP="00EB4B31">
            <w:pPr>
              <w:pStyle w:val="DHHStabletext"/>
              <w:rPr>
                <w:noProof/>
                <w:sz w:val="18"/>
                <w:szCs w:val="18"/>
              </w:rPr>
            </w:pPr>
            <w:r w:rsidRPr="00EB4B31">
              <w:rPr>
                <w:noProof/>
                <w:sz w:val="18"/>
                <w:szCs w:val="18"/>
              </w:rPr>
              <w:t>Childhood-Onset Fluency Disorder (Stuttering)</w:t>
            </w:r>
          </w:p>
        </w:tc>
      </w:tr>
      <w:tr w:rsidR="00EB4B31" w:rsidRPr="00A001EB" w14:paraId="3CCF81FB" w14:textId="77777777" w:rsidTr="49F6C5B3">
        <w:trPr>
          <w:trHeight w:val="295"/>
        </w:trPr>
        <w:tc>
          <w:tcPr>
            <w:tcW w:w="2520" w:type="dxa"/>
            <w:shd w:val="clear" w:color="auto" w:fill="auto"/>
          </w:tcPr>
          <w:p w14:paraId="2B2F9121" w14:textId="77777777" w:rsidR="00EB4B31" w:rsidRPr="00286328" w:rsidRDefault="00EB4B31" w:rsidP="00EB4B31">
            <w:pPr>
              <w:pStyle w:val="IMSTemplateelementheadings"/>
            </w:pPr>
          </w:p>
        </w:tc>
        <w:tc>
          <w:tcPr>
            <w:tcW w:w="1800" w:type="dxa"/>
            <w:shd w:val="clear" w:color="auto" w:fill="auto"/>
            <w:vAlign w:val="center"/>
          </w:tcPr>
          <w:p w14:paraId="5ADF6EC9" w14:textId="6542BCEB" w:rsidR="00EB4B31" w:rsidRPr="00EB4B31" w:rsidRDefault="00EB4B31" w:rsidP="00EB4B31">
            <w:pPr>
              <w:pStyle w:val="DHHStabletext"/>
              <w:rPr>
                <w:noProof/>
                <w:sz w:val="18"/>
                <w:szCs w:val="18"/>
              </w:rPr>
            </w:pPr>
            <w:r w:rsidRPr="00EB4B31">
              <w:rPr>
                <w:noProof/>
                <w:sz w:val="18"/>
                <w:szCs w:val="18"/>
              </w:rPr>
              <w:t>F1410</w:t>
            </w:r>
          </w:p>
        </w:tc>
        <w:tc>
          <w:tcPr>
            <w:tcW w:w="5400" w:type="dxa"/>
            <w:gridSpan w:val="2"/>
            <w:shd w:val="clear" w:color="auto" w:fill="auto"/>
            <w:vAlign w:val="center"/>
          </w:tcPr>
          <w:p w14:paraId="48AA0004" w14:textId="238C583B" w:rsidR="00EB4B31" w:rsidRPr="00EB4B31" w:rsidRDefault="00EB4B31" w:rsidP="00EB4B31">
            <w:pPr>
              <w:pStyle w:val="DHHStabletext"/>
              <w:rPr>
                <w:noProof/>
                <w:sz w:val="18"/>
                <w:szCs w:val="18"/>
              </w:rPr>
            </w:pPr>
            <w:r w:rsidRPr="00EB4B31">
              <w:rPr>
                <w:noProof/>
                <w:sz w:val="18"/>
                <w:szCs w:val="18"/>
              </w:rPr>
              <w:t>Cocaine Use Disorder</w:t>
            </w:r>
          </w:p>
        </w:tc>
      </w:tr>
      <w:tr w:rsidR="00EB4B31" w:rsidRPr="00A001EB" w14:paraId="671C601F" w14:textId="77777777" w:rsidTr="49F6C5B3">
        <w:trPr>
          <w:trHeight w:val="295"/>
        </w:trPr>
        <w:tc>
          <w:tcPr>
            <w:tcW w:w="2520" w:type="dxa"/>
            <w:shd w:val="clear" w:color="auto" w:fill="auto"/>
          </w:tcPr>
          <w:p w14:paraId="7FBA3C91" w14:textId="77777777" w:rsidR="00EB4B31" w:rsidRPr="00286328" w:rsidRDefault="00EB4B31" w:rsidP="00EB4B31">
            <w:pPr>
              <w:pStyle w:val="IMSTemplateelementheadings"/>
            </w:pPr>
          </w:p>
        </w:tc>
        <w:tc>
          <w:tcPr>
            <w:tcW w:w="1800" w:type="dxa"/>
            <w:shd w:val="clear" w:color="auto" w:fill="auto"/>
            <w:vAlign w:val="center"/>
          </w:tcPr>
          <w:p w14:paraId="26B28455" w14:textId="4C56776F" w:rsidR="00EB4B31" w:rsidRPr="00EB4B31" w:rsidRDefault="00EB4B31" w:rsidP="00EB4B31">
            <w:pPr>
              <w:pStyle w:val="DHHStabletext"/>
              <w:rPr>
                <w:noProof/>
                <w:sz w:val="18"/>
                <w:szCs w:val="18"/>
              </w:rPr>
            </w:pPr>
            <w:r w:rsidRPr="00EB4B31">
              <w:rPr>
                <w:noProof/>
                <w:sz w:val="18"/>
                <w:szCs w:val="18"/>
              </w:rPr>
              <w:t>F14</w:t>
            </w:r>
          </w:p>
        </w:tc>
        <w:tc>
          <w:tcPr>
            <w:tcW w:w="5400" w:type="dxa"/>
            <w:gridSpan w:val="2"/>
            <w:shd w:val="clear" w:color="auto" w:fill="auto"/>
            <w:vAlign w:val="center"/>
          </w:tcPr>
          <w:p w14:paraId="298B7BE2" w14:textId="5A219497" w:rsidR="00EB4B31" w:rsidRPr="00EB4B31" w:rsidRDefault="00EB4B31" w:rsidP="00EB4B31">
            <w:pPr>
              <w:pStyle w:val="DHHStabletext"/>
              <w:rPr>
                <w:noProof/>
                <w:sz w:val="18"/>
                <w:szCs w:val="18"/>
              </w:rPr>
            </w:pPr>
            <w:r w:rsidRPr="00EB4B31">
              <w:rPr>
                <w:noProof/>
                <w:sz w:val="18"/>
                <w:szCs w:val="18"/>
              </w:rPr>
              <w:t>Cocaine-Induced Disorder</w:t>
            </w:r>
          </w:p>
        </w:tc>
      </w:tr>
      <w:tr w:rsidR="00EB4B31" w:rsidRPr="00A001EB" w14:paraId="4F62C1DF" w14:textId="77777777" w:rsidTr="49F6C5B3">
        <w:trPr>
          <w:trHeight w:val="295"/>
        </w:trPr>
        <w:tc>
          <w:tcPr>
            <w:tcW w:w="2520" w:type="dxa"/>
            <w:shd w:val="clear" w:color="auto" w:fill="auto"/>
          </w:tcPr>
          <w:p w14:paraId="46A068FE" w14:textId="77777777" w:rsidR="00EB4B31" w:rsidRPr="00286328" w:rsidRDefault="00EB4B31" w:rsidP="00EB4B31">
            <w:pPr>
              <w:pStyle w:val="IMSTemplateelementheadings"/>
            </w:pPr>
          </w:p>
        </w:tc>
        <w:tc>
          <w:tcPr>
            <w:tcW w:w="1800" w:type="dxa"/>
            <w:shd w:val="clear" w:color="auto" w:fill="auto"/>
            <w:vAlign w:val="center"/>
          </w:tcPr>
          <w:p w14:paraId="12E8A90D" w14:textId="2C30C507" w:rsidR="00EB4B31" w:rsidRPr="00EB4B31" w:rsidRDefault="00EB4B31" w:rsidP="00EB4B31">
            <w:pPr>
              <w:pStyle w:val="DHHStabletext"/>
              <w:rPr>
                <w:noProof/>
                <w:sz w:val="18"/>
                <w:szCs w:val="18"/>
              </w:rPr>
            </w:pPr>
            <w:r w:rsidRPr="00EB4B31">
              <w:rPr>
                <w:noProof/>
                <w:sz w:val="18"/>
                <w:szCs w:val="18"/>
              </w:rPr>
              <w:t>F05</w:t>
            </w:r>
          </w:p>
        </w:tc>
        <w:tc>
          <w:tcPr>
            <w:tcW w:w="5400" w:type="dxa"/>
            <w:gridSpan w:val="2"/>
            <w:shd w:val="clear" w:color="auto" w:fill="auto"/>
            <w:vAlign w:val="center"/>
          </w:tcPr>
          <w:p w14:paraId="02AA03DC" w14:textId="554E57CB" w:rsidR="00EB4B31" w:rsidRPr="00EB4B31" w:rsidRDefault="00EB4B31" w:rsidP="00EB4B31">
            <w:pPr>
              <w:pStyle w:val="DHHStabletext"/>
              <w:rPr>
                <w:noProof/>
                <w:sz w:val="18"/>
                <w:szCs w:val="18"/>
              </w:rPr>
            </w:pPr>
            <w:r w:rsidRPr="00EB4B31">
              <w:rPr>
                <w:noProof/>
                <w:sz w:val="18"/>
                <w:szCs w:val="18"/>
              </w:rPr>
              <w:t>Delirium, not induced by alcohol and other psychoactive substances</w:t>
            </w:r>
          </w:p>
        </w:tc>
      </w:tr>
      <w:tr w:rsidR="00EB4B31" w:rsidRPr="00A001EB" w14:paraId="4BF726D2" w14:textId="77777777" w:rsidTr="49F6C5B3">
        <w:trPr>
          <w:trHeight w:val="295"/>
        </w:trPr>
        <w:tc>
          <w:tcPr>
            <w:tcW w:w="2520" w:type="dxa"/>
            <w:shd w:val="clear" w:color="auto" w:fill="auto"/>
          </w:tcPr>
          <w:p w14:paraId="1AB475A3" w14:textId="77777777" w:rsidR="00EB4B31" w:rsidRPr="00286328" w:rsidRDefault="00EB4B31" w:rsidP="00EB4B31">
            <w:pPr>
              <w:pStyle w:val="IMSTemplateelementheadings"/>
            </w:pPr>
          </w:p>
        </w:tc>
        <w:tc>
          <w:tcPr>
            <w:tcW w:w="1800" w:type="dxa"/>
            <w:shd w:val="clear" w:color="auto" w:fill="auto"/>
            <w:vAlign w:val="center"/>
          </w:tcPr>
          <w:p w14:paraId="1811AEBB" w14:textId="66036001" w:rsidR="00EB4B31" w:rsidRPr="00EB4B31" w:rsidRDefault="00EB4B31" w:rsidP="00EB4B31">
            <w:pPr>
              <w:pStyle w:val="DHHStabletext"/>
              <w:rPr>
                <w:noProof/>
                <w:sz w:val="18"/>
                <w:szCs w:val="18"/>
              </w:rPr>
            </w:pPr>
            <w:r w:rsidRPr="00EB4B31">
              <w:rPr>
                <w:noProof/>
                <w:sz w:val="18"/>
                <w:szCs w:val="18"/>
              </w:rPr>
              <w:t>F22</w:t>
            </w:r>
          </w:p>
        </w:tc>
        <w:tc>
          <w:tcPr>
            <w:tcW w:w="5400" w:type="dxa"/>
            <w:gridSpan w:val="2"/>
            <w:shd w:val="clear" w:color="auto" w:fill="auto"/>
            <w:vAlign w:val="center"/>
          </w:tcPr>
          <w:p w14:paraId="7968FE77" w14:textId="398AF903" w:rsidR="00EB4B31" w:rsidRPr="00EB4B31" w:rsidRDefault="00EB4B31" w:rsidP="00EB4B31">
            <w:pPr>
              <w:pStyle w:val="DHHStabletext"/>
              <w:rPr>
                <w:noProof/>
                <w:sz w:val="18"/>
                <w:szCs w:val="18"/>
              </w:rPr>
            </w:pPr>
            <w:r w:rsidRPr="00EB4B31">
              <w:rPr>
                <w:noProof/>
                <w:sz w:val="18"/>
                <w:szCs w:val="18"/>
              </w:rPr>
              <w:t>Delusional Disorder</w:t>
            </w:r>
          </w:p>
        </w:tc>
      </w:tr>
      <w:tr w:rsidR="00EB4B31" w:rsidRPr="00A001EB" w14:paraId="11478D9D" w14:textId="77777777" w:rsidTr="49F6C5B3">
        <w:trPr>
          <w:trHeight w:val="295"/>
        </w:trPr>
        <w:tc>
          <w:tcPr>
            <w:tcW w:w="2520" w:type="dxa"/>
            <w:shd w:val="clear" w:color="auto" w:fill="auto"/>
          </w:tcPr>
          <w:p w14:paraId="63992F69" w14:textId="77777777" w:rsidR="00EB4B31" w:rsidRPr="00286328" w:rsidRDefault="00EB4B31" w:rsidP="00EB4B31">
            <w:pPr>
              <w:pStyle w:val="IMSTemplateelementheadings"/>
            </w:pPr>
          </w:p>
        </w:tc>
        <w:tc>
          <w:tcPr>
            <w:tcW w:w="1800" w:type="dxa"/>
            <w:shd w:val="clear" w:color="auto" w:fill="auto"/>
            <w:vAlign w:val="center"/>
          </w:tcPr>
          <w:p w14:paraId="06BCC948" w14:textId="2A86E4A0" w:rsidR="00EB4B31" w:rsidRPr="00EB4B31" w:rsidRDefault="00EB4B31" w:rsidP="00EB4B31">
            <w:pPr>
              <w:pStyle w:val="DHHStabletext"/>
              <w:rPr>
                <w:noProof/>
                <w:sz w:val="18"/>
                <w:szCs w:val="18"/>
              </w:rPr>
            </w:pPr>
            <w:r w:rsidRPr="00EB4B31">
              <w:rPr>
                <w:noProof/>
                <w:sz w:val="18"/>
                <w:szCs w:val="18"/>
              </w:rPr>
              <w:t>F02</w:t>
            </w:r>
          </w:p>
        </w:tc>
        <w:tc>
          <w:tcPr>
            <w:tcW w:w="5400" w:type="dxa"/>
            <w:gridSpan w:val="2"/>
            <w:shd w:val="clear" w:color="auto" w:fill="auto"/>
            <w:vAlign w:val="center"/>
          </w:tcPr>
          <w:p w14:paraId="1382857B" w14:textId="237FC202" w:rsidR="00EB4B31" w:rsidRPr="00EB4B31" w:rsidRDefault="00EB4B31" w:rsidP="00EB4B31">
            <w:pPr>
              <w:pStyle w:val="DHHStabletext"/>
              <w:rPr>
                <w:noProof/>
                <w:sz w:val="18"/>
                <w:szCs w:val="18"/>
              </w:rPr>
            </w:pPr>
            <w:r w:rsidRPr="00EB4B31">
              <w:rPr>
                <w:noProof/>
                <w:sz w:val="18"/>
                <w:szCs w:val="18"/>
              </w:rPr>
              <w:t>Dementia - Other / Major Neurocognitive Disorder</w:t>
            </w:r>
          </w:p>
        </w:tc>
      </w:tr>
      <w:tr w:rsidR="00EB4B31" w:rsidRPr="00A001EB" w14:paraId="7067D70A" w14:textId="77777777" w:rsidTr="49F6C5B3">
        <w:trPr>
          <w:trHeight w:val="295"/>
        </w:trPr>
        <w:tc>
          <w:tcPr>
            <w:tcW w:w="2520" w:type="dxa"/>
            <w:shd w:val="clear" w:color="auto" w:fill="auto"/>
          </w:tcPr>
          <w:p w14:paraId="01106FEB" w14:textId="77777777" w:rsidR="00EB4B31" w:rsidRPr="00286328" w:rsidRDefault="00EB4B31" w:rsidP="00EB4B31">
            <w:pPr>
              <w:pStyle w:val="IMSTemplateelementheadings"/>
            </w:pPr>
          </w:p>
        </w:tc>
        <w:tc>
          <w:tcPr>
            <w:tcW w:w="1800" w:type="dxa"/>
            <w:shd w:val="clear" w:color="auto" w:fill="auto"/>
            <w:vAlign w:val="center"/>
          </w:tcPr>
          <w:p w14:paraId="6EA24078" w14:textId="13FD94EF" w:rsidR="00EB4B31" w:rsidRPr="00EB4B31" w:rsidRDefault="00EB4B31" w:rsidP="00EB4B31">
            <w:pPr>
              <w:pStyle w:val="DHHStabletext"/>
              <w:rPr>
                <w:noProof/>
                <w:sz w:val="18"/>
                <w:szCs w:val="18"/>
              </w:rPr>
            </w:pPr>
            <w:r w:rsidRPr="00EB4B31">
              <w:rPr>
                <w:noProof/>
                <w:sz w:val="18"/>
                <w:szCs w:val="18"/>
              </w:rPr>
              <w:t>F03</w:t>
            </w:r>
          </w:p>
        </w:tc>
        <w:tc>
          <w:tcPr>
            <w:tcW w:w="5400" w:type="dxa"/>
            <w:gridSpan w:val="2"/>
            <w:shd w:val="clear" w:color="auto" w:fill="auto"/>
            <w:vAlign w:val="center"/>
          </w:tcPr>
          <w:p w14:paraId="61901AFA" w14:textId="77427900" w:rsidR="00EB4B31" w:rsidRPr="00EB4B31" w:rsidRDefault="00EB4B31" w:rsidP="00EB4B31">
            <w:pPr>
              <w:pStyle w:val="DHHStabletext"/>
              <w:rPr>
                <w:noProof/>
                <w:sz w:val="18"/>
                <w:szCs w:val="18"/>
              </w:rPr>
            </w:pPr>
            <w:r w:rsidRPr="00EB4B31">
              <w:rPr>
                <w:noProof/>
                <w:sz w:val="18"/>
                <w:szCs w:val="18"/>
              </w:rPr>
              <w:t>Dementia - Unspecified</w:t>
            </w:r>
          </w:p>
        </w:tc>
      </w:tr>
      <w:tr w:rsidR="00EB4B31" w:rsidRPr="00A001EB" w14:paraId="0D6DE1D2" w14:textId="77777777" w:rsidTr="49F6C5B3">
        <w:trPr>
          <w:trHeight w:val="295"/>
        </w:trPr>
        <w:tc>
          <w:tcPr>
            <w:tcW w:w="2520" w:type="dxa"/>
            <w:shd w:val="clear" w:color="auto" w:fill="auto"/>
          </w:tcPr>
          <w:p w14:paraId="5AB17BE3" w14:textId="77777777" w:rsidR="00EB4B31" w:rsidRPr="00286328" w:rsidRDefault="00EB4B31" w:rsidP="00EB4B31">
            <w:pPr>
              <w:pStyle w:val="IMSTemplateelementheadings"/>
            </w:pPr>
          </w:p>
        </w:tc>
        <w:tc>
          <w:tcPr>
            <w:tcW w:w="1800" w:type="dxa"/>
            <w:shd w:val="clear" w:color="auto" w:fill="auto"/>
            <w:vAlign w:val="center"/>
          </w:tcPr>
          <w:p w14:paraId="65EAAAF9" w14:textId="02476141" w:rsidR="00EB4B31" w:rsidRPr="00EB4B31" w:rsidRDefault="00EB4B31" w:rsidP="00EB4B31">
            <w:pPr>
              <w:pStyle w:val="DHHStabletext"/>
              <w:rPr>
                <w:noProof/>
                <w:sz w:val="18"/>
                <w:szCs w:val="18"/>
              </w:rPr>
            </w:pPr>
            <w:r w:rsidRPr="00EB4B31">
              <w:rPr>
                <w:noProof/>
                <w:sz w:val="18"/>
                <w:szCs w:val="18"/>
              </w:rPr>
              <w:t>F01</w:t>
            </w:r>
          </w:p>
        </w:tc>
        <w:tc>
          <w:tcPr>
            <w:tcW w:w="5400" w:type="dxa"/>
            <w:gridSpan w:val="2"/>
            <w:shd w:val="clear" w:color="auto" w:fill="auto"/>
            <w:vAlign w:val="center"/>
          </w:tcPr>
          <w:p w14:paraId="76AE07CB" w14:textId="4C28F0A2" w:rsidR="00EB4B31" w:rsidRPr="00EB4B31" w:rsidRDefault="00EB4B31" w:rsidP="00EB4B31">
            <w:pPr>
              <w:pStyle w:val="DHHStabletext"/>
              <w:rPr>
                <w:noProof/>
                <w:sz w:val="18"/>
                <w:szCs w:val="18"/>
              </w:rPr>
            </w:pPr>
            <w:r w:rsidRPr="00EB4B31">
              <w:rPr>
                <w:noProof/>
                <w:sz w:val="18"/>
                <w:szCs w:val="18"/>
              </w:rPr>
              <w:t>Dementia - Vascular / Probable Major Vascular Neurocognitive Disorder</w:t>
            </w:r>
          </w:p>
        </w:tc>
      </w:tr>
      <w:tr w:rsidR="00EB4B31" w:rsidRPr="00A001EB" w14:paraId="2B75C23B" w14:textId="77777777" w:rsidTr="49F6C5B3">
        <w:trPr>
          <w:trHeight w:val="295"/>
        </w:trPr>
        <w:tc>
          <w:tcPr>
            <w:tcW w:w="2520" w:type="dxa"/>
            <w:shd w:val="clear" w:color="auto" w:fill="auto"/>
          </w:tcPr>
          <w:p w14:paraId="4B7CFE7E" w14:textId="77777777" w:rsidR="00EB4B31" w:rsidRPr="00286328" w:rsidRDefault="00EB4B31" w:rsidP="00EB4B31">
            <w:pPr>
              <w:pStyle w:val="IMSTemplateelementheadings"/>
            </w:pPr>
          </w:p>
        </w:tc>
        <w:tc>
          <w:tcPr>
            <w:tcW w:w="1800" w:type="dxa"/>
            <w:shd w:val="clear" w:color="auto" w:fill="auto"/>
            <w:vAlign w:val="center"/>
          </w:tcPr>
          <w:p w14:paraId="153C1360" w14:textId="076AB895" w:rsidR="00EB4B31" w:rsidRPr="00EB4B31" w:rsidRDefault="00EB4B31" w:rsidP="00EB4B31">
            <w:pPr>
              <w:pStyle w:val="DHHStabletext"/>
              <w:rPr>
                <w:noProof/>
                <w:sz w:val="18"/>
                <w:szCs w:val="18"/>
              </w:rPr>
            </w:pPr>
            <w:r w:rsidRPr="00EB4B31">
              <w:rPr>
                <w:noProof/>
                <w:sz w:val="18"/>
                <w:szCs w:val="18"/>
              </w:rPr>
              <w:t>F607</w:t>
            </w:r>
          </w:p>
        </w:tc>
        <w:tc>
          <w:tcPr>
            <w:tcW w:w="5400" w:type="dxa"/>
            <w:gridSpan w:val="2"/>
            <w:shd w:val="clear" w:color="auto" w:fill="auto"/>
            <w:vAlign w:val="center"/>
          </w:tcPr>
          <w:p w14:paraId="3CBFF70F" w14:textId="59A4459A" w:rsidR="00EB4B31" w:rsidRPr="00EB4B31" w:rsidRDefault="00EB4B31" w:rsidP="00EB4B31">
            <w:pPr>
              <w:pStyle w:val="DHHStabletext"/>
              <w:rPr>
                <w:noProof/>
                <w:sz w:val="18"/>
                <w:szCs w:val="18"/>
              </w:rPr>
            </w:pPr>
            <w:r w:rsidRPr="00EB4B31">
              <w:rPr>
                <w:noProof/>
                <w:sz w:val="18"/>
                <w:szCs w:val="18"/>
              </w:rPr>
              <w:t>Dependent Personality Disorder</w:t>
            </w:r>
          </w:p>
        </w:tc>
      </w:tr>
      <w:tr w:rsidR="00EB4B31" w:rsidRPr="00A001EB" w14:paraId="64C5A542" w14:textId="77777777" w:rsidTr="49F6C5B3">
        <w:trPr>
          <w:trHeight w:val="295"/>
        </w:trPr>
        <w:tc>
          <w:tcPr>
            <w:tcW w:w="2520" w:type="dxa"/>
            <w:shd w:val="clear" w:color="auto" w:fill="auto"/>
          </w:tcPr>
          <w:p w14:paraId="5FA92BB8" w14:textId="77777777" w:rsidR="00EB4B31" w:rsidRPr="00286328" w:rsidRDefault="00EB4B31" w:rsidP="00EB4B31">
            <w:pPr>
              <w:pStyle w:val="IMSTemplateelementheadings"/>
            </w:pPr>
          </w:p>
        </w:tc>
        <w:tc>
          <w:tcPr>
            <w:tcW w:w="1800" w:type="dxa"/>
            <w:shd w:val="clear" w:color="auto" w:fill="auto"/>
            <w:vAlign w:val="center"/>
          </w:tcPr>
          <w:p w14:paraId="77FF2D53" w14:textId="2437E7ED" w:rsidR="00EB4B31" w:rsidRPr="00EB4B31" w:rsidRDefault="00EB4B31" w:rsidP="00EB4B31">
            <w:pPr>
              <w:pStyle w:val="DHHStabletext"/>
              <w:rPr>
                <w:noProof/>
                <w:sz w:val="18"/>
                <w:szCs w:val="18"/>
              </w:rPr>
            </w:pPr>
            <w:r w:rsidRPr="00EB4B31">
              <w:rPr>
                <w:noProof/>
                <w:sz w:val="18"/>
                <w:szCs w:val="18"/>
              </w:rPr>
              <w:t>F481</w:t>
            </w:r>
          </w:p>
        </w:tc>
        <w:tc>
          <w:tcPr>
            <w:tcW w:w="5400" w:type="dxa"/>
            <w:gridSpan w:val="2"/>
            <w:shd w:val="clear" w:color="auto" w:fill="auto"/>
            <w:vAlign w:val="center"/>
          </w:tcPr>
          <w:p w14:paraId="137AB02F" w14:textId="0E0EFB1E" w:rsidR="00EB4B31" w:rsidRPr="00EB4B31" w:rsidRDefault="00EB4B31" w:rsidP="00EB4B31">
            <w:pPr>
              <w:pStyle w:val="DHHStabletext"/>
              <w:rPr>
                <w:noProof/>
                <w:sz w:val="18"/>
                <w:szCs w:val="18"/>
              </w:rPr>
            </w:pPr>
            <w:r w:rsidRPr="00EB4B31">
              <w:rPr>
                <w:noProof/>
                <w:sz w:val="18"/>
                <w:szCs w:val="18"/>
              </w:rPr>
              <w:t>Depersonalization/Derealization Disorder</w:t>
            </w:r>
          </w:p>
        </w:tc>
      </w:tr>
      <w:tr w:rsidR="00EB4B31" w:rsidRPr="00A001EB" w14:paraId="092A390F" w14:textId="77777777" w:rsidTr="49F6C5B3">
        <w:trPr>
          <w:trHeight w:val="295"/>
        </w:trPr>
        <w:tc>
          <w:tcPr>
            <w:tcW w:w="2520" w:type="dxa"/>
            <w:shd w:val="clear" w:color="auto" w:fill="auto"/>
          </w:tcPr>
          <w:p w14:paraId="0D61B8EF" w14:textId="77777777" w:rsidR="00EB4B31" w:rsidRPr="00286328" w:rsidRDefault="00EB4B31" w:rsidP="00EB4B31">
            <w:pPr>
              <w:pStyle w:val="IMSTemplateelementheadings"/>
            </w:pPr>
          </w:p>
        </w:tc>
        <w:tc>
          <w:tcPr>
            <w:tcW w:w="1800" w:type="dxa"/>
            <w:shd w:val="clear" w:color="auto" w:fill="auto"/>
            <w:vAlign w:val="center"/>
          </w:tcPr>
          <w:p w14:paraId="79006823" w14:textId="0FC9379F" w:rsidR="00EB4B31" w:rsidRPr="00EB4B31" w:rsidRDefault="00EB4B31" w:rsidP="00EB4B31">
            <w:pPr>
              <w:pStyle w:val="DHHStabletext"/>
              <w:rPr>
                <w:noProof/>
                <w:sz w:val="18"/>
                <w:szCs w:val="18"/>
              </w:rPr>
            </w:pPr>
            <w:r w:rsidRPr="00EB4B31">
              <w:rPr>
                <w:noProof/>
                <w:sz w:val="18"/>
                <w:szCs w:val="18"/>
              </w:rPr>
              <w:t>F33</w:t>
            </w:r>
          </w:p>
        </w:tc>
        <w:tc>
          <w:tcPr>
            <w:tcW w:w="5400" w:type="dxa"/>
            <w:gridSpan w:val="2"/>
            <w:shd w:val="clear" w:color="auto" w:fill="auto"/>
            <w:vAlign w:val="center"/>
          </w:tcPr>
          <w:p w14:paraId="1FA7F337" w14:textId="6FC45D07" w:rsidR="00EB4B31" w:rsidRPr="00EB4B31" w:rsidRDefault="00EB4B31" w:rsidP="00EB4B31">
            <w:pPr>
              <w:pStyle w:val="DHHStabletext"/>
              <w:rPr>
                <w:noProof/>
                <w:sz w:val="18"/>
                <w:szCs w:val="18"/>
              </w:rPr>
            </w:pPr>
            <w:r w:rsidRPr="00EB4B31">
              <w:rPr>
                <w:noProof/>
                <w:sz w:val="18"/>
                <w:szCs w:val="18"/>
              </w:rPr>
              <w:t>Depressive Disorder - Recurrent Episode</w:t>
            </w:r>
          </w:p>
        </w:tc>
      </w:tr>
      <w:tr w:rsidR="00EB4B31" w:rsidRPr="00A001EB" w14:paraId="71D05163" w14:textId="77777777" w:rsidTr="49F6C5B3">
        <w:trPr>
          <w:trHeight w:val="295"/>
        </w:trPr>
        <w:tc>
          <w:tcPr>
            <w:tcW w:w="2520" w:type="dxa"/>
            <w:shd w:val="clear" w:color="auto" w:fill="auto"/>
          </w:tcPr>
          <w:p w14:paraId="0EAA342C" w14:textId="77777777" w:rsidR="00EB4B31" w:rsidRPr="00286328" w:rsidRDefault="00EB4B31" w:rsidP="00EB4B31">
            <w:pPr>
              <w:pStyle w:val="IMSTemplateelementheadings"/>
            </w:pPr>
          </w:p>
        </w:tc>
        <w:tc>
          <w:tcPr>
            <w:tcW w:w="1800" w:type="dxa"/>
            <w:shd w:val="clear" w:color="auto" w:fill="auto"/>
            <w:vAlign w:val="center"/>
          </w:tcPr>
          <w:p w14:paraId="32A03C93" w14:textId="356792C3" w:rsidR="00EB4B31" w:rsidRPr="00EB4B31" w:rsidRDefault="00EB4B31" w:rsidP="00EB4B31">
            <w:pPr>
              <w:pStyle w:val="DHHStabletext"/>
              <w:rPr>
                <w:noProof/>
                <w:sz w:val="18"/>
                <w:szCs w:val="18"/>
              </w:rPr>
            </w:pPr>
            <w:r w:rsidRPr="00EB4B31">
              <w:rPr>
                <w:noProof/>
                <w:sz w:val="18"/>
                <w:szCs w:val="18"/>
              </w:rPr>
              <w:t>F32</w:t>
            </w:r>
          </w:p>
        </w:tc>
        <w:tc>
          <w:tcPr>
            <w:tcW w:w="5400" w:type="dxa"/>
            <w:gridSpan w:val="2"/>
            <w:shd w:val="clear" w:color="auto" w:fill="auto"/>
            <w:vAlign w:val="center"/>
          </w:tcPr>
          <w:p w14:paraId="48409CE8" w14:textId="5B31B90C" w:rsidR="00EB4B31" w:rsidRPr="00EB4B31" w:rsidRDefault="00EB4B31" w:rsidP="00EB4B31">
            <w:pPr>
              <w:pStyle w:val="DHHStabletext"/>
              <w:rPr>
                <w:noProof/>
                <w:sz w:val="18"/>
                <w:szCs w:val="18"/>
              </w:rPr>
            </w:pPr>
            <w:r w:rsidRPr="00EB4B31">
              <w:rPr>
                <w:noProof/>
                <w:sz w:val="18"/>
                <w:szCs w:val="18"/>
              </w:rPr>
              <w:t>Depressive Disorder - Single Episode</w:t>
            </w:r>
          </w:p>
        </w:tc>
      </w:tr>
      <w:tr w:rsidR="00EB4B31" w:rsidRPr="00A001EB" w14:paraId="05CB4FB2" w14:textId="77777777" w:rsidTr="49F6C5B3">
        <w:trPr>
          <w:trHeight w:val="295"/>
        </w:trPr>
        <w:tc>
          <w:tcPr>
            <w:tcW w:w="2520" w:type="dxa"/>
            <w:shd w:val="clear" w:color="auto" w:fill="auto"/>
          </w:tcPr>
          <w:p w14:paraId="5FCF2C63" w14:textId="77777777" w:rsidR="00EB4B31" w:rsidRPr="00286328" w:rsidRDefault="00EB4B31" w:rsidP="00EB4B31">
            <w:pPr>
              <w:pStyle w:val="IMSTemplateelementheadings"/>
            </w:pPr>
          </w:p>
        </w:tc>
        <w:tc>
          <w:tcPr>
            <w:tcW w:w="1800" w:type="dxa"/>
            <w:shd w:val="clear" w:color="auto" w:fill="auto"/>
            <w:vAlign w:val="center"/>
          </w:tcPr>
          <w:p w14:paraId="29E6C1AF" w14:textId="61760350" w:rsidR="00EB4B31" w:rsidRPr="00EB4B31" w:rsidRDefault="00EB4B31" w:rsidP="00EB4B31">
            <w:pPr>
              <w:pStyle w:val="DHHStabletext"/>
              <w:rPr>
                <w:noProof/>
                <w:sz w:val="18"/>
                <w:szCs w:val="18"/>
              </w:rPr>
            </w:pPr>
            <w:r w:rsidRPr="00EB4B31">
              <w:rPr>
                <w:noProof/>
                <w:sz w:val="18"/>
                <w:szCs w:val="18"/>
              </w:rPr>
              <w:t>F82</w:t>
            </w:r>
          </w:p>
        </w:tc>
        <w:tc>
          <w:tcPr>
            <w:tcW w:w="5400" w:type="dxa"/>
            <w:gridSpan w:val="2"/>
            <w:shd w:val="clear" w:color="auto" w:fill="auto"/>
            <w:vAlign w:val="center"/>
          </w:tcPr>
          <w:p w14:paraId="14A129BF" w14:textId="1D94E398" w:rsidR="00EB4B31" w:rsidRPr="00EB4B31" w:rsidRDefault="00EB4B31" w:rsidP="00EB4B31">
            <w:pPr>
              <w:pStyle w:val="DHHStabletext"/>
              <w:rPr>
                <w:noProof/>
                <w:sz w:val="18"/>
                <w:szCs w:val="18"/>
              </w:rPr>
            </w:pPr>
            <w:r w:rsidRPr="00EB4B31">
              <w:rPr>
                <w:noProof/>
                <w:sz w:val="18"/>
                <w:szCs w:val="18"/>
              </w:rPr>
              <w:t>Developmental Coordination Disorder</w:t>
            </w:r>
          </w:p>
        </w:tc>
      </w:tr>
      <w:tr w:rsidR="00EB4B31" w:rsidRPr="00A001EB" w14:paraId="7CA25C76" w14:textId="77777777" w:rsidTr="49F6C5B3">
        <w:trPr>
          <w:trHeight w:val="295"/>
        </w:trPr>
        <w:tc>
          <w:tcPr>
            <w:tcW w:w="2520" w:type="dxa"/>
            <w:shd w:val="clear" w:color="auto" w:fill="auto"/>
          </w:tcPr>
          <w:p w14:paraId="63BD01D4" w14:textId="77777777" w:rsidR="00EB4B31" w:rsidRPr="00286328" w:rsidRDefault="00EB4B31" w:rsidP="00EB4B31">
            <w:pPr>
              <w:pStyle w:val="IMSTemplateelementheadings"/>
            </w:pPr>
          </w:p>
        </w:tc>
        <w:tc>
          <w:tcPr>
            <w:tcW w:w="1800" w:type="dxa"/>
            <w:shd w:val="clear" w:color="auto" w:fill="auto"/>
            <w:vAlign w:val="center"/>
          </w:tcPr>
          <w:p w14:paraId="64FC1B9F" w14:textId="076A0CB3" w:rsidR="00EB4B31" w:rsidRPr="00EB4B31" w:rsidRDefault="00EB4B31" w:rsidP="00EB4B31">
            <w:pPr>
              <w:pStyle w:val="DHHStabletext"/>
              <w:rPr>
                <w:noProof/>
                <w:sz w:val="18"/>
                <w:szCs w:val="18"/>
              </w:rPr>
            </w:pPr>
            <w:r w:rsidRPr="00EB4B31">
              <w:rPr>
                <w:noProof/>
                <w:sz w:val="18"/>
                <w:szCs w:val="18"/>
              </w:rPr>
              <w:t>F942</w:t>
            </w:r>
          </w:p>
        </w:tc>
        <w:tc>
          <w:tcPr>
            <w:tcW w:w="5400" w:type="dxa"/>
            <w:gridSpan w:val="2"/>
            <w:shd w:val="clear" w:color="auto" w:fill="auto"/>
            <w:vAlign w:val="center"/>
          </w:tcPr>
          <w:p w14:paraId="36BC9B66" w14:textId="73EBF6B6" w:rsidR="00EB4B31" w:rsidRPr="00EB4B31" w:rsidRDefault="00EB4B31" w:rsidP="00EB4B31">
            <w:pPr>
              <w:pStyle w:val="DHHStabletext"/>
              <w:rPr>
                <w:noProof/>
                <w:sz w:val="18"/>
                <w:szCs w:val="18"/>
              </w:rPr>
            </w:pPr>
            <w:r w:rsidRPr="00EB4B31">
              <w:rPr>
                <w:noProof/>
                <w:sz w:val="18"/>
                <w:szCs w:val="18"/>
              </w:rPr>
              <w:t>Disinhibited Social Engagement Disorder</w:t>
            </w:r>
          </w:p>
        </w:tc>
      </w:tr>
      <w:tr w:rsidR="00EB4B31" w:rsidRPr="00A001EB" w14:paraId="7C38B1FD" w14:textId="77777777" w:rsidTr="49F6C5B3">
        <w:trPr>
          <w:trHeight w:val="295"/>
        </w:trPr>
        <w:tc>
          <w:tcPr>
            <w:tcW w:w="2520" w:type="dxa"/>
            <w:shd w:val="clear" w:color="auto" w:fill="auto"/>
          </w:tcPr>
          <w:p w14:paraId="7BC214D9" w14:textId="77777777" w:rsidR="00EB4B31" w:rsidRPr="00286328" w:rsidRDefault="00EB4B31" w:rsidP="00EB4B31">
            <w:pPr>
              <w:pStyle w:val="IMSTemplateelementheadings"/>
            </w:pPr>
          </w:p>
        </w:tc>
        <w:tc>
          <w:tcPr>
            <w:tcW w:w="1800" w:type="dxa"/>
            <w:shd w:val="clear" w:color="auto" w:fill="auto"/>
            <w:vAlign w:val="center"/>
          </w:tcPr>
          <w:p w14:paraId="5FA6BDF1" w14:textId="0A75F371" w:rsidR="00EB4B31" w:rsidRPr="00EB4B31" w:rsidRDefault="00EB4B31" w:rsidP="00EB4B31">
            <w:pPr>
              <w:pStyle w:val="DHHStabletext"/>
              <w:rPr>
                <w:noProof/>
                <w:sz w:val="18"/>
                <w:szCs w:val="18"/>
              </w:rPr>
            </w:pPr>
            <w:r w:rsidRPr="00EB4B31">
              <w:rPr>
                <w:noProof/>
                <w:sz w:val="18"/>
                <w:szCs w:val="18"/>
              </w:rPr>
              <w:t>F348</w:t>
            </w:r>
          </w:p>
        </w:tc>
        <w:tc>
          <w:tcPr>
            <w:tcW w:w="5400" w:type="dxa"/>
            <w:gridSpan w:val="2"/>
            <w:shd w:val="clear" w:color="auto" w:fill="auto"/>
            <w:vAlign w:val="center"/>
          </w:tcPr>
          <w:p w14:paraId="1AD1C329" w14:textId="3E64A2AC" w:rsidR="00EB4B31" w:rsidRPr="00EB4B31" w:rsidRDefault="00EB4B31" w:rsidP="00EB4B31">
            <w:pPr>
              <w:pStyle w:val="DHHStabletext"/>
              <w:rPr>
                <w:noProof/>
                <w:sz w:val="18"/>
                <w:szCs w:val="18"/>
              </w:rPr>
            </w:pPr>
            <w:r w:rsidRPr="00EB4B31">
              <w:rPr>
                <w:noProof/>
                <w:sz w:val="18"/>
                <w:szCs w:val="18"/>
              </w:rPr>
              <w:t>Disruptive Mood Dysregulation Disorder</w:t>
            </w:r>
          </w:p>
        </w:tc>
      </w:tr>
      <w:tr w:rsidR="00EB4B31" w:rsidRPr="00A001EB" w14:paraId="32CE9010" w14:textId="77777777" w:rsidTr="49F6C5B3">
        <w:trPr>
          <w:trHeight w:val="295"/>
        </w:trPr>
        <w:tc>
          <w:tcPr>
            <w:tcW w:w="2520" w:type="dxa"/>
            <w:shd w:val="clear" w:color="auto" w:fill="auto"/>
          </w:tcPr>
          <w:p w14:paraId="26113CA9" w14:textId="77777777" w:rsidR="00EB4B31" w:rsidRPr="00286328" w:rsidRDefault="00EB4B31" w:rsidP="00EB4B31">
            <w:pPr>
              <w:pStyle w:val="IMSTemplateelementheadings"/>
            </w:pPr>
          </w:p>
        </w:tc>
        <w:tc>
          <w:tcPr>
            <w:tcW w:w="1800" w:type="dxa"/>
            <w:shd w:val="clear" w:color="auto" w:fill="auto"/>
            <w:vAlign w:val="center"/>
          </w:tcPr>
          <w:p w14:paraId="7E50DBB5" w14:textId="6A08E34E" w:rsidR="00EB4B31" w:rsidRPr="00EB4B31" w:rsidRDefault="00EB4B31" w:rsidP="00EB4B31">
            <w:pPr>
              <w:pStyle w:val="DHHStabletext"/>
              <w:rPr>
                <w:noProof/>
                <w:sz w:val="18"/>
                <w:szCs w:val="18"/>
              </w:rPr>
            </w:pPr>
            <w:r w:rsidRPr="00EB4B31">
              <w:rPr>
                <w:noProof/>
                <w:sz w:val="18"/>
                <w:szCs w:val="18"/>
              </w:rPr>
              <w:t>F919</w:t>
            </w:r>
          </w:p>
        </w:tc>
        <w:tc>
          <w:tcPr>
            <w:tcW w:w="5400" w:type="dxa"/>
            <w:gridSpan w:val="2"/>
            <w:shd w:val="clear" w:color="auto" w:fill="auto"/>
            <w:vAlign w:val="center"/>
          </w:tcPr>
          <w:p w14:paraId="7F09B76B" w14:textId="35C17262" w:rsidR="00EB4B31" w:rsidRPr="00EB4B31" w:rsidRDefault="00EB4B31" w:rsidP="00EB4B31">
            <w:pPr>
              <w:pStyle w:val="DHHStabletext"/>
              <w:rPr>
                <w:noProof/>
                <w:sz w:val="18"/>
                <w:szCs w:val="18"/>
              </w:rPr>
            </w:pPr>
            <w:r w:rsidRPr="00EB4B31">
              <w:rPr>
                <w:noProof/>
                <w:sz w:val="18"/>
                <w:szCs w:val="18"/>
              </w:rPr>
              <w:t>Disruptive, Impulse-Control or Conduct Disorder</w:t>
            </w:r>
          </w:p>
        </w:tc>
      </w:tr>
      <w:tr w:rsidR="00EB4B31" w:rsidRPr="00A001EB" w14:paraId="2DC4B274" w14:textId="77777777" w:rsidTr="49F6C5B3">
        <w:trPr>
          <w:trHeight w:val="295"/>
        </w:trPr>
        <w:tc>
          <w:tcPr>
            <w:tcW w:w="2520" w:type="dxa"/>
            <w:shd w:val="clear" w:color="auto" w:fill="auto"/>
          </w:tcPr>
          <w:p w14:paraId="397989F5" w14:textId="77777777" w:rsidR="00EB4B31" w:rsidRPr="00286328" w:rsidRDefault="00EB4B31" w:rsidP="00EB4B31">
            <w:pPr>
              <w:pStyle w:val="IMSTemplateelementheadings"/>
            </w:pPr>
          </w:p>
        </w:tc>
        <w:tc>
          <w:tcPr>
            <w:tcW w:w="1800" w:type="dxa"/>
            <w:shd w:val="clear" w:color="auto" w:fill="auto"/>
            <w:vAlign w:val="center"/>
          </w:tcPr>
          <w:p w14:paraId="06AE552C" w14:textId="72051C72" w:rsidR="00EB4B31" w:rsidRPr="00EB4B31" w:rsidRDefault="00EB4B31" w:rsidP="00EB4B31">
            <w:pPr>
              <w:pStyle w:val="DHHStabletext"/>
              <w:rPr>
                <w:noProof/>
                <w:sz w:val="18"/>
                <w:szCs w:val="18"/>
              </w:rPr>
            </w:pPr>
            <w:r w:rsidRPr="00EB4B31">
              <w:rPr>
                <w:noProof/>
                <w:sz w:val="18"/>
                <w:szCs w:val="18"/>
              </w:rPr>
              <w:t>F449</w:t>
            </w:r>
          </w:p>
        </w:tc>
        <w:tc>
          <w:tcPr>
            <w:tcW w:w="5400" w:type="dxa"/>
            <w:gridSpan w:val="2"/>
            <w:shd w:val="clear" w:color="auto" w:fill="auto"/>
            <w:vAlign w:val="center"/>
          </w:tcPr>
          <w:p w14:paraId="6906324D" w14:textId="594DE188" w:rsidR="00EB4B31" w:rsidRPr="00EB4B31" w:rsidRDefault="00EB4B31" w:rsidP="00EB4B31">
            <w:pPr>
              <w:pStyle w:val="DHHStabletext"/>
              <w:rPr>
                <w:noProof/>
                <w:sz w:val="18"/>
                <w:szCs w:val="18"/>
              </w:rPr>
            </w:pPr>
            <w:r w:rsidRPr="00EB4B31">
              <w:rPr>
                <w:noProof/>
                <w:sz w:val="18"/>
                <w:szCs w:val="18"/>
              </w:rPr>
              <w:t>Dissociative Disorder</w:t>
            </w:r>
          </w:p>
        </w:tc>
      </w:tr>
      <w:tr w:rsidR="00EB4B31" w:rsidRPr="00A001EB" w14:paraId="5E1BE8B0" w14:textId="77777777" w:rsidTr="49F6C5B3">
        <w:trPr>
          <w:trHeight w:val="295"/>
        </w:trPr>
        <w:tc>
          <w:tcPr>
            <w:tcW w:w="2520" w:type="dxa"/>
            <w:shd w:val="clear" w:color="auto" w:fill="auto"/>
          </w:tcPr>
          <w:p w14:paraId="6DFED6FE" w14:textId="77777777" w:rsidR="00EB4B31" w:rsidRPr="00286328" w:rsidRDefault="00EB4B31" w:rsidP="00EB4B31">
            <w:pPr>
              <w:pStyle w:val="IMSTemplateelementheadings"/>
            </w:pPr>
          </w:p>
        </w:tc>
        <w:tc>
          <w:tcPr>
            <w:tcW w:w="1800" w:type="dxa"/>
            <w:shd w:val="clear" w:color="auto" w:fill="auto"/>
            <w:vAlign w:val="center"/>
          </w:tcPr>
          <w:p w14:paraId="648AB9B8" w14:textId="49213DF2" w:rsidR="00EB4B31" w:rsidRPr="00EB4B31" w:rsidRDefault="00EB4B31" w:rsidP="00EB4B31">
            <w:pPr>
              <w:pStyle w:val="DHHStabletext"/>
              <w:rPr>
                <w:noProof/>
                <w:sz w:val="18"/>
                <w:szCs w:val="18"/>
              </w:rPr>
            </w:pPr>
            <w:r w:rsidRPr="00EB4B31">
              <w:rPr>
                <w:noProof/>
                <w:sz w:val="18"/>
                <w:szCs w:val="18"/>
              </w:rPr>
              <w:t>F652</w:t>
            </w:r>
          </w:p>
        </w:tc>
        <w:tc>
          <w:tcPr>
            <w:tcW w:w="5400" w:type="dxa"/>
            <w:gridSpan w:val="2"/>
            <w:shd w:val="clear" w:color="auto" w:fill="auto"/>
            <w:vAlign w:val="center"/>
          </w:tcPr>
          <w:p w14:paraId="3903B3F7" w14:textId="1BD206A2" w:rsidR="00EB4B31" w:rsidRPr="00EB4B31" w:rsidRDefault="00EB4B31" w:rsidP="00EB4B31">
            <w:pPr>
              <w:pStyle w:val="DHHStabletext"/>
              <w:rPr>
                <w:noProof/>
                <w:sz w:val="18"/>
                <w:szCs w:val="18"/>
              </w:rPr>
            </w:pPr>
            <w:r w:rsidRPr="00EB4B31">
              <w:rPr>
                <w:noProof/>
                <w:sz w:val="18"/>
                <w:szCs w:val="18"/>
              </w:rPr>
              <w:t>Exhibitionistic Disorder</w:t>
            </w:r>
          </w:p>
        </w:tc>
      </w:tr>
      <w:tr w:rsidR="00EB4B31" w:rsidRPr="00A001EB" w14:paraId="25DEED31" w14:textId="77777777" w:rsidTr="49F6C5B3">
        <w:trPr>
          <w:trHeight w:val="295"/>
        </w:trPr>
        <w:tc>
          <w:tcPr>
            <w:tcW w:w="2520" w:type="dxa"/>
            <w:shd w:val="clear" w:color="auto" w:fill="auto"/>
          </w:tcPr>
          <w:p w14:paraId="6FBA9F98" w14:textId="77777777" w:rsidR="00EB4B31" w:rsidRPr="00286328" w:rsidRDefault="00EB4B31" w:rsidP="00EB4B31">
            <w:pPr>
              <w:pStyle w:val="IMSTemplateelementheadings"/>
            </w:pPr>
          </w:p>
        </w:tc>
        <w:tc>
          <w:tcPr>
            <w:tcW w:w="1800" w:type="dxa"/>
            <w:shd w:val="clear" w:color="auto" w:fill="auto"/>
            <w:vAlign w:val="center"/>
          </w:tcPr>
          <w:p w14:paraId="65898D7E" w14:textId="1B52428F" w:rsidR="00EB4B31" w:rsidRPr="00EB4B31" w:rsidRDefault="00EB4B31" w:rsidP="00EB4B31">
            <w:pPr>
              <w:pStyle w:val="DHHStabletext"/>
              <w:rPr>
                <w:noProof/>
                <w:sz w:val="18"/>
                <w:szCs w:val="18"/>
              </w:rPr>
            </w:pPr>
            <w:r w:rsidRPr="00EB4B31">
              <w:rPr>
                <w:noProof/>
                <w:sz w:val="18"/>
                <w:szCs w:val="18"/>
              </w:rPr>
              <w:t>F6810</w:t>
            </w:r>
          </w:p>
        </w:tc>
        <w:tc>
          <w:tcPr>
            <w:tcW w:w="5400" w:type="dxa"/>
            <w:gridSpan w:val="2"/>
            <w:shd w:val="clear" w:color="auto" w:fill="auto"/>
            <w:vAlign w:val="center"/>
          </w:tcPr>
          <w:p w14:paraId="6905FD9A" w14:textId="635541BA" w:rsidR="00EB4B31" w:rsidRPr="00EB4B31" w:rsidRDefault="00EB4B31" w:rsidP="00EB4B31">
            <w:pPr>
              <w:pStyle w:val="DHHStabletext"/>
              <w:rPr>
                <w:noProof/>
                <w:sz w:val="18"/>
                <w:szCs w:val="18"/>
              </w:rPr>
            </w:pPr>
            <w:r w:rsidRPr="00EB4B31">
              <w:rPr>
                <w:noProof/>
                <w:sz w:val="18"/>
                <w:szCs w:val="18"/>
              </w:rPr>
              <w:t>Factitious Disorder</w:t>
            </w:r>
          </w:p>
        </w:tc>
      </w:tr>
      <w:tr w:rsidR="00EB4B31" w:rsidRPr="00A001EB" w14:paraId="07281321" w14:textId="77777777" w:rsidTr="49F6C5B3">
        <w:trPr>
          <w:trHeight w:val="295"/>
        </w:trPr>
        <w:tc>
          <w:tcPr>
            <w:tcW w:w="2520" w:type="dxa"/>
            <w:shd w:val="clear" w:color="auto" w:fill="auto"/>
          </w:tcPr>
          <w:p w14:paraId="743E2805" w14:textId="77777777" w:rsidR="00EB4B31" w:rsidRPr="00286328" w:rsidRDefault="00EB4B31" w:rsidP="00EB4B31">
            <w:pPr>
              <w:pStyle w:val="IMSTemplateelementheadings"/>
            </w:pPr>
          </w:p>
        </w:tc>
        <w:tc>
          <w:tcPr>
            <w:tcW w:w="1800" w:type="dxa"/>
            <w:shd w:val="clear" w:color="auto" w:fill="auto"/>
            <w:vAlign w:val="center"/>
          </w:tcPr>
          <w:p w14:paraId="0F924300" w14:textId="3DD03307" w:rsidR="00EB4B31" w:rsidRPr="00EB4B31" w:rsidRDefault="00EB4B31" w:rsidP="00EB4B31">
            <w:pPr>
              <w:pStyle w:val="DHHStabletext"/>
              <w:rPr>
                <w:noProof/>
                <w:sz w:val="18"/>
                <w:szCs w:val="18"/>
              </w:rPr>
            </w:pPr>
            <w:r w:rsidRPr="00EB4B31">
              <w:rPr>
                <w:noProof/>
                <w:sz w:val="18"/>
                <w:szCs w:val="18"/>
              </w:rPr>
              <w:t>F650</w:t>
            </w:r>
          </w:p>
        </w:tc>
        <w:tc>
          <w:tcPr>
            <w:tcW w:w="5400" w:type="dxa"/>
            <w:gridSpan w:val="2"/>
            <w:shd w:val="clear" w:color="auto" w:fill="auto"/>
            <w:vAlign w:val="center"/>
          </w:tcPr>
          <w:p w14:paraId="79212226" w14:textId="58C76458" w:rsidR="00EB4B31" w:rsidRPr="00EB4B31" w:rsidRDefault="00EB4B31" w:rsidP="00EB4B31">
            <w:pPr>
              <w:pStyle w:val="DHHStabletext"/>
              <w:rPr>
                <w:noProof/>
                <w:sz w:val="18"/>
                <w:szCs w:val="18"/>
              </w:rPr>
            </w:pPr>
            <w:r w:rsidRPr="00EB4B31">
              <w:rPr>
                <w:noProof/>
                <w:sz w:val="18"/>
                <w:szCs w:val="18"/>
              </w:rPr>
              <w:t>Fetishistic Disorder</w:t>
            </w:r>
          </w:p>
        </w:tc>
      </w:tr>
      <w:tr w:rsidR="00EB4B31" w:rsidRPr="00A001EB" w14:paraId="426376DE" w14:textId="77777777" w:rsidTr="49F6C5B3">
        <w:trPr>
          <w:trHeight w:val="295"/>
        </w:trPr>
        <w:tc>
          <w:tcPr>
            <w:tcW w:w="2520" w:type="dxa"/>
            <w:shd w:val="clear" w:color="auto" w:fill="auto"/>
          </w:tcPr>
          <w:p w14:paraId="27728E44" w14:textId="77777777" w:rsidR="00EB4B31" w:rsidRPr="00286328" w:rsidRDefault="00EB4B31" w:rsidP="00EB4B31">
            <w:pPr>
              <w:pStyle w:val="IMSTemplateelementheadings"/>
            </w:pPr>
          </w:p>
        </w:tc>
        <w:tc>
          <w:tcPr>
            <w:tcW w:w="1800" w:type="dxa"/>
            <w:shd w:val="clear" w:color="auto" w:fill="auto"/>
            <w:vAlign w:val="center"/>
          </w:tcPr>
          <w:p w14:paraId="70C87FCC" w14:textId="77426D87" w:rsidR="00EB4B31" w:rsidRPr="00EB4B31" w:rsidRDefault="00EB4B31" w:rsidP="00EB4B31">
            <w:pPr>
              <w:pStyle w:val="DHHStabletext"/>
              <w:rPr>
                <w:noProof/>
                <w:sz w:val="18"/>
                <w:szCs w:val="18"/>
              </w:rPr>
            </w:pPr>
            <w:r w:rsidRPr="00EB4B31">
              <w:rPr>
                <w:noProof/>
                <w:sz w:val="18"/>
                <w:szCs w:val="18"/>
              </w:rPr>
              <w:t>F6581</w:t>
            </w:r>
          </w:p>
        </w:tc>
        <w:tc>
          <w:tcPr>
            <w:tcW w:w="5400" w:type="dxa"/>
            <w:gridSpan w:val="2"/>
            <w:shd w:val="clear" w:color="auto" w:fill="auto"/>
            <w:vAlign w:val="center"/>
          </w:tcPr>
          <w:p w14:paraId="56DB9EAF" w14:textId="746173C2" w:rsidR="00EB4B31" w:rsidRPr="00EB4B31" w:rsidRDefault="00EB4B31" w:rsidP="00EB4B31">
            <w:pPr>
              <w:pStyle w:val="DHHStabletext"/>
              <w:rPr>
                <w:noProof/>
                <w:sz w:val="18"/>
                <w:szCs w:val="18"/>
              </w:rPr>
            </w:pPr>
            <w:r w:rsidRPr="00EB4B31">
              <w:rPr>
                <w:noProof/>
                <w:sz w:val="18"/>
                <w:szCs w:val="18"/>
              </w:rPr>
              <w:t>Frotteuristic Disorder</w:t>
            </w:r>
          </w:p>
        </w:tc>
      </w:tr>
      <w:tr w:rsidR="00EB4B31" w:rsidRPr="00A001EB" w14:paraId="18A98CDE" w14:textId="77777777" w:rsidTr="49F6C5B3">
        <w:trPr>
          <w:trHeight w:val="295"/>
        </w:trPr>
        <w:tc>
          <w:tcPr>
            <w:tcW w:w="2520" w:type="dxa"/>
            <w:shd w:val="clear" w:color="auto" w:fill="auto"/>
          </w:tcPr>
          <w:p w14:paraId="4A4A5990" w14:textId="77777777" w:rsidR="00EB4B31" w:rsidRPr="00286328" w:rsidRDefault="00EB4B31" w:rsidP="00EB4B31">
            <w:pPr>
              <w:pStyle w:val="IMSTemplateelementheadings"/>
            </w:pPr>
          </w:p>
        </w:tc>
        <w:tc>
          <w:tcPr>
            <w:tcW w:w="1800" w:type="dxa"/>
            <w:shd w:val="clear" w:color="auto" w:fill="auto"/>
            <w:vAlign w:val="center"/>
          </w:tcPr>
          <w:p w14:paraId="215ABB5C" w14:textId="4A70DA04" w:rsidR="00EB4B31" w:rsidRPr="00EB4B31" w:rsidRDefault="00EB4B31" w:rsidP="00EB4B31">
            <w:pPr>
              <w:pStyle w:val="DHHStabletext"/>
              <w:rPr>
                <w:noProof/>
                <w:sz w:val="18"/>
                <w:szCs w:val="18"/>
              </w:rPr>
            </w:pPr>
            <w:r w:rsidRPr="00EB4B31">
              <w:rPr>
                <w:noProof/>
                <w:sz w:val="18"/>
                <w:szCs w:val="18"/>
              </w:rPr>
              <w:t>F630</w:t>
            </w:r>
          </w:p>
        </w:tc>
        <w:tc>
          <w:tcPr>
            <w:tcW w:w="5400" w:type="dxa"/>
            <w:gridSpan w:val="2"/>
            <w:shd w:val="clear" w:color="auto" w:fill="auto"/>
            <w:vAlign w:val="center"/>
          </w:tcPr>
          <w:p w14:paraId="30D28E4A" w14:textId="59A2D9FA" w:rsidR="00EB4B31" w:rsidRPr="00EB4B31" w:rsidRDefault="00EB4B31" w:rsidP="00EB4B31">
            <w:pPr>
              <w:pStyle w:val="DHHStabletext"/>
              <w:rPr>
                <w:noProof/>
                <w:sz w:val="18"/>
                <w:szCs w:val="18"/>
              </w:rPr>
            </w:pPr>
            <w:r w:rsidRPr="00EB4B31">
              <w:rPr>
                <w:noProof/>
                <w:sz w:val="18"/>
                <w:szCs w:val="18"/>
              </w:rPr>
              <w:t>Gambling Disorder</w:t>
            </w:r>
          </w:p>
        </w:tc>
      </w:tr>
      <w:tr w:rsidR="00EB4B31" w:rsidRPr="00A001EB" w14:paraId="2314B6FE" w14:textId="77777777" w:rsidTr="49F6C5B3">
        <w:trPr>
          <w:trHeight w:val="295"/>
        </w:trPr>
        <w:tc>
          <w:tcPr>
            <w:tcW w:w="2520" w:type="dxa"/>
            <w:shd w:val="clear" w:color="auto" w:fill="auto"/>
          </w:tcPr>
          <w:p w14:paraId="3B8DEE46" w14:textId="77777777" w:rsidR="00EB4B31" w:rsidRPr="00286328" w:rsidRDefault="00EB4B31" w:rsidP="00EB4B31">
            <w:pPr>
              <w:pStyle w:val="IMSTemplateelementheadings"/>
            </w:pPr>
          </w:p>
        </w:tc>
        <w:tc>
          <w:tcPr>
            <w:tcW w:w="1800" w:type="dxa"/>
            <w:shd w:val="clear" w:color="auto" w:fill="auto"/>
            <w:vAlign w:val="center"/>
          </w:tcPr>
          <w:p w14:paraId="4EFAD429" w14:textId="66689C99" w:rsidR="00EB4B31" w:rsidRPr="00EB4B31" w:rsidRDefault="00EB4B31" w:rsidP="00EB4B31">
            <w:pPr>
              <w:pStyle w:val="DHHStabletext"/>
              <w:rPr>
                <w:noProof/>
                <w:sz w:val="18"/>
                <w:szCs w:val="18"/>
              </w:rPr>
            </w:pPr>
            <w:r w:rsidRPr="00EB4B31">
              <w:rPr>
                <w:noProof/>
                <w:sz w:val="18"/>
                <w:szCs w:val="18"/>
              </w:rPr>
              <w:t>F649</w:t>
            </w:r>
          </w:p>
        </w:tc>
        <w:tc>
          <w:tcPr>
            <w:tcW w:w="5400" w:type="dxa"/>
            <w:gridSpan w:val="2"/>
            <w:shd w:val="clear" w:color="auto" w:fill="auto"/>
            <w:vAlign w:val="center"/>
          </w:tcPr>
          <w:p w14:paraId="07AA15D8" w14:textId="57913970" w:rsidR="00EB4B31" w:rsidRPr="00EB4B31" w:rsidRDefault="00EB4B31" w:rsidP="00EB4B31">
            <w:pPr>
              <w:pStyle w:val="DHHStabletext"/>
              <w:rPr>
                <w:noProof/>
                <w:sz w:val="18"/>
                <w:szCs w:val="18"/>
              </w:rPr>
            </w:pPr>
            <w:r w:rsidRPr="00EB4B31">
              <w:rPr>
                <w:noProof/>
                <w:sz w:val="18"/>
                <w:szCs w:val="18"/>
              </w:rPr>
              <w:t>Gender Dysphoria</w:t>
            </w:r>
          </w:p>
        </w:tc>
      </w:tr>
      <w:tr w:rsidR="00EB4B31" w:rsidRPr="00A001EB" w14:paraId="056A1212" w14:textId="77777777" w:rsidTr="49F6C5B3">
        <w:trPr>
          <w:trHeight w:val="295"/>
        </w:trPr>
        <w:tc>
          <w:tcPr>
            <w:tcW w:w="2520" w:type="dxa"/>
            <w:shd w:val="clear" w:color="auto" w:fill="auto"/>
          </w:tcPr>
          <w:p w14:paraId="6CBCF89A" w14:textId="77777777" w:rsidR="00EB4B31" w:rsidRPr="00286328" w:rsidRDefault="00EB4B31" w:rsidP="00EB4B31">
            <w:pPr>
              <w:pStyle w:val="IMSTemplateelementheadings"/>
            </w:pPr>
          </w:p>
        </w:tc>
        <w:tc>
          <w:tcPr>
            <w:tcW w:w="1800" w:type="dxa"/>
            <w:shd w:val="clear" w:color="auto" w:fill="auto"/>
            <w:vAlign w:val="center"/>
          </w:tcPr>
          <w:p w14:paraId="289A0CFB" w14:textId="564C8EEB" w:rsidR="00EB4B31" w:rsidRPr="00EB4B31" w:rsidRDefault="00EB4B31" w:rsidP="00EB4B31">
            <w:pPr>
              <w:pStyle w:val="DHHStabletext"/>
              <w:rPr>
                <w:noProof/>
                <w:sz w:val="18"/>
                <w:szCs w:val="18"/>
              </w:rPr>
            </w:pPr>
            <w:r w:rsidRPr="00EB4B31">
              <w:rPr>
                <w:noProof/>
                <w:sz w:val="18"/>
                <w:szCs w:val="18"/>
              </w:rPr>
              <w:t>F88</w:t>
            </w:r>
          </w:p>
        </w:tc>
        <w:tc>
          <w:tcPr>
            <w:tcW w:w="5400" w:type="dxa"/>
            <w:gridSpan w:val="2"/>
            <w:shd w:val="clear" w:color="auto" w:fill="auto"/>
            <w:vAlign w:val="center"/>
          </w:tcPr>
          <w:p w14:paraId="38F0B55A" w14:textId="795573EC" w:rsidR="00EB4B31" w:rsidRPr="00EB4B31" w:rsidRDefault="00EB4B31" w:rsidP="00EB4B31">
            <w:pPr>
              <w:pStyle w:val="DHHStabletext"/>
              <w:rPr>
                <w:noProof/>
                <w:sz w:val="18"/>
                <w:szCs w:val="18"/>
              </w:rPr>
            </w:pPr>
            <w:r w:rsidRPr="00EB4B31">
              <w:rPr>
                <w:noProof/>
                <w:sz w:val="18"/>
                <w:szCs w:val="18"/>
              </w:rPr>
              <w:t>Global Developmental Delay</w:t>
            </w:r>
          </w:p>
        </w:tc>
      </w:tr>
      <w:tr w:rsidR="00EB4B31" w:rsidRPr="00A001EB" w14:paraId="652C3A9B" w14:textId="77777777" w:rsidTr="49F6C5B3">
        <w:trPr>
          <w:trHeight w:val="295"/>
        </w:trPr>
        <w:tc>
          <w:tcPr>
            <w:tcW w:w="2520" w:type="dxa"/>
            <w:shd w:val="clear" w:color="auto" w:fill="auto"/>
          </w:tcPr>
          <w:p w14:paraId="5143DDE2" w14:textId="77777777" w:rsidR="00EB4B31" w:rsidRPr="00286328" w:rsidRDefault="00EB4B31" w:rsidP="00EB4B31">
            <w:pPr>
              <w:pStyle w:val="IMSTemplateelementheadings"/>
            </w:pPr>
          </w:p>
        </w:tc>
        <w:tc>
          <w:tcPr>
            <w:tcW w:w="1800" w:type="dxa"/>
            <w:shd w:val="clear" w:color="auto" w:fill="auto"/>
            <w:vAlign w:val="center"/>
          </w:tcPr>
          <w:p w14:paraId="33A3FA6C" w14:textId="5213B871" w:rsidR="00EB4B31" w:rsidRPr="00EB4B31" w:rsidRDefault="00EB4B31" w:rsidP="00EB4B31">
            <w:pPr>
              <w:pStyle w:val="DHHStabletext"/>
              <w:rPr>
                <w:noProof/>
                <w:sz w:val="18"/>
                <w:szCs w:val="18"/>
              </w:rPr>
            </w:pPr>
            <w:r w:rsidRPr="00EB4B31">
              <w:rPr>
                <w:noProof/>
                <w:sz w:val="18"/>
                <w:szCs w:val="18"/>
              </w:rPr>
              <w:t>F16</w:t>
            </w:r>
          </w:p>
        </w:tc>
        <w:tc>
          <w:tcPr>
            <w:tcW w:w="5400" w:type="dxa"/>
            <w:gridSpan w:val="2"/>
            <w:shd w:val="clear" w:color="auto" w:fill="auto"/>
            <w:vAlign w:val="center"/>
          </w:tcPr>
          <w:p w14:paraId="34CADA7A" w14:textId="5E4D16B3" w:rsidR="00EB4B31" w:rsidRPr="00EB4B31" w:rsidRDefault="00EB4B31" w:rsidP="00EB4B31">
            <w:pPr>
              <w:pStyle w:val="DHHStabletext"/>
              <w:rPr>
                <w:noProof/>
                <w:sz w:val="18"/>
                <w:szCs w:val="18"/>
              </w:rPr>
            </w:pPr>
            <w:r w:rsidRPr="00EB4B31">
              <w:rPr>
                <w:noProof/>
                <w:sz w:val="18"/>
                <w:szCs w:val="18"/>
              </w:rPr>
              <w:t>Hallucinogen-Induced Disorder</w:t>
            </w:r>
          </w:p>
        </w:tc>
      </w:tr>
      <w:tr w:rsidR="00EB4B31" w:rsidRPr="00A001EB" w14:paraId="2CC2A258" w14:textId="77777777" w:rsidTr="49F6C5B3">
        <w:trPr>
          <w:trHeight w:val="295"/>
        </w:trPr>
        <w:tc>
          <w:tcPr>
            <w:tcW w:w="2520" w:type="dxa"/>
            <w:shd w:val="clear" w:color="auto" w:fill="auto"/>
          </w:tcPr>
          <w:p w14:paraId="6CD146AA" w14:textId="77777777" w:rsidR="00EB4B31" w:rsidRPr="00286328" w:rsidRDefault="00EB4B31" w:rsidP="00EB4B31">
            <w:pPr>
              <w:pStyle w:val="IMSTemplateelementheadings"/>
            </w:pPr>
          </w:p>
        </w:tc>
        <w:tc>
          <w:tcPr>
            <w:tcW w:w="1800" w:type="dxa"/>
            <w:shd w:val="clear" w:color="auto" w:fill="auto"/>
            <w:vAlign w:val="center"/>
          </w:tcPr>
          <w:p w14:paraId="3390D95A" w14:textId="5997B68B" w:rsidR="00EB4B31" w:rsidRPr="00EB4B31" w:rsidRDefault="00EB4B31" w:rsidP="00EB4B31">
            <w:pPr>
              <w:pStyle w:val="DHHStabletext"/>
              <w:rPr>
                <w:noProof/>
                <w:sz w:val="18"/>
                <w:szCs w:val="18"/>
              </w:rPr>
            </w:pPr>
            <w:r w:rsidRPr="00EB4B31">
              <w:rPr>
                <w:noProof/>
                <w:sz w:val="18"/>
                <w:szCs w:val="18"/>
              </w:rPr>
              <w:t>F604</w:t>
            </w:r>
          </w:p>
        </w:tc>
        <w:tc>
          <w:tcPr>
            <w:tcW w:w="5400" w:type="dxa"/>
            <w:gridSpan w:val="2"/>
            <w:shd w:val="clear" w:color="auto" w:fill="auto"/>
            <w:vAlign w:val="center"/>
          </w:tcPr>
          <w:p w14:paraId="56EF1342" w14:textId="4E6CB581" w:rsidR="00EB4B31" w:rsidRPr="00EB4B31" w:rsidRDefault="00EB4B31" w:rsidP="00EB4B31">
            <w:pPr>
              <w:pStyle w:val="DHHStabletext"/>
              <w:rPr>
                <w:noProof/>
                <w:sz w:val="18"/>
                <w:szCs w:val="18"/>
              </w:rPr>
            </w:pPr>
            <w:r w:rsidRPr="00EB4B31">
              <w:rPr>
                <w:noProof/>
                <w:sz w:val="18"/>
                <w:szCs w:val="18"/>
              </w:rPr>
              <w:t>Histrionic Personality Disorder</w:t>
            </w:r>
          </w:p>
        </w:tc>
      </w:tr>
      <w:tr w:rsidR="00EB4B31" w:rsidRPr="00A001EB" w14:paraId="3B713127" w14:textId="77777777" w:rsidTr="49F6C5B3">
        <w:trPr>
          <w:trHeight w:val="295"/>
        </w:trPr>
        <w:tc>
          <w:tcPr>
            <w:tcW w:w="2520" w:type="dxa"/>
            <w:shd w:val="clear" w:color="auto" w:fill="auto"/>
          </w:tcPr>
          <w:p w14:paraId="41DADBDE" w14:textId="77777777" w:rsidR="00EB4B31" w:rsidRPr="00286328" w:rsidRDefault="00EB4B31" w:rsidP="00EB4B31">
            <w:pPr>
              <w:pStyle w:val="IMSTemplateelementheadings"/>
            </w:pPr>
          </w:p>
        </w:tc>
        <w:tc>
          <w:tcPr>
            <w:tcW w:w="1800" w:type="dxa"/>
            <w:shd w:val="clear" w:color="auto" w:fill="auto"/>
            <w:vAlign w:val="center"/>
          </w:tcPr>
          <w:p w14:paraId="04319B95" w14:textId="2C42D720" w:rsidR="00EB4B31" w:rsidRPr="00EB4B31" w:rsidRDefault="00EB4B31" w:rsidP="00EB4B31">
            <w:pPr>
              <w:pStyle w:val="DHHStabletext"/>
              <w:rPr>
                <w:noProof/>
                <w:sz w:val="18"/>
                <w:szCs w:val="18"/>
              </w:rPr>
            </w:pPr>
            <w:r w:rsidRPr="00EB4B31">
              <w:rPr>
                <w:noProof/>
                <w:sz w:val="18"/>
                <w:szCs w:val="18"/>
              </w:rPr>
              <w:t>F4521</w:t>
            </w:r>
          </w:p>
        </w:tc>
        <w:tc>
          <w:tcPr>
            <w:tcW w:w="5400" w:type="dxa"/>
            <w:gridSpan w:val="2"/>
            <w:shd w:val="clear" w:color="auto" w:fill="auto"/>
            <w:vAlign w:val="center"/>
          </w:tcPr>
          <w:p w14:paraId="7E2A64FD" w14:textId="3B7C05F5" w:rsidR="00EB4B31" w:rsidRPr="00EB4B31" w:rsidRDefault="00EB4B31" w:rsidP="00EB4B31">
            <w:pPr>
              <w:pStyle w:val="DHHStabletext"/>
              <w:rPr>
                <w:noProof/>
                <w:sz w:val="18"/>
                <w:szCs w:val="18"/>
              </w:rPr>
            </w:pPr>
            <w:r w:rsidRPr="00EB4B31">
              <w:rPr>
                <w:noProof/>
                <w:sz w:val="18"/>
                <w:szCs w:val="18"/>
              </w:rPr>
              <w:t>Illness Anxiety Disorder</w:t>
            </w:r>
          </w:p>
        </w:tc>
      </w:tr>
      <w:tr w:rsidR="00EB4B31" w:rsidRPr="00A001EB" w14:paraId="4DCCD08E" w14:textId="77777777" w:rsidTr="49F6C5B3">
        <w:trPr>
          <w:trHeight w:val="295"/>
        </w:trPr>
        <w:tc>
          <w:tcPr>
            <w:tcW w:w="2520" w:type="dxa"/>
            <w:shd w:val="clear" w:color="auto" w:fill="auto"/>
          </w:tcPr>
          <w:p w14:paraId="007766BC" w14:textId="77777777" w:rsidR="00EB4B31" w:rsidRPr="00286328" w:rsidRDefault="00EB4B31" w:rsidP="00EB4B31">
            <w:pPr>
              <w:pStyle w:val="IMSTemplateelementheadings"/>
            </w:pPr>
          </w:p>
        </w:tc>
        <w:tc>
          <w:tcPr>
            <w:tcW w:w="1800" w:type="dxa"/>
            <w:shd w:val="clear" w:color="auto" w:fill="auto"/>
            <w:vAlign w:val="center"/>
          </w:tcPr>
          <w:p w14:paraId="7FACEB4C" w14:textId="1B43BE4B" w:rsidR="00EB4B31" w:rsidRPr="00EB4B31" w:rsidRDefault="00EB4B31" w:rsidP="00EB4B31">
            <w:pPr>
              <w:pStyle w:val="DHHStabletext"/>
              <w:rPr>
                <w:noProof/>
                <w:sz w:val="18"/>
                <w:szCs w:val="18"/>
              </w:rPr>
            </w:pPr>
            <w:r w:rsidRPr="00EB4B31">
              <w:rPr>
                <w:noProof/>
                <w:sz w:val="18"/>
                <w:szCs w:val="18"/>
              </w:rPr>
              <w:t>F18</w:t>
            </w:r>
          </w:p>
        </w:tc>
        <w:tc>
          <w:tcPr>
            <w:tcW w:w="5400" w:type="dxa"/>
            <w:gridSpan w:val="2"/>
            <w:shd w:val="clear" w:color="auto" w:fill="auto"/>
            <w:vAlign w:val="center"/>
          </w:tcPr>
          <w:p w14:paraId="27CBBADF" w14:textId="1FFD57A8" w:rsidR="00EB4B31" w:rsidRPr="00EB4B31" w:rsidRDefault="00EB4B31" w:rsidP="00EB4B31">
            <w:pPr>
              <w:pStyle w:val="DHHStabletext"/>
              <w:rPr>
                <w:noProof/>
                <w:sz w:val="18"/>
                <w:szCs w:val="18"/>
              </w:rPr>
            </w:pPr>
            <w:r w:rsidRPr="00EB4B31">
              <w:rPr>
                <w:noProof/>
                <w:sz w:val="18"/>
                <w:szCs w:val="18"/>
              </w:rPr>
              <w:t>Inhalant Use Disorder</w:t>
            </w:r>
          </w:p>
        </w:tc>
      </w:tr>
      <w:tr w:rsidR="00EB4B31" w:rsidRPr="00A001EB" w14:paraId="1A7AC1AE" w14:textId="77777777" w:rsidTr="49F6C5B3">
        <w:trPr>
          <w:trHeight w:val="295"/>
        </w:trPr>
        <w:tc>
          <w:tcPr>
            <w:tcW w:w="2520" w:type="dxa"/>
            <w:shd w:val="clear" w:color="auto" w:fill="auto"/>
          </w:tcPr>
          <w:p w14:paraId="4569C5BB" w14:textId="77777777" w:rsidR="00EB4B31" w:rsidRPr="00286328" w:rsidRDefault="00EB4B31" w:rsidP="00EB4B31">
            <w:pPr>
              <w:pStyle w:val="IMSTemplateelementheadings"/>
            </w:pPr>
          </w:p>
        </w:tc>
        <w:tc>
          <w:tcPr>
            <w:tcW w:w="1800" w:type="dxa"/>
            <w:shd w:val="clear" w:color="auto" w:fill="auto"/>
            <w:vAlign w:val="center"/>
          </w:tcPr>
          <w:p w14:paraId="05D3713A" w14:textId="10E80AA8" w:rsidR="00EB4B31" w:rsidRPr="00EB4B31" w:rsidRDefault="00EB4B31" w:rsidP="00EB4B31">
            <w:pPr>
              <w:pStyle w:val="DHHStabletext"/>
              <w:rPr>
                <w:noProof/>
                <w:sz w:val="18"/>
                <w:szCs w:val="18"/>
              </w:rPr>
            </w:pPr>
            <w:r w:rsidRPr="00EB4B31">
              <w:rPr>
                <w:noProof/>
                <w:sz w:val="18"/>
                <w:szCs w:val="18"/>
              </w:rPr>
              <w:t>F79</w:t>
            </w:r>
          </w:p>
        </w:tc>
        <w:tc>
          <w:tcPr>
            <w:tcW w:w="5400" w:type="dxa"/>
            <w:gridSpan w:val="2"/>
            <w:shd w:val="clear" w:color="auto" w:fill="auto"/>
            <w:vAlign w:val="center"/>
          </w:tcPr>
          <w:p w14:paraId="1BAB6CD4" w14:textId="55187EBA" w:rsidR="00EB4B31" w:rsidRPr="00EB4B31" w:rsidRDefault="00EB4B31" w:rsidP="00EB4B31">
            <w:pPr>
              <w:pStyle w:val="DHHStabletext"/>
              <w:rPr>
                <w:noProof/>
                <w:sz w:val="18"/>
                <w:szCs w:val="18"/>
              </w:rPr>
            </w:pPr>
            <w:r w:rsidRPr="00EB4B31">
              <w:rPr>
                <w:noProof/>
                <w:sz w:val="18"/>
                <w:szCs w:val="18"/>
              </w:rPr>
              <w:t>Intellectual Disability (Intellectual Developmental Disorder)</w:t>
            </w:r>
          </w:p>
        </w:tc>
      </w:tr>
      <w:tr w:rsidR="00EB4B31" w:rsidRPr="00A001EB" w14:paraId="4A774C61" w14:textId="77777777" w:rsidTr="49F6C5B3">
        <w:trPr>
          <w:trHeight w:val="295"/>
        </w:trPr>
        <w:tc>
          <w:tcPr>
            <w:tcW w:w="2520" w:type="dxa"/>
            <w:shd w:val="clear" w:color="auto" w:fill="auto"/>
          </w:tcPr>
          <w:p w14:paraId="726500AE" w14:textId="77777777" w:rsidR="00EB4B31" w:rsidRPr="00286328" w:rsidRDefault="00EB4B31" w:rsidP="00EB4B31">
            <w:pPr>
              <w:pStyle w:val="IMSTemplateelementheadings"/>
            </w:pPr>
          </w:p>
        </w:tc>
        <w:tc>
          <w:tcPr>
            <w:tcW w:w="1800" w:type="dxa"/>
            <w:shd w:val="clear" w:color="auto" w:fill="auto"/>
            <w:vAlign w:val="center"/>
          </w:tcPr>
          <w:p w14:paraId="27D81690" w14:textId="30ED867B" w:rsidR="00EB4B31" w:rsidRPr="00EB4B31" w:rsidRDefault="00EB4B31" w:rsidP="00EB4B31">
            <w:pPr>
              <w:pStyle w:val="DHHStabletext"/>
              <w:rPr>
                <w:noProof/>
                <w:sz w:val="18"/>
                <w:szCs w:val="18"/>
              </w:rPr>
            </w:pPr>
            <w:r w:rsidRPr="00EB4B31">
              <w:rPr>
                <w:noProof/>
                <w:sz w:val="18"/>
                <w:szCs w:val="18"/>
              </w:rPr>
              <w:t>F632</w:t>
            </w:r>
          </w:p>
        </w:tc>
        <w:tc>
          <w:tcPr>
            <w:tcW w:w="5400" w:type="dxa"/>
            <w:gridSpan w:val="2"/>
            <w:shd w:val="clear" w:color="auto" w:fill="auto"/>
            <w:vAlign w:val="center"/>
          </w:tcPr>
          <w:p w14:paraId="27E655D3" w14:textId="27C29657" w:rsidR="00EB4B31" w:rsidRPr="00EB4B31" w:rsidRDefault="00EB4B31" w:rsidP="00EB4B31">
            <w:pPr>
              <w:pStyle w:val="DHHStabletext"/>
              <w:rPr>
                <w:noProof/>
                <w:sz w:val="18"/>
                <w:szCs w:val="18"/>
              </w:rPr>
            </w:pPr>
            <w:r w:rsidRPr="00EB4B31">
              <w:rPr>
                <w:noProof/>
                <w:sz w:val="18"/>
                <w:szCs w:val="18"/>
              </w:rPr>
              <w:t>Kleptomania</w:t>
            </w:r>
          </w:p>
        </w:tc>
      </w:tr>
      <w:tr w:rsidR="00EB4B31" w:rsidRPr="00A001EB" w14:paraId="2792D6FE" w14:textId="77777777" w:rsidTr="49F6C5B3">
        <w:trPr>
          <w:trHeight w:val="295"/>
        </w:trPr>
        <w:tc>
          <w:tcPr>
            <w:tcW w:w="2520" w:type="dxa"/>
            <w:shd w:val="clear" w:color="auto" w:fill="auto"/>
          </w:tcPr>
          <w:p w14:paraId="5DB9FF13" w14:textId="77777777" w:rsidR="00EB4B31" w:rsidRPr="00286328" w:rsidRDefault="00EB4B31" w:rsidP="00EB4B31">
            <w:pPr>
              <w:pStyle w:val="IMSTemplateelementheadings"/>
            </w:pPr>
          </w:p>
        </w:tc>
        <w:tc>
          <w:tcPr>
            <w:tcW w:w="1800" w:type="dxa"/>
            <w:shd w:val="clear" w:color="auto" w:fill="auto"/>
            <w:vAlign w:val="center"/>
          </w:tcPr>
          <w:p w14:paraId="437B73F0" w14:textId="234CE00C" w:rsidR="00EB4B31" w:rsidRPr="00EB4B31" w:rsidRDefault="00EB4B31" w:rsidP="00EB4B31">
            <w:pPr>
              <w:pStyle w:val="DHHStabletext"/>
              <w:rPr>
                <w:noProof/>
                <w:sz w:val="18"/>
                <w:szCs w:val="18"/>
              </w:rPr>
            </w:pPr>
            <w:r w:rsidRPr="00EB4B31">
              <w:rPr>
                <w:noProof/>
                <w:sz w:val="18"/>
                <w:szCs w:val="18"/>
              </w:rPr>
              <w:t>F809</w:t>
            </w:r>
          </w:p>
        </w:tc>
        <w:tc>
          <w:tcPr>
            <w:tcW w:w="5400" w:type="dxa"/>
            <w:gridSpan w:val="2"/>
            <w:shd w:val="clear" w:color="auto" w:fill="auto"/>
            <w:vAlign w:val="center"/>
          </w:tcPr>
          <w:p w14:paraId="721B9793" w14:textId="6F0E493D" w:rsidR="00EB4B31" w:rsidRPr="00EB4B31" w:rsidRDefault="00EB4B31" w:rsidP="00EB4B31">
            <w:pPr>
              <w:pStyle w:val="DHHStabletext"/>
              <w:rPr>
                <w:noProof/>
                <w:sz w:val="18"/>
                <w:szCs w:val="18"/>
              </w:rPr>
            </w:pPr>
            <w:r w:rsidRPr="00EB4B31">
              <w:rPr>
                <w:noProof/>
                <w:sz w:val="18"/>
                <w:szCs w:val="18"/>
              </w:rPr>
              <w:t>Language / Communication Disorder</w:t>
            </w:r>
          </w:p>
        </w:tc>
      </w:tr>
      <w:tr w:rsidR="00EB4B31" w:rsidRPr="00A001EB" w14:paraId="1AECE60B" w14:textId="77777777" w:rsidTr="49F6C5B3">
        <w:trPr>
          <w:trHeight w:val="295"/>
        </w:trPr>
        <w:tc>
          <w:tcPr>
            <w:tcW w:w="2520" w:type="dxa"/>
            <w:shd w:val="clear" w:color="auto" w:fill="auto"/>
          </w:tcPr>
          <w:p w14:paraId="2DE9460C" w14:textId="77777777" w:rsidR="00EB4B31" w:rsidRPr="00286328" w:rsidRDefault="00EB4B31" w:rsidP="00EB4B31">
            <w:pPr>
              <w:pStyle w:val="IMSTemplateelementheadings"/>
            </w:pPr>
          </w:p>
        </w:tc>
        <w:tc>
          <w:tcPr>
            <w:tcW w:w="1800" w:type="dxa"/>
            <w:shd w:val="clear" w:color="auto" w:fill="auto"/>
            <w:vAlign w:val="center"/>
          </w:tcPr>
          <w:p w14:paraId="69311000" w14:textId="573BEB26" w:rsidR="00EB4B31" w:rsidRPr="00EB4B31" w:rsidRDefault="00EB4B31" w:rsidP="00EB4B31">
            <w:pPr>
              <w:pStyle w:val="DHHStabletext"/>
              <w:rPr>
                <w:noProof/>
                <w:sz w:val="18"/>
                <w:szCs w:val="18"/>
              </w:rPr>
            </w:pPr>
            <w:r w:rsidRPr="00EB4B31">
              <w:rPr>
                <w:noProof/>
                <w:sz w:val="18"/>
                <w:szCs w:val="18"/>
              </w:rPr>
              <w:t>F6081</w:t>
            </w:r>
          </w:p>
        </w:tc>
        <w:tc>
          <w:tcPr>
            <w:tcW w:w="5400" w:type="dxa"/>
            <w:gridSpan w:val="2"/>
            <w:shd w:val="clear" w:color="auto" w:fill="auto"/>
            <w:vAlign w:val="center"/>
          </w:tcPr>
          <w:p w14:paraId="1A3FC172" w14:textId="121CADDC" w:rsidR="00EB4B31" w:rsidRPr="00EB4B31" w:rsidRDefault="00EB4B31" w:rsidP="00EB4B31">
            <w:pPr>
              <w:pStyle w:val="DHHStabletext"/>
              <w:rPr>
                <w:noProof/>
                <w:sz w:val="18"/>
                <w:szCs w:val="18"/>
              </w:rPr>
            </w:pPr>
            <w:r w:rsidRPr="00EB4B31">
              <w:rPr>
                <w:noProof/>
                <w:sz w:val="18"/>
                <w:szCs w:val="18"/>
              </w:rPr>
              <w:t>Narcissistic Personality Disorder</w:t>
            </w:r>
          </w:p>
        </w:tc>
      </w:tr>
      <w:tr w:rsidR="00EB4B31" w:rsidRPr="00A001EB" w14:paraId="07FC6895" w14:textId="77777777" w:rsidTr="49F6C5B3">
        <w:trPr>
          <w:trHeight w:val="295"/>
        </w:trPr>
        <w:tc>
          <w:tcPr>
            <w:tcW w:w="2520" w:type="dxa"/>
            <w:shd w:val="clear" w:color="auto" w:fill="auto"/>
          </w:tcPr>
          <w:p w14:paraId="0D41ED3F" w14:textId="77777777" w:rsidR="00EB4B31" w:rsidRPr="00286328" w:rsidRDefault="00EB4B31" w:rsidP="00EB4B31">
            <w:pPr>
              <w:pStyle w:val="IMSTemplateelementheadings"/>
            </w:pPr>
          </w:p>
        </w:tc>
        <w:tc>
          <w:tcPr>
            <w:tcW w:w="1800" w:type="dxa"/>
            <w:shd w:val="clear" w:color="auto" w:fill="auto"/>
            <w:vAlign w:val="center"/>
          </w:tcPr>
          <w:p w14:paraId="353734AC" w14:textId="30B8F2E3" w:rsidR="00EB4B31" w:rsidRPr="00EB4B31" w:rsidRDefault="00EB4B31" w:rsidP="00EB4B31">
            <w:pPr>
              <w:pStyle w:val="DHHStabletext"/>
              <w:rPr>
                <w:noProof/>
                <w:sz w:val="18"/>
                <w:szCs w:val="18"/>
              </w:rPr>
            </w:pPr>
            <w:r w:rsidRPr="00EB4B31">
              <w:rPr>
                <w:noProof/>
                <w:sz w:val="18"/>
                <w:szCs w:val="18"/>
              </w:rPr>
              <w:t>F89</w:t>
            </w:r>
          </w:p>
        </w:tc>
        <w:tc>
          <w:tcPr>
            <w:tcW w:w="5400" w:type="dxa"/>
            <w:gridSpan w:val="2"/>
            <w:shd w:val="clear" w:color="auto" w:fill="auto"/>
            <w:vAlign w:val="center"/>
          </w:tcPr>
          <w:p w14:paraId="21EC7976" w14:textId="71469EC5" w:rsidR="00EB4B31" w:rsidRPr="00EB4B31" w:rsidRDefault="00EB4B31" w:rsidP="00EB4B31">
            <w:pPr>
              <w:pStyle w:val="DHHStabletext"/>
              <w:rPr>
                <w:noProof/>
                <w:sz w:val="18"/>
                <w:szCs w:val="18"/>
              </w:rPr>
            </w:pPr>
            <w:r w:rsidRPr="00EB4B31">
              <w:rPr>
                <w:noProof/>
                <w:sz w:val="18"/>
                <w:szCs w:val="18"/>
              </w:rPr>
              <w:t>Neurodevelopmental Disorder</w:t>
            </w:r>
          </w:p>
        </w:tc>
      </w:tr>
      <w:tr w:rsidR="00EB4B31" w:rsidRPr="00A001EB" w14:paraId="78006447" w14:textId="77777777" w:rsidTr="49F6C5B3">
        <w:trPr>
          <w:trHeight w:val="295"/>
        </w:trPr>
        <w:tc>
          <w:tcPr>
            <w:tcW w:w="2520" w:type="dxa"/>
            <w:shd w:val="clear" w:color="auto" w:fill="auto"/>
          </w:tcPr>
          <w:p w14:paraId="7944BEE4" w14:textId="77777777" w:rsidR="00EB4B31" w:rsidRPr="00286328" w:rsidRDefault="00EB4B31" w:rsidP="00EB4B31">
            <w:pPr>
              <w:pStyle w:val="IMSTemplateelementheadings"/>
            </w:pPr>
          </w:p>
        </w:tc>
        <w:tc>
          <w:tcPr>
            <w:tcW w:w="1800" w:type="dxa"/>
            <w:shd w:val="clear" w:color="auto" w:fill="auto"/>
            <w:vAlign w:val="center"/>
          </w:tcPr>
          <w:p w14:paraId="5D5C3BD2" w14:textId="424ABF63" w:rsidR="00EB4B31" w:rsidRPr="00EB4B31" w:rsidRDefault="00EB4B31" w:rsidP="00EB4B31">
            <w:pPr>
              <w:pStyle w:val="DHHStabletext"/>
              <w:rPr>
                <w:noProof/>
                <w:sz w:val="18"/>
                <w:szCs w:val="18"/>
              </w:rPr>
            </w:pPr>
            <w:r w:rsidRPr="00EB4B31">
              <w:rPr>
                <w:noProof/>
                <w:sz w:val="18"/>
                <w:szCs w:val="18"/>
              </w:rPr>
              <w:t>F42</w:t>
            </w:r>
          </w:p>
        </w:tc>
        <w:tc>
          <w:tcPr>
            <w:tcW w:w="5400" w:type="dxa"/>
            <w:gridSpan w:val="2"/>
            <w:shd w:val="clear" w:color="auto" w:fill="auto"/>
            <w:vAlign w:val="center"/>
          </w:tcPr>
          <w:p w14:paraId="366FBF08" w14:textId="3D45E134" w:rsidR="00EB4B31" w:rsidRPr="00EB4B31" w:rsidRDefault="00EB4B31" w:rsidP="00EB4B31">
            <w:pPr>
              <w:pStyle w:val="DHHStabletext"/>
              <w:rPr>
                <w:noProof/>
                <w:sz w:val="18"/>
                <w:szCs w:val="18"/>
              </w:rPr>
            </w:pPr>
            <w:r w:rsidRPr="00EB4B31">
              <w:rPr>
                <w:noProof/>
                <w:sz w:val="18"/>
                <w:szCs w:val="18"/>
              </w:rPr>
              <w:t>Obsessive-Compulsive Disorder</w:t>
            </w:r>
          </w:p>
        </w:tc>
      </w:tr>
      <w:tr w:rsidR="00EB4B31" w:rsidRPr="00A001EB" w14:paraId="7D2B1510" w14:textId="77777777" w:rsidTr="49F6C5B3">
        <w:trPr>
          <w:trHeight w:val="295"/>
        </w:trPr>
        <w:tc>
          <w:tcPr>
            <w:tcW w:w="2520" w:type="dxa"/>
            <w:shd w:val="clear" w:color="auto" w:fill="auto"/>
          </w:tcPr>
          <w:p w14:paraId="4213F7D8" w14:textId="77777777" w:rsidR="00EB4B31" w:rsidRPr="00286328" w:rsidRDefault="00EB4B31" w:rsidP="00EB4B31">
            <w:pPr>
              <w:pStyle w:val="IMSTemplateelementheadings"/>
            </w:pPr>
          </w:p>
        </w:tc>
        <w:tc>
          <w:tcPr>
            <w:tcW w:w="1800" w:type="dxa"/>
            <w:shd w:val="clear" w:color="auto" w:fill="auto"/>
            <w:vAlign w:val="center"/>
          </w:tcPr>
          <w:p w14:paraId="131803A5" w14:textId="489D1966" w:rsidR="00EB4B31" w:rsidRPr="00EB4B31" w:rsidRDefault="00EB4B31" w:rsidP="00EB4B31">
            <w:pPr>
              <w:pStyle w:val="DHHStabletext"/>
              <w:rPr>
                <w:noProof/>
                <w:sz w:val="18"/>
                <w:szCs w:val="18"/>
              </w:rPr>
            </w:pPr>
            <w:r w:rsidRPr="00EB4B31">
              <w:rPr>
                <w:noProof/>
                <w:sz w:val="18"/>
                <w:szCs w:val="18"/>
              </w:rPr>
              <w:t>F605</w:t>
            </w:r>
          </w:p>
        </w:tc>
        <w:tc>
          <w:tcPr>
            <w:tcW w:w="5400" w:type="dxa"/>
            <w:gridSpan w:val="2"/>
            <w:shd w:val="clear" w:color="auto" w:fill="auto"/>
            <w:vAlign w:val="center"/>
          </w:tcPr>
          <w:p w14:paraId="1B50932E" w14:textId="3CDD68A0" w:rsidR="00EB4B31" w:rsidRPr="00EB4B31" w:rsidRDefault="00EB4B31" w:rsidP="00EB4B31">
            <w:pPr>
              <w:pStyle w:val="DHHStabletext"/>
              <w:rPr>
                <w:noProof/>
                <w:sz w:val="18"/>
                <w:szCs w:val="18"/>
              </w:rPr>
            </w:pPr>
            <w:r w:rsidRPr="00EB4B31">
              <w:rPr>
                <w:noProof/>
                <w:sz w:val="18"/>
                <w:szCs w:val="18"/>
              </w:rPr>
              <w:t>Obsessive-Compulsive Personality Disorder</w:t>
            </w:r>
          </w:p>
        </w:tc>
      </w:tr>
      <w:tr w:rsidR="00EB4B31" w:rsidRPr="00A001EB" w14:paraId="0720505D" w14:textId="77777777" w:rsidTr="49F6C5B3">
        <w:trPr>
          <w:trHeight w:val="295"/>
        </w:trPr>
        <w:tc>
          <w:tcPr>
            <w:tcW w:w="2520" w:type="dxa"/>
            <w:shd w:val="clear" w:color="auto" w:fill="auto"/>
          </w:tcPr>
          <w:p w14:paraId="78D40058" w14:textId="77777777" w:rsidR="00EB4B31" w:rsidRPr="00286328" w:rsidRDefault="00EB4B31" w:rsidP="00EB4B31">
            <w:pPr>
              <w:pStyle w:val="IMSTemplateelementheadings"/>
            </w:pPr>
          </w:p>
        </w:tc>
        <w:tc>
          <w:tcPr>
            <w:tcW w:w="1800" w:type="dxa"/>
            <w:shd w:val="clear" w:color="auto" w:fill="auto"/>
            <w:vAlign w:val="center"/>
          </w:tcPr>
          <w:p w14:paraId="781E21C8" w14:textId="4DE42F20" w:rsidR="00EB4B31" w:rsidRPr="00EB4B31" w:rsidRDefault="00EB4B31" w:rsidP="00EB4B31">
            <w:pPr>
              <w:pStyle w:val="DHHStabletext"/>
              <w:rPr>
                <w:noProof/>
                <w:sz w:val="18"/>
                <w:szCs w:val="18"/>
              </w:rPr>
            </w:pPr>
            <w:r w:rsidRPr="00EB4B31">
              <w:rPr>
                <w:noProof/>
                <w:sz w:val="18"/>
                <w:szCs w:val="18"/>
              </w:rPr>
              <w:t>F111</w:t>
            </w:r>
          </w:p>
        </w:tc>
        <w:tc>
          <w:tcPr>
            <w:tcW w:w="5400" w:type="dxa"/>
            <w:gridSpan w:val="2"/>
            <w:shd w:val="clear" w:color="auto" w:fill="auto"/>
            <w:vAlign w:val="center"/>
          </w:tcPr>
          <w:p w14:paraId="3702F290" w14:textId="150388B6" w:rsidR="00EB4B31" w:rsidRPr="00EB4B31" w:rsidRDefault="00EB4B31" w:rsidP="00EB4B31">
            <w:pPr>
              <w:pStyle w:val="DHHStabletext"/>
              <w:rPr>
                <w:noProof/>
                <w:sz w:val="18"/>
                <w:szCs w:val="18"/>
              </w:rPr>
            </w:pPr>
            <w:r w:rsidRPr="00EB4B31">
              <w:rPr>
                <w:noProof/>
                <w:sz w:val="18"/>
                <w:szCs w:val="18"/>
              </w:rPr>
              <w:t>Opioid Use Disorder</w:t>
            </w:r>
          </w:p>
        </w:tc>
      </w:tr>
      <w:tr w:rsidR="00EB4B31" w:rsidRPr="00A001EB" w14:paraId="043F5909" w14:textId="77777777" w:rsidTr="49F6C5B3">
        <w:trPr>
          <w:trHeight w:val="295"/>
        </w:trPr>
        <w:tc>
          <w:tcPr>
            <w:tcW w:w="2520" w:type="dxa"/>
            <w:shd w:val="clear" w:color="auto" w:fill="auto"/>
          </w:tcPr>
          <w:p w14:paraId="7DB7AF49" w14:textId="77777777" w:rsidR="00EB4B31" w:rsidRPr="00286328" w:rsidRDefault="00EB4B31" w:rsidP="00EB4B31">
            <w:pPr>
              <w:pStyle w:val="IMSTemplateelementheadings"/>
            </w:pPr>
          </w:p>
        </w:tc>
        <w:tc>
          <w:tcPr>
            <w:tcW w:w="1800" w:type="dxa"/>
            <w:shd w:val="clear" w:color="auto" w:fill="auto"/>
            <w:vAlign w:val="center"/>
          </w:tcPr>
          <w:p w14:paraId="0ACC89DF" w14:textId="45F0CCFF" w:rsidR="00EB4B31" w:rsidRPr="00EB4B31" w:rsidRDefault="00EB4B31" w:rsidP="00EB4B31">
            <w:pPr>
              <w:pStyle w:val="DHHStabletext"/>
              <w:rPr>
                <w:noProof/>
                <w:sz w:val="18"/>
                <w:szCs w:val="18"/>
              </w:rPr>
            </w:pPr>
            <w:r w:rsidRPr="00EB4B31">
              <w:rPr>
                <w:noProof/>
                <w:sz w:val="18"/>
                <w:szCs w:val="18"/>
              </w:rPr>
              <w:t>F11</w:t>
            </w:r>
          </w:p>
        </w:tc>
        <w:tc>
          <w:tcPr>
            <w:tcW w:w="5400" w:type="dxa"/>
            <w:gridSpan w:val="2"/>
            <w:shd w:val="clear" w:color="auto" w:fill="auto"/>
            <w:vAlign w:val="center"/>
          </w:tcPr>
          <w:p w14:paraId="63D1D759" w14:textId="43A065A4" w:rsidR="00EB4B31" w:rsidRPr="00EB4B31" w:rsidRDefault="00EB4B31" w:rsidP="00EB4B31">
            <w:pPr>
              <w:pStyle w:val="DHHStabletext"/>
              <w:rPr>
                <w:noProof/>
                <w:sz w:val="18"/>
                <w:szCs w:val="18"/>
              </w:rPr>
            </w:pPr>
            <w:r w:rsidRPr="00EB4B31">
              <w:rPr>
                <w:noProof/>
                <w:sz w:val="18"/>
                <w:szCs w:val="18"/>
              </w:rPr>
              <w:t>Opioid-Induced Disorder</w:t>
            </w:r>
          </w:p>
        </w:tc>
      </w:tr>
      <w:tr w:rsidR="00EB4B31" w:rsidRPr="00A001EB" w14:paraId="74FB04E2" w14:textId="77777777" w:rsidTr="49F6C5B3">
        <w:trPr>
          <w:trHeight w:val="295"/>
        </w:trPr>
        <w:tc>
          <w:tcPr>
            <w:tcW w:w="2520" w:type="dxa"/>
            <w:shd w:val="clear" w:color="auto" w:fill="auto"/>
          </w:tcPr>
          <w:p w14:paraId="0D4770BC" w14:textId="77777777" w:rsidR="00EB4B31" w:rsidRPr="00286328" w:rsidRDefault="00EB4B31" w:rsidP="00EB4B31">
            <w:pPr>
              <w:pStyle w:val="IMSTemplateelementheadings"/>
            </w:pPr>
          </w:p>
        </w:tc>
        <w:tc>
          <w:tcPr>
            <w:tcW w:w="1800" w:type="dxa"/>
            <w:shd w:val="clear" w:color="auto" w:fill="auto"/>
            <w:vAlign w:val="center"/>
          </w:tcPr>
          <w:p w14:paraId="08BC9432" w14:textId="41F51B78" w:rsidR="00EB4B31" w:rsidRPr="00EB4B31" w:rsidRDefault="00EB4B31" w:rsidP="00EB4B31">
            <w:pPr>
              <w:pStyle w:val="DHHStabletext"/>
              <w:rPr>
                <w:noProof/>
                <w:sz w:val="18"/>
                <w:szCs w:val="18"/>
              </w:rPr>
            </w:pPr>
            <w:r w:rsidRPr="00EB4B31">
              <w:rPr>
                <w:noProof/>
                <w:sz w:val="18"/>
                <w:szCs w:val="18"/>
              </w:rPr>
              <w:t>F913</w:t>
            </w:r>
          </w:p>
        </w:tc>
        <w:tc>
          <w:tcPr>
            <w:tcW w:w="5400" w:type="dxa"/>
            <w:gridSpan w:val="2"/>
            <w:shd w:val="clear" w:color="auto" w:fill="auto"/>
            <w:vAlign w:val="center"/>
          </w:tcPr>
          <w:p w14:paraId="458E08F9" w14:textId="7B680EE7" w:rsidR="00EB4B31" w:rsidRPr="00EB4B31" w:rsidRDefault="00EB4B31" w:rsidP="00EB4B31">
            <w:pPr>
              <w:pStyle w:val="DHHStabletext"/>
              <w:rPr>
                <w:noProof/>
                <w:sz w:val="18"/>
                <w:szCs w:val="18"/>
              </w:rPr>
            </w:pPr>
            <w:r w:rsidRPr="00EB4B31">
              <w:rPr>
                <w:noProof/>
                <w:sz w:val="18"/>
                <w:szCs w:val="18"/>
              </w:rPr>
              <w:t>Oppositional Defiant Disorder</w:t>
            </w:r>
          </w:p>
        </w:tc>
      </w:tr>
      <w:tr w:rsidR="00EB4B31" w:rsidRPr="00A001EB" w14:paraId="00FAA597" w14:textId="77777777" w:rsidTr="49F6C5B3">
        <w:trPr>
          <w:trHeight w:val="295"/>
        </w:trPr>
        <w:tc>
          <w:tcPr>
            <w:tcW w:w="2520" w:type="dxa"/>
            <w:shd w:val="clear" w:color="auto" w:fill="auto"/>
          </w:tcPr>
          <w:p w14:paraId="5CF7366E" w14:textId="77777777" w:rsidR="00EB4B31" w:rsidRPr="00286328" w:rsidRDefault="00EB4B31" w:rsidP="00EB4B31">
            <w:pPr>
              <w:pStyle w:val="IMSTemplateelementheadings"/>
            </w:pPr>
          </w:p>
        </w:tc>
        <w:tc>
          <w:tcPr>
            <w:tcW w:w="1800" w:type="dxa"/>
            <w:shd w:val="clear" w:color="auto" w:fill="auto"/>
            <w:vAlign w:val="center"/>
          </w:tcPr>
          <w:p w14:paraId="12EFFC32" w14:textId="732B9359" w:rsidR="00EB4B31" w:rsidRPr="00EB4B31" w:rsidRDefault="00EB4B31" w:rsidP="00EB4B31">
            <w:pPr>
              <w:pStyle w:val="DHHStabletext"/>
              <w:rPr>
                <w:noProof/>
                <w:sz w:val="18"/>
                <w:szCs w:val="18"/>
              </w:rPr>
            </w:pPr>
            <w:r w:rsidRPr="00EB4B31">
              <w:rPr>
                <w:noProof/>
                <w:sz w:val="18"/>
                <w:szCs w:val="18"/>
              </w:rPr>
              <w:t>F191</w:t>
            </w:r>
          </w:p>
        </w:tc>
        <w:tc>
          <w:tcPr>
            <w:tcW w:w="5400" w:type="dxa"/>
            <w:gridSpan w:val="2"/>
            <w:shd w:val="clear" w:color="auto" w:fill="auto"/>
            <w:vAlign w:val="center"/>
          </w:tcPr>
          <w:p w14:paraId="1BAAC2AA" w14:textId="6210BB50" w:rsidR="00EB4B31" w:rsidRPr="00EB4B31" w:rsidRDefault="00EB4B31" w:rsidP="00EB4B31">
            <w:pPr>
              <w:pStyle w:val="DHHStabletext"/>
              <w:rPr>
                <w:noProof/>
                <w:sz w:val="18"/>
                <w:szCs w:val="18"/>
              </w:rPr>
            </w:pPr>
            <w:r w:rsidRPr="00EB4B31">
              <w:rPr>
                <w:noProof/>
                <w:sz w:val="18"/>
                <w:szCs w:val="18"/>
              </w:rPr>
              <w:t>Other (or Unknown) Substance Use Disorder</w:t>
            </w:r>
          </w:p>
        </w:tc>
      </w:tr>
      <w:tr w:rsidR="00EB4B31" w:rsidRPr="00A001EB" w14:paraId="5BA6B4B6" w14:textId="77777777" w:rsidTr="49F6C5B3">
        <w:trPr>
          <w:trHeight w:val="295"/>
        </w:trPr>
        <w:tc>
          <w:tcPr>
            <w:tcW w:w="2520" w:type="dxa"/>
            <w:shd w:val="clear" w:color="auto" w:fill="auto"/>
          </w:tcPr>
          <w:p w14:paraId="2AAF3D51" w14:textId="77777777" w:rsidR="00EB4B31" w:rsidRPr="00286328" w:rsidRDefault="00EB4B31" w:rsidP="00EB4B31">
            <w:pPr>
              <w:pStyle w:val="IMSTemplateelementheadings"/>
            </w:pPr>
          </w:p>
        </w:tc>
        <w:tc>
          <w:tcPr>
            <w:tcW w:w="1800" w:type="dxa"/>
            <w:shd w:val="clear" w:color="auto" w:fill="auto"/>
            <w:vAlign w:val="center"/>
          </w:tcPr>
          <w:p w14:paraId="1FD00D64" w14:textId="69C0A57B" w:rsidR="00EB4B31" w:rsidRPr="00EB4B31" w:rsidRDefault="00EB4B31" w:rsidP="00EB4B31">
            <w:pPr>
              <w:pStyle w:val="DHHStabletext"/>
              <w:rPr>
                <w:noProof/>
                <w:sz w:val="18"/>
                <w:szCs w:val="18"/>
              </w:rPr>
            </w:pPr>
            <w:r w:rsidRPr="00EB4B31">
              <w:rPr>
                <w:noProof/>
                <w:sz w:val="18"/>
                <w:szCs w:val="18"/>
              </w:rPr>
              <w:t>F19</w:t>
            </w:r>
          </w:p>
        </w:tc>
        <w:tc>
          <w:tcPr>
            <w:tcW w:w="5400" w:type="dxa"/>
            <w:gridSpan w:val="2"/>
            <w:shd w:val="clear" w:color="auto" w:fill="auto"/>
            <w:vAlign w:val="center"/>
          </w:tcPr>
          <w:p w14:paraId="0B9E86D1" w14:textId="36EECE98" w:rsidR="00EB4B31" w:rsidRPr="00EB4B31" w:rsidRDefault="00EB4B31" w:rsidP="00EB4B31">
            <w:pPr>
              <w:pStyle w:val="DHHStabletext"/>
              <w:rPr>
                <w:noProof/>
                <w:sz w:val="18"/>
                <w:szCs w:val="18"/>
              </w:rPr>
            </w:pPr>
            <w:r w:rsidRPr="00EB4B31">
              <w:rPr>
                <w:noProof/>
                <w:sz w:val="18"/>
                <w:szCs w:val="18"/>
              </w:rPr>
              <w:t>Other (or Unknown) Substance-Induced Disorder</w:t>
            </w:r>
          </w:p>
        </w:tc>
      </w:tr>
      <w:tr w:rsidR="00EB4B31" w:rsidRPr="00A001EB" w14:paraId="0AD6BACE" w14:textId="77777777" w:rsidTr="49F6C5B3">
        <w:trPr>
          <w:trHeight w:val="295"/>
        </w:trPr>
        <w:tc>
          <w:tcPr>
            <w:tcW w:w="2520" w:type="dxa"/>
            <w:shd w:val="clear" w:color="auto" w:fill="auto"/>
          </w:tcPr>
          <w:p w14:paraId="256F95D4" w14:textId="77777777" w:rsidR="00EB4B31" w:rsidRPr="00286328" w:rsidRDefault="00EB4B31" w:rsidP="00EB4B31">
            <w:pPr>
              <w:pStyle w:val="IMSTemplateelementheadings"/>
            </w:pPr>
          </w:p>
        </w:tc>
        <w:tc>
          <w:tcPr>
            <w:tcW w:w="1800" w:type="dxa"/>
            <w:shd w:val="clear" w:color="auto" w:fill="auto"/>
            <w:vAlign w:val="center"/>
          </w:tcPr>
          <w:p w14:paraId="44D3B0CB" w14:textId="1E994C1B" w:rsidR="00EB4B31" w:rsidRPr="00EB4B31" w:rsidRDefault="00EB4B31" w:rsidP="00EB4B31">
            <w:pPr>
              <w:pStyle w:val="DHHStabletext"/>
              <w:rPr>
                <w:noProof/>
                <w:sz w:val="18"/>
                <w:szCs w:val="18"/>
              </w:rPr>
            </w:pPr>
            <w:r w:rsidRPr="00EB4B31">
              <w:rPr>
                <w:noProof/>
                <w:sz w:val="18"/>
                <w:szCs w:val="18"/>
              </w:rPr>
              <w:t>F06</w:t>
            </w:r>
          </w:p>
        </w:tc>
        <w:tc>
          <w:tcPr>
            <w:tcW w:w="5400" w:type="dxa"/>
            <w:gridSpan w:val="2"/>
            <w:shd w:val="clear" w:color="auto" w:fill="auto"/>
            <w:vAlign w:val="center"/>
          </w:tcPr>
          <w:p w14:paraId="0832403B" w14:textId="02787198" w:rsidR="00EB4B31" w:rsidRPr="00EB4B31" w:rsidRDefault="00EB4B31" w:rsidP="00EB4B31">
            <w:pPr>
              <w:pStyle w:val="DHHStabletext"/>
              <w:rPr>
                <w:noProof/>
                <w:sz w:val="18"/>
                <w:szCs w:val="18"/>
              </w:rPr>
            </w:pPr>
            <w:r w:rsidRPr="00EB4B31">
              <w:rPr>
                <w:noProof/>
                <w:sz w:val="18"/>
                <w:szCs w:val="18"/>
              </w:rPr>
              <w:t>Other mental disorders due to brain damage / dysfunction / physical disease</w:t>
            </w:r>
          </w:p>
        </w:tc>
      </w:tr>
      <w:tr w:rsidR="00EB4B31" w:rsidRPr="00A001EB" w14:paraId="4EC70DA9" w14:textId="77777777" w:rsidTr="49F6C5B3">
        <w:trPr>
          <w:trHeight w:val="295"/>
        </w:trPr>
        <w:tc>
          <w:tcPr>
            <w:tcW w:w="2520" w:type="dxa"/>
            <w:shd w:val="clear" w:color="auto" w:fill="auto"/>
          </w:tcPr>
          <w:p w14:paraId="7DE49553" w14:textId="77777777" w:rsidR="00EB4B31" w:rsidRPr="00286328" w:rsidRDefault="00EB4B31" w:rsidP="00EB4B31">
            <w:pPr>
              <w:pStyle w:val="IMSTemplateelementheadings"/>
            </w:pPr>
          </w:p>
        </w:tc>
        <w:tc>
          <w:tcPr>
            <w:tcW w:w="1800" w:type="dxa"/>
            <w:shd w:val="clear" w:color="auto" w:fill="auto"/>
            <w:vAlign w:val="center"/>
          </w:tcPr>
          <w:p w14:paraId="45418D9C" w14:textId="7A097B47" w:rsidR="00EB4B31" w:rsidRPr="00EB4B31" w:rsidRDefault="00EB4B31" w:rsidP="00EB4B31">
            <w:pPr>
              <w:pStyle w:val="DHHStabletext"/>
              <w:rPr>
                <w:noProof/>
                <w:sz w:val="18"/>
                <w:szCs w:val="18"/>
              </w:rPr>
            </w:pPr>
            <w:r w:rsidRPr="00EB4B31">
              <w:rPr>
                <w:noProof/>
                <w:sz w:val="18"/>
                <w:szCs w:val="18"/>
              </w:rPr>
              <w:t>F508</w:t>
            </w:r>
          </w:p>
        </w:tc>
        <w:tc>
          <w:tcPr>
            <w:tcW w:w="5400" w:type="dxa"/>
            <w:gridSpan w:val="2"/>
            <w:shd w:val="clear" w:color="auto" w:fill="auto"/>
            <w:vAlign w:val="center"/>
          </w:tcPr>
          <w:p w14:paraId="7EE26845" w14:textId="61AA758F" w:rsidR="00EB4B31" w:rsidRPr="00EB4B31" w:rsidRDefault="00EB4B31" w:rsidP="00EB4B31">
            <w:pPr>
              <w:pStyle w:val="DHHStabletext"/>
              <w:rPr>
                <w:noProof/>
                <w:sz w:val="18"/>
                <w:szCs w:val="18"/>
              </w:rPr>
            </w:pPr>
            <w:r w:rsidRPr="00EB4B31">
              <w:rPr>
                <w:noProof/>
                <w:sz w:val="18"/>
                <w:szCs w:val="18"/>
              </w:rPr>
              <w:t>Other Specified Feeding or Eating Disorder</w:t>
            </w:r>
          </w:p>
        </w:tc>
      </w:tr>
      <w:tr w:rsidR="00EB4B31" w:rsidRPr="00A001EB" w14:paraId="7BF3E550" w14:textId="77777777" w:rsidTr="49F6C5B3">
        <w:trPr>
          <w:trHeight w:val="295"/>
        </w:trPr>
        <w:tc>
          <w:tcPr>
            <w:tcW w:w="2520" w:type="dxa"/>
            <w:shd w:val="clear" w:color="auto" w:fill="auto"/>
          </w:tcPr>
          <w:p w14:paraId="4563EA21" w14:textId="77777777" w:rsidR="00EB4B31" w:rsidRPr="00286328" w:rsidRDefault="00EB4B31" w:rsidP="00EB4B31">
            <w:pPr>
              <w:pStyle w:val="IMSTemplateelementheadings"/>
            </w:pPr>
          </w:p>
        </w:tc>
        <w:tc>
          <w:tcPr>
            <w:tcW w:w="1800" w:type="dxa"/>
            <w:shd w:val="clear" w:color="auto" w:fill="auto"/>
            <w:vAlign w:val="center"/>
          </w:tcPr>
          <w:p w14:paraId="2519D6BF" w14:textId="58CB39F8" w:rsidR="00EB4B31" w:rsidRPr="00EB4B31" w:rsidRDefault="00EB4B31" w:rsidP="00EB4B31">
            <w:pPr>
              <w:pStyle w:val="DHHStabletext"/>
              <w:rPr>
                <w:noProof/>
                <w:sz w:val="18"/>
                <w:szCs w:val="18"/>
              </w:rPr>
            </w:pPr>
            <w:r w:rsidRPr="00EB4B31">
              <w:rPr>
                <w:noProof/>
                <w:sz w:val="18"/>
                <w:szCs w:val="18"/>
              </w:rPr>
              <w:t>F99</w:t>
            </w:r>
          </w:p>
        </w:tc>
        <w:tc>
          <w:tcPr>
            <w:tcW w:w="5400" w:type="dxa"/>
            <w:gridSpan w:val="2"/>
            <w:shd w:val="clear" w:color="auto" w:fill="auto"/>
            <w:vAlign w:val="center"/>
          </w:tcPr>
          <w:p w14:paraId="6B50204C" w14:textId="636CE8A2" w:rsidR="00EB4B31" w:rsidRPr="00EB4B31" w:rsidRDefault="00EB4B31" w:rsidP="00EB4B31">
            <w:pPr>
              <w:pStyle w:val="DHHStabletext"/>
              <w:rPr>
                <w:noProof/>
                <w:sz w:val="18"/>
                <w:szCs w:val="18"/>
              </w:rPr>
            </w:pPr>
            <w:r w:rsidRPr="00EB4B31">
              <w:rPr>
                <w:noProof/>
                <w:sz w:val="18"/>
                <w:szCs w:val="18"/>
              </w:rPr>
              <w:t>Other Specified Mental Disorder</w:t>
            </w:r>
          </w:p>
        </w:tc>
      </w:tr>
      <w:tr w:rsidR="00EB4B31" w:rsidRPr="00A001EB" w14:paraId="46A41E38" w14:textId="77777777" w:rsidTr="49F6C5B3">
        <w:trPr>
          <w:trHeight w:val="295"/>
        </w:trPr>
        <w:tc>
          <w:tcPr>
            <w:tcW w:w="2520" w:type="dxa"/>
            <w:shd w:val="clear" w:color="auto" w:fill="auto"/>
          </w:tcPr>
          <w:p w14:paraId="56B128DE" w14:textId="77777777" w:rsidR="00EB4B31" w:rsidRPr="00286328" w:rsidRDefault="00EB4B31" w:rsidP="00EB4B31">
            <w:pPr>
              <w:pStyle w:val="IMSTemplateelementheadings"/>
            </w:pPr>
          </w:p>
        </w:tc>
        <w:tc>
          <w:tcPr>
            <w:tcW w:w="1800" w:type="dxa"/>
            <w:shd w:val="clear" w:color="auto" w:fill="auto"/>
            <w:vAlign w:val="center"/>
          </w:tcPr>
          <w:p w14:paraId="6579C1C2" w14:textId="077BBD95" w:rsidR="00EB4B31" w:rsidRPr="00EB4B31" w:rsidRDefault="00EB4B31" w:rsidP="00EB4B31">
            <w:pPr>
              <w:pStyle w:val="DHHStabletext"/>
              <w:rPr>
                <w:noProof/>
                <w:sz w:val="18"/>
                <w:szCs w:val="18"/>
              </w:rPr>
            </w:pPr>
            <w:r w:rsidRPr="00EB4B31">
              <w:rPr>
                <w:noProof/>
                <w:sz w:val="18"/>
                <w:szCs w:val="18"/>
              </w:rPr>
              <w:t>F28</w:t>
            </w:r>
          </w:p>
        </w:tc>
        <w:tc>
          <w:tcPr>
            <w:tcW w:w="5400" w:type="dxa"/>
            <w:gridSpan w:val="2"/>
            <w:shd w:val="clear" w:color="auto" w:fill="auto"/>
            <w:vAlign w:val="center"/>
          </w:tcPr>
          <w:p w14:paraId="0B0B2C03" w14:textId="64257F18" w:rsidR="00EB4B31" w:rsidRPr="00EB4B31" w:rsidRDefault="00EB4B31" w:rsidP="00EB4B31">
            <w:pPr>
              <w:pStyle w:val="DHHStabletext"/>
              <w:rPr>
                <w:noProof/>
                <w:sz w:val="18"/>
                <w:szCs w:val="18"/>
              </w:rPr>
            </w:pPr>
            <w:r w:rsidRPr="00EB4B31">
              <w:rPr>
                <w:noProof/>
                <w:sz w:val="18"/>
                <w:szCs w:val="18"/>
              </w:rPr>
              <w:t>Other Specified Schizophrenia Spectrum and Other Psychotic Disorder</w:t>
            </w:r>
          </w:p>
        </w:tc>
      </w:tr>
      <w:tr w:rsidR="00EB4B31" w:rsidRPr="00A001EB" w14:paraId="086C12AE" w14:textId="77777777" w:rsidTr="49F6C5B3">
        <w:trPr>
          <w:trHeight w:val="295"/>
        </w:trPr>
        <w:tc>
          <w:tcPr>
            <w:tcW w:w="2520" w:type="dxa"/>
            <w:shd w:val="clear" w:color="auto" w:fill="auto"/>
          </w:tcPr>
          <w:p w14:paraId="21282DDA" w14:textId="77777777" w:rsidR="00EB4B31" w:rsidRPr="00286328" w:rsidRDefault="00EB4B31" w:rsidP="00EB4B31">
            <w:pPr>
              <w:pStyle w:val="IMSTemplateelementheadings"/>
            </w:pPr>
          </w:p>
        </w:tc>
        <w:tc>
          <w:tcPr>
            <w:tcW w:w="1800" w:type="dxa"/>
            <w:shd w:val="clear" w:color="auto" w:fill="auto"/>
            <w:vAlign w:val="center"/>
          </w:tcPr>
          <w:p w14:paraId="1D73C011" w14:textId="3124B27B" w:rsidR="00EB4B31" w:rsidRPr="00EB4B31" w:rsidRDefault="00EB4B31" w:rsidP="00EB4B31">
            <w:pPr>
              <w:pStyle w:val="DHHStabletext"/>
              <w:rPr>
                <w:noProof/>
                <w:sz w:val="18"/>
                <w:szCs w:val="18"/>
              </w:rPr>
            </w:pPr>
            <w:r w:rsidRPr="00EB4B31">
              <w:rPr>
                <w:noProof/>
                <w:sz w:val="18"/>
                <w:szCs w:val="18"/>
              </w:rPr>
              <w:t>F410</w:t>
            </w:r>
          </w:p>
        </w:tc>
        <w:tc>
          <w:tcPr>
            <w:tcW w:w="5400" w:type="dxa"/>
            <w:gridSpan w:val="2"/>
            <w:shd w:val="clear" w:color="auto" w:fill="auto"/>
            <w:vAlign w:val="center"/>
          </w:tcPr>
          <w:p w14:paraId="7C9C04AB" w14:textId="0D89994F" w:rsidR="00EB4B31" w:rsidRPr="00EB4B31" w:rsidRDefault="00EB4B31" w:rsidP="00EB4B31">
            <w:pPr>
              <w:pStyle w:val="DHHStabletext"/>
              <w:rPr>
                <w:noProof/>
                <w:sz w:val="18"/>
                <w:szCs w:val="18"/>
              </w:rPr>
            </w:pPr>
            <w:r w:rsidRPr="00EB4B31">
              <w:rPr>
                <w:noProof/>
                <w:sz w:val="18"/>
                <w:szCs w:val="18"/>
              </w:rPr>
              <w:t>Panic Disorder</w:t>
            </w:r>
          </w:p>
        </w:tc>
      </w:tr>
      <w:tr w:rsidR="00EB4B31" w:rsidRPr="00A001EB" w14:paraId="6A18198B" w14:textId="77777777" w:rsidTr="49F6C5B3">
        <w:trPr>
          <w:trHeight w:val="295"/>
        </w:trPr>
        <w:tc>
          <w:tcPr>
            <w:tcW w:w="2520" w:type="dxa"/>
            <w:shd w:val="clear" w:color="auto" w:fill="auto"/>
          </w:tcPr>
          <w:p w14:paraId="351548BF" w14:textId="77777777" w:rsidR="00EB4B31" w:rsidRPr="00286328" w:rsidRDefault="00EB4B31" w:rsidP="00EB4B31">
            <w:pPr>
              <w:pStyle w:val="IMSTemplateelementheadings"/>
            </w:pPr>
          </w:p>
        </w:tc>
        <w:tc>
          <w:tcPr>
            <w:tcW w:w="1800" w:type="dxa"/>
            <w:shd w:val="clear" w:color="auto" w:fill="auto"/>
            <w:vAlign w:val="center"/>
          </w:tcPr>
          <w:p w14:paraId="0C948F52" w14:textId="67DFD8BF" w:rsidR="00EB4B31" w:rsidRPr="00EB4B31" w:rsidRDefault="00EB4B31" w:rsidP="00EB4B31">
            <w:pPr>
              <w:pStyle w:val="DHHStabletext"/>
              <w:rPr>
                <w:noProof/>
                <w:sz w:val="18"/>
                <w:szCs w:val="18"/>
              </w:rPr>
            </w:pPr>
            <w:r w:rsidRPr="00EB4B31">
              <w:rPr>
                <w:noProof/>
                <w:sz w:val="18"/>
                <w:szCs w:val="18"/>
              </w:rPr>
              <w:t>F600</w:t>
            </w:r>
          </w:p>
        </w:tc>
        <w:tc>
          <w:tcPr>
            <w:tcW w:w="5400" w:type="dxa"/>
            <w:gridSpan w:val="2"/>
            <w:shd w:val="clear" w:color="auto" w:fill="auto"/>
            <w:vAlign w:val="center"/>
          </w:tcPr>
          <w:p w14:paraId="3A4AFEA7" w14:textId="72CB1A27" w:rsidR="00EB4B31" w:rsidRPr="00EB4B31" w:rsidRDefault="00EB4B31" w:rsidP="00EB4B31">
            <w:pPr>
              <w:pStyle w:val="DHHStabletext"/>
              <w:rPr>
                <w:noProof/>
                <w:sz w:val="18"/>
                <w:szCs w:val="18"/>
              </w:rPr>
            </w:pPr>
            <w:r w:rsidRPr="00EB4B31">
              <w:rPr>
                <w:noProof/>
                <w:sz w:val="18"/>
                <w:szCs w:val="18"/>
              </w:rPr>
              <w:t>Paranoid Personality Disorder</w:t>
            </w:r>
          </w:p>
        </w:tc>
      </w:tr>
      <w:tr w:rsidR="00EB4B31" w:rsidRPr="00A001EB" w14:paraId="3C1881FF" w14:textId="77777777" w:rsidTr="49F6C5B3">
        <w:trPr>
          <w:trHeight w:val="295"/>
        </w:trPr>
        <w:tc>
          <w:tcPr>
            <w:tcW w:w="2520" w:type="dxa"/>
            <w:shd w:val="clear" w:color="auto" w:fill="auto"/>
          </w:tcPr>
          <w:p w14:paraId="3998D146" w14:textId="77777777" w:rsidR="00EB4B31" w:rsidRPr="00286328" w:rsidRDefault="00EB4B31" w:rsidP="00EB4B31">
            <w:pPr>
              <w:pStyle w:val="IMSTemplateelementheadings"/>
            </w:pPr>
          </w:p>
        </w:tc>
        <w:tc>
          <w:tcPr>
            <w:tcW w:w="1800" w:type="dxa"/>
            <w:shd w:val="clear" w:color="auto" w:fill="auto"/>
            <w:vAlign w:val="center"/>
          </w:tcPr>
          <w:p w14:paraId="36A133DC" w14:textId="118AFCD8" w:rsidR="00EB4B31" w:rsidRPr="00EB4B31" w:rsidRDefault="00EB4B31" w:rsidP="00EB4B31">
            <w:pPr>
              <w:pStyle w:val="DHHStabletext"/>
              <w:rPr>
                <w:noProof/>
                <w:sz w:val="18"/>
                <w:szCs w:val="18"/>
              </w:rPr>
            </w:pPr>
            <w:r w:rsidRPr="00EB4B31">
              <w:rPr>
                <w:noProof/>
                <w:sz w:val="18"/>
                <w:szCs w:val="18"/>
              </w:rPr>
              <w:t>F659</w:t>
            </w:r>
          </w:p>
        </w:tc>
        <w:tc>
          <w:tcPr>
            <w:tcW w:w="5400" w:type="dxa"/>
            <w:gridSpan w:val="2"/>
            <w:shd w:val="clear" w:color="auto" w:fill="auto"/>
            <w:vAlign w:val="center"/>
          </w:tcPr>
          <w:p w14:paraId="614F590F" w14:textId="74B73BAE" w:rsidR="00EB4B31" w:rsidRPr="00EB4B31" w:rsidRDefault="00EB4B31" w:rsidP="00EB4B31">
            <w:pPr>
              <w:pStyle w:val="DHHStabletext"/>
              <w:rPr>
                <w:noProof/>
                <w:sz w:val="18"/>
                <w:szCs w:val="18"/>
              </w:rPr>
            </w:pPr>
            <w:r w:rsidRPr="00EB4B31">
              <w:rPr>
                <w:noProof/>
                <w:sz w:val="18"/>
                <w:szCs w:val="18"/>
              </w:rPr>
              <w:t>Paraphilic Disorder</w:t>
            </w:r>
          </w:p>
        </w:tc>
      </w:tr>
      <w:tr w:rsidR="00EB4B31" w:rsidRPr="00A001EB" w14:paraId="32236129" w14:textId="77777777" w:rsidTr="49F6C5B3">
        <w:trPr>
          <w:trHeight w:val="295"/>
        </w:trPr>
        <w:tc>
          <w:tcPr>
            <w:tcW w:w="2520" w:type="dxa"/>
            <w:shd w:val="clear" w:color="auto" w:fill="auto"/>
          </w:tcPr>
          <w:p w14:paraId="133FDC8C" w14:textId="77777777" w:rsidR="00EB4B31" w:rsidRPr="00286328" w:rsidRDefault="00EB4B31" w:rsidP="00EB4B31">
            <w:pPr>
              <w:pStyle w:val="IMSTemplateelementheadings"/>
            </w:pPr>
          </w:p>
        </w:tc>
        <w:tc>
          <w:tcPr>
            <w:tcW w:w="1800" w:type="dxa"/>
            <w:shd w:val="clear" w:color="auto" w:fill="auto"/>
            <w:vAlign w:val="center"/>
          </w:tcPr>
          <w:p w14:paraId="13FC9039" w14:textId="1C129BB3" w:rsidR="00EB4B31" w:rsidRPr="00EB4B31" w:rsidRDefault="00EB4B31" w:rsidP="00EB4B31">
            <w:pPr>
              <w:pStyle w:val="DHHStabletext"/>
              <w:rPr>
                <w:noProof/>
                <w:sz w:val="18"/>
                <w:szCs w:val="18"/>
              </w:rPr>
            </w:pPr>
            <w:r w:rsidRPr="00EB4B31">
              <w:rPr>
                <w:noProof/>
                <w:sz w:val="18"/>
                <w:szCs w:val="18"/>
              </w:rPr>
              <w:t>F654</w:t>
            </w:r>
          </w:p>
        </w:tc>
        <w:tc>
          <w:tcPr>
            <w:tcW w:w="5400" w:type="dxa"/>
            <w:gridSpan w:val="2"/>
            <w:shd w:val="clear" w:color="auto" w:fill="auto"/>
            <w:vAlign w:val="center"/>
          </w:tcPr>
          <w:p w14:paraId="5B35985F" w14:textId="3479899B" w:rsidR="00EB4B31" w:rsidRPr="00EB4B31" w:rsidRDefault="00EB4B31" w:rsidP="00EB4B31">
            <w:pPr>
              <w:pStyle w:val="DHHStabletext"/>
              <w:rPr>
                <w:noProof/>
                <w:sz w:val="18"/>
                <w:szCs w:val="18"/>
              </w:rPr>
            </w:pPr>
            <w:r w:rsidRPr="00EB4B31">
              <w:rPr>
                <w:noProof/>
                <w:sz w:val="18"/>
                <w:szCs w:val="18"/>
              </w:rPr>
              <w:t>Pedophilic Disorder</w:t>
            </w:r>
          </w:p>
        </w:tc>
      </w:tr>
      <w:tr w:rsidR="00EB4B31" w:rsidRPr="00A001EB" w14:paraId="2BA0A5CB" w14:textId="77777777" w:rsidTr="49F6C5B3">
        <w:trPr>
          <w:trHeight w:val="295"/>
        </w:trPr>
        <w:tc>
          <w:tcPr>
            <w:tcW w:w="2520" w:type="dxa"/>
            <w:shd w:val="clear" w:color="auto" w:fill="auto"/>
          </w:tcPr>
          <w:p w14:paraId="125323E9" w14:textId="77777777" w:rsidR="00EB4B31" w:rsidRPr="00286328" w:rsidRDefault="00EB4B31" w:rsidP="00EB4B31">
            <w:pPr>
              <w:pStyle w:val="IMSTemplateelementheadings"/>
            </w:pPr>
          </w:p>
        </w:tc>
        <w:tc>
          <w:tcPr>
            <w:tcW w:w="1800" w:type="dxa"/>
            <w:shd w:val="clear" w:color="auto" w:fill="auto"/>
            <w:vAlign w:val="center"/>
          </w:tcPr>
          <w:p w14:paraId="1A955619" w14:textId="10EBE278" w:rsidR="00EB4B31" w:rsidRPr="00EB4B31" w:rsidRDefault="00EB4B31" w:rsidP="00EB4B31">
            <w:pPr>
              <w:pStyle w:val="DHHStabletext"/>
              <w:rPr>
                <w:noProof/>
                <w:sz w:val="18"/>
                <w:szCs w:val="18"/>
              </w:rPr>
            </w:pPr>
            <w:r w:rsidRPr="00EB4B31">
              <w:rPr>
                <w:noProof/>
                <w:sz w:val="18"/>
                <w:szCs w:val="18"/>
              </w:rPr>
              <w:t>F34</w:t>
            </w:r>
          </w:p>
        </w:tc>
        <w:tc>
          <w:tcPr>
            <w:tcW w:w="5400" w:type="dxa"/>
            <w:gridSpan w:val="2"/>
            <w:shd w:val="clear" w:color="auto" w:fill="auto"/>
            <w:vAlign w:val="center"/>
          </w:tcPr>
          <w:p w14:paraId="6E14B640" w14:textId="35A0E1D7" w:rsidR="00EB4B31" w:rsidRPr="00EB4B31" w:rsidRDefault="00EB4B31" w:rsidP="00EB4B31">
            <w:pPr>
              <w:pStyle w:val="DHHStabletext"/>
              <w:rPr>
                <w:noProof/>
                <w:sz w:val="18"/>
                <w:szCs w:val="18"/>
              </w:rPr>
            </w:pPr>
            <w:r w:rsidRPr="00EB4B31">
              <w:rPr>
                <w:noProof/>
                <w:sz w:val="18"/>
                <w:szCs w:val="18"/>
              </w:rPr>
              <w:t>Persistent Depressive Disorder (Dysthymia)</w:t>
            </w:r>
          </w:p>
        </w:tc>
      </w:tr>
      <w:tr w:rsidR="00EB4B31" w:rsidRPr="00A001EB" w14:paraId="4D52EAB0" w14:textId="77777777" w:rsidTr="49F6C5B3">
        <w:trPr>
          <w:trHeight w:val="295"/>
        </w:trPr>
        <w:tc>
          <w:tcPr>
            <w:tcW w:w="2520" w:type="dxa"/>
            <w:shd w:val="clear" w:color="auto" w:fill="auto"/>
          </w:tcPr>
          <w:p w14:paraId="4D052FFE" w14:textId="77777777" w:rsidR="00EB4B31" w:rsidRPr="00286328" w:rsidRDefault="00EB4B31" w:rsidP="00EB4B31">
            <w:pPr>
              <w:pStyle w:val="IMSTemplateelementheadings"/>
            </w:pPr>
          </w:p>
        </w:tc>
        <w:tc>
          <w:tcPr>
            <w:tcW w:w="1800" w:type="dxa"/>
            <w:shd w:val="clear" w:color="auto" w:fill="auto"/>
            <w:vAlign w:val="center"/>
          </w:tcPr>
          <w:p w14:paraId="5B0EF58B" w14:textId="445BD129" w:rsidR="00EB4B31" w:rsidRPr="00EB4B31" w:rsidRDefault="00EB4B31" w:rsidP="00EB4B31">
            <w:pPr>
              <w:pStyle w:val="DHHStabletext"/>
              <w:rPr>
                <w:noProof/>
                <w:sz w:val="18"/>
                <w:szCs w:val="18"/>
              </w:rPr>
            </w:pPr>
            <w:r w:rsidRPr="00EB4B31">
              <w:rPr>
                <w:noProof/>
                <w:sz w:val="18"/>
                <w:szCs w:val="18"/>
              </w:rPr>
              <w:t>F07</w:t>
            </w:r>
          </w:p>
        </w:tc>
        <w:tc>
          <w:tcPr>
            <w:tcW w:w="5400" w:type="dxa"/>
            <w:gridSpan w:val="2"/>
            <w:shd w:val="clear" w:color="auto" w:fill="auto"/>
            <w:vAlign w:val="center"/>
          </w:tcPr>
          <w:p w14:paraId="67EEC044" w14:textId="7804C979" w:rsidR="00EB4B31" w:rsidRPr="00EB4B31" w:rsidRDefault="00EB4B31" w:rsidP="00EB4B31">
            <w:pPr>
              <w:pStyle w:val="DHHStabletext"/>
              <w:rPr>
                <w:noProof/>
                <w:sz w:val="18"/>
                <w:szCs w:val="18"/>
              </w:rPr>
            </w:pPr>
            <w:r w:rsidRPr="00EB4B31">
              <w:rPr>
                <w:noProof/>
                <w:sz w:val="18"/>
                <w:szCs w:val="18"/>
              </w:rPr>
              <w:t>Personality and behavioural disorders due to brain disease, damage and dysfunction</w:t>
            </w:r>
          </w:p>
        </w:tc>
      </w:tr>
      <w:tr w:rsidR="00EB4B31" w:rsidRPr="00A001EB" w14:paraId="4AD28BF1" w14:textId="77777777" w:rsidTr="49F6C5B3">
        <w:trPr>
          <w:trHeight w:val="295"/>
        </w:trPr>
        <w:tc>
          <w:tcPr>
            <w:tcW w:w="2520" w:type="dxa"/>
            <w:shd w:val="clear" w:color="auto" w:fill="auto"/>
          </w:tcPr>
          <w:p w14:paraId="010230B1" w14:textId="77777777" w:rsidR="00EB4B31" w:rsidRPr="00286328" w:rsidRDefault="00EB4B31" w:rsidP="00EB4B31">
            <w:pPr>
              <w:pStyle w:val="IMSTemplateelementheadings"/>
            </w:pPr>
          </w:p>
        </w:tc>
        <w:tc>
          <w:tcPr>
            <w:tcW w:w="1800" w:type="dxa"/>
            <w:shd w:val="clear" w:color="auto" w:fill="auto"/>
            <w:vAlign w:val="center"/>
          </w:tcPr>
          <w:p w14:paraId="4C12A61B" w14:textId="1173FB3F" w:rsidR="00EB4B31" w:rsidRPr="00EB4B31" w:rsidRDefault="00EB4B31" w:rsidP="00EB4B31">
            <w:pPr>
              <w:pStyle w:val="DHHStabletext"/>
              <w:rPr>
                <w:noProof/>
                <w:sz w:val="18"/>
                <w:szCs w:val="18"/>
              </w:rPr>
            </w:pPr>
            <w:r w:rsidRPr="00EB4B31">
              <w:rPr>
                <w:noProof/>
                <w:sz w:val="18"/>
                <w:szCs w:val="18"/>
              </w:rPr>
              <w:t>F609</w:t>
            </w:r>
          </w:p>
        </w:tc>
        <w:tc>
          <w:tcPr>
            <w:tcW w:w="5400" w:type="dxa"/>
            <w:gridSpan w:val="2"/>
            <w:shd w:val="clear" w:color="auto" w:fill="auto"/>
            <w:vAlign w:val="center"/>
          </w:tcPr>
          <w:p w14:paraId="027B2F4F" w14:textId="6AB21506" w:rsidR="00EB4B31" w:rsidRPr="00EB4B31" w:rsidRDefault="00EB4B31" w:rsidP="00EB4B31">
            <w:pPr>
              <w:pStyle w:val="DHHStabletext"/>
              <w:rPr>
                <w:noProof/>
                <w:sz w:val="18"/>
                <w:szCs w:val="18"/>
              </w:rPr>
            </w:pPr>
            <w:r w:rsidRPr="00EB4B31">
              <w:rPr>
                <w:noProof/>
                <w:sz w:val="18"/>
                <w:szCs w:val="18"/>
              </w:rPr>
              <w:t>Personality Disorder</w:t>
            </w:r>
          </w:p>
        </w:tc>
      </w:tr>
      <w:tr w:rsidR="00EB4B31" w:rsidRPr="00A001EB" w14:paraId="29C4D536" w14:textId="77777777" w:rsidTr="49F6C5B3">
        <w:trPr>
          <w:trHeight w:val="295"/>
        </w:trPr>
        <w:tc>
          <w:tcPr>
            <w:tcW w:w="2520" w:type="dxa"/>
            <w:shd w:val="clear" w:color="auto" w:fill="auto"/>
          </w:tcPr>
          <w:p w14:paraId="31933900" w14:textId="77777777" w:rsidR="00EB4B31" w:rsidRPr="00286328" w:rsidRDefault="00EB4B31" w:rsidP="00EB4B31">
            <w:pPr>
              <w:pStyle w:val="IMSTemplateelementheadings"/>
            </w:pPr>
          </w:p>
        </w:tc>
        <w:tc>
          <w:tcPr>
            <w:tcW w:w="1800" w:type="dxa"/>
            <w:shd w:val="clear" w:color="auto" w:fill="auto"/>
            <w:vAlign w:val="center"/>
          </w:tcPr>
          <w:p w14:paraId="77FE956E" w14:textId="297A6233" w:rsidR="00EB4B31" w:rsidRPr="00EB4B31" w:rsidRDefault="00EB4B31" w:rsidP="00EB4B31">
            <w:pPr>
              <w:pStyle w:val="DHHStabletext"/>
              <w:rPr>
                <w:noProof/>
                <w:sz w:val="18"/>
                <w:szCs w:val="18"/>
              </w:rPr>
            </w:pPr>
            <w:r w:rsidRPr="00EB4B31">
              <w:rPr>
                <w:noProof/>
                <w:sz w:val="18"/>
                <w:szCs w:val="18"/>
              </w:rPr>
              <w:t>F161</w:t>
            </w:r>
          </w:p>
        </w:tc>
        <w:tc>
          <w:tcPr>
            <w:tcW w:w="5400" w:type="dxa"/>
            <w:gridSpan w:val="2"/>
            <w:shd w:val="clear" w:color="auto" w:fill="auto"/>
            <w:vAlign w:val="center"/>
          </w:tcPr>
          <w:p w14:paraId="7CB79465" w14:textId="4CDD80F0" w:rsidR="00EB4B31" w:rsidRPr="00EB4B31" w:rsidRDefault="00EB4B31" w:rsidP="00EB4B31">
            <w:pPr>
              <w:pStyle w:val="DHHStabletext"/>
              <w:rPr>
                <w:noProof/>
                <w:sz w:val="18"/>
                <w:szCs w:val="18"/>
              </w:rPr>
            </w:pPr>
            <w:r w:rsidRPr="00EB4B31">
              <w:rPr>
                <w:noProof/>
                <w:sz w:val="18"/>
                <w:szCs w:val="18"/>
              </w:rPr>
              <w:t>Phencyclidine Use Disorder</w:t>
            </w:r>
          </w:p>
        </w:tc>
      </w:tr>
      <w:tr w:rsidR="00EB4B31" w:rsidRPr="00A001EB" w14:paraId="21267785" w14:textId="77777777" w:rsidTr="49F6C5B3">
        <w:trPr>
          <w:trHeight w:val="295"/>
        </w:trPr>
        <w:tc>
          <w:tcPr>
            <w:tcW w:w="2520" w:type="dxa"/>
            <w:shd w:val="clear" w:color="auto" w:fill="auto"/>
          </w:tcPr>
          <w:p w14:paraId="7F344F75" w14:textId="77777777" w:rsidR="00EB4B31" w:rsidRPr="00286328" w:rsidRDefault="00EB4B31" w:rsidP="00EB4B31">
            <w:pPr>
              <w:pStyle w:val="IMSTemplateelementheadings"/>
            </w:pPr>
          </w:p>
        </w:tc>
        <w:tc>
          <w:tcPr>
            <w:tcW w:w="1800" w:type="dxa"/>
            <w:shd w:val="clear" w:color="auto" w:fill="auto"/>
            <w:vAlign w:val="center"/>
          </w:tcPr>
          <w:p w14:paraId="14D9295A" w14:textId="57160ED9" w:rsidR="00EB4B31" w:rsidRPr="00EB4B31" w:rsidRDefault="00EB4B31" w:rsidP="00EB4B31">
            <w:pPr>
              <w:pStyle w:val="DHHStabletext"/>
              <w:rPr>
                <w:noProof/>
                <w:sz w:val="18"/>
                <w:szCs w:val="18"/>
              </w:rPr>
            </w:pPr>
            <w:r w:rsidRPr="00EB4B31">
              <w:rPr>
                <w:noProof/>
                <w:sz w:val="18"/>
                <w:szCs w:val="18"/>
              </w:rPr>
              <w:t>F40298</w:t>
            </w:r>
          </w:p>
        </w:tc>
        <w:tc>
          <w:tcPr>
            <w:tcW w:w="5400" w:type="dxa"/>
            <w:gridSpan w:val="2"/>
            <w:shd w:val="clear" w:color="auto" w:fill="auto"/>
            <w:vAlign w:val="center"/>
          </w:tcPr>
          <w:p w14:paraId="6A142042" w14:textId="68A85765" w:rsidR="00EB4B31" w:rsidRPr="00EB4B31" w:rsidRDefault="00EB4B31" w:rsidP="00EB4B31">
            <w:pPr>
              <w:pStyle w:val="DHHStabletext"/>
              <w:rPr>
                <w:noProof/>
                <w:sz w:val="18"/>
                <w:szCs w:val="18"/>
              </w:rPr>
            </w:pPr>
            <w:r w:rsidRPr="00EB4B31">
              <w:rPr>
                <w:noProof/>
                <w:sz w:val="18"/>
                <w:szCs w:val="18"/>
              </w:rPr>
              <w:t>Phobia - Other</w:t>
            </w:r>
          </w:p>
        </w:tc>
      </w:tr>
      <w:tr w:rsidR="00EB4B31" w:rsidRPr="00A001EB" w14:paraId="3C868CE5" w14:textId="77777777" w:rsidTr="49F6C5B3">
        <w:trPr>
          <w:trHeight w:val="295"/>
        </w:trPr>
        <w:tc>
          <w:tcPr>
            <w:tcW w:w="2520" w:type="dxa"/>
            <w:shd w:val="clear" w:color="auto" w:fill="auto"/>
          </w:tcPr>
          <w:p w14:paraId="5BC3E03D" w14:textId="77777777" w:rsidR="00EB4B31" w:rsidRPr="00286328" w:rsidRDefault="00EB4B31" w:rsidP="00EB4B31">
            <w:pPr>
              <w:pStyle w:val="IMSTemplateelementheadings"/>
            </w:pPr>
          </w:p>
        </w:tc>
        <w:tc>
          <w:tcPr>
            <w:tcW w:w="1800" w:type="dxa"/>
            <w:shd w:val="clear" w:color="auto" w:fill="auto"/>
            <w:vAlign w:val="center"/>
          </w:tcPr>
          <w:p w14:paraId="047E6379" w14:textId="04449040" w:rsidR="00EB4B31" w:rsidRPr="00EB4B31" w:rsidRDefault="00EB4B31" w:rsidP="00EB4B31">
            <w:pPr>
              <w:pStyle w:val="DHHStabletext"/>
              <w:rPr>
                <w:noProof/>
                <w:sz w:val="18"/>
                <w:szCs w:val="18"/>
              </w:rPr>
            </w:pPr>
            <w:r w:rsidRPr="00EB4B31">
              <w:rPr>
                <w:noProof/>
                <w:sz w:val="18"/>
                <w:szCs w:val="18"/>
              </w:rPr>
              <w:t>F3291</w:t>
            </w:r>
          </w:p>
        </w:tc>
        <w:tc>
          <w:tcPr>
            <w:tcW w:w="5400" w:type="dxa"/>
            <w:gridSpan w:val="2"/>
            <w:shd w:val="clear" w:color="auto" w:fill="auto"/>
            <w:vAlign w:val="center"/>
          </w:tcPr>
          <w:p w14:paraId="7FBACE3A" w14:textId="1D2DA039" w:rsidR="00EB4B31" w:rsidRPr="00EB4B31" w:rsidRDefault="00EB4B31" w:rsidP="00EB4B31">
            <w:pPr>
              <w:pStyle w:val="DHHStabletext"/>
              <w:rPr>
                <w:noProof/>
                <w:sz w:val="18"/>
                <w:szCs w:val="18"/>
              </w:rPr>
            </w:pPr>
            <w:r w:rsidRPr="00EB4B31">
              <w:rPr>
                <w:noProof/>
                <w:sz w:val="18"/>
                <w:szCs w:val="18"/>
              </w:rPr>
              <w:t>Postnatal Depression</w:t>
            </w:r>
          </w:p>
        </w:tc>
      </w:tr>
      <w:tr w:rsidR="00EB4B31" w:rsidRPr="00A001EB" w14:paraId="3E0DA1ED" w14:textId="77777777" w:rsidTr="49F6C5B3">
        <w:trPr>
          <w:trHeight w:val="295"/>
        </w:trPr>
        <w:tc>
          <w:tcPr>
            <w:tcW w:w="2520" w:type="dxa"/>
            <w:shd w:val="clear" w:color="auto" w:fill="auto"/>
          </w:tcPr>
          <w:p w14:paraId="10D7F08E" w14:textId="77777777" w:rsidR="00EB4B31" w:rsidRPr="00286328" w:rsidRDefault="00EB4B31" w:rsidP="00EB4B31">
            <w:pPr>
              <w:pStyle w:val="IMSTemplateelementheadings"/>
            </w:pPr>
          </w:p>
        </w:tc>
        <w:tc>
          <w:tcPr>
            <w:tcW w:w="1800" w:type="dxa"/>
            <w:shd w:val="clear" w:color="auto" w:fill="auto"/>
            <w:vAlign w:val="center"/>
          </w:tcPr>
          <w:p w14:paraId="47343660" w14:textId="555E8C90" w:rsidR="00EB4B31" w:rsidRPr="00EB4B31" w:rsidRDefault="00EB4B31" w:rsidP="00EB4B31">
            <w:pPr>
              <w:pStyle w:val="DHHStabletext"/>
              <w:rPr>
                <w:noProof/>
                <w:sz w:val="18"/>
                <w:szCs w:val="18"/>
              </w:rPr>
            </w:pPr>
            <w:r w:rsidRPr="00EB4B31">
              <w:rPr>
                <w:noProof/>
                <w:sz w:val="18"/>
                <w:szCs w:val="18"/>
              </w:rPr>
              <w:t>F531</w:t>
            </w:r>
          </w:p>
        </w:tc>
        <w:tc>
          <w:tcPr>
            <w:tcW w:w="5400" w:type="dxa"/>
            <w:gridSpan w:val="2"/>
            <w:shd w:val="clear" w:color="auto" w:fill="auto"/>
            <w:vAlign w:val="center"/>
          </w:tcPr>
          <w:p w14:paraId="3916E2F5" w14:textId="7A687F13" w:rsidR="00EB4B31" w:rsidRPr="00EB4B31" w:rsidRDefault="00EB4B31" w:rsidP="00EB4B31">
            <w:pPr>
              <w:pStyle w:val="DHHStabletext"/>
              <w:rPr>
                <w:noProof/>
                <w:sz w:val="18"/>
                <w:szCs w:val="18"/>
              </w:rPr>
            </w:pPr>
            <w:r w:rsidRPr="00EB4B31">
              <w:rPr>
                <w:noProof/>
                <w:sz w:val="18"/>
                <w:szCs w:val="18"/>
              </w:rPr>
              <w:t>Postpartum Psychosis</w:t>
            </w:r>
          </w:p>
        </w:tc>
      </w:tr>
      <w:tr w:rsidR="00EB4B31" w:rsidRPr="00A001EB" w14:paraId="3B759422" w14:textId="77777777" w:rsidTr="49F6C5B3">
        <w:trPr>
          <w:trHeight w:val="295"/>
        </w:trPr>
        <w:tc>
          <w:tcPr>
            <w:tcW w:w="2520" w:type="dxa"/>
            <w:shd w:val="clear" w:color="auto" w:fill="auto"/>
          </w:tcPr>
          <w:p w14:paraId="2C09E188" w14:textId="77777777" w:rsidR="00EB4B31" w:rsidRPr="00286328" w:rsidRDefault="00EB4B31" w:rsidP="00EB4B31">
            <w:pPr>
              <w:pStyle w:val="IMSTemplateelementheadings"/>
            </w:pPr>
          </w:p>
        </w:tc>
        <w:tc>
          <w:tcPr>
            <w:tcW w:w="1800" w:type="dxa"/>
            <w:shd w:val="clear" w:color="auto" w:fill="auto"/>
            <w:vAlign w:val="center"/>
          </w:tcPr>
          <w:p w14:paraId="121DEF7B" w14:textId="27435BB0" w:rsidR="00EB4B31" w:rsidRPr="00EB4B31" w:rsidRDefault="00EB4B31" w:rsidP="00EB4B31">
            <w:pPr>
              <w:pStyle w:val="DHHStabletext"/>
              <w:rPr>
                <w:noProof/>
                <w:sz w:val="18"/>
                <w:szCs w:val="18"/>
              </w:rPr>
            </w:pPr>
            <w:r w:rsidRPr="00EB4B31">
              <w:rPr>
                <w:noProof/>
                <w:sz w:val="18"/>
                <w:szCs w:val="18"/>
              </w:rPr>
              <w:t>F431</w:t>
            </w:r>
          </w:p>
        </w:tc>
        <w:tc>
          <w:tcPr>
            <w:tcW w:w="5400" w:type="dxa"/>
            <w:gridSpan w:val="2"/>
            <w:shd w:val="clear" w:color="auto" w:fill="auto"/>
            <w:vAlign w:val="center"/>
          </w:tcPr>
          <w:p w14:paraId="217909B1" w14:textId="15DFE9FA" w:rsidR="00EB4B31" w:rsidRPr="00EB4B31" w:rsidRDefault="00EB4B31" w:rsidP="00EB4B31">
            <w:pPr>
              <w:pStyle w:val="DHHStabletext"/>
              <w:rPr>
                <w:noProof/>
                <w:sz w:val="18"/>
                <w:szCs w:val="18"/>
              </w:rPr>
            </w:pPr>
            <w:r w:rsidRPr="00EB4B31">
              <w:rPr>
                <w:noProof/>
                <w:sz w:val="18"/>
                <w:szCs w:val="18"/>
              </w:rPr>
              <w:t>Posttraumatic Stress Disorder</w:t>
            </w:r>
          </w:p>
        </w:tc>
      </w:tr>
      <w:tr w:rsidR="00EB4B31" w:rsidRPr="00A001EB" w14:paraId="36B2A454" w14:textId="77777777" w:rsidTr="49F6C5B3">
        <w:trPr>
          <w:trHeight w:val="295"/>
        </w:trPr>
        <w:tc>
          <w:tcPr>
            <w:tcW w:w="2520" w:type="dxa"/>
            <w:shd w:val="clear" w:color="auto" w:fill="auto"/>
          </w:tcPr>
          <w:p w14:paraId="28C0A51C" w14:textId="77777777" w:rsidR="00EB4B31" w:rsidRPr="00286328" w:rsidRDefault="00EB4B31" w:rsidP="00EB4B31">
            <w:pPr>
              <w:pStyle w:val="IMSTemplateelementheadings"/>
            </w:pPr>
          </w:p>
        </w:tc>
        <w:tc>
          <w:tcPr>
            <w:tcW w:w="1800" w:type="dxa"/>
            <w:shd w:val="clear" w:color="auto" w:fill="auto"/>
            <w:vAlign w:val="center"/>
          </w:tcPr>
          <w:p w14:paraId="018AE4F7" w14:textId="5E212D93" w:rsidR="00EB4B31" w:rsidRPr="00EB4B31" w:rsidRDefault="00EB4B31" w:rsidP="00EB4B31">
            <w:pPr>
              <w:pStyle w:val="DHHStabletext"/>
              <w:rPr>
                <w:noProof/>
                <w:sz w:val="18"/>
                <w:szCs w:val="18"/>
              </w:rPr>
            </w:pPr>
            <w:r w:rsidRPr="00EB4B31">
              <w:rPr>
                <w:noProof/>
                <w:sz w:val="18"/>
                <w:szCs w:val="18"/>
              </w:rPr>
              <w:t>F631</w:t>
            </w:r>
          </w:p>
        </w:tc>
        <w:tc>
          <w:tcPr>
            <w:tcW w:w="5400" w:type="dxa"/>
            <w:gridSpan w:val="2"/>
            <w:shd w:val="clear" w:color="auto" w:fill="auto"/>
            <w:vAlign w:val="center"/>
          </w:tcPr>
          <w:p w14:paraId="487E7746" w14:textId="4A1FC8DA" w:rsidR="00EB4B31" w:rsidRPr="00EB4B31" w:rsidRDefault="00EB4B31" w:rsidP="00EB4B31">
            <w:pPr>
              <w:pStyle w:val="DHHStabletext"/>
              <w:rPr>
                <w:noProof/>
                <w:sz w:val="18"/>
                <w:szCs w:val="18"/>
              </w:rPr>
            </w:pPr>
            <w:r w:rsidRPr="00EB4B31">
              <w:rPr>
                <w:noProof/>
                <w:sz w:val="18"/>
                <w:szCs w:val="18"/>
              </w:rPr>
              <w:t>Pyromania</w:t>
            </w:r>
          </w:p>
        </w:tc>
      </w:tr>
      <w:tr w:rsidR="00EB4B31" w:rsidRPr="00A001EB" w14:paraId="3A210ADA" w14:textId="77777777" w:rsidTr="49F6C5B3">
        <w:trPr>
          <w:trHeight w:val="295"/>
        </w:trPr>
        <w:tc>
          <w:tcPr>
            <w:tcW w:w="2520" w:type="dxa"/>
            <w:shd w:val="clear" w:color="auto" w:fill="auto"/>
          </w:tcPr>
          <w:p w14:paraId="7E56FF08" w14:textId="77777777" w:rsidR="00EB4B31" w:rsidRPr="00286328" w:rsidRDefault="00EB4B31" w:rsidP="00EB4B31">
            <w:pPr>
              <w:pStyle w:val="IMSTemplateelementheadings"/>
            </w:pPr>
          </w:p>
        </w:tc>
        <w:tc>
          <w:tcPr>
            <w:tcW w:w="1800" w:type="dxa"/>
            <w:shd w:val="clear" w:color="auto" w:fill="auto"/>
            <w:vAlign w:val="center"/>
          </w:tcPr>
          <w:p w14:paraId="6A82D1E9" w14:textId="39DE5AE9" w:rsidR="00EB4B31" w:rsidRPr="00EB4B31" w:rsidRDefault="00EB4B31" w:rsidP="00EB4B31">
            <w:pPr>
              <w:pStyle w:val="DHHStabletext"/>
              <w:rPr>
                <w:noProof/>
                <w:sz w:val="18"/>
                <w:szCs w:val="18"/>
              </w:rPr>
            </w:pPr>
            <w:r w:rsidRPr="00EB4B31">
              <w:rPr>
                <w:noProof/>
                <w:sz w:val="18"/>
                <w:szCs w:val="18"/>
              </w:rPr>
              <w:t>F941</w:t>
            </w:r>
          </w:p>
        </w:tc>
        <w:tc>
          <w:tcPr>
            <w:tcW w:w="5400" w:type="dxa"/>
            <w:gridSpan w:val="2"/>
            <w:shd w:val="clear" w:color="auto" w:fill="auto"/>
            <w:vAlign w:val="center"/>
          </w:tcPr>
          <w:p w14:paraId="37BBC929" w14:textId="40693367" w:rsidR="00EB4B31" w:rsidRPr="00EB4B31" w:rsidRDefault="00EB4B31" w:rsidP="00EB4B31">
            <w:pPr>
              <w:pStyle w:val="DHHStabletext"/>
              <w:rPr>
                <w:noProof/>
                <w:sz w:val="18"/>
                <w:szCs w:val="18"/>
              </w:rPr>
            </w:pPr>
            <w:r w:rsidRPr="00EB4B31">
              <w:rPr>
                <w:noProof/>
                <w:sz w:val="18"/>
                <w:szCs w:val="18"/>
              </w:rPr>
              <w:t>Reactive Attachment Disorder</w:t>
            </w:r>
          </w:p>
        </w:tc>
      </w:tr>
      <w:tr w:rsidR="00EB4B31" w:rsidRPr="00A001EB" w14:paraId="48F8EB3D" w14:textId="77777777" w:rsidTr="49F6C5B3">
        <w:trPr>
          <w:trHeight w:val="295"/>
        </w:trPr>
        <w:tc>
          <w:tcPr>
            <w:tcW w:w="2520" w:type="dxa"/>
            <w:shd w:val="clear" w:color="auto" w:fill="auto"/>
          </w:tcPr>
          <w:p w14:paraId="20AA28AF" w14:textId="77777777" w:rsidR="00EB4B31" w:rsidRPr="00286328" w:rsidRDefault="00EB4B31" w:rsidP="00EB4B31">
            <w:pPr>
              <w:pStyle w:val="IMSTemplateelementheadings"/>
            </w:pPr>
          </w:p>
        </w:tc>
        <w:tc>
          <w:tcPr>
            <w:tcW w:w="1800" w:type="dxa"/>
            <w:shd w:val="clear" w:color="auto" w:fill="auto"/>
            <w:vAlign w:val="center"/>
          </w:tcPr>
          <w:p w14:paraId="3AE79319" w14:textId="225275D0" w:rsidR="00EB4B31" w:rsidRPr="00EB4B31" w:rsidRDefault="00EB4B31" w:rsidP="00EB4B31">
            <w:pPr>
              <w:pStyle w:val="DHHStabletext"/>
              <w:rPr>
                <w:noProof/>
                <w:sz w:val="18"/>
                <w:szCs w:val="18"/>
              </w:rPr>
            </w:pPr>
            <w:r w:rsidRPr="00EB4B31">
              <w:rPr>
                <w:noProof/>
                <w:sz w:val="18"/>
                <w:szCs w:val="18"/>
              </w:rPr>
              <w:t>F250</w:t>
            </w:r>
          </w:p>
        </w:tc>
        <w:tc>
          <w:tcPr>
            <w:tcW w:w="5400" w:type="dxa"/>
            <w:gridSpan w:val="2"/>
            <w:shd w:val="clear" w:color="auto" w:fill="auto"/>
            <w:vAlign w:val="center"/>
          </w:tcPr>
          <w:p w14:paraId="6102F188" w14:textId="1EE5D8F3" w:rsidR="00EB4B31" w:rsidRPr="00EB4B31" w:rsidRDefault="00EB4B31" w:rsidP="00EB4B31">
            <w:pPr>
              <w:pStyle w:val="DHHStabletext"/>
              <w:rPr>
                <w:noProof/>
                <w:sz w:val="18"/>
                <w:szCs w:val="18"/>
              </w:rPr>
            </w:pPr>
            <w:r w:rsidRPr="00EB4B31">
              <w:rPr>
                <w:noProof/>
                <w:sz w:val="18"/>
                <w:szCs w:val="18"/>
              </w:rPr>
              <w:t>Schizoaffective Disorder, Bipolar type</w:t>
            </w:r>
          </w:p>
        </w:tc>
      </w:tr>
      <w:tr w:rsidR="00EB4B31" w:rsidRPr="00A001EB" w14:paraId="72CA0473" w14:textId="77777777" w:rsidTr="49F6C5B3">
        <w:trPr>
          <w:trHeight w:val="295"/>
        </w:trPr>
        <w:tc>
          <w:tcPr>
            <w:tcW w:w="2520" w:type="dxa"/>
            <w:shd w:val="clear" w:color="auto" w:fill="auto"/>
          </w:tcPr>
          <w:p w14:paraId="10654E2B" w14:textId="77777777" w:rsidR="00EB4B31" w:rsidRPr="00286328" w:rsidRDefault="00EB4B31" w:rsidP="00EB4B31">
            <w:pPr>
              <w:pStyle w:val="IMSTemplateelementheadings"/>
            </w:pPr>
          </w:p>
        </w:tc>
        <w:tc>
          <w:tcPr>
            <w:tcW w:w="1800" w:type="dxa"/>
            <w:shd w:val="clear" w:color="auto" w:fill="auto"/>
            <w:vAlign w:val="center"/>
          </w:tcPr>
          <w:p w14:paraId="19747448" w14:textId="507E65E2" w:rsidR="00EB4B31" w:rsidRPr="00EB4B31" w:rsidRDefault="00EB4B31" w:rsidP="00EB4B31">
            <w:pPr>
              <w:pStyle w:val="DHHStabletext"/>
              <w:rPr>
                <w:noProof/>
                <w:sz w:val="18"/>
                <w:szCs w:val="18"/>
              </w:rPr>
            </w:pPr>
            <w:r w:rsidRPr="00EB4B31">
              <w:rPr>
                <w:noProof/>
                <w:sz w:val="18"/>
                <w:szCs w:val="18"/>
              </w:rPr>
              <w:t>F251</w:t>
            </w:r>
          </w:p>
        </w:tc>
        <w:tc>
          <w:tcPr>
            <w:tcW w:w="5400" w:type="dxa"/>
            <w:gridSpan w:val="2"/>
            <w:shd w:val="clear" w:color="auto" w:fill="auto"/>
            <w:vAlign w:val="center"/>
          </w:tcPr>
          <w:p w14:paraId="239DAB86" w14:textId="72C0B6A5" w:rsidR="00EB4B31" w:rsidRPr="00EB4B31" w:rsidRDefault="00EB4B31" w:rsidP="00EB4B31">
            <w:pPr>
              <w:pStyle w:val="DHHStabletext"/>
              <w:rPr>
                <w:noProof/>
                <w:sz w:val="18"/>
                <w:szCs w:val="18"/>
              </w:rPr>
            </w:pPr>
            <w:r w:rsidRPr="00EB4B31">
              <w:rPr>
                <w:noProof/>
                <w:sz w:val="18"/>
                <w:szCs w:val="18"/>
              </w:rPr>
              <w:t>Schizoaffective Disorder, Depressive type</w:t>
            </w:r>
          </w:p>
        </w:tc>
      </w:tr>
      <w:tr w:rsidR="00EB4B31" w:rsidRPr="00A001EB" w14:paraId="5A1A7985" w14:textId="77777777" w:rsidTr="49F6C5B3">
        <w:trPr>
          <w:trHeight w:val="295"/>
        </w:trPr>
        <w:tc>
          <w:tcPr>
            <w:tcW w:w="2520" w:type="dxa"/>
            <w:shd w:val="clear" w:color="auto" w:fill="auto"/>
          </w:tcPr>
          <w:p w14:paraId="4B19A8A3" w14:textId="77777777" w:rsidR="00EB4B31" w:rsidRPr="00286328" w:rsidRDefault="00EB4B31" w:rsidP="00EB4B31">
            <w:pPr>
              <w:pStyle w:val="IMSTemplateelementheadings"/>
            </w:pPr>
          </w:p>
        </w:tc>
        <w:tc>
          <w:tcPr>
            <w:tcW w:w="1800" w:type="dxa"/>
            <w:shd w:val="clear" w:color="auto" w:fill="auto"/>
            <w:vAlign w:val="center"/>
          </w:tcPr>
          <w:p w14:paraId="32674E9B" w14:textId="1C176738" w:rsidR="00EB4B31" w:rsidRPr="00EB4B31" w:rsidRDefault="00EB4B31" w:rsidP="00EB4B31">
            <w:pPr>
              <w:pStyle w:val="DHHStabletext"/>
              <w:rPr>
                <w:noProof/>
                <w:sz w:val="18"/>
                <w:szCs w:val="18"/>
              </w:rPr>
            </w:pPr>
            <w:r w:rsidRPr="00EB4B31">
              <w:rPr>
                <w:noProof/>
                <w:sz w:val="18"/>
                <w:szCs w:val="18"/>
              </w:rPr>
              <w:t>F601</w:t>
            </w:r>
          </w:p>
        </w:tc>
        <w:tc>
          <w:tcPr>
            <w:tcW w:w="5400" w:type="dxa"/>
            <w:gridSpan w:val="2"/>
            <w:shd w:val="clear" w:color="auto" w:fill="auto"/>
            <w:vAlign w:val="center"/>
          </w:tcPr>
          <w:p w14:paraId="403F5E89" w14:textId="662BC602" w:rsidR="00EB4B31" w:rsidRPr="00EB4B31" w:rsidRDefault="00EB4B31" w:rsidP="00EB4B31">
            <w:pPr>
              <w:pStyle w:val="DHHStabletext"/>
              <w:rPr>
                <w:noProof/>
                <w:sz w:val="18"/>
                <w:szCs w:val="18"/>
              </w:rPr>
            </w:pPr>
            <w:r w:rsidRPr="00EB4B31">
              <w:rPr>
                <w:noProof/>
                <w:sz w:val="18"/>
                <w:szCs w:val="18"/>
              </w:rPr>
              <w:t>Schizoid Personality Disorder</w:t>
            </w:r>
          </w:p>
        </w:tc>
      </w:tr>
      <w:tr w:rsidR="00EB4B31" w:rsidRPr="00A001EB" w14:paraId="06B9DD8E" w14:textId="77777777" w:rsidTr="49F6C5B3">
        <w:trPr>
          <w:trHeight w:val="295"/>
        </w:trPr>
        <w:tc>
          <w:tcPr>
            <w:tcW w:w="2520" w:type="dxa"/>
            <w:shd w:val="clear" w:color="auto" w:fill="auto"/>
          </w:tcPr>
          <w:p w14:paraId="5FEE9FAF" w14:textId="77777777" w:rsidR="00EB4B31" w:rsidRPr="00286328" w:rsidRDefault="00EB4B31" w:rsidP="00EB4B31">
            <w:pPr>
              <w:pStyle w:val="IMSTemplateelementheadings"/>
            </w:pPr>
          </w:p>
        </w:tc>
        <w:tc>
          <w:tcPr>
            <w:tcW w:w="1800" w:type="dxa"/>
            <w:shd w:val="clear" w:color="auto" w:fill="auto"/>
            <w:vAlign w:val="center"/>
          </w:tcPr>
          <w:p w14:paraId="6070EE17" w14:textId="48DF9A32" w:rsidR="00EB4B31" w:rsidRPr="00EB4B31" w:rsidRDefault="00EB4B31" w:rsidP="00EB4B31">
            <w:pPr>
              <w:pStyle w:val="DHHStabletext"/>
              <w:rPr>
                <w:noProof/>
                <w:sz w:val="18"/>
                <w:szCs w:val="18"/>
              </w:rPr>
            </w:pPr>
            <w:r w:rsidRPr="00EB4B31">
              <w:rPr>
                <w:noProof/>
                <w:sz w:val="18"/>
                <w:szCs w:val="18"/>
              </w:rPr>
              <w:t>F209</w:t>
            </w:r>
          </w:p>
        </w:tc>
        <w:tc>
          <w:tcPr>
            <w:tcW w:w="5400" w:type="dxa"/>
            <w:gridSpan w:val="2"/>
            <w:shd w:val="clear" w:color="auto" w:fill="auto"/>
            <w:vAlign w:val="center"/>
          </w:tcPr>
          <w:p w14:paraId="676AC950" w14:textId="3858347C" w:rsidR="00EB4B31" w:rsidRPr="00EB4B31" w:rsidRDefault="00EB4B31" w:rsidP="00EB4B31">
            <w:pPr>
              <w:pStyle w:val="DHHStabletext"/>
              <w:rPr>
                <w:noProof/>
                <w:sz w:val="18"/>
                <w:szCs w:val="18"/>
              </w:rPr>
            </w:pPr>
            <w:r w:rsidRPr="00EB4B31">
              <w:rPr>
                <w:noProof/>
                <w:sz w:val="18"/>
                <w:szCs w:val="18"/>
              </w:rPr>
              <w:t>Schizophrenia</w:t>
            </w:r>
          </w:p>
        </w:tc>
      </w:tr>
      <w:tr w:rsidR="00EB4B31" w:rsidRPr="00A001EB" w14:paraId="0FBD4969" w14:textId="77777777" w:rsidTr="49F6C5B3">
        <w:trPr>
          <w:trHeight w:val="295"/>
        </w:trPr>
        <w:tc>
          <w:tcPr>
            <w:tcW w:w="2520" w:type="dxa"/>
            <w:shd w:val="clear" w:color="auto" w:fill="auto"/>
          </w:tcPr>
          <w:p w14:paraId="23753BBF" w14:textId="77777777" w:rsidR="00EB4B31" w:rsidRPr="00286328" w:rsidRDefault="00EB4B31" w:rsidP="00EB4B31">
            <w:pPr>
              <w:pStyle w:val="IMSTemplateelementheadings"/>
            </w:pPr>
          </w:p>
        </w:tc>
        <w:tc>
          <w:tcPr>
            <w:tcW w:w="1800" w:type="dxa"/>
            <w:shd w:val="clear" w:color="auto" w:fill="auto"/>
            <w:vAlign w:val="center"/>
          </w:tcPr>
          <w:p w14:paraId="6381D9D6" w14:textId="452B5B9C" w:rsidR="00EB4B31" w:rsidRPr="00EB4B31" w:rsidRDefault="00EB4B31" w:rsidP="00EB4B31">
            <w:pPr>
              <w:pStyle w:val="DHHStabletext"/>
              <w:rPr>
                <w:noProof/>
                <w:sz w:val="18"/>
                <w:szCs w:val="18"/>
              </w:rPr>
            </w:pPr>
            <w:r w:rsidRPr="00EB4B31">
              <w:rPr>
                <w:noProof/>
                <w:sz w:val="18"/>
                <w:szCs w:val="18"/>
              </w:rPr>
              <w:t>F2081</w:t>
            </w:r>
          </w:p>
        </w:tc>
        <w:tc>
          <w:tcPr>
            <w:tcW w:w="5400" w:type="dxa"/>
            <w:gridSpan w:val="2"/>
            <w:shd w:val="clear" w:color="auto" w:fill="auto"/>
            <w:vAlign w:val="center"/>
          </w:tcPr>
          <w:p w14:paraId="078EE394" w14:textId="2AE25942" w:rsidR="00EB4B31" w:rsidRPr="00EB4B31" w:rsidRDefault="00EB4B31" w:rsidP="00EB4B31">
            <w:pPr>
              <w:pStyle w:val="DHHStabletext"/>
              <w:rPr>
                <w:noProof/>
                <w:sz w:val="18"/>
                <w:szCs w:val="18"/>
              </w:rPr>
            </w:pPr>
            <w:r w:rsidRPr="00EB4B31">
              <w:rPr>
                <w:noProof/>
                <w:sz w:val="18"/>
                <w:szCs w:val="18"/>
              </w:rPr>
              <w:t>Schizophreniform Disorder</w:t>
            </w:r>
          </w:p>
        </w:tc>
      </w:tr>
      <w:tr w:rsidR="00EB4B31" w:rsidRPr="00A001EB" w14:paraId="7EC6981F" w14:textId="77777777" w:rsidTr="49F6C5B3">
        <w:trPr>
          <w:trHeight w:val="295"/>
        </w:trPr>
        <w:tc>
          <w:tcPr>
            <w:tcW w:w="2520" w:type="dxa"/>
            <w:shd w:val="clear" w:color="auto" w:fill="auto"/>
          </w:tcPr>
          <w:p w14:paraId="6BB5EDCD" w14:textId="77777777" w:rsidR="00EB4B31" w:rsidRPr="00286328" w:rsidRDefault="00EB4B31" w:rsidP="00EB4B31">
            <w:pPr>
              <w:pStyle w:val="IMSTemplateelementheadings"/>
            </w:pPr>
          </w:p>
        </w:tc>
        <w:tc>
          <w:tcPr>
            <w:tcW w:w="1800" w:type="dxa"/>
            <w:shd w:val="clear" w:color="auto" w:fill="auto"/>
            <w:vAlign w:val="center"/>
          </w:tcPr>
          <w:p w14:paraId="3D70B534" w14:textId="2B665BA5" w:rsidR="00EB4B31" w:rsidRPr="00EB4B31" w:rsidRDefault="00EB4B31" w:rsidP="00EB4B31">
            <w:pPr>
              <w:pStyle w:val="DHHStabletext"/>
              <w:rPr>
                <w:noProof/>
                <w:sz w:val="18"/>
                <w:szCs w:val="18"/>
              </w:rPr>
            </w:pPr>
            <w:r w:rsidRPr="00EB4B31">
              <w:rPr>
                <w:noProof/>
                <w:sz w:val="18"/>
                <w:szCs w:val="18"/>
              </w:rPr>
              <w:t>F21</w:t>
            </w:r>
          </w:p>
        </w:tc>
        <w:tc>
          <w:tcPr>
            <w:tcW w:w="5400" w:type="dxa"/>
            <w:gridSpan w:val="2"/>
            <w:shd w:val="clear" w:color="auto" w:fill="auto"/>
            <w:vAlign w:val="center"/>
          </w:tcPr>
          <w:p w14:paraId="27E45CBD" w14:textId="4886F525" w:rsidR="00EB4B31" w:rsidRPr="00EB4B31" w:rsidRDefault="00EB4B31" w:rsidP="00EB4B31">
            <w:pPr>
              <w:pStyle w:val="DHHStabletext"/>
              <w:rPr>
                <w:noProof/>
                <w:sz w:val="18"/>
                <w:szCs w:val="18"/>
              </w:rPr>
            </w:pPr>
            <w:r w:rsidRPr="00EB4B31">
              <w:rPr>
                <w:noProof/>
                <w:sz w:val="18"/>
                <w:szCs w:val="18"/>
              </w:rPr>
              <w:t>Schizotypal Personality Disorder</w:t>
            </w:r>
          </w:p>
        </w:tc>
      </w:tr>
      <w:tr w:rsidR="00EB4B31" w:rsidRPr="00A001EB" w14:paraId="24F4843F" w14:textId="77777777" w:rsidTr="49F6C5B3">
        <w:trPr>
          <w:trHeight w:val="295"/>
        </w:trPr>
        <w:tc>
          <w:tcPr>
            <w:tcW w:w="2520" w:type="dxa"/>
            <w:shd w:val="clear" w:color="auto" w:fill="auto"/>
          </w:tcPr>
          <w:p w14:paraId="23C6D8D2" w14:textId="77777777" w:rsidR="00EB4B31" w:rsidRPr="00286328" w:rsidRDefault="00EB4B31" w:rsidP="00EB4B31">
            <w:pPr>
              <w:pStyle w:val="IMSTemplateelementheadings"/>
            </w:pPr>
          </w:p>
        </w:tc>
        <w:tc>
          <w:tcPr>
            <w:tcW w:w="1800" w:type="dxa"/>
            <w:shd w:val="clear" w:color="auto" w:fill="auto"/>
            <w:vAlign w:val="center"/>
          </w:tcPr>
          <w:p w14:paraId="1E78B7FF" w14:textId="10D698F8" w:rsidR="00EB4B31" w:rsidRPr="00EB4B31" w:rsidRDefault="00EB4B31" w:rsidP="00EB4B31">
            <w:pPr>
              <w:pStyle w:val="DHHStabletext"/>
              <w:rPr>
                <w:noProof/>
                <w:sz w:val="18"/>
                <w:szCs w:val="18"/>
              </w:rPr>
            </w:pPr>
            <w:r w:rsidRPr="00EB4B31">
              <w:rPr>
                <w:noProof/>
                <w:sz w:val="18"/>
                <w:szCs w:val="18"/>
              </w:rPr>
              <w:t>F13</w:t>
            </w:r>
          </w:p>
        </w:tc>
        <w:tc>
          <w:tcPr>
            <w:tcW w:w="5400" w:type="dxa"/>
            <w:gridSpan w:val="2"/>
            <w:shd w:val="clear" w:color="auto" w:fill="auto"/>
            <w:vAlign w:val="center"/>
          </w:tcPr>
          <w:p w14:paraId="183784F6" w14:textId="7C7760CF" w:rsidR="00EB4B31" w:rsidRPr="00EB4B31" w:rsidRDefault="00EB4B31" w:rsidP="00EB4B31">
            <w:pPr>
              <w:pStyle w:val="DHHStabletext"/>
              <w:rPr>
                <w:noProof/>
                <w:sz w:val="18"/>
                <w:szCs w:val="18"/>
              </w:rPr>
            </w:pPr>
            <w:r w:rsidRPr="00EB4B31">
              <w:rPr>
                <w:noProof/>
                <w:sz w:val="18"/>
                <w:szCs w:val="18"/>
              </w:rPr>
              <w:t>Sedative, Hypnotic, or Anxiolytic-Induced Disorder</w:t>
            </w:r>
          </w:p>
        </w:tc>
      </w:tr>
      <w:tr w:rsidR="00EB4B31" w:rsidRPr="00A001EB" w14:paraId="3F60F017" w14:textId="77777777" w:rsidTr="49F6C5B3">
        <w:trPr>
          <w:trHeight w:val="295"/>
        </w:trPr>
        <w:tc>
          <w:tcPr>
            <w:tcW w:w="2520" w:type="dxa"/>
            <w:shd w:val="clear" w:color="auto" w:fill="auto"/>
          </w:tcPr>
          <w:p w14:paraId="5382252D" w14:textId="77777777" w:rsidR="00EB4B31" w:rsidRPr="00286328" w:rsidRDefault="00EB4B31" w:rsidP="00EB4B31">
            <w:pPr>
              <w:pStyle w:val="IMSTemplateelementheadings"/>
            </w:pPr>
          </w:p>
        </w:tc>
        <w:tc>
          <w:tcPr>
            <w:tcW w:w="1800" w:type="dxa"/>
            <w:shd w:val="clear" w:color="auto" w:fill="auto"/>
            <w:vAlign w:val="center"/>
          </w:tcPr>
          <w:p w14:paraId="42D90358" w14:textId="13B71546" w:rsidR="00EB4B31" w:rsidRPr="00EB4B31" w:rsidRDefault="00EB4B31" w:rsidP="00EB4B31">
            <w:pPr>
              <w:pStyle w:val="DHHStabletext"/>
              <w:rPr>
                <w:noProof/>
                <w:sz w:val="18"/>
                <w:szCs w:val="18"/>
              </w:rPr>
            </w:pPr>
            <w:r w:rsidRPr="00EB4B31">
              <w:rPr>
                <w:noProof/>
                <w:sz w:val="18"/>
                <w:szCs w:val="18"/>
              </w:rPr>
              <w:t>F940</w:t>
            </w:r>
          </w:p>
        </w:tc>
        <w:tc>
          <w:tcPr>
            <w:tcW w:w="5400" w:type="dxa"/>
            <w:gridSpan w:val="2"/>
            <w:shd w:val="clear" w:color="auto" w:fill="auto"/>
            <w:vAlign w:val="center"/>
          </w:tcPr>
          <w:p w14:paraId="1A621233" w14:textId="0AC9D346" w:rsidR="00EB4B31" w:rsidRPr="00EB4B31" w:rsidRDefault="00EB4B31" w:rsidP="00EB4B31">
            <w:pPr>
              <w:pStyle w:val="DHHStabletext"/>
              <w:rPr>
                <w:noProof/>
                <w:sz w:val="18"/>
                <w:szCs w:val="18"/>
              </w:rPr>
            </w:pPr>
            <w:r w:rsidRPr="00EB4B31">
              <w:rPr>
                <w:noProof/>
                <w:sz w:val="18"/>
                <w:szCs w:val="18"/>
              </w:rPr>
              <w:t>Selective Mutism</w:t>
            </w:r>
          </w:p>
        </w:tc>
      </w:tr>
      <w:tr w:rsidR="00EB4B31" w:rsidRPr="00A001EB" w14:paraId="101961E3" w14:textId="77777777" w:rsidTr="49F6C5B3">
        <w:trPr>
          <w:trHeight w:val="295"/>
        </w:trPr>
        <w:tc>
          <w:tcPr>
            <w:tcW w:w="2520" w:type="dxa"/>
            <w:shd w:val="clear" w:color="auto" w:fill="auto"/>
          </w:tcPr>
          <w:p w14:paraId="04E779BA" w14:textId="77777777" w:rsidR="00EB4B31" w:rsidRPr="00286328" w:rsidRDefault="00EB4B31" w:rsidP="00EB4B31">
            <w:pPr>
              <w:pStyle w:val="IMSTemplateelementheadings"/>
            </w:pPr>
          </w:p>
        </w:tc>
        <w:tc>
          <w:tcPr>
            <w:tcW w:w="1800" w:type="dxa"/>
            <w:shd w:val="clear" w:color="auto" w:fill="auto"/>
            <w:vAlign w:val="center"/>
          </w:tcPr>
          <w:p w14:paraId="3F35801B" w14:textId="71B7D43A" w:rsidR="00EB4B31" w:rsidRPr="00EB4B31" w:rsidRDefault="00EB4B31" w:rsidP="00EB4B31">
            <w:pPr>
              <w:pStyle w:val="DHHStabletext"/>
              <w:rPr>
                <w:noProof/>
                <w:sz w:val="18"/>
                <w:szCs w:val="18"/>
              </w:rPr>
            </w:pPr>
            <w:r w:rsidRPr="00EB4B31">
              <w:rPr>
                <w:noProof/>
                <w:sz w:val="18"/>
                <w:szCs w:val="18"/>
              </w:rPr>
              <w:t>F930</w:t>
            </w:r>
          </w:p>
        </w:tc>
        <w:tc>
          <w:tcPr>
            <w:tcW w:w="5400" w:type="dxa"/>
            <w:gridSpan w:val="2"/>
            <w:shd w:val="clear" w:color="auto" w:fill="auto"/>
            <w:vAlign w:val="center"/>
          </w:tcPr>
          <w:p w14:paraId="028053BE" w14:textId="7BBAD175" w:rsidR="00EB4B31" w:rsidRPr="00EB4B31" w:rsidRDefault="00EB4B31" w:rsidP="00EB4B31">
            <w:pPr>
              <w:pStyle w:val="DHHStabletext"/>
              <w:rPr>
                <w:noProof/>
                <w:sz w:val="18"/>
                <w:szCs w:val="18"/>
              </w:rPr>
            </w:pPr>
            <w:r w:rsidRPr="00EB4B31">
              <w:rPr>
                <w:noProof/>
                <w:sz w:val="18"/>
                <w:szCs w:val="18"/>
              </w:rPr>
              <w:t>Separation Anxiety Disorder</w:t>
            </w:r>
          </w:p>
        </w:tc>
      </w:tr>
      <w:tr w:rsidR="00EB4B31" w:rsidRPr="00A001EB" w14:paraId="5CAC7D7A" w14:textId="77777777" w:rsidTr="49F6C5B3">
        <w:trPr>
          <w:trHeight w:val="295"/>
        </w:trPr>
        <w:tc>
          <w:tcPr>
            <w:tcW w:w="2520" w:type="dxa"/>
            <w:shd w:val="clear" w:color="auto" w:fill="auto"/>
          </w:tcPr>
          <w:p w14:paraId="38CD0E58" w14:textId="77777777" w:rsidR="00EB4B31" w:rsidRPr="00286328" w:rsidRDefault="00EB4B31" w:rsidP="00EB4B31">
            <w:pPr>
              <w:pStyle w:val="IMSTemplateelementheadings"/>
            </w:pPr>
          </w:p>
        </w:tc>
        <w:tc>
          <w:tcPr>
            <w:tcW w:w="1800" w:type="dxa"/>
            <w:shd w:val="clear" w:color="auto" w:fill="auto"/>
            <w:vAlign w:val="center"/>
          </w:tcPr>
          <w:p w14:paraId="2DAC1E63" w14:textId="34559EF2" w:rsidR="00EB4B31" w:rsidRPr="00EB4B31" w:rsidRDefault="00EB4B31" w:rsidP="00EB4B31">
            <w:pPr>
              <w:pStyle w:val="DHHStabletext"/>
              <w:rPr>
                <w:noProof/>
                <w:sz w:val="18"/>
                <w:szCs w:val="18"/>
              </w:rPr>
            </w:pPr>
            <w:r w:rsidRPr="00EB4B31">
              <w:rPr>
                <w:noProof/>
                <w:sz w:val="18"/>
                <w:szCs w:val="18"/>
              </w:rPr>
              <w:t>F52</w:t>
            </w:r>
          </w:p>
        </w:tc>
        <w:tc>
          <w:tcPr>
            <w:tcW w:w="5400" w:type="dxa"/>
            <w:gridSpan w:val="2"/>
            <w:shd w:val="clear" w:color="auto" w:fill="auto"/>
            <w:vAlign w:val="center"/>
          </w:tcPr>
          <w:p w14:paraId="3F167C54" w14:textId="49027C13" w:rsidR="00EB4B31" w:rsidRPr="00EB4B31" w:rsidRDefault="00EB4B31" w:rsidP="00EB4B31">
            <w:pPr>
              <w:pStyle w:val="DHHStabletext"/>
              <w:rPr>
                <w:noProof/>
                <w:sz w:val="18"/>
                <w:szCs w:val="18"/>
              </w:rPr>
            </w:pPr>
            <w:r w:rsidRPr="00EB4B31">
              <w:rPr>
                <w:noProof/>
                <w:sz w:val="18"/>
                <w:szCs w:val="18"/>
              </w:rPr>
              <w:t>Sexual Dysfunction/Disorder</w:t>
            </w:r>
          </w:p>
        </w:tc>
      </w:tr>
      <w:tr w:rsidR="00EB4B31" w:rsidRPr="00A001EB" w14:paraId="537B109A" w14:textId="77777777" w:rsidTr="49F6C5B3">
        <w:trPr>
          <w:trHeight w:val="295"/>
        </w:trPr>
        <w:tc>
          <w:tcPr>
            <w:tcW w:w="2520" w:type="dxa"/>
            <w:shd w:val="clear" w:color="auto" w:fill="auto"/>
          </w:tcPr>
          <w:p w14:paraId="60569ECA" w14:textId="77777777" w:rsidR="00EB4B31" w:rsidRPr="00286328" w:rsidRDefault="00EB4B31" w:rsidP="00EB4B31">
            <w:pPr>
              <w:pStyle w:val="IMSTemplateelementheadings"/>
            </w:pPr>
          </w:p>
        </w:tc>
        <w:tc>
          <w:tcPr>
            <w:tcW w:w="1800" w:type="dxa"/>
            <w:shd w:val="clear" w:color="auto" w:fill="auto"/>
            <w:vAlign w:val="center"/>
          </w:tcPr>
          <w:p w14:paraId="761693AE" w14:textId="53BF76B7" w:rsidR="00EB4B31" w:rsidRPr="00EB4B31" w:rsidRDefault="00EB4B31" w:rsidP="00EB4B31">
            <w:pPr>
              <w:pStyle w:val="DHHStabletext"/>
              <w:rPr>
                <w:noProof/>
                <w:sz w:val="18"/>
                <w:szCs w:val="18"/>
              </w:rPr>
            </w:pPr>
            <w:r w:rsidRPr="00EB4B31">
              <w:rPr>
                <w:noProof/>
                <w:sz w:val="18"/>
                <w:szCs w:val="18"/>
              </w:rPr>
              <w:t>F6551</w:t>
            </w:r>
          </w:p>
        </w:tc>
        <w:tc>
          <w:tcPr>
            <w:tcW w:w="5400" w:type="dxa"/>
            <w:gridSpan w:val="2"/>
            <w:shd w:val="clear" w:color="auto" w:fill="auto"/>
            <w:vAlign w:val="center"/>
          </w:tcPr>
          <w:p w14:paraId="5B2C746B" w14:textId="7F5EC76E" w:rsidR="00EB4B31" w:rsidRPr="00EB4B31" w:rsidRDefault="00EB4B31" w:rsidP="00EB4B31">
            <w:pPr>
              <w:pStyle w:val="DHHStabletext"/>
              <w:rPr>
                <w:noProof/>
                <w:sz w:val="18"/>
                <w:szCs w:val="18"/>
              </w:rPr>
            </w:pPr>
            <w:r w:rsidRPr="00EB4B31">
              <w:rPr>
                <w:noProof/>
                <w:sz w:val="18"/>
                <w:szCs w:val="18"/>
              </w:rPr>
              <w:t>Sexual Masochism Disorder</w:t>
            </w:r>
          </w:p>
        </w:tc>
      </w:tr>
      <w:tr w:rsidR="00EB4B31" w:rsidRPr="00A001EB" w14:paraId="74270FFD" w14:textId="77777777" w:rsidTr="49F6C5B3">
        <w:trPr>
          <w:trHeight w:val="295"/>
        </w:trPr>
        <w:tc>
          <w:tcPr>
            <w:tcW w:w="2520" w:type="dxa"/>
            <w:shd w:val="clear" w:color="auto" w:fill="auto"/>
          </w:tcPr>
          <w:p w14:paraId="3338B4B8" w14:textId="77777777" w:rsidR="00EB4B31" w:rsidRPr="00286328" w:rsidRDefault="00EB4B31" w:rsidP="00EB4B31">
            <w:pPr>
              <w:pStyle w:val="IMSTemplateelementheadings"/>
            </w:pPr>
          </w:p>
        </w:tc>
        <w:tc>
          <w:tcPr>
            <w:tcW w:w="1800" w:type="dxa"/>
            <w:shd w:val="clear" w:color="auto" w:fill="auto"/>
            <w:vAlign w:val="center"/>
          </w:tcPr>
          <w:p w14:paraId="2179C958" w14:textId="733A2B49" w:rsidR="00EB4B31" w:rsidRPr="00EB4B31" w:rsidRDefault="00EB4B31" w:rsidP="00EB4B31">
            <w:pPr>
              <w:pStyle w:val="DHHStabletext"/>
              <w:rPr>
                <w:noProof/>
                <w:sz w:val="18"/>
                <w:szCs w:val="18"/>
              </w:rPr>
            </w:pPr>
            <w:r w:rsidRPr="00EB4B31">
              <w:rPr>
                <w:noProof/>
                <w:sz w:val="18"/>
                <w:szCs w:val="18"/>
              </w:rPr>
              <w:t>F6552</w:t>
            </w:r>
          </w:p>
        </w:tc>
        <w:tc>
          <w:tcPr>
            <w:tcW w:w="5400" w:type="dxa"/>
            <w:gridSpan w:val="2"/>
            <w:shd w:val="clear" w:color="auto" w:fill="auto"/>
            <w:vAlign w:val="center"/>
          </w:tcPr>
          <w:p w14:paraId="582DE7EB" w14:textId="7215C1B1" w:rsidR="00EB4B31" w:rsidRPr="00EB4B31" w:rsidRDefault="00EB4B31" w:rsidP="00EB4B31">
            <w:pPr>
              <w:pStyle w:val="DHHStabletext"/>
              <w:rPr>
                <w:noProof/>
                <w:sz w:val="18"/>
                <w:szCs w:val="18"/>
              </w:rPr>
            </w:pPr>
            <w:r w:rsidRPr="00EB4B31">
              <w:rPr>
                <w:noProof/>
                <w:sz w:val="18"/>
                <w:szCs w:val="18"/>
              </w:rPr>
              <w:t>Sexual Sadism Disorder</w:t>
            </w:r>
          </w:p>
        </w:tc>
      </w:tr>
      <w:tr w:rsidR="00EB4B31" w:rsidRPr="00A001EB" w14:paraId="07CCDDFC" w14:textId="77777777" w:rsidTr="49F6C5B3">
        <w:trPr>
          <w:trHeight w:val="295"/>
        </w:trPr>
        <w:tc>
          <w:tcPr>
            <w:tcW w:w="2520" w:type="dxa"/>
            <w:shd w:val="clear" w:color="auto" w:fill="auto"/>
          </w:tcPr>
          <w:p w14:paraId="199D5326" w14:textId="77777777" w:rsidR="00EB4B31" w:rsidRPr="00286328" w:rsidRDefault="00EB4B31" w:rsidP="00EB4B31">
            <w:pPr>
              <w:pStyle w:val="IMSTemplateelementheadings"/>
            </w:pPr>
          </w:p>
        </w:tc>
        <w:tc>
          <w:tcPr>
            <w:tcW w:w="1800" w:type="dxa"/>
            <w:shd w:val="clear" w:color="auto" w:fill="auto"/>
            <w:vAlign w:val="center"/>
          </w:tcPr>
          <w:p w14:paraId="438BA48F" w14:textId="199B8370" w:rsidR="00EB4B31" w:rsidRPr="00EB4B31" w:rsidRDefault="00EB4B31" w:rsidP="00EB4B31">
            <w:pPr>
              <w:pStyle w:val="DHHStabletext"/>
              <w:rPr>
                <w:noProof/>
                <w:sz w:val="18"/>
                <w:szCs w:val="18"/>
              </w:rPr>
            </w:pPr>
            <w:r w:rsidRPr="00EB4B31">
              <w:rPr>
                <w:noProof/>
                <w:sz w:val="18"/>
                <w:szCs w:val="18"/>
              </w:rPr>
              <w:t>F51</w:t>
            </w:r>
          </w:p>
        </w:tc>
        <w:tc>
          <w:tcPr>
            <w:tcW w:w="5400" w:type="dxa"/>
            <w:gridSpan w:val="2"/>
            <w:shd w:val="clear" w:color="auto" w:fill="auto"/>
            <w:vAlign w:val="center"/>
          </w:tcPr>
          <w:p w14:paraId="5F34CDED" w14:textId="47B49185" w:rsidR="00EB4B31" w:rsidRPr="00EB4B31" w:rsidRDefault="00EB4B31" w:rsidP="00EB4B31">
            <w:pPr>
              <w:pStyle w:val="DHHStabletext"/>
              <w:rPr>
                <w:noProof/>
                <w:sz w:val="18"/>
                <w:szCs w:val="18"/>
              </w:rPr>
            </w:pPr>
            <w:r w:rsidRPr="00EB4B31">
              <w:rPr>
                <w:noProof/>
                <w:sz w:val="18"/>
                <w:szCs w:val="18"/>
              </w:rPr>
              <w:t>Sleep Disorder</w:t>
            </w:r>
          </w:p>
        </w:tc>
      </w:tr>
      <w:tr w:rsidR="00EB4B31" w:rsidRPr="00A001EB" w14:paraId="2BD35DDE" w14:textId="77777777" w:rsidTr="49F6C5B3">
        <w:trPr>
          <w:trHeight w:val="295"/>
        </w:trPr>
        <w:tc>
          <w:tcPr>
            <w:tcW w:w="2520" w:type="dxa"/>
            <w:shd w:val="clear" w:color="auto" w:fill="auto"/>
          </w:tcPr>
          <w:p w14:paraId="2E196D53" w14:textId="77777777" w:rsidR="00EB4B31" w:rsidRPr="00286328" w:rsidRDefault="00EB4B31" w:rsidP="00EB4B31">
            <w:pPr>
              <w:pStyle w:val="IMSTemplateelementheadings"/>
            </w:pPr>
          </w:p>
        </w:tc>
        <w:tc>
          <w:tcPr>
            <w:tcW w:w="1800" w:type="dxa"/>
            <w:shd w:val="clear" w:color="auto" w:fill="auto"/>
            <w:vAlign w:val="center"/>
          </w:tcPr>
          <w:p w14:paraId="2083C266" w14:textId="7E0E1329" w:rsidR="00EB4B31" w:rsidRPr="00EB4B31" w:rsidRDefault="00EB4B31" w:rsidP="00EB4B31">
            <w:pPr>
              <w:pStyle w:val="DHHStabletext"/>
              <w:rPr>
                <w:noProof/>
                <w:sz w:val="18"/>
                <w:szCs w:val="18"/>
              </w:rPr>
            </w:pPr>
            <w:r w:rsidRPr="00EB4B31">
              <w:rPr>
                <w:noProof/>
                <w:sz w:val="18"/>
                <w:szCs w:val="18"/>
              </w:rPr>
              <w:t>F8089</w:t>
            </w:r>
          </w:p>
        </w:tc>
        <w:tc>
          <w:tcPr>
            <w:tcW w:w="5400" w:type="dxa"/>
            <w:gridSpan w:val="2"/>
            <w:shd w:val="clear" w:color="auto" w:fill="auto"/>
            <w:vAlign w:val="center"/>
          </w:tcPr>
          <w:p w14:paraId="79C59433" w14:textId="753F7CA5" w:rsidR="00EB4B31" w:rsidRPr="00EB4B31" w:rsidRDefault="00EB4B31" w:rsidP="00EB4B31">
            <w:pPr>
              <w:pStyle w:val="DHHStabletext"/>
              <w:rPr>
                <w:noProof/>
                <w:sz w:val="18"/>
                <w:szCs w:val="18"/>
              </w:rPr>
            </w:pPr>
            <w:r w:rsidRPr="00EB4B31">
              <w:rPr>
                <w:noProof/>
                <w:sz w:val="18"/>
                <w:szCs w:val="18"/>
              </w:rPr>
              <w:t>Social (Pragmatic) Communication Disorder</w:t>
            </w:r>
          </w:p>
        </w:tc>
      </w:tr>
      <w:tr w:rsidR="00EB4B31" w:rsidRPr="00A001EB" w14:paraId="396EB045" w14:textId="77777777" w:rsidTr="49F6C5B3">
        <w:trPr>
          <w:trHeight w:val="295"/>
        </w:trPr>
        <w:tc>
          <w:tcPr>
            <w:tcW w:w="2520" w:type="dxa"/>
            <w:shd w:val="clear" w:color="auto" w:fill="auto"/>
          </w:tcPr>
          <w:p w14:paraId="66C4D281" w14:textId="77777777" w:rsidR="00EB4B31" w:rsidRPr="00286328" w:rsidRDefault="00EB4B31" w:rsidP="00EB4B31">
            <w:pPr>
              <w:pStyle w:val="IMSTemplateelementheadings"/>
            </w:pPr>
          </w:p>
        </w:tc>
        <w:tc>
          <w:tcPr>
            <w:tcW w:w="1800" w:type="dxa"/>
            <w:shd w:val="clear" w:color="auto" w:fill="auto"/>
            <w:vAlign w:val="center"/>
          </w:tcPr>
          <w:p w14:paraId="27CC9C4C" w14:textId="7D0203ED" w:rsidR="00EB4B31" w:rsidRPr="00EB4B31" w:rsidRDefault="00EB4B31" w:rsidP="00EB4B31">
            <w:pPr>
              <w:pStyle w:val="DHHStabletext"/>
              <w:rPr>
                <w:noProof/>
                <w:sz w:val="18"/>
                <w:szCs w:val="18"/>
              </w:rPr>
            </w:pPr>
            <w:r w:rsidRPr="00EB4B31">
              <w:rPr>
                <w:noProof/>
                <w:sz w:val="18"/>
                <w:szCs w:val="18"/>
              </w:rPr>
              <w:t>F4010</w:t>
            </w:r>
          </w:p>
        </w:tc>
        <w:tc>
          <w:tcPr>
            <w:tcW w:w="5400" w:type="dxa"/>
            <w:gridSpan w:val="2"/>
            <w:shd w:val="clear" w:color="auto" w:fill="auto"/>
            <w:vAlign w:val="center"/>
          </w:tcPr>
          <w:p w14:paraId="6F94C5A1" w14:textId="1F9DC446" w:rsidR="00EB4B31" w:rsidRPr="00EB4B31" w:rsidRDefault="00EB4B31" w:rsidP="00EB4B31">
            <w:pPr>
              <w:pStyle w:val="DHHStabletext"/>
              <w:rPr>
                <w:noProof/>
                <w:sz w:val="18"/>
                <w:szCs w:val="18"/>
              </w:rPr>
            </w:pPr>
            <w:r w:rsidRPr="00EB4B31">
              <w:rPr>
                <w:noProof/>
                <w:sz w:val="18"/>
                <w:szCs w:val="18"/>
              </w:rPr>
              <w:t>Social Anxiety Disorder (Social Phobia)</w:t>
            </w:r>
          </w:p>
        </w:tc>
      </w:tr>
      <w:tr w:rsidR="00EB4B31" w:rsidRPr="00A001EB" w14:paraId="35E19B44" w14:textId="77777777" w:rsidTr="49F6C5B3">
        <w:trPr>
          <w:trHeight w:val="295"/>
        </w:trPr>
        <w:tc>
          <w:tcPr>
            <w:tcW w:w="2520" w:type="dxa"/>
            <w:shd w:val="clear" w:color="auto" w:fill="auto"/>
          </w:tcPr>
          <w:p w14:paraId="666D076E" w14:textId="77777777" w:rsidR="00EB4B31" w:rsidRPr="00286328" w:rsidRDefault="00EB4B31" w:rsidP="00EB4B31">
            <w:pPr>
              <w:pStyle w:val="IMSTemplateelementheadings"/>
            </w:pPr>
          </w:p>
        </w:tc>
        <w:tc>
          <w:tcPr>
            <w:tcW w:w="1800" w:type="dxa"/>
            <w:shd w:val="clear" w:color="auto" w:fill="auto"/>
            <w:vAlign w:val="center"/>
          </w:tcPr>
          <w:p w14:paraId="7FC2E1EC" w14:textId="515D9B00" w:rsidR="00EB4B31" w:rsidRPr="00EB4B31" w:rsidRDefault="00EB4B31" w:rsidP="00EB4B31">
            <w:pPr>
              <w:pStyle w:val="DHHStabletext"/>
              <w:rPr>
                <w:noProof/>
                <w:sz w:val="18"/>
                <w:szCs w:val="18"/>
              </w:rPr>
            </w:pPr>
            <w:r w:rsidRPr="00EB4B31">
              <w:rPr>
                <w:noProof/>
                <w:sz w:val="18"/>
                <w:szCs w:val="18"/>
              </w:rPr>
              <w:t>F451</w:t>
            </w:r>
          </w:p>
        </w:tc>
        <w:tc>
          <w:tcPr>
            <w:tcW w:w="5400" w:type="dxa"/>
            <w:gridSpan w:val="2"/>
            <w:shd w:val="clear" w:color="auto" w:fill="auto"/>
            <w:vAlign w:val="center"/>
          </w:tcPr>
          <w:p w14:paraId="72620834" w14:textId="027F6E80" w:rsidR="00EB4B31" w:rsidRPr="00EB4B31" w:rsidRDefault="00EB4B31" w:rsidP="00EB4B31">
            <w:pPr>
              <w:pStyle w:val="DHHStabletext"/>
              <w:rPr>
                <w:noProof/>
                <w:sz w:val="18"/>
                <w:szCs w:val="18"/>
              </w:rPr>
            </w:pPr>
            <w:r w:rsidRPr="00EB4B31">
              <w:rPr>
                <w:noProof/>
                <w:sz w:val="18"/>
                <w:szCs w:val="18"/>
              </w:rPr>
              <w:t>Somatic Symptom Disorder</w:t>
            </w:r>
          </w:p>
        </w:tc>
      </w:tr>
      <w:tr w:rsidR="00EB4B31" w:rsidRPr="00A001EB" w14:paraId="6326F627" w14:textId="77777777" w:rsidTr="49F6C5B3">
        <w:trPr>
          <w:trHeight w:val="295"/>
        </w:trPr>
        <w:tc>
          <w:tcPr>
            <w:tcW w:w="2520" w:type="dxa"/>
            <w:shd w:val="clear" w:color="auto" w:fill="auto"/>
          </w:tcPr>
          <w:p w14:paraId="2B0E5A98" w14:textId="77777777" w:rsidR="00EB4B31" w:rsidRPr="00286328" w:rsidRDefault="00EB4B31" w:rsidP="00EB4B31">
            <w:pPr>
              <w:pStyle w:val="IMSTemplateelementheadings"/>
            </w:pPr>
          </w:p>
        </w:tc>
        <w:tc>
          <w:tcPr>
            <w:tcW w:w="1800" w:type="dxa"/>
            <w:shd w:val="clear" w:color="auto" w:fill="auto"/>
            <w:vAlign w:val="center"/>
          </w:tcPr>
          <w:p w14:paraId="60B6395B" w14:textId="0F102B3D" w:rsidR="00EB4B31" w:rsidRPr="00EB4B31" w:rsidRDefault="00EB4B31" w:rsidP="00EB4B31">
            <w:pPr>
              <w:pStyle w:val="DHHStabletext"/>
              <w:rPr>
                <w:noProof/>
                <w:sz w:val="18"/>
                <w:szCs w:val="18"/>
              </w:rPr>
            </w:pPr>
            <w:r w:rsidRPr="00EB4B31">
              <w:rPr>
                <w:noProof/>
                <w:sz w:val="18"/>
                <w:szCs w:val="18"/>
              </w:rPr>
              <w:t>F81</w:t>
            </w:r>
          </w:p>
        </w:tc>
        <w:tc>
          <w:tcPr>
            <w:tcW w:w="5400" w:type="dxa"/>
            <w:gridSpan w:val="2"/>
            <w:shd w:val="clear" w:color="auto" w:fill="auto"/>
            <w:vAlign w:val="center"/>
          </w:tcPr>
          <w:p w14:paraId="49C3447B" w14:textId="6DBED966" w:rsidR="00EB4B31" w:rsidRPr="00EB4B31" w:rsidRDefault="00EB4B31" w:rsidP="00EB4B31">
            <w:pPr>
              <w:pStyle w:val="DHHStabletext"/>
              <w:rPr>
                <w:noProof/>
                <w:sz w:val="18"/>
                <w:szCs w:val="18"/>
              </w:rPr>
            </w:pPr>
            <w:r w:rsidRPr="00EB4B31">
              <w:rPr>
                <w:noProof/>
                <w:sz w:val="18"/>
                <w:szCs w:val="18"/>
              </w:rPr>
              <w:t>Specific Learning Disorder</w:t>
            </w:r>
          </w:p>
        </w:tc>
      </w:tr>
      <w:tr w:rsidR="00EB4B31" w:rsidRPr="00A001EB" w14:paraId="731ADFBB" w14:textId="77777777" w:rsidTr="49F6C5B3">
        <w:trPr>
          <w:trHeight w:val="295"/>
        </w:trPr>
        <w:tc>
          <w:tcPr>
            <w:tcW w:w="2520" w:type="dxa"/>
            <w:shd w:val="clear" w:color="auto" w:fill="auto"/>
          </w:tcPr>
          <w:p w14:paraId="68BE1D58" w14:textId="77777777" w:rsidR="00EB4B31" w:rsidRPr="00286328" w:rsidRDefault="00EB4B31" w:rsidP="00EB4B31">
            <w:pPr>
              <w:pStyle w:val="IMSTemplateelementheadings"/>
            </w:pPr>
          </w:p>
        </w:tc>
        <w:tc>
          <w:tcPr>
            <w:tcW w:w="1800" w:type="dxa"/>
            <w:shd w:val="clear" w:color="auto" w:fill="auto"/>
            <w:vAlign w:val="center"/>
          </w:tcPr>
          <w:p w14:paraId="60789760" w14:textId="7A578DA3" w:rsidR="00EB4B31" w:rsidRPr="00EB4B31" w:rsidRDefault="00EB4B31" w:rsidP="00EB4B31">
            <w:pPr>
              <w:pStyle w:val="DHHStabletext"/>
              <w:rPr>
                <w:noProof/>
                <w:sz w:val="18"/>
                <w:szCs w:val="18"/>
              </w:rPr>
            </w:pPr>
            <w:r w:rsidRPr="00EB4B31">
              <w:rPr>
                <w:noProof/>
                <w:sz w:val="18"/>
                <w:szCs w:val="18"/>
              </w:rPr>
              <w:t>F800</w:t>
            </w:r>
          </w:p>
        </w:tc>
        <w:tc>
          <w:tcPr>
            <w:tcW w:w="5400" w:type="dxa"/>
            <w:gridSpan w:val="2"/>
            <w:shd w:val="clear" w:color="auto" w:fill="auto"/>
            <w:vAlign w:val="center"/>
          </w:tcPr>
          <w:p w14:paraId="0D5438FC" w14:textId="4DA70109" w:rsidR="00EB4B31" w:rsidRPr="00EB4B31" w:rsidRDefault="00EB4B31" w:rsidP="00EB4B31">
            <w:pPr>
              <w:pStyle w:val="DHHStabletext"/>
              <w:rPr>
                <w:noProof/>
                <w:sz w:val="18"/>
                <w:szCs w:val="18"/>
              </w:rPr>
            </w:pPr>
            <w:r w:rsidRPr="00EB4B31">
              <w:rPr>
                <w:noProof/>
                <w:sz w:val="18"/>
                <w:szCs w:val="18"/>
              </w:rPr>
              <w:t>Speech Sound Disorder</w:t>
            </w:r>
          </w:p>
        </w:tc>
      </w:tr>
      <w:tr w:rsidR="00EB4B31" w:rsidRPr="00A001EB" w14:paraId="0AA4C1C7" w14:textId="77777777" w:rsidTr="49F6C5B3">
        <w:trPr>
          <w:trHeight w:val="295"/>
        </w:trPr>
        <w:tc>
          <w:tcPr>
            <w:tcW w:w="2520" w:type="dxa"/>
            <w:shd w:val="clear" w:color="auto" w:fill="auto"/>
          </w:tcPr>
          <w:p w14:paraId="6905EE02" w14:textId="77777777" w:rsidR="00EB4B31" w:rsidRPr="00286328" w:rsidRDefault="00EB4B31" w:rsidP="00EB4B31">
            <w:pPr>
              <w:pStyle w:val="IMSTemplateelementheadings"/>
            </w:pPr>
          </w:p>
        </w:tc>
        <w:tc>
          <w:tcPr>
            <w:tcW w:w="1800" w:type="dxa"/>
            <w:shd w:val="clear" w:color="auto" w:fill="auto"/>
            <w:vAlign w:val="center"/>
          </w:tcPr>
          <w:p w14:paraId="2388C448" w14:textId="0BE19530" w:rsidR="00EB4B31" w:rsidRPr="00EB4B31" w:rsidRDefault="00EB4B31" w:rsidP="00EB4B31">
            <w:pPr>
              <w:pStyle w:val="DHHStabletext"/>
              <w:rPr>
                <w:noProof/>
                <w:sz w:val="18"/>
                <w:szCs w:val="18"/>
              </w:rPr>
            </w:pPr>
            <w:r w:rsidRPr="00EB4B31">
              <w:rPr>
                <w:noProof/>
                <w:sz w:val="18"/>
                <w:szCs w:val="18"/>
              </w:rPr>
              <w:t>F959</w:t>
            </w:r>
          </w:p>
        </w:tc>
        <w:tc>
          <w:tcPr>
            <w:tcW w:w="5400" w:type="dxa"/>
            <w:gridSpan w:val="2"/>
            <w:shd w:val="clear" w:color="auto" w:fill="auto"/>
            <w:vAlign w:val="center"/>
          </w:tcPr>
          <w:p w14:paraId="50DEB3CE" w14:textId="1ADFA517" w:rsidR="00EB4B31" w:rsidRPr="00EB4B31" w:rsidRDefault="00EB4B31" w:rsidP="00EB4B31">
            <w:pPr>
              <w:pStyle w:val="DHHStabletext"/>
              <w:rPr>
                <w:noProof/>
                <w:sz w:val="18"/>
                <w:szCs w:val="18"/>
              </w:rPr>
            </w:pPr>
            <w:r w:rsidRPr="00EB4B31">
              <w:rPr>
                <w:noProof/>
                <w:sz w:val="18"/>
                <w:szCs w:val="18"/>
              </w:rPr>
              <w:t>Tic Disorder</w:t>
            </w:r>
          </w:p>
        </w:tc>
      </w:tr>
      <w:tr w:rsidR="00EB4B31" w:rsidRPr="00A001EB" w14:paraId="57ADD423" w14:textId="77777777" w:rsidTr="49F6C5B3">
        <w:trPr>
          <w:trHeight w:val="295"/>
        </w:trPr>
        <w:tc>
          <w:tcPr>
            <w:tcW w:w="2520" w:type="dxa"/>
            <w:shd w:val="clear" w:color="auto" w:fill="auto"/>
          </w:tcPr>
          <w:p w14:paraId="6DAA9DE5" w14:textId="77777777" w:rsidR="00EB4B31" w:rsidRPr="00286328" w:rsidRDefault="00EB4B31" w:rsidP="00EB4B31">
            <w:pPr>
              <w:pStyle w:val="IMSTemplateelementheadings"/>
            </w:pPr>
          </w:p>
        </w:tc>
        <w:tc>
          <w:tcPr>
            <w:tcW w:w="1800" w:type="dxa"/>
            <w:shd w:val="clear" w:color="auto" w:fill="auto"/>
            <w:vAlign w:val="center"/>
          </w:tcPr>
          <w:p w14:paraId="457859A5" w14:textId="6825065C" w:rsidR="00EB4B31" w:rsidRPr="00EB4B31" w:rsidRDefault="00EB4B31" w:rsidP="00EB4B31">
            <w:pPr>
              <w:pStyle w:val="DHHStabletext"/>
              <w:rPr>
                <w:noProof/>
                <w:sz w:val="18"/>
                <w:szCs w:val="18"/>
              </w:rPr>
            </w:pPr>
            <w:r w:rsidRPr="00EB4B31">
              <w:rPr>
                <w:noProof/>
                <w:sz w:val="18"/>
                <w:szCs w:val="18"/>
              </w:rPr>
              <w:t>F17</w:t>
            </w:r>
          </w:p>
        </w:tc>
        <w:tc>
          <w:tcPr>
            <w:tcW w:w="5400" w:type="dxa"/>
            <w:gridSpan w:val="2"/>
            <w:shd w:val="clear" w:color="auto" w:fill="auto"/>
            <w:vAlign w:val="center"/>
          </w:tcPr>
          <w:p w14:paraId="3513E7BC" w14:textId="10CD2FA3" w:rsidR="00EB4B31" w:rsidRPr="00EB4B31" w:rsidRDefault="00EB4B31" w:rsidP="00EB4B31">
            <w:pPr>
              <w:pStyle w:val="DHHStabletext"/>
              <w:rPr>
                <w:noProof/>
                <w:sz w:val="18"/>
                <w:szCs w:val="18"/>
              </w:rPr>
            </w:pPr>
            <w:r w:rsidRPr="00EB4B31">
              <w:rPr>
                <w:noProof/>
                <w:sz w:val="18"/>
                <w:szCs w:val="18"/>
              </w:rPr>
              <w:t>Tobacco Use Disorder</w:t>
            </w:r>
          </w:p>
        </w:tc>
      </w:tr>
      <w:tr w:rsidR="00EB4B31" w:rsidRPr="00A001EB" w14:paraId="2A15AD8C" w14:textId="77777777" w:rsidTr="49F6C5B3">
        <w:trPr>
          <w:trHeight w:val="295"/>
        </w:trPr>
        <w:tc>
          <w:tcPr>
            <w:tcW w:w="2520" w:type="dxa"/>
            <w:shd w:val="clear" w:color="auto" w:fill="auto"/>
          </w:tcPr>
          <w:p w14:paraId="42B02F70" w14:textId="77777777" w:rsidR="00EB4B31" w:rsidRPr="00286328" w:rsidRDefault="00EB4B31" w:rsidP="00EB4B31">
            <w:pPr>
              <w:pStyle w:val="IMSTemplateelementheadings"/>
            </w:pPr>
          </w:p>
        </w:tc>
        <w:tc>
          <w:tcPr>
            <w:tcW w:w="1800" w:type="dxa"/>
            <w:shd w:val="clear" w:color="auto" w:fill="auto"/>
            <w:vAlign w:val="center"/>
          </w:tcPr>
          <w:p w14:paraId="7C18A4AA" w14:textId="6F71F2E7" w:rsidR="00EB4B31" w:rsidRPr="00EB4B31" w:rsidRDefault="00EB4B31" w:rsidP="00EB4B31">
            <w:pPr>
              <w:pStyle w:val="DHHStabletext"/>
              <w:rPr>
                <w:noProof/>
                <w:sz w:val="18"/>
                <w:szCs w:val="18"/>
              </w:rPr>
            </w:pPr>
            <w:r w:rsidRPr="00EB4B31">
              <w:rPr>
                <w:noProof/>
                <w:sz w:val="18"/>
                <w:szCs w:val="18"/>
              </w:rPr>
              <w:t>F952</w:t>
            </w:r>
          </w:p>
        </w:tc>
        <w:tc>
          <w:tcPr>
            <w:tcW w:w="5400" w:type="dxa"/>
            <w:gridSpan w:val="2"/>
            <w:shd w:val="clear" w:color="auto" w:fill="auto"/>
            <w:vAlign w:val="center"/>
          </w:tcPr>
          <w:p w14:paraId="58720AD0" w14:textId="2AA9303F" w:rsidR="00EB4B31" w:rsidRPr="00EB4B31" w:rsidRDefault="00EB4B31" w:rsidP="00EB4B31">
            <w:pPr>
              <w:pStyle w:val="DHHStabletext"/>
              <w:rPr>
                <w:noProof/>
                <w:sz w:val="18"/>
                <w:szCs w:val="18"/>
              </w:rPr>
            </w:pPr>
            <w:r w:rsidRPr="00EB4B31">
              <w:rPr>
                <w:noProof/>
                <w:sz w:val="18"/>
                <w:szCs w:val="18"/>
              </w:rPr>
              <w:t>Tourette's Disorder</w:t>
            </w:r>
          </w:p>
        </w:tc>
      </w:tr>
      <w:tr w:rsidR="00EB4B31" w:rsidRPr="00A001EB" w14:paraId="1A41670C" w14:textId="77777777" w:rsidTr="49F6C5B3">
        <w:trPr>
          <w:trHeight w:val="295"/>
        </w:trPr>
        <w:tc>
          <w:tcPr>
            <w:tcW w:w="2520" w:type="dxa"/>
            <w:shd w:val="clear" w:color="auto" w:fill="auto"/>
          </w:tcPr>
          <w:p w14:paraId="1CAFA17D" w14:textId="77777777" w:rsidR="00EB4B31" w:rsidRPr="00286328" w:rsidRDefault="00EB4B31" w:rsidP="00EB4B31">
            <w:pPr>
              <w:pStyle w:val="IMSTemplateelementheadings"/>
            </w:pPr>
          </w:p>
        </w:tc>
        <w:tc>
          <w:tcPr>
            <w:tcW w:w="1800" w:type="dxa"/>
            <w:shd w:val="clear" w:color="auto" w:fill="auto"/>
            <w:vAlign w:val="center"/>
          </w:tcPr>
          <w:p w14:paraId="18D2F2C8" w14:textId="01806EF3" w:rsidR="00EB4B31" w:rsidRPr="00EB4B31" w:rsidRDefault="00EB4B31" w:rsidP="00EB4B31">
            <w:pPr>
              <w:pStyle w:val="DHHStabletext"/>
              <w:rPr>
                <w:noProof/>
                <w:sz w:val="18"/>
                <w:szCs w:val="18"/>
              </w:rPr>
            </w:pPr>
            <w:r w:rsidRPr="00EB4B31">
              <w:rPr>
                <w:noProof/>
                <w:sz w:val="18"/>
                <w:szCs w:val="18"/>
              </w:rPr>
              <w:t>F651</w:t>
            </w:r>
          </w:p>
        </w:tc>
        <w:tc>
          <w:tcPr>
            <w:tcW w:w="5400" w:type="dxa"/>
            <w:gridSpan w:val="2"/>
            <w:shd w:val="clear" w:color="auto" w:fill="auto"/>
            <w:vAlign w:val="center"/>
          </w:tcPr>
          <w:p w14:paraId="6FB8A93C" w14:textId="37ACA4EC" w:rsidR="00EB4B31" w:rsidRPr="00EB4B31" w:rsidRDefault="00EB4B31" w:rsidP="00EB4B31">
            <w:pPr>
              <w:pStyle w:val="DHHStabletext"/>
              <w:rPr>
                <w:noProof/>
                <w:sz w:val="18"/>
                <w:szCs w:val="18"/>
              </w:rPr>
            </w:pPr>
            <w:r w:rsidRPr="00EB4B31">
              <w:rPr>
                <w:noProof/>
                <w:sz w:val="18"/>
                <w:szCs w:val="18"/>
              </w:rPr>
              <w:t>Transvestic Disorder</w:t>
            </w:r>
          </w:p>
        </w:tc>
      </w:tr>
      <w:tr w:rsidR="00EB4B31" w:rsidRPr="00A001EB" w14:paraId="27C4DFD4" w14:textId="77777777" w:rsidTr="49F6C5B3">
        <w:trPr>
          <w:trHeight w:val="295"/>
        </w:trPr>
        <w:tc>
          <w:tcPr>
            <w:tcW w:w="2520" w:type="dxa"/>
            <w:shd w:val="clear" w:color="auto" w:fill="auto"/>
          </w:tcPr>
          <w:p w14:paraId="5A1B01C3" w14:textId="77777777" w:rsidR="00EB4B31" w:rsidRPr="00286328" w:rsidRDefault="00EB4B31" w:rsidP="00EB4B31">
            <w:pPr>
              <w:pStyle w:val="IMSTemplateelementheadings"/>
            </w:pPr>
          </w:p>
        </w:tc>
        <w:tc>
          <w:tcPr>
            <w:tcW w:w="1800" w:type="dxa"/>
            <w:shd w:val="clear" w:color="auto" w:fill="auto"/>
            <w:vAlign w:val="center"/>
          </w:tcPr>
          <w:p w14:paraId="591F7DD7" w14:textId="372D0A76" w:rsidR="00EB4B31" w:rsidRPr="00EB4B31" w:rsidRDefault="00EB4B31" w:rsidP="00EB4B31">
            <w:pPr>
              <w:pStyle w:val="DHHStabletext"/>
              <w:rPr>
                <w:noProof/>
                <w:sz w:val="18"/>
                <w:szCs w:val="18"/>
              </w:rPr>
            </w:pPr>
            <w:r w:rsidRPr="00EB4B31">
              <w:rPr>
                <w:noProof/>
                <w:sz w:val="18"/>
                <w:szCs w:val="18"/>
              </w:rPr>
              <w:t>F09</w:t>
            </w:r>
          </w:p>
        </w:tc>
        <w:tc>
          <w:tcPr>
            <w:tcW w:w="5400" w:type="dxa"/>
            <w:gridSpan w:val="2"/>
            <w:shd w:val="clear" w:color="auto" w:fill="auto"/>
            <w:vAlign w:val="center"/>
          </w:tcPr>
          <w:p w14:paraId="282B7F71" w14:textId="753FC8E0" w:rsidR="00EB4B31" w:rsidRPr="00EB4B31" w:rsidRDefault="00EB4B31" w:rsidP="00EB4B31">
            <w:pPr>
              <w:pStyle w:val="DHHStabletext"/>
              <w:rPr>
                <w:noProof/>
                <w:sz w:val="18"/>
                <w:szCs w:val="18"/>
              </w:rPr>
            </w:pPr>
            <w:r w:rsidRPr="00EB4B31">
              <w:rPr>
                <w:noProof/>
                <w:sz w:val="18"/>
                <w:szCs w:val="18"/>
              </w:rPr>
              <w:t>Unspecified Mental Disorder Due to Another Medical Condition</w:t>
            </w:r>
          </w:p>
        </w:tc>
      </w:tr>
      <w:tr w:rsidR="00EB4B31" w:rsidRPr="00A001EB" w14:paraId="1DDEB91F" w14:textId="77777777" w:rsidTr="49F6C5B3">
        <w:trPr>
          <w:trHeight w:val="295"/>
        </w:trPr>
        <w:tc>
          <w:tcPr>
            <w:tcW w:w="2520" w:type="dxa"/>
            <w:shd w:val="clear" w:color="auto" w:fill="auto"/>
          </w:tcPr>
          <w:p w14:paraId="164AAFCD" w14:textId="77777777" w:rsidR="00EB4B31" w:rsidRPr="00286328" w:rsidRDefault="00EB4B31" w:rsidP="00EB4B31">
            <w:pPr>
              <w:pStyle w:val="IMSTemplateelementheadings"/>
            </w:pPr>
          </w:p>
        </w:tc>
        <w:tc>
          <w:tcPr>
            <w:tcW w:w="1800" w:type="dxa"/>
            <w:shd w:val="clear" w:color="auto" w:fill="auto"/>
            <w:vAlign w:val="center"/>
          </w:tcPr>
          <w:p w14:paraId="4A46FA87" w14:textId="55F734D2" w:rsidR="00EB4B31" w:rsidRPr="00EB4B31" w:rsidRDefault="00EB4B31" w:rsidP="00EB4B31">
            <w:pPr>
              <w:pStyle w:val="DHHStabletext"/>
              <w:rPr>
                <w:noProof/>
                <w:sz w:val="18"/>
                <w:szCs w:val="18"/>
              </w:rPr>
            </w:pPr>
            <w:r w:rsidRPr="00EB4B31">
              <w:rPr>
                <w:noProof/>
                <w:sz w:val="18"/>
                <w:szCs w:val="18"/>
              </w:rPr>
              <w:t>F29</w:t>
            </w:r>
          </w:p>
        </w:tc>
        <w:tc>
          <w:tcPr>
            <w:tcW w:w="5400" w:type="dxa"/>
            <w:gridSpan w:val="2"/>
            <w:shd w:val="clear" w:color="auto" w:fill="auto"/>
            <w:vAlign w:val="center"/>
          </w:tcPr>
          <w:p w14:paraId="2005E995" w14:textId="2B0A1CBB" w:rsidR="00EB4B31" w:rsidRPr="00EB4B31" w:rsidRDefault="00EB4B31" w:rsidP="00EB4B31">
            <w:pPr>
              <w:pStyle w:val="DHHStabletext"/>
              <w:rPr>
                <w:noProof/>
                <w:sz w:val="18"/>
                <w:szCs w:val="18"/>
              </w:rPr>
            </w:pPr>
            <w:r w:rsidRPr="00EB4B31">
              <w:rPr>
                <w:noProof/>
                <w:sz w:val="18"/>
                <w:szCs w:val="18"/>
              </w:rPr>
              <w:t>Unspecified Schizophrenia Spectrum and Other Psychotic Disorder</w:t>
            </w:r>
          </w:p>
        </w:tc>
      </w:tr>
      <w:tr w:rsidR="00EB4B31" w:rsidRPr="00A001EB" w14:paraId="565E14F0" w14:textId="77777777" w:rsidTr="49F6C5B3">
        <w:trPr>
          <w:trHeight w:val="295"/>
        </w:trPr>
        <w:tc>
          <w:tcPr>
            <w:tcW w:w="2520" w:type="dxa"/>
            <w:shd w:val="clear" w:color="auto" w:fill="auto"/>
          </w:tcPr>
          <w:p w14:paraId="04709263" w14:textId="77777777" w:rsidR="00EB4B31" w:rsidRPr="00286328" w:rsidRDefault="00EB4B31" w:rsidP="00EB4B31">
            <w:pPr>
              <w:pStyle w:val="IMSTemplateelementheadings"/>
            </w:pPr>
          </w:p>
        </w:tc>
        <w:tc>
          <w:tcPr>
            <w:tcW w:w="1800" w:type="dxa"/>
            <w:shd w:val="clear" w:color="auto" w:fill="auto"/>
            <w:vAlign w:val="center"/>
          </w:tcPr>
          <w:p w14:paraId="6DAC9550" w14:textId="07B24D6F" w:rsidR="00EB4B31" w:rsidRPr="00EB4B31" w:rsidRDefault="00EB4B31" w:rsidP="00EB4B31">
            <w:pPr>
              <w:pStyle w:val="DHHStabletext"/>
              <w:rPr>
                <w:noProof/>
                <w:sz w:val="18"/>
                <w:szCs w:val="18"/>
              </w:rPr>
            </w:pPr>
            <w:r w:rsidRPr="00EB4B31">
              <w:rPr>
                <w:noProof/>
                <w:sz w:val="18"/>
                <w:szCs w:val="18"/>
              </w:rPr>
              <w:t>F653</w:t>
            </w:r>
          </w:p>
        </w:tc>
        <w:tc>
          <w:tcPr>
            <w:tcW w:w="5400" w:type="dxa"/>
            <w:gridSpan w:val="2"/>
            <w:shd w:val="clear" w:color="auto" w:fill="auto"/>
            <w:vAlign w:val="center"/>
          </w:tcPr>
          <w:p w14:paraId="10E9047E" w14:textId="3DFD0661" w:rsidR="00EB4B31" w:rsidRPr="00EB4B31" w:rsidRDefault="00EB4B31" w:rsidP="00EB4B31">
            <w:pPr>
              <w:pStyle w:val="DHHStabletext"/>
              <w:rPr>
                <w:noProof/>
                <w:sz w:val="18"/>
                <w:szCs w:val="18"/>
              </w:rPr>
            </w:pPr>
            <w:r w:rsidRPr="00EB4B31">
              <w:rPr>
                <w:noProof/>
                <w:sz w:val="18"/>
                <w:szCs w:val="18"/>
              </w:rPr>
              <w:t>Voyeuristic Disorder</w:t>
            </w:r>
          </w:p>
        </w:tc>
      </w:tr>
      <w:tr w:rsidR="000F73E2" w:rsidRPr="00A001EB" w14:paraId="7CAD3B89" w14:textId="77777777" w:rsidTr="49F6C5B3">
        <w:trPr>
          <w:trHeight w:val="189"/>
        </w:trPr>
        <w:tc>
          <w:tcPr>
            <w:tcW w:w="2520" w:type="dxa"/>
            <w:shd w:val="clear" w:color="auto" w:fill="auto"/>
          </w:tcPr>
          <w:p w14:paraId="2953D0AE" w14:textId="77777777" w:rsidR="000F73E2" w:rsidRPr="00286328" w:rsidRDefault="000F73E2" w:rsidP="000F73E2">
            <w:pPr>
              <w:pStyle w:val="IMSTemplateelementheadings"/>
            </w:pPr>
            <w:r w:rsidRPr="00286328">
              <w:t>Supplementary values</w:t>
            </w:r>
          </w:p>
        </w:tc>
        <w:tc>
          <w:tcPr>
            <w:tcW w:w="1800" w:type="dxa"/>
            <w:shd w:val="clear" w:color="auto" w:fill="auto"/>
          </w:tcPr>
          <w:p w14:paraId="0F796AEC" w14:textId="77777777" w:rsidR="000F73E2" w:rsidRPr="00286328" w:rsidRDefault="000F73E2" w:rsidP="000F73E2">
            <w:pPr>
              <w:pStyle w:val="IMSTemplateVDHeading"/>
              <w:tabs>
                <w:tab w:val="left" w:pos="567"/>
              </w:tabs>
              <w:rPr>
                <w:rFonts w:ascii="Arial" w:hAnsi="Arial" w:cs="Arial"/>
              </w:rPr>
            </w:pPr>
            <w:r w:rsidRPr="00286328">
              <w:rPr>
                <w:rFonts w:ascii="Arial" w:hAnsi="Arial" w:cs="Arial"/>
              </w:rPr>
              <w:t>Value</w:t>
            </w:r>
          </w:p>
        </w:tc>
        <w:tc>
          <w:tcPr>
            <w:tcW w:w="5400" w:type="dxa"/>
            <w:gridSpan w:val="2"/>
            <w:shd w:val="clear" w:color="auto" w:fill="auto"/>
          </w:tcPr>
          <w:p w14:paraId="40078CB1" w14:textId="77777777" w:rsidR="000F73E2" w:rsidRPr="00286328" w:rsidRDefault="000F73E2" w:rsidP="000F73E2">
            <w:pPr>
              <w:pStyle w:val="IMSTemplateVDHeading"/>
              <w:tabs>
                <w:tab w:val="left" w:pos="567"/>
              </w:tabs>
              <w:rPr>
                <w:rFonts w:ascii="Arial" w:hAnsi="Arial" w:cs="Arial"/>
              </w:rPr>
            </w:pPr>
            <w:r w:rsidRPr="00286328">
              <w:rPr>
                <w:rFonts w:ascii="Arial" w:hAnsi="Arial" w:cs="Arial"/>
              </w:rPr>
              <w:t>Meaning</w:t>
            </w:r>
          </w:p>
        </w:tc>
      </w:tr>
      <w:tr w:rsidR="000F73E2" w:rsidRPr="00A001EB" w14:paraId="3AFAFCEB" w14:textId="77777777" w:rsidTr="49F6C5B3">
        <w:trPr>
          <w:trHeight w:val="189"/>
        </w:trPr>
        <w:tc>
          <w:tcPr>
            <w:tcW w:w="2520" w:type="dxa"/>
            <w:shd w:val="clear" w:color="auto" w:fill="auto"/>
          </w:tcPr>
          <w:p w14:paraId="1CD203C9" w14:textId="77777777" w:rsidR="000F73E2" w:rsidRPr="00286328" w:rsidRDefault="000F73E2" w:rsidP="000F73E2">
            <w:pPr>
              <w:tabs>
                <w:tab w:val="left" w:pos="567"/>
              </w:tabs>
              <w:rPr>
                <w:noProof/>
                <w:sz w:val="18"/>
                <w:szCs w:val="18"/>
              </w:rPr>
            </w:pPr>
          </w:p>
        </w:tc>
        <w:tc>
          <w:tcPr>
            <w:tcW w:w="1800" w:type="dxa"/>
            <w:shd w:val="clear" w:color="auto" w:fill="auto"/>
          </w:tcPr>
          <w:p w14:paraId="3FE80A2A" w14:textId="6823F462" w:rsidR="000F73E2" w:rsidRPr="00286328" w:rsidRDefault="0029279A" w:rsidP="000F73E2">
            <w:pPr>
              <w:tabs>
                <w:tab w:val="left" w:pos="567"/>
              </w:tabs>
              <w:rPr>
                <w:rFonts w:ascii="Arial" w:hAnsi="Arial" w:cs="Arial"/>
                <w:noProof/>
                <w:sz w:val="18"/>
                <w:szCs w:val="18"/>
              </w:rPr>
            </w:pPr>
            <w:r>
              <w:rPr>
                <w:rFonts w:ascii="Arial" w:hAnsi="Arial" w:cs="Arial"/>
                <w:noProof/>
                <w:sz w:val="18"/>
                <w:szCs w:val="18"/>
              </w:rPr>
              <w:t>Z71.1</w:t>
            </w:r>
          </w:p>
        </w:tc>
        <w:tc>
          <w:tcPr>
            <w:tcW w:w="5400" w:type="dxa"/>
            <w:gridSpan w:val="2"/>
            <w:shd w:val="clear" w:color="auto" w:fill="auto"/>
          </w:tcPr>
          <w:p w14:paraId="43DAC66C" w14:textId="211FAC7F" w:rsidR="000F73E2" w:rsidRPr="00286328" w:rsidRDefault="0029279A" w:rsidP="000F73E2">
            <w:pPr>
              <w:tabs>
                <w:tab w:val="left" w:pos="567"/>
              </w:tabs>
              <w:rPr>
                <w:rFonts w:ascii="Arial" w:hAnsi="Arial" w:cs="Arial"/>
                <w:noProof/>
                <w:sz w:val="18"/>
                <w:szCs w:val="18"/>
              </w:rPr>
            </w:pPr>
            <w:r>
              <w:rPr>
                <w:rFonts w:ascii="Arial" w:hAnsi="Arial" w:cs="Arial"/>
                <w:noProof/>
                <w:sz w:val="18"/>
                <w:szCs w:val="18"/>
              </w:rPr>
              <w:t>No Diagnosis Identified</w:t>
            </w:r>
          </w:p>
        </w:tc>
      </w:tr>
      <w:tr w:rsidR="000F73E2" w:rsidRPr="00A001EB" w14:paraId="0006C91D" w14:textId="77777777" w:rsidTr="49F6C5B3">
        <w:trPr>
          <w:trHeight w:val="295"/>
        </w:trPr>
        <w:tc>
          <w:tcPr>
            <w:tcW w:w="9720" w:type="dxa"/>
            <w:gridSpan w:val="4"/>
            <w:tcBorders>
              <w:top w:val="single" w:sz="4" w:space="0" w:color="auto"/>
              <w:bottom w:val="nil"/>
            </w:tcBorders>
            <w:shd w:val="clear" w:color="auto" w:fill="auto"/>
          </w:tcPr>
          <w:p w14:paraId="11658E0A" w14:textId="77777777" w:rsidR="000F73E2" w:rsidRPr="00286328" w:rsidRDefault="000F73E2" w:rsidP="000F73E2">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0F73E2" w:rsidRPr="00A001EB" w14:paraId="75861FDB" w14:textId="77777777" w:rsidTr="49F6C5B3">
        <w:trPr>
          <w:trHeight w:val="342"/>
        </w:trPr>
        <w:tc>
          <w:tcPr>
            <w:tcW w:w="9720" w:type="dxa"/>
            <w:gridSpan w:val="4"/>
            <w:tcBorders>
              <w:top w:val="nil"/>
            </w:tcBorders>
            <w:shd w:val="clear" w:color="auto" w:fill="auto"/>
          </w:tcPr>
          <w:p w14:paraId="1F5E08D9" w14:textId="77777777" w:rsidR="000F73E2" w:rsidRPr="00286328" w:rsidRDefault="000F73E2" w:rsidP="000F73E2">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0F73E2" w:rsidRPr="00A001EB" w14:paraId="1271BBC6" w14:textId="77777777" w:rsidTr="49F6C5B3">
        <w:trPr>
          <w:trHeight w:val="294"/>
        </w:trPr>
        <w:tc>
          <w:tcPr>
            <w:tcW w:w="2520" w:type="dxa"/>
            <w:shd w:val="clear" w:color="auto" w:fill="auto"/>
          </w:tcPr>
          <w:p w14:paraId="358116C9" w14:textId="77777777" w:rsidR="000F73E2" w:rsidRPr="00286328" w:rsidRDefault="000F73E2" w:rsidP="000F73E2">
            <w:pPr>
              <w:pStyle w:val="IMSTemplateelementheadings"/>
            </w:pPr>
            <w:r w:rsidRPr="00286328">
              <w:t>Reporting requirements</w:t>
            </w:r>
          </w:p>
        </w:tc>
        <w:tc>
          <w:tcPr>
            <w:tcW w:w="7200" w:type="dxa"/>
            <w:gridSpan w:val="3"/>
            <w:shd w:val="clear" w:color="auto" w:fill="auto"/>
          </w:tcPr>
          <w:p w14:paraId="3453EB2C" w14:textId="414C5597" w:rsidR="000F73E2" w:rsidRPr="00EC2E00" w:rsidRDefault="000F73E2" w:rsidP="000F73E2">
            <w:pPr>
              <w:tabs>
                <w:tab w:val="left" w:pos="567"/>
              </w:tabs>
              <w:rPr>
                <w:rFonts w:ascii="Arial" w:hAnsi="Arial" w:cs="Arial"/>
                <w:sz w:val="18"/>
                <w:szCs w:val="18"/>
                <w:lang w:eastAsia="en-AU"/>
              </w:rPr>
            </w:pPr>
            <w:r w:rsidRPr="00EC2E00">
              <w:rPr>
                <w:rFonts w:ascii="Arial" w:hAnsi="Arial" w:cs="Arial"/>
                <w:noProof/>
                <w:sz w:val="18"/>
                <w:szCs w:val="18"/>
              </w:rPr>
              <w:t>Mandatory</w:t>
            </w:r>
            <w:r w:rsidR="00D715E3" w:rsidRPr="00EC2E00">
              <w:rPr>
                <w:rFonts w:ascii="Arial" w:hAnsi="Arial" w:cs="Arial"/>
                <w:noProof/>
                <w:sz w:val="18"/>
                <w:szCs w:val="18"/>
              </w:rPr>
              <w:t xml:space="preserve"> to report at least one </w:t>
            </w:r>
            <w:r w:rsidR="00EC2E00" w:rsidRPr="00EC2E00">
              <w:rPr>
                <w:rFonts w:ascii="Arial" w:hAnsi="Arial" w:cs="Arial"/>
                <w:noProof/>
                <w:sz w:val="18"/>
                <w:szCs w:val="18"/>
              </w:rPr>
              <w:t xml:space="preserve">mental health </w:t>
            </w:r>
            <w:r w:rsidR="00D715E3" w:rsidRPr="00EC2E00">
              <w:rPr>
                <w:rFonts w:ascii="Arial" w:hAnsi="Arial" w:cs="Arial"/>
                <w:noProof/>
                <w:sz w:val="18"/>
                <w:szCs w:val="18"/>
              </w:rPr>
              <w:t>condition</w:t>
            </w:r>
            <w:r w:rsidR="00F46064">
              <w:rPr>
                <w:rFonts w:ascii="Arial" w:hAnsi="Arial" w:cs="Arial"/>
                <w:noProof/>
                <w:sz w:val="18"/>
                <w:szCs w:val="18"/>
              </w:rPr>
              <w:t xml:space="preserve">, when </w:t>
            </w:r>
            <w:r w:rsidR="00F46064" w:rsidRPr="00F46064">
              <w:rPr>
                <w:rFonts w:ascii="Arial" w:hAnsi="Arial" w:cs="Arial"/>
                <w:noProof/>
                <w:sz w:val="18"/>
                <w:szCs w:val="18"/>
              </w:rPr>
              <w:t xml:space="preserve">the client has been discharged (i.e. </w:t>
            </w:r>
            <w:r w:rsidR="00F46064" w:rsidRPr="009558C0">
              <w:rPr>
                <w:rFonts w:ascii="Arial" w:hAnsi="Arial" w:cs="Arial"/>
                <w:b/>
                <w:noProof/>
                <w:sz w:val="18"/>
                <w:szCs w:val="18"/>
              </w:rPr>
              <w:t>discharge date</w:t>
            </w:r>
            <w:r w:rsidR="00F46064" w:rsidRPr="00F46064">
              <w:rPr>
                <w:rFonts w:ascii="Arial" w:hAnsi="Arial" w:cs="Arial"/>
                <w:noProof/>
                <w:sz w:val="18"/>
                <w:szCs w:val="18"/>
              </w:rPr>
              <w:t xml:space="preserve"> is not null)</w:t>
            </w:r>
          </w:p>
        </w:tc>
      </w:tr>
      <w:tr w:rsidR="000F73E2" w:rsidRPr="00A001EB" w14:paraId="39800E44" w14:textId="77777777" w:rsidTr="49F6C5B3">
        <w:trPr>
          <w:trHeight w:val="295"/>
        </w:trPr>
        <w:tc>
          <w:tcPr>
            <w:tcW w:w="9720" w:type="dxa"/>
            <w:gridSpan w:val="4"/>
            <w:tcBorders>
              <w:top w:val="single" w:sz="4" w:space="0" w:color="auto"/>
              <w:bottom w:val="nil"/>
            </w:tcBorders>
            <w:shd w:val="clear" w:color="auto" w:fill="auto"/>
          </w:tcPr>
          <w:p w14:paraId="303D44AB" w14:textId="77777777" w:rsidR="000F73E2" w:rsidRPr="00286328" w:rsidRDefault="000F73E2" w:rsidP="000F73E2">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0F73E2" w:rsidRPr="00A001EB" w14:paraId="480CDF7C" w14:textId="77777777" w:rsidTr="49F6C5B3">
        <w:trPr>
          <w:trHeight w:val="295"/>
        </w:trPr>
        <w:tc>
          <w:tcPr>
            <w:tcW w:w="2520" w:type="dxa"/>
            <w:tcBorders>
              <w:top w:val="nil"/>
              <w:bottom w:val="nil"/>
            </w:tcBorders>
            <w:shd w:val="clear" w:color="auto" w:fill="auto"/>
          </w:tcPr>
          <w:p w14:paraId="00B01EC0" w14:textId="77777777" w:rsidR="000F73E2" w:rsidRPr="00286328" w:rsidRDefault="000F73E2" w:rsidP="000F73E2">
            <w:pPr>
              <w:pStyle w:val="IMSTemplateelementheadings"/>
            </w:pPr>
            <w:r w:rsidRPr="00286328">
              <w:t>Guide for use</w:t>
            </w:r>
          </w:p>
        </w:tc>
        <w:tc>
          <w:tcPr>
            <w:tcW w:w="7200" w:type="dxa"/>
            <w:gridSpan w:val="3"/>
            <w:tcBorders>
              <w:top w:val="nil"/>
              <w:bottom w:val="nil"/>
            </w:tcBorders>
            <w:shd w:val="clear" w:color="auto" w:fill="auto"/>
          </w:tcPr>
          <w:p w14:paraId="7F984945" w14:textId="2333BA30" w:rsidR="000F73E2" w:rsidRPr="00286328" w:rsidRDefault="000F73E2" w:rsidP="000F73E2">
            <w:pPr>
              <w:tabs>
                <w:tab w:val="left" w:pos="567"/>
              </w:tabs>
              <w:spacing w:before="120" w:after="120"/>
              <w:rPr>
                <w:rFonts w:ascii="Arial" w:hAnsi="Arial" w:cs="Arial"/>
                <w:noProof/>
                <w:sz w:val="18"/>
                <w:szCs w:val="18"/>
              </w:rPr>
            </w:pPr>
            <w:r w:rsidRPr="00286328">
              <w:rPr>
                <w:rFonts w:ascii="Arial" w:hAnsi="Arial" w:cs="Arial"/>
                <w:noProof/>
                <w:sz w:val="18"/>
                <w:szCs w:val="18"/>
              </w:rPr>
              <w:t xml:space="preserve">Report the client’s </w:t>
            </w:r>
            <w:r>
              <w:rPr>
                <w:rFonts w:ascii="Arial" w:hAnsi="Arial" w:cs="Arial"/>
                <w:noProof/>
                <w:sz w:val="18"/>
                <w:szCs w:val="18"/>
              </w:rPr>
              <w:t xml:space="preserve">mental health conditions and/or diagnosis (by severity), </w:t>
            </w:r>
            <w:r w:rsidRPr="006E098E">
              <w:rPr>
                <w:rFonts w:ascii="Arial" w:hAnsi="Arial" w:cs="Arial"/>
                <w:noProof/>
                <w:sz w:val="18"/>
                <w:szCs w:val="18"/>
              </w:rPr>
              <w:t>as advised by CCS and/or after the client has undergone comprehesive assessment (including self-</w:t>
            </w:r>
            <w:r w:rsidRPr="006E098E">
              <w:rPr>
                <w:rFonts w:ascii="Arial" w:hAnsi="Arial" w:cs="Arial"/>
                <w:noProof/>
                <w:sz w:val="18"/>
                <w:szCs w:val="18"/>
              </w:rPr>
              <w:lastRenderedPageBreak/>
              <w:t>reported)</w:t>
            </w:r>
            <w:r>
              <w:rPr>
                <w:rFonts w:ascii="Arial" w:hAnsi="Arial" w:cs="Arial"/>
                <w:noProof/>
                <w:sz w:val="18"/>
                <w:szCs w:val="18"/>
              </w:rPr>
              <w:t>.</w:t>
            </w:r>
          </w:p>
          <w:p w14:paraId="4A63D7C5" w14:textId="77777777" w:rsidR="000F73E2" w:rsidRDefault="000F73E2" w:rsidP="000F73E2">
            <w:pPr>
              <w:tabs>
                <w:tab w:val="left" w:pos="567"/>
              </w:tabs>
              <w:spacing w:before="120" w:after="120"/>
              <w:rPr>
                <w:rFonts w:ascii="Arial" w:hAnsi="Arial" w:cs="Arial"/>
                <w:noProof/>
                <w:sz w:val="18"/>
                <w:szCs w:val="18"/>
              </w:rPr>
            </w:pPr>
            <w:r w:rsidRPr="00286328">
              <w:rPr>
                <w:rFonts w:ascii="Arial" w:hAnsi="Arial" w:cs="Arial"/>
                <w:noProof/>
                <w:sz w:val="18"/>
                <w:szCs w:val="18"/>
              </w:rPr>
              <w:t xml:space="preserve">Up to </w:t>
            </w:r>
            <w:r>
              <w:rPr>
                <w:rFonts w:ascii="Arial" w:hAnsi="Arial" w:cs="Arial"/>
                <w:noProof/>
                <w:sz w:val="18"/>
                <w:szCs w:val="18"/>
              </w:rPr>
              <w:t>5</w:t>
            </w:r>
            <w:r w:rsidRPr="00286328">
              <w:rPr>
                <w:rFonts w:ascii="Arial" w:hAnsi="Arial" w:cs="Arial"/>
                <w:noProof/>
                <w:sz w:val="18"/>
                <w:szCs w:val="18"/>
              </w:rPr>
              <w:t xml:space="preserve"> </w:t>
            </w:r>
            <w:r>
              <w:rPr>
                <w:rFonts w:ascii="Arial" w:hAnsi="Arial" w:cs="Arial"/>
                <w:noProof/>
                <w:sz w:val="18"/>
                <w:szCs w:val="18"/>
              </w:rPr>
              <w:t xml:space="preserve">mental </w:t>
            </w:r>
            <w:r w:rsidRPr="00286328">
              <w:rPr>
                <w:rFonts w:ascii="Arial" w:hAnsi="Arial" w:cs="Arial"/>
                <w:noProof/>
                <w:sz w:val="18"/>
                <w:szCs w:val="18"/>
              </w:rPr>
              <w:t>health conditions may be reported from the most severe to the least severe.</w:t>
            </w:r>
          </w:p>
          <w:p w14:paraId="0EE37BB1" w14:textId="3B4D28F9" w:rsidR="00FF321A" w:rsidRPr="00286328" w:rsidRDefault="49F6C5B3" w:rsidP="49F6C5B3">
            <w:pPr>
              <w:tabs>
                <w:tab w:val="left" w:pos="567"/>
              </w:tabs>
              <w:spacing w:before="120" w:after="120"/>
              <w:rPr>
                <w:rFonts w:ascii="Arial" w:hAnsi="Arial" w:cs="Arial"/>
                <w:noProof/>
                <w:sz w:val="18"/>
                <w:szCs w:val="18"/>
              </w:rPr>
            </w:pPr>
            <w:r w:rsidRPr="49F6C5B3">
              <w:rPr>
                <w:rFonts w:ascii="Arial" w:hAnsi="Arial" w:cs="Arial"/>
                <w:noProof/>
                <w:sz w:val="18"/>
                <w:szCs w:val="18"/>
              </w:rPr>
              <w:t>This set of mental health conditions was developed in consultation with clinicians from the FMHiCH program service providers. As clinical terminology was preferred over a classification/coding taxonomy, the descriptors are sourced from the Diagnostic and Statistical Manual of Mental Disorders (DSM–5), whilst the codes are ICD-10.</w:t>
            </w:r>
          </w:p>
        </w:tc>
      </w:tr>
      <w:tr w:rsidR="000F73E2" w:rsidRPr="00A001EB" w14:paraId="6B576657" w14:textId="77777777" w:rsidTr="49F6C5B3">
        <w:trPr>
          <w:trHeight w:val="295"/>
        </w:trPr>
        <w:tc>
          <w:tcPr>
            <w:tcW w:w="2520" w:type="dxa"/>
            <w:tcBorders>
              <w:top w:val="nil"/>
            </w:tcBorders>
            <w:shd w:val="clear" w:color="auto" w:fill="auto"/>
          </w:tcPr>
          <w:p w14:paraId="30E67C01" w14:textId="77777777" w:rsidR="000F73E2" w:rsidRPr="00286328" w:rsidRDefault="000F73E2" w:rsidP="000F73E2">
            <w:pPr>
              <w:pStyle w:val="IMSTemplateelementheadings"/>
              <w:rPr>
                <w:highlight w:val="yellow"/>
              </w:rPr>
            </w:pPr>
            <w:r w:rsidRPr="00286328">
              <w:lastRenderedPageBreak/>
              <w:t>Purpose/context</w:t>
            </w:r>
          </w:p>
        </w:tc>
        <w:tc>
          <w:tcPr>
            <w:tcW w:w="7200" w:type="dxa"/>
            <w:gridSpan w:val="3"/>
            <w:tcBorders>
              <w:top w:val="nil"/>
            </w:tcBorders>
            <w:shd w:val="clear" w:color="auto" w:fill="auto"/>
          </w:tcPr>
          <w:p w14:paraId="152FF1AE" w14:textId="77777777" w:rsidR="000F73E2" w:rsidRPr="00286328" w:rsidRDefault="000F73E2" w:rsidP="000F73E2">
            <w:pPr>
              <w:pStyle w:val="DHHStabletext"/>
              <w:rPr>
                <w:noProof/>
                <w:sz w:val="18"/>
                <w:szCs w:val="18"/>
              </w:rPr>
            </w:pPr>
            <w:r w:rsidRPr="00286328">
              <w:rPr>
                <w:noProof/>
                <w:sz w:val="18"/>
                <w:szCs w:val="18"/>
              </w:rPr>
              <w:t xml:space="preserve">Epidemiology, program </w:t>
            </w:r>
            <w:r>
              <w:rPr>
                <w:noProof/>
                <w:sz w:val="18"/>
                <w:szCs w:val="18"/>
              </w:rPr>
              <w:t>evaluation</w:t>
            </w:r>
            <w:r w:rsidRPr="00286328">
              <w:rPr>
                <w:noProof/>
                <w:sz w:val="18"/>
                <w:szCs w:val="18"/>
              </w:rPr>
              <w:t>, service planning.</w:t>
            </w:r>
          </w:p>
        </w:tc>
      </w:tr>
      <w:tr w:rsidR="000F73E2" w:rsidRPr="00A001EB" w14:paraId="38FB30EA" w14:textId="77777777" w:rsidTr="49F6C5B3">
        <w:trPr>
          <w:trHeight w:val="294"/>
        </w:trPr>
        <w:tc>
          <w:tcPr>
            <w:tcW w:w="9720" w:type="dxa"/>
            <w:gridSpan w:val="4"/>
            <w:tcBorders>
              <w:top w:val="single" w:sz="4" w:space="0" w:color="auto"/>
            </w:tcBorders>
            <w:shd w:val="clear" w:color="auto" w:fill="auto"/>
          </w:tcPr>
          <w:p w14:paraId="12FE1869" w14:textId="77777777" w:rsidR="000F73E2" w:rsidRPr="00286328" w:rsidRDefault="000F73E2" w:rsidP="000F73E2">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0F73E2" w:rsidRPr="00A001EB" w14:paraId="5F0D12D9" w14:textId="77777777" w:rsidTr="49F6C5B3">
        <w:trPr>
          <w:trHeight w:val="295"/>
        </w:trPr>
        <w:tc>
          <w:tcPr>
            <w:tcW w:w="2520" w:type="dxa"/>
            <w:shd w:val="clear" w:color="auto" w:fill="auto"/>
          </w:tcPr>
          <w:p w14:paraId="17904066" w14:textId="77777777" w:rsidR="000F73E2" w:rsidRPr="00286328" w:rsidRDefault="000F73E2" w:rsidP="000F73E2">
            <w:pPr>
              <w:pStyle w:val="IMSTemplateelementheadings"/>
            </w:pPr>
            <w:r w:rsidRPr="00286328">
              <w:t>DHHS common data dictionary</w:t>
            </w:r>
          </w:p>
        </w:tc>
        <w:tc>
          <w:tcPr>
            <w:tcW w:w="7200" w:type="dxa"/>
            <w:gridSpan w:val="3"/>
            <w:shd w:val="clear" w:color="auto" w:fill="auto"/>
          </w:tcPr>
          <w:p w14:paraId="14035629" w14:textId="77777777" w:rsidR="000F73E2" w:rsidRPr="00286328" w:rsidRDefault="000F73E2" w:rsidP="000F73E2">
            <w:pPr>
              <w:pStyle w:val="DHHStabletext"/>
              <w:rPr>
                <w:noProof/>
                <w:sz w:val="18"/>
                <w:szCs w:val="18"/>
              </w:rPr>
            </w:pPr>
            <w:r w:rsidRPr="00286328">
              <w:rPr>
                <w:noProof/>
                <w:sz w:val="18"/>
                <w:szCs w:val="18"/>
              </w:rPr>
              <w:t>Not applicable</w:t>
            </w:r>
          </w:p>
        </w:tc>
      </w:tr>
      <w:tr w:rsidR="000F73E2" w:rsidRPr="00A001EB" w14:paraId="343329ED" w14:textId="77777777" w:rsidTr="49F6C5B3">
        <w:trPr>
          <w:trHeight w:val="295"/>
        </w:trPr>
        <w:tc>
          <w:tcPr>
            <w:tcW w:w="2520" w:type="dxa"/>
            <w:shd w:val="clear" w:color="auto" w:fill="auto"/>
          </w:tcPr>
          <w:p w14:paraId="1398F244" w14:textId="77777777" w:rsidR="000F73E2" w:rsidRPr="00286328" w:rsidRDefault="000F73E2" w:rsidP="000F73E2">
            <w:pPr>
              <w:pStyle w:val="IMSTemplateelementheadings"/>
            </w:pPr>
            <w:r w:rsidRPr="00286328">
              <w:t>Definition source</w:t>
            </w:r>
          </w:p>
        </w:tc>
        <w:tc>
          <w:tcPr>
            <w:tcW w:w="7200" w:type="dxa"/>
            <w:gridSpan w:val="3"/>
            <w:shd w:val="clear" w:color="auto" w:fill="auto"/>
          </w:tcPr>
          <w:p w14:paraId="6D92CF9A" w14:textId="77777777" w:rsidR="000F73E2" w:rsidRPr="00286328" w:rsidRDefault="000F73E2" w:rsidP="000F73E2">
            <w:pPr>
              <w:pStyle w:val="DHHStabletext"/>
              <w:rPr>
                <w:noProof/>
                <w:sz w:val="18"/>
                <w:szCs w:val="18"/>
              </w:rPr>
            </w:pPr>
            <w:r w:rsidRPr="00286328">
              <w:rPr>
                <w:noProof/>
                <w:sz w:val="18"/>
                <w:szCs w:val="18"/>
              </w:rPr>
              <w:t>DHHS</w:t>
            </w:r>
          </w:p>
        </w:tc>
      </w:tr>
      <w:tr w:rsidR="000F73E2" w:rsidRPr="00A001EB" w14:paraId="3F198A28" w14:textId="77777777" w:rsidTr="49F6C5B3">
        <w:trPr>
          <w:trHeight w:val="295"/>
        </w:trPr>
        <w:tc>
          <w:tcPr>
            <w:tcW w:w="2520" w:type="dxa"/>
            <w:shd w:val="clear" w:color="auto" w:fill="auto"/>
          </w:tcPr>
          <w:p w14:paraId="29DC40FD" w14:textId="77777777" w:rsidR="000F73E2" w:rsidRPr="00286328" w:rsidRDefault="000F73E2" w:rsidP="000F73E2">
            <w:pPr>
              <w:pStyle w:val="IMSTemplateelementheadings"/>
            </w:pPr>
            <w:r w:rsidRPr="00286328">
              <w:t>Definition source identifier</w:t>
            </w:r>
          </w:p>
        </w:tc>
        <w:tc>
          <w:tcPr>
            <w:tcW w:w="7200" w:type="dxa"/>
            <w:gridSpan w:val="3"/>
            <w:shd w:val="clear" w:color="auto" w:fill="auto"/>
          </w:tcPr>
          <w:p w14:paraId="01B6063A" w14:textId="016A4219" w:rsidR="000F73E2" w:rsidRPr="00286328" w:rsidRDefault="000F73E2" w:rsidP="000F73E2">
            <w:pPr>
              <w:pStyle w:val="DHHStabletext"/>
              <w:rPr>
                <w:noProof/>
                <w:sz w:val="18"/>
                <w:szCs w:val="18"/>
              </w:rPr>
            </w:pPr>
          </w:p>
        </w:tc>
      </w:tr>
      <w:tr w:rsidR="000F73E2" w:rsidRPr="00A001EB" w14:paraId="779DD9EB" w14:textId="77777777" w:rsidTr="49F6C5B3">
        <w:trPr>
          <w:trHeight w:val="295"/>
        </w:trPr>
        <w:tc>
          <w:tcPr>
            <w:tcW w:w="2520" w:type="dxa"/>
            <w:shd w:val="clear" w:color="auto" w:fill="auto"/>
          </w:tcPr>
          <w:p w14:paraId="51D5E504" w14:textId="77777777" w:rsidR="000F73E2" w:rsidRPr="00286328" w:rsidRDefault="000F73E2" w:rsidP="000F73E2">
            <w:pPr>
              <w:pStyle w:val="IMSTemplateelementheadings"/>
            </w:pPr>
            <w:r w:rsidRPr="00286328">
              <w:t>Value domain source</w:t>
            </w:r>
          </w:p>
        </w:tc>
        <w:tc>
          <w:tcPr>
            <w:tcW w:w="7200" w:type="dxa"/>
            <w:gridSpan w:val="3"/>
            <w:shd w:val="clear" w:color="auto" w:fill="auto"/>
          </w:tcPr>
          <w:p w14:paraId="15BFBC0C" w14:textId="77777777" w:rsidR="000F73E2" w:rsidRPr="00286328" w:rsidRDefault="000F73E2" w:rsidP="000F73E2">
            <w:pPr>
              <w:pStyle w:val="DHHStabletext"/>
              <w:rPr>
                <w:noProof/>
                <w:sz w:val="18"/>
                <w:szCs w:val="18"/>
              </w:rPr>
            </w:pPr>
            <w:r w:rsidRPr="00286328">
              <w:rPr>
                <w:noProof/>
                <w:sz w:val="18"/>
                <w:szCs w:val="18"/>
              </w:rPr>
              <w:t>DHHS</w:t>
            </w:r>
          </w:p>
        </w:tc>
      </w:tr>
      <w:tr w:rsidR="000F73E2" w:rsidRPr="00A001EB" w14:paraId="68F40CB7" w14:textId="77777777" w:rsidTr="49F6C5B3">
        <w:trPr>
          <w:trHeight w:val="295"/>
        </w:trPr>
        <w:tc>
          <w:tcPr>
            <w:tcW w:w="2520" w:type="dxa"/>
            <w:tcBorders>
              <w:bottom w:val="single" w:sz="4" w:space="0" w:color="auto"/>
            </w:tcBorders>
            <w:shd w:val="clear" w:color="auto" w:fill="auto"/>
          </w:tcPr>
          <w:p w14:paraId="7DBE0A19" w14:textId="77777777" w:rsidR="000F73E2" w:rsidRPr="00286328" w:rsidRDefault="000F73E2" w:rsidP="000F73E2">
            <w:pPr>
              <w:pStyle w:val="IMSTemplateelementheadings"/>
            </w:pPr>
            <w:r w:rsidRPr="00286328">
              <w:t>Value domain identifier</w:t>
            </w:r>
          </w:p>
        </w:tc>
        <w:tc>
          <w:tcPr>
            <w:tcW w:w="7200" w:type="dxa"/>
            <w:gridSpan w:val="3"/>
            <w:tcBorders>
              <w:bottom w:val="single" w:sz="4" w:space="0" w:color="auto"/>
            </w:tcBorders>
            <w:shd w:val="clear" w:color="auto" w:fill="auto"/>
          </w:tcPr>
          <w:p w14:paraId="7E96597D" w14:textId="647658DA" w:rsidR="000F73E2" w:rsidRPr="00286328" w:rsidRDefault="000F73E2" w:rsidP="000F73E2">
            <w:pPr>
              <w:pStyle w:val="DHHStabletext"/>
              <w:rPr>
                <w:noProof/>
                <w:sz w:val="18"/>
                <w:szCs w:val="18"/>
              </w:rPr>
            </w:pPr>
          </w:p>
        </w:tc>
      </w:tr>
      <w:tr w:rsidR="000F73E2" w:rsidRPr="00A001EB" w14:paraId="7D91DEB2" w14:textId="77777777" w:rsidTr="49F6C5B3">
        <w:trPr>
          <w:trHeight w:val="295"/>
        </w:trPr>
        <w:tc>
          <w:tcPr>
            <w:tcW w:w="9720" w:type="dxa"/>
            <w:gridSpan w:val="4"/>
            <w:tcBorders>
              <w:top w:val="single" w:sz="4" w:space="0" w:color="auto"/>
              <w:bottom w:val="nil"/>
            </w:tcBorders>
            <w:shd w:val="clear" w:color="auto" w:fill="auto"/>
          </w:tcPr>
          <w:p w14:paraId="7598AF81" w14:textId="77777777" w:rsidR="000F73E2" w:rsidRPr="00286328" w:rsidRDefault="000F73E2" w:rsidP="000F73E2">
            <w:pPr>
              <w:pStyle w:val="IMSTemplateSectionHeading"/>
              <w:tabs>
                <w:tab w:val="left" w:pos="567"/>
              </w:tabs>
              <w:rPr>
                <w:rFonts w:cs="Arial"/>
                <w:sz w:val="18"/>
                <w:szCs w:val="18"/>
              </w:rPr>
            </w:pPr>
            <w:r w:rsidRPr="00286328">
              <w:rPr>
                <w:rFonts w:cs="Arial"/>
                <w:color w:val="201547"/>
                <w:sz w:val="18"/>
                <w:szCs w:val="18"/>
                <w:lang w:val="en-US"/>
              </w:rPr>
              <w:t>Relational attributes</w:t>
            </w:r>
          </w:p>
        </w:tc>
      </w:tr>
      <w:tr w:rsidR="000F73E2" w:rsidRPr="00A001EB" w14:paraId="33C77CC0" w14:textId="77777777" w:rsidTr="49F6C5B3">
        <w:trPr>
          <w:trHeight w:val="295"/>
        </w:trPr>
        <w:tc>
          <w:tcPr>
            <w:tcW w:w="2520" w:type="dxa"/>
            <w:tcBorders>
              <w:top w:val="nil"/>
            </w:tcBorders>
            <w:shd w:val="clear" w:color="auto" w:fill="auto"/>
          </w:tcPr>
          <w:p w14:paraId="60195629" w14:textId="77777777" w:rsidR="000F73E2" w:rsidRPr="00286328" w:rsidRDefault="000F73E2" w:rsidP="000F73E2">
            <w:pPr>
              <w:pStyle w:val="IMSTemplateelementheadings"/>
            </w:pPr>
            <w:r w:rsidRPr="00286328">
              <w:t>Related concepts</w:t>
            </w:r>
          </w:p>
        </w:tc>
        <w:tc>
          <w:tcPr>
            <w:tcW w:w="7200" w:type="dxa"/>
            <w:gridSpan w:val="3"/>
            <w:tcBorders>
              <w:top w:val="nil"/>
            </w:tcBorders>
            <w:shd w:val="clear" w:color="auto" w:fill="auto"/>
          </w:tcPr>
          <w:p w14:paraId="470B5AB4" w14:textId="77777777" w:rsidR="000F73E2" w:rsidRPr="00286328" w:rsidRDefault="00196DF2" w:rsidP="000F73E2">
            <w:pPr>
              <w:pStyle w:val="DHHStablebullet"/>
              <w:numPr>
                <w:ilvl w:val="0"/>
                <w:numId w:val="0"/>
              </w:numPr>
              <w:spacing w:before="60" w:after="0"/>
              <w:rPr>
                <w:rStyle w:val="Hyperlink"/>
                <w:sz w:val="18"/>
                <w:szCs w:val="18"/>
              </w:rPr>
            </w:pPr>
            <w:hyperlink w:anchor="_Client_2" w:history="1">
              <w:r w:rsidR="000F73E2" w:rsidRPr="00286328">
                <w:rPr>
                  <w:rStyle w:val="Hyperlink"/>
                  <w:sz w:val="18"/>
                  <w:szCs w:val="18"/>
                </w:rPr>
                <w:t>Client</w:t>
              </w:r>
            </w:hyperlink>
          </w:p>
          <w:p w14:paraId="19A3963E" w14:textId="2B3B7DA3" w:rsidR="000F73E2" w:rsidRPr="00286328" w:rsidRDefault="000F73E2" w:rsidP="000F73E2">
            <w:pPr>
              <w:pStyle w:val="DHHStablebullet"/>
              <w:numPr>
                <w:ilvl w:val="0"/>
                <w:numId w:val="0"/>
              </w:numPr>
              <w:spacing w:before="60" w:after="0"/>
              <w:rPr>
                <w:rStyle w:val="Hyperlink"/>
                <w:sz w:val="18"/>
                <w:szCs w:val="18"/>
              </w:rPr>
            </w:pPr>
          </w:p>
        </w:tc>
      </w:tr>
      <w:tr w:rsidR="000F73E2" w:rsidRPr="00A001EB" w14:paraId="06EDC9A2" w14:textId="77777777" w:rsidTr="49F6C5B3">
        <w:trPr>
          <w:trHeight w:val="295"/>
        </w:trPr>
        <w:tc>
          <w:tcPr>
            <w:tcW w:w="2520" w:type="dxa"/>
            <w:shd w:val="clear" w:color="auto" w:fill="auto"/>
          </w:tcPr>
          <w:p w14:paraId="07099C62" w14:textId="77777777" w:rsidR="000F73E2" w:rsidRPr="00286328" w:rsidRDefault="000F73E2" w:rsidP="000F73E2">
            <w:pPr>
              <w:pStyle w:val="IMSTemplateelementheadings"/>
            </w:pPr>
            <w:r w:rsidRPr="00286328">
              <w:t>Related data elements</w:t>
            </w:r>
          </w:p>
        </w:tc>
        <w:tc>
          <w:tcPr>
            <w:tcW w:w="7200" w:type="dxa"/>
            <w:gridSpan w:val="3"/>
            <w:shd w:val="clear" w:color="auto" w:fill="auto"/>
          </w:tcPr>
          <w:p w14:paraId="16C10BC9" w14:textId="244F9E5F" w:rsidR="000F73E2" w:rsidRPr="00286328" w:rsidRDefault="000F73E2" w:rsidP="000F73E2">
            <w:pPr>
              <w:pStyle w:val="DHHStablebullet"/>
              <w:numPr>
                <w:ilvl w:val="0"/>
                <w:numId w:val="0"/>
              </w:numPr>
              <w:spacing w:before="60" w:after="0"/>
              <w:rPr>
                <w:rStyle w:val="Hyperlink"/>
                <w:sz w:val="18"/>
                <w:szCs w:val="18"/>
              </w:rPr>
            </w:pPr>
          </w:p>
        </w:tc>
      </w:tr>
      <w:tr w:rsidR="000F73E2" w:rsidRPr="00A001EB" w14:paraId="09DDA5CB" w14:textId="77777777" w:rsidTr="49F6C5B3">
        <w:trPr>
          <w:trHeight w:val="295"/>
        </w:trPr>
        <w:tc>
          <w:tcPr>
            <w:tcW w:w="2520" w:type="dxa"/>
            <w:shd w:val="clear" w:color="auto" w:fill="auto"/>
          </w:tcPr>
          <w:p w14:paraId="6B5CF463" w14:textId="77777777" w:rsidR="000F73E2" w:rsidRPr="00286328" w:rsidRDefault="000F73E2" w:rsidP="000F73E2">
            <w:pPr>
              <w:pStyle w:val="IMSTemplateelementheadings"/>
            </w:pPr>
            <w:r w:rsidRPr="00286328">
              <w:t>Edit/validation rules</w:t>
            </w:r>
          </w:p>
        </w:tc>
        <w:tc>
          <w:tcPr>
            <w:tcW w:w="7200" w:type="dxa"/>
            <w:gridSpan w:val="3"/>
            <w:shd w:val="clear" w:color="auto" w:fill="auto"/>
          </w:tcPr>
          <w:p w14:paraId="68185E11" w14:textId="77777777" w:rsidR="000F73E2" w:rsidRPr="00286328" w:rsidRDefault="000F73E2" w:rsidP="000F73E2">
            <w:pPr>
              <w:pStyle w:val="DHHStabletext"/>
              <w:rPr>
                <w:noProof/>
                <w:sz w:val="18"/>
                <w:szCs w:val="18"/>
              </w:rPr>
            </w:pPr>
          </w:p>
        </w:tc>
      </w:tr>
      <w:tr w:rsidR="000F73E2" w:rsidRPr="00A001EB" w14:paraId="22BBDD6F" w14:textId="77777777" w:rsidTr="49F6C5B3">
        <w:trPr>
          <w:trHeight w:val="295"/>
        </w:trPr>
        <w:tc>
          <w:tcPr>
            <w:tcW w:w="2520" w:type="dxa"/>
            <w:shd w:val="clear" w:color="auto" w:fill="auto"/>
          </w:tcPr>
          <w:p w14:paraId="172E1AA4" w14:textId="77777777" w:rsidR="000F73E2" w:rsidRPr="00286328" w:rsidRDefault="000F73E2" w:rsidP="000F73E2">
            <w:pPr>
              <w:pStyle w:val="IMSTemplateelementheadings"/>
            </w:pPr>
            <w:r w:rsidRPr="00286328">
              <w:t>Other related information</w:t>
            </w:r>
          </w:p>
        </w:tc>
        <w:tc>
          <w:tcPr>
            <w:tcW w:w="7200" w:type="dxa"/>
            <w:gridSpan w:val="3"/>
            <w:shd w:val="clear" w:color="auto" w:fill="auto"/>
          </w:tcPr>
          <w:p w14:paraId="5EC0BA67" w14:textId="1D7B7948" w:rsidR="000F73E2" w:rsidRPr="00286328" w:rsidRDefault="000F73E2" w:rsidP="000F73E2">
            <w:pPr>
              <w:pStyle w:val="DHHStabletext"/>
              <w:rPr>
                <w:noProof/>
                <w:sz w:val="18"/>
                <w:szCs w:val="18"/>
              </w:rPr>
            </w:pPr>
          </w:p>
        </w:tc>
      </w:tr>
    </w:tbl>
    <w:p w14:paraId="0CEA551A" w14:textId="52BEFBE6" w:rsidR="00F0032C" w:rsidRDefault="00F0032C">
      <w:pPr>
        <w:rPr>
          <w:rFonts w:ascii="Arial" w:eastAsia="MS Gothic" w:hAnsi="Arial"/>
          <w:b/>
          <w:bCs/>
          <w:sz w:val="24"/>
          <w:szCs w:val="26"/>
        </w:rPr>
      </w:pPr>
      <w:r>
        <w:rPr>
          <w:rFonts w:ascii="Arial" w:eastAsia="MS Gothic" w:hAnsi="Arial"/>
          <w:b/>
          <w:bCs/>
          <w:sz w:val="24"/>
          <w:szCs w:val="26"/>
        </w:rPr>
        <w:br w:type="page"/>
      </w:r>
    </w:p>
    <w:p w14:paraId="14CF8DEE" w14:textId="2E44387A" w:rsidR="00F0032C" w:rsidRPr="00A001EB" w:rsidRDefault="00F0032C" w:rsidP="00F0032C">
      <w:pPr>
        <w:pStyle w:val="Heading3"/>
        <w:ind w:left="720"/>
        <w:rPr>
          <w:rFonts w:cs="Arial"/>
        </w:rPr>
      </w:pPr>
      <w:bookmarkStart w:id="441" w:name="_Toc10806839"/>
      <w:r>
        <w:lastRenderedPageBreak/>
        <w:t>Service</w:t>
      </w:r>
      <w:r w:rsidRPr="00A001EB">
        <w:t>—</w:t>
      </w:r>
      <w:r>
        <w:t>MHARS assessment flag</w:t>
      </w:r>
      <w:r w:rsidRPr="00A001EB">
        <w:rPr>
          <w:rFonts w:cs="Arial"/>
        </w:rPr>
        <w:t>—</w:t>
      </w:r>
      <w:r>
        <w:rPr>
          <w:rFonts w:cs="Arial"/>
        </w:rPr>
        <w:t>A</w:t>
      </w:r>
      <w:bookmarkEnd w:id="441"/>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0032C" w:rsidRPr="00286328" w14:paraId="7042F3FA" w14:textId="77777777" w:rsidTr="00B21A84">
        <w:trPr>
          <w:trHeight w:val="295"/>
        </w:trPr>
        <w:tc>
          <w:tcPr>
            <w:tcW w:w="9720" w:type="dxa"/>
            <w:gridSpan w:val="4"/>
            <w:tcBorders>
              <w:top w:val="single" w:sz="4" w:space="0" w:color="auto"/>
              <w:bottom w:val="nil"/>
            </w:tcBorders>
            <w:shd w:val="clear" w:color="auto" w:fill="auto"/>
          </w:tcPr>
          <w:p w14:paraId="7984A1DF" w14:textId="77777777" w:rsidR="00F0032C" w:rsidRPr="00286328" w:rsidRDefault="00F0032C" w:rsidP="00B21A8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F0032C" w:rsidRPr="00286328" w14:paraId="4C0BCC61" w14:textId="77777777" w:rsidTr="00B21A84">
        <w:trPr>
          <w:trHeight w:val="294"/>
        </w:trPr>
        <w:tc>
          <w:tcPr>
            <w:tcW w:w="2520" w:type="dxa"/>
            <w:tcBorders>
              <w:top w:val="nil"/>
              <w:bottom w:val="single" w:sz="4" w:space="0" w:color="auto"/>
            </w:tcBorders>
            <w:shd w:val="clear" w:color="auto" w:fill="auto"/>
          </w:tcPr>
          <w:p w14:paraId="5396A359" w14:textId="77777777" w:rsidR="00F0032C" w:rsidRPr="00286328" w:rsidRDefault="00F0032C" w:rsidP="00B21A84">
            <w:pPr>
              <w:pStyle w:val="IMSTemplateelementheadings"/>
            </w:pPr>
            <w:r w:rsidRPr="00286328">
              <w:t>Definition</w:t>
            </w:r>
          </w:p>
        </w:tc>
        <w:tc>
          <w:tcPr>
            <w:tcW w:w="7200" w:type="dxa"/>
            <w:gridSpan w:val="3"/>
            <w:tcBorders>
              <w:top w:val="nil"/>
              <w:bottom w:val="single" w:sz="4" w:space="0" w:color="auto"/>
            </w:tcBorders>
            <w:shd w:val="clear" w:color="auto" w:fill="auto"/>
          </w:tcPr>
          <w:p w14:paraId="55056BF7" w14:textId="77777777" w:rsidR="00F0032C" w:rsidRPr="00286328" w:rsidRDefault="00F0032C" w:rsidP="00B21A84">
            <w:pPr>
              <w:pStyle w:val="DHHStabletext"/>
              <w:rPr>
                <w:rFonts w:cs="Arial"/>
                <w:noProof/>
                <w:sz w:val="18"/>
                <w:szCs w:val="18"/>
              </w:rPr>
            </w:pPr>
            <w:r>
              <w:rPr>
                <w:noProof/>
                <w:sz w:val="18"/>
                <w:szCs w:val="18"/>
              </w:rPr>
              <w:t xml:space="preserve">An indication of whether an assessment has been performed by the </w:t>
            </w:r>
            <w:r w:rsidRPr="006C1F5A">
              <w:rPr>
                <w:noProof/>
                <w:sz w:val="18"/>
                <w:szCs w:val="18"/>
              </w:rPr>
              <w:t>Mental Health Advice and Response Service (MHARS)</w:t>
            </w:r>
            <w:r>
              <w:rPr>
                <w:noProof/>
                <w:sz w:val="18"/>
                <w:szCs w:val="18"/>
              </w:rPr>
              <w:t xml:space="preserve"> prior to referral of the client to the Community Health Service</w:t>
            </w:r>
          </w:p>
        </w:tc>
      </w:tr>
      <w:tr w:rsidR="00F0032C" w:rsidRPr="00286328" w14:paraId="243AAC70" w14:textId="77777777" w:rsidTr="00B21A84">
        <w:trPr>
          <w:trHeight w:val="295"/>
        </w:trPr>
        <w:tc>
          <w:tcPr>
            <w:tcW w:w="9720" w:type="dxa"/>
            <w:gridSpan w:val="4"/>
            <w:tcBorders>
              <w:top w:val="single" w:sz="4" w:space="0" w:color="auto"/>
            </w:tcBorders>
            <w:shd w:val="clear" w:color="auto" w:fill="auto"/>
          </w:tcPr>
          <w:p w14:paraId="7BAC836B" w14:textId="77777777" w:rsidR="00F0032C" w:rsidRPr="00286328" w:rsidRDefault="00F0032C" w:rsidP="00B21A8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F0032C" w:rsidRPr="00286328" w14:paraId="709982C0" w14:textId="77777777" w:rsidTr="00B21A84">
        <w:trPr>
          <w:cantSplit/>
          <w:trHeight w:val="295"/>
        </w:trPr>
        <w:tc>
          <w:tcPr>
            <w:tcW w:w="9720" w:type="dxa"/>
            <w:gridSpan w:val="4"/>
            <w:shd w:val="clear" w:color="auto" w:fill="auto"/>
          </w:tcPr>
          <w:p w14:paraId="79F6153B" w14:textId="77777777" w:rsidR="00F0032C" w:rsidRPr="00286328" w:rsidRDefault="00F0032C" w:rsidP="00B21A8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F0032C" w:rsidRPr="00286328" w14:paraId="704D9F37" w14:textId="77777777" w:rsidTr="00B21A84">
        <w:trPr>
          <w:trHeight w:val="295"/>
        </w:trPr>
        <w:tc>
          <w:tcPr>
            <w:tcW w:w="2520" w:type="dxa"/>
            <w:shd w:val="clear" w:color="auto" w:fill="auto"/>
          </w:tcPr>
          <w:p w14:paraId="4C39E594" w14:textId="77777777" w:rsidR="00F0032C" w:rsidRPr="00286328" w:rsidRDefault="00F0032C" w:rsidP="00B21A84">
            <w:pPr>
              <w:pStyle w:val="IMSTemplateelementheadings"/>
            </w:pPr>
            <w:r w:rsidRPr="00286328">
              <w:t>Representation class</w:t>
            </w:r>
          </w:p>
        </w:tc>
        <w:tc>
          <w:tcPr>
            <w:tcW w:w="1800" w:type="dxa"/>
            <w:shd w:val="clear" w:color="auto" w:fill="auto"/>
          </w:tcPr>
          <w:p w14:paraId="642932E9" w14:textId="77777777" w:rsidR="00F0032C" w:rsidRPr="00286328" w:rsidRDefault="00F0032C" w:rsidP="00B21A84">
            <w:pPr>
              <w:pStyle w:val="DHHStabletext"/>
              <w:rPr>
                <w:rFonts w:cs="Arial"/>
                <w:noProof/>
                <w:sz w:val="18"/>
                <w:szCs w:val="18"/>
              </w:rPr>
            </w:pPr>
            <w:r>
              <w:rPr>
                <w:noProof/>
                <w:sz w:val="18"/>
                <w:szCs w:val="18"/>
              </w:rPr>
              <w:t>Code</w:t>
            </w:r>
          </w:p>
        </w:tc>
        <w:tc>
          <w:tcPr>
            <w:tcW w:w="2880" w:type="dxa"/>
            <w:shd w:val="clear" w:color="auto" w:fill="auto"/>
          </w:tcPr>
          <w:p w14:paraId="1B92EDD0" w14:textId="77777777" w:rsidR="00F0032C" w:rsidRPr="00286328" w:rsidRDefault="00F0032C" w:rsidP="00B21A84">
            <w:pPr>
              <w:pStyle w:val="IMSTemplateelementheadings"/>
            </w:pPr>
            <w:r w:rsidRPr="00286328">
              <w:t>Data type</w:t>
            </w:r>
          </w:p>
        </w:tc>
        <w:tc>
          <w:tcPr>
            <w:tcW w:w="2520" w:type="dxa"/>
            <w:shd w:val="clear" w:color="auto" w:fill="auto"/>
          </w:tcPr>
          <w:p w14:paraId="6EB9FDE1" w14:textId="4A9C1786" w:rsidR="00F0032C" w:rsidRPr="00286328" w:rsidRDefault="007E4C8F" w:rsidP="00B21A84">
            <w:pPr>
              <w:pStyle w:val="DHHStabletext"/>
              <w:rPr>
                <w:rFonts w:cs="Arial"/>
                <w:sz w:val="18"/>
                <w:szCs w:val="18"/>
              </w:rPr>
            </w:pPr>
            <w:r>
              <w:rPr>
                <w:noProof/>
                <w:sz w:val="18"/>
                <w:szCs w:val="18"/>
              </w:rPr>
              <w:t>String</w:t>
            </w:r>
          </w:p>
        </w:tc>
      </w:tr>
      <w:tr w:rsidR="00F0032C" w:rsidRPr="00286328" w14:paraId="5C9BA75D" w14:textId="77777777" w:rsidTr="00B21A84">
        <w:trPr>
          <w:trHeight w:val="295"/>
        </w:trPr>
        <w:tc>
          <w:tcPr>
            <w:tcW w:w="2520" w:type="dxa"/>
            <w:shd w:val="clear" w:color="auto" w:fill="auto"/>
          </w:tcPr>
          <w:p w14:paraId="6CE1F232" w14:textId="77777777" w:rsidR="00F0032C" w:rsidRPr="00286328" w:rsidRDefault="00F0032C" w:rsidP="00B21A84">
            <w:pPr>
              <w:pStyle w:val="IMSTemplateelementheadings"/>
            </w:pPr>
            <w:r w:rsidRPr="00286328">
              <w:t>Format</w:t>
            </w:r>
          </w:p>
        </w:tc>
        <w:tc>
          <w:tcPr>
            <w:tcW w:w="1800" w:type="dxa"/>
            <w:shd w:val="clear" w:color="auto" w:fill="auto"/>
          </w:tcPr>
          <w:p w14:paraId="331553B0" w14:textId="77777777" w:rsidR="00F0032C" w:rsidRPr="00286328" w:rsidRDefault="00F0032C" w:rsidP="00B21A84">
            <w:pPr>
              <w:pStyle w:val="DHHStabletext"/>
              <w:rPr>
                <w:rFonts w:cs="Arial"/>
                <w:sz w:val="18"/>
                <w:szCs w:val="18"/>
              </w:rPr>
            </w:pPr>
            <w:r>
              <w:rPr>
                <w:noProof/>
                <w:sz w:val="18"/>
                <w:szCs w:val="18"/>
              </w:rPr>
              <w:t>A</w:t>
            </w:r>
          </w:p>
        </w:tc>
        <w:tc>
          <w:tcPr>
            <w:tcW w:w="2880" w:type="dxa"/>
            <w:shd w:val="clear" w:color="auto" w:fill="auto"/>
          </w:tcPr>
          <w:p w14:paraId="54385397" w14:textId="77777777" w:rsidR="00F0032C" w:rsidRPr="00286328" w:rsidRDefault="00F0032C" w:rsidP="00B21A84">
            <w:pPr>
              <w:pStyle w:val="IMSTemplateelementheadings"/>
            </w:pPr>
            <w:r w:rsidRPr="00286328">
              <w:t>Maximum character length</w:t>
            </w:r>
          </w:p>
        </w:tc>
        <w:tc>
          <w:tcPr>
            <w:tcW w:w="2520" w:type="dxa"/>
            <w:shd w:val="clear" w:color="auto" w:fill="auto"/>
          </w:tcPr>
          <w:p w14:paraId="0FEB9ABB" w14:textId="77777777" w:rsidR="00F0032C" w:rsidRPr="00286328" w:rsidRDefault="00F0032C" w:rsidP="00B21A84">
            <w:pPr>
              <w:pStyle w:val="DHHStabletext"/>
              <w:rPr>
                <w:rFonts w:cs="Arial"/>
                <w:sz w:val="18"/>
                <w:szCs w:val="18"/>
              </w:rPr>
            </w:pPr>
            <w:r>
              <w:rPr>
                <w:rFonts w:cs="Arial"/>
                <w:noProof/>
                <w:sz w:val="18"/>
                <w:szCs w:val="18"/>
              </w:rPr>
              <w:t>1</w:t>
            </w:r>
          </w:p>
        </w:tc>
      </w:tr>
      <w:tr w:rsidR="00F0032C" w:rsidRPr="00286328" w14:paraId="5026A443" w14:textId="77777777" w:rsidTr="00B21A84">
        <w:trPr>
          <w:trHeight w:val="295"/>
        </w:trPr>
        <w:tc>
          <w:tcPr>
            <w:tcW w:w="2520" w:type="dxa"/>
            <w:shd w:val="clear" w:color="auto" w:fill="auto"/>
          </w:tcPr>
          <w:p w14:paraId="5A7073CC" w14:textId="77777777" w:rsidR="00F0032C" w:rsidRPr="00286328" w:rsidRDefault="00F0032C" w:rsidP="00B21A84">
            <w:pPr>
              <w:pStyle w:val="IMSTemplateelementheadings"/>
            </w:pPr>
            <w:r w:rsidRPr="00286328">
              <w:t>Permissible values</w:t>
            </w:r>
          </w:p>
        </w:tc>
        <w:tc>
          <w:tcPr>
            <w:tcW w:w="1800" w:type="dxa"/>
            <w:shd w:val="clear" w:color="auto" w:fill="auto"/>
          </w:tcPr>
          <w:p w14:paraId="27175139" w14:textId="77777777" w:rsidR="00F0032C" w:rsidRPr="006C1F5A" w:rsidRDefault="00F0032C" w:rsidP="00B21A84">
            <w:pPr>
              <w:pStyle w:val="DHHStabletext"/>
              <w:rPr>
                <w:b/>
                <w:i/>
                <w:noProof/>
                <w:sz w:val="18"/>
                <w:szCs w:val="18"/>
              </w:rPr>
            </w:pPr>
            <w:r w:rsidRPr="006C1F5A">
              <w:rPr>
                <w:rFonts w:cs="Arial"/>
                <w:b/>
                <w:i/>
                <w:sz w:val="18"/>
                <w:szCs w:val="18"/>
              </w:rPr>
              <w:t>Value</w:t>
            </w:r>
          </w:p>
        </w:tc>
        <w:tc>
          <w:tcPr>
            <w:tcW w:w="2880" w:type="dxa"/>
            <w:shd w:val="clear" w:color="auto" w:fill="auto"/>
          </w:tcPr>
          <w:p w14:paraId="4493B1B4" w14:textId="77777777" w:rsidR="00F0032C" w:rsidRPr="006C1F5A" w:rsidRDefault="00F0032C" w:rsidP="00B21A84">
            <w:pPr>
              <w:pStyle w:val="IMSTemplateelementheadings"/>
              <w:rPr>
                <w:i/>
              </w:rPr>
            </w:pPr>
            <w:r w:rsidRPr="006C1F5A">
              <w:rPr>
                <w:i/>
              </w:rPr>
              <w:t>Meaning</w:t>
            </w:r>
          </w:p>
        </w:tc>
        <w:tc>
          <w:tcPr>
            <w:tcW w:w="2520" w:type="dxa"/>
            <w:shd w:val="clear" w:color="auto" w:fill="auto"/>
          </w:tcPr>
          <w:p w14:paraId="7115107E" w14:textId="77777777" w:rsidR="00F0032C" w:rsidRDefault="00F0032C" w:rsidP="00B21A84">
            <w:pPr>
              <w:pStyle w:val="DHHStabletext"/>
              <w:rPr>
                <w:rFonts w:cs="Arial"/>
                <w:noProof/>
                <w:sz w:val="18"/>
                <w:szCs w:val="18"/>
              </w:rPr>
            </w:pPr>
          </w:p>
        </w:tc>
      </w:tr>
      <w:tr w:rsidR="00F0032C" w:rsidRPr="00286328" w14:paraId="0941515B" w14:textId="77777777" w:rsidTr="00B21A84">
        <w:trPr>
          <w:trHeight w:val="295"/>
        </w:trPr>
        <w:tc>
          <w:tcPr>
            <w:tcW w:w="2520" w:type="dxa"/>
            <w:shd w:val="clear" w:color="auto" w:fill="auto"/>
          </w:tcPr>
          <w:p w14:paraId="75788D28" w14:textId="77777777" w:rsidR="00F0032C" w:rsidRPr="00286328" w:rsidRDefault="00F0032C" w:rsidP="00B21A84">
            <w:pPr>
              <w:pStyle w:val="IMSTemplateelementheadings"/>
            </w:pPr>
          </w:p>
        </w:tc>
        <w:tc>
          <w:tcPr>
            <w:tcW w:w="1800" w:type="dxa"/>
            <w:shd w:val="clear" w:color="auto" w:fill="auto"/>
          </w:tcPr>
          <w:p w14:paraId="2CCC2A2C" w14:textId="77777777" w:rsidR="00F0032C" w:rsidRPr="006C1F5A" w:rsidRDefault="00F0032C" w:rsidP="00B21A84">
            <w:pPr>
              <w:pStyle w:val="DHHStabletext"/>
              <w:rPr>
                <w:noProof/>
                <w:sz w:val="18"/>
                <w:szCs w:val="18"/>
              </w:rPr>
            </w:pPr>
            <w:r>
              <w:rPr>
                <w:rFonts w:cs="Arial"/>
                <w:sz w:val="18"/>
                <w:szCs w:val="18"/>
                <w:lang w:eastAsia="en-AU"/>
              </w:rPr>
              <w:t>Y</w:t>
            </w:r>
          </w:p>
        </w:tc>
        <w:tc>
          <w:tcPr>
            <w:tcW w:w="2880" w:type="dxa"/>
            <w:shd w:val="clear" w:color="auto" w:fill="auto"/>
          </w:tcPr>
          <w:p w14:paraId="2F7AB087" w14:textId="77777777" w:rsidR="00F0032C" w:rsidRPr="00796F04" w:rsidRDefault="00F0032C" w:rsidP="00B21A84">
            <w:pPr>
              <w:pStyle w:val="IMSTemplateelementheadings"/>
              <w:rPr>
                <w:b w:val="0"/>
              </w:rPr>
            </w:pPr>
            <w:r w:rsidRPr="00796F04">
              <w:rPr>
                <w:b w:val="0"/>
              </w:rPr>
              <w:t>An assessment has been completed</w:t>
            </w:r>
          </w:p>
        </w:tc>
        <w:tc>
          <w:tcPr>
            <w:tcW w:w="2520" w:type="dxa"/>
            <w:shd w:val="clear" w:color="auto" w:fill="auto"/>
          </w:tcPr>
          <w:p w14:paraId="10D2FD05" w14:textId="77777777" w:rsidR="00F0032C" w:rsidRDefault="00F0032C" w:rsidP="00B21A84">
            <w:pPr>
              <w:pStyle w:val="DHHStabletext"/>
              <w:rPr>
                <w:rFonts w:cs="Arial"/>
                <w:noProof/>
                <w:sz w:val="18"/>
                <w:szCs w:val="18"/>
              </w:rPr>
            </w:pPr>
          </w:p>
        </w:tc>
      </w:tr>
      <w:tr w:rsidR="00F0032C" w:rsidRPr="00286328" w14:paraId="6A4D5218" w14:textId="77777777" w:rsidTr="00B21A84">
        <w:trPr>
          <w:trHeight w:val="295"/>
        </w:trPr>
        <w:tc>
          <w:tcPr>
            <w:tcW w:w="2520" w:type="dxa"/>
            <w:shd w:val="clear" w:color="auto" w:fill="auto"/>
          </w:tcPr>
          <w:p w14:paraId="29DACDCD" w14:textId="77777777" w:rsidR="00F0032C" w:rsidRPr="00286328" w:rsidRDefault="00F0032C" w:rsidP="00B21A84">
            <w:pPr>
              <w:pStyle w:val="IMSTemplateelementheadings"/>
            </w:pPr>
          </w:p>
        </w:tc>
        <w:tc>
          <w:tcPr>
            <w:tcW w:w="1800" w:type="dxa"/>
            <w:shd w:val="clear" w:color="auto" w:fill="auto"/>
          </w:tcPr>
          <w:p w14:paraId="4A15FEB9" w14:textId="77777777" w:rsidR="00F0032C" w:rsidRDefault="00F0032C" w:rsidP="00B21A84">
            <w:pPr>
              <w:pStyle w:val="DHHStabletext"/>
              <w:rPr>
                <w:noProof/>
                <w:sz w:val="18"/>
                <w:szCs w:val="18"/>
              </w:rPr>
            </w:pPr>
            <w:r>
              <w:rPr>
                <w:noProof/>
                <w:sz w:val="18"/>
                <w:szCs w:val="18"/>
              </w:rPr>
              <w:t>N</w:t>
            </w:r>
          </w:p>
        </w:tc>
        <w:tc>
          <w:tcPr>
            <w:tcW w:w="2880" w:type="dxa"/>
            <w:shd w:val="clear" w:color="auto" w:fill="auto"/>
          </w:tcPr>
          <w:p w14:paraId="48D9E376" w14:textId="77777777" w:rsidR="00F0032C" w:rsidRPr="00796F04" w:rsidRDefault="00F0032C" w:rsidP="00B21A84">
            <w:pPr>
              <w:pStyle w:val="IMSTemplateelementheadings"/>
              <w:rPr>
                <w:b w:val="0"/>
              </w:rPr>
            </w:pPr>
            <w:r w:rsidRPr="00796F04">
              <w:rPr>
                <w:b w:val="0"/>
              </w:rPr>
              <w:t>An assessment has not been completed</w:t>
            </w:r>
          </w:p>
        </w:tc>
        <w:tc>
          <w:tcPr>
            <w:tcW w:w="2520" w:type="dxa"/>
            <w:shd w:val="clear" w:color="auto" w:fill="auto"/>
          </w:tcPr>
          <w:p w14:paraId="69F8010D" w14:textId="77777777" w:rsidR="00F0032C" w:rsidRDefault="00F0032C" w:rsidP="00B21A84">
            <w:pPr>
              <w:pStyle w:val="DHHStabletext"/>
              <w:rPr>
                <w:rFonts w:cs="Arial"/>
                <w:noProof/>
                <w:sz w:val="18"/>
                <w:szCs w:val="18"/>
              </w:rPr>
            </w:pPr>
          </w:p>
        </w:tc>
      </w:tr>
      <w:tr w:rsidR="00F0032C" w:rsidRPr="00286328" w14:paraId="215745CA" w14:textId="77777777" w:rsidTr="00B21A84">
        <w:trPr>
          <w:trHeight w:val="295"/>
        </w:trPr>
        <w:tc>
          <w:tcPr>
            <w:tcW w:w="9720" w:type="dxa"/>
            <w:gridSpan w:val="4"/>
            <w:tcBorders>
              <w:top w:val="single" w:sz="4" w:space="0" w:color="auto"/>
              <w:bottom w:val="nil"/>
            </w:tcBorders>
            <w:shd w:val="clear" w:color="auto" w:fill="auto"/>
          </w:tcPr>
          <w:p w14:paraId="33536505" w14:textId="77777777" w:rsidR="00F0032C" w:rsidRPr="00286328" w:rsidRDefault="00F0032C" w:rsidP="00B21A8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F0032C" w:rsidRPr="00286328" w14:paraId="70F34FE2" w14:textId="77777777" w:rsidTr="00B21A84">
        <w:trPr>
          <w:trHeight w:val="295"/>
        </w:trPr>
        <w:tc>
          <w:tcPr>
            <w:tcW w:w="9720" w:type="dxa"/>
            <w:gridSpan w:val="4"/>
            <w:tcBorders>
              <w:top w:val="nil"/>
            </w:tcBorders>
            <w:shd w:val="clear" w:color="auto" w:fill="auto"/>
          </w:tcPr>
          <w:p w14:paraId="2C1D091C" w14:textId="77777777" w:rsidR="00F0032C" w:rsidRPr="00286328" w:rsidRDefault="00F0032C" w:rsidP="00B21A8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F0032C" w:rsidRPr="00286328" w14:paraId="5A3B557D" w14:textId="77777777" w:rsidTr="00B21A84">
        <w:trPr>
          <w:trHeight w:val="294"/>
        </w:trPr>
        <w:tc>
          <w:tcPr>
            <w:tcW w:w="2520" w:type="dxa"/>
            <w:shd w:val="clear" w:color="auto" w:fill="auto"/>
          </w:tcPr>
          <w:p w14:paraId="414C93B4" w14:textId="77777777" w:rsidR="00F0032C" w:rsidRPr="00286328" w:rsidRDefault="00F0032C" w:rsidP="00B21A84">
            <w:pPr>
              <w:pStyle w:val="IMSTemplateelementheadings"/>
            </w:pPr>
            <w:r w:rsidRPr="00286328">
              <w:t>Reporting requirements</w:t>
            </w:r>
          </w:p>
        </w:tc>
        <w:tc>
          <w:tcPr>
            <w:tcW w:w="7200" w:type="dxa"/>
            <w:gridSpan w:val="3"/>
            <w:shd w:val="clear" w:color="auto" w:fill="auto"/>
          </w:tcPr>
          <w:p w14:paraId="31CB2AF2" w14:textId="7992CB84" w:rsidR="00F0032C" w:rsidRPr="00286328" w:rsidRDefault="00F46064" w:rsidP="00B21A84">
            <w:pPr>
              <w:pStyle w:val="DHHStabletext"/>
              <w:rPr>
                <w:rFonts w:cs="Arial"/>
                <w:noProof/>
                <w:sz w:val="18"/>
                <w:szCs w:val="18"/>
              </w:rPr>
            </w:pPr>
            <w:r w:rsidRPr="00F46064">
              <w:rPr>
                <w:noProof/>
                <w:sz w:val="18"/>
                <w:szCs w:val="18"/>
              </w:rPr>
              <w:t xml:space="preserve">Mandatory when the client has been discharged (i.e. </w:t>
            </w:r>
            <w:r w:rsidRPr="00F46064">
              <w:rPr>
                <w:b/>
                <w:noProof/>
                <w:sz w:val="18"/>
                <w:szCs w:val="18"/>
              </w:rPr>
              <w:t>discharge date</w:t>
            </w:r>
            <w:r w:rsidRPr="00F46064">
              <w:rPr>
                <w:noProof/>
                <w:sz w:val="18"/>
                <w:szCs w:val="18"/>
              </w:rPr>
              <w:t xml:space="preserve"> is not null)</w:t>
            </w:r>
          </w:p>
        </w:tc>
      </w:tr>
      <w:tr w:rsidR="00F0032C" w:rsidRPr="00286328" w14:paraId="36748D64" w14:textId="77777777" w:rsidTr="00B21A84">
        <w:trPr>
          <w:trHeight w:val="295"/>
        </w:trPr>
        <w:tc>
          <w:tcPr>
            <w:tcW w:w="9720" w:type="dxa"/>
            <w:gridSpan w:val="4"/>
            <w:tcBorders>
              <w:top w:val="single" w:sz="4" w:space="0" w:color="auto"/>
              <w:bottom w:val="nil"/>
            </w:tcBorders>
            <w:shd w:val="clear" w:color="auto" w:fill="auto"/>
          </w:tcPr>
          <w:p w14:paraId="314B7281" w14:textId="77777777" w:rsidR="00F0032C" w:rsidRPr="00286328" w:rsidRDefault="00F0032C" w:rsidP="00B21A8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F0032C" w:rsidRPr="00286328" w14:paraId="5819887F" w14:textId="77777777" w:rsidTr="00B21A84">
        <w:trPr>
          <w:trHeight w:val="295"/>
        </w:trPr>
        <w:tc>
          <w:tcPr>
            <w:tcW w:w="2520" w:type="dxa"/>
            <w:tcBorders>
              <w:top w:val="nil"/>
              <w:bottom w:val="nil"/>
            </w:tcBorders>
            <w:shd w:val="clear" w:color="auto" w:fill="auto"/>
          </w:tcPr>
          <w:p w14:paraId="3060F698" w14:textId="77777777" w:rsidR="00F0032C" w:rsidRPr="00286328" w:rsidRDefault="00F0032C" w:rsidP="00B21A84">
            <w:pPr>
              <w:pStyle w:val="IMSTemplateelementheadings"/>
            </w:pPr>
            <w:r w:rsidRPr="00286328">
              <w:t>Guide for use</w:t>
            </w:r>
          </w:p>
        </w:tc>
        <w:tc>
          <w:tcPr>
            <w:tcW w:w="7200" w:type="dxa"/>
            <w:gridSpan w:val="3"/>
            <w:tcBorders>
              <w:top w:val="nil"/>
              <w:bottom w:val="nil"/>
            </w:tcBorders>
            <w:shd w:val="clear" w:color="auto" w:fill="auto"/>
          </w:tcPr>
          <w:p w14:paraId="12E0E0B7" w14:textId="77777777" w:rsidR="00F0032C" w:rsidRPr="00286328" w:rsidRDefault="00F0032C" w:rsidP="00B21A84">
            <w:pPr>
              <w:pStyle w:val="DHHStabletext"/>
              <w:rPr>
                <w:rFonts w:cs="Arial"/>
                <w:noProof/>
                <w:sz w:val="18"/>
                <w:szCs w:val="18"/>
              </w:rPr>
            </w:pPr>
          </w:p>
        </w:tc>
      </w:tr>
      <w:tr w:rsidR="00F0032C" w:rsidRPr="00286328" w14:paraId="658EDA80" w14:textId="77777777" w:rsidTr="00B21A84">
        <w:trPr>
          <w:trHeight w:val="295"/>
        </w:trPr>
        <w:tc>
          <w:tcPr>
            <w:tcW w:w="2520" w:type="dxa"/>
            <w:tcBorders>
              <w:top w:val="nil"/>
            </w:tcBorders>
            <w:shd w:val="clear" w:color="auto" w:fill="auto"/>
          </w:tcPr>
          <w:p w14:paraId="66965CEE" w14:textId="77777777" w:rsidR="00F0032C" w:rsidRPr="00286328" w:rsidRDefault="00F0032C" w:rsidP="00B21A84">
            <w:pPr>
              <w:pStyle w:val="IMSTemplateelementheadings"/>
              <w:rPr>
                <w:highlight w:val="yellow"/>
              </w:rPr>
            </w:pPr>
            <w:r w:rsidRPr="00286328">
              <w:t>Purpose/context</w:t>
            </w:r>
          </w:p>
        </w:tc>
        <w:tc>
          <w:tcPr>
            <w:tcW w:w="7200" w:type="dxa"/>
            <w:gridSpan w:val="3"/>
            <w:tcBorders>
              <w:top w:val="nil"/>
            </w:tcBorders>
            <w:shd w:val="clear" w:color="auto" w:fill="auto"/>
          </w:tcPr>
          <w:p w14:paraId="31780CC6" w14:textId="77777777" w:rsidR="00F0032C" w:rsidRPr="00286328" w:rsidRDefault="00F0032C" w:rsidP="00B21A84">
            <w:pPr>
              <w:pStyle w:val="DHHStabletext"/>
              <w:rPr>
                <w:noProof/>
                <w:sz w:val="18"/>
                <w:szCs w:val="18"/>
              </w:rPr>
            </w:pPr>
            <w:r>
              <w:rPr>
                <w:noProof/>
                <w:sz w:val="18"/>
                <w:szCs w:val="18"/>
              </w:rPr>
              <w:t>Program evaluation</w:t>
            </w:r>
          </w:p>
        </w:tc>
      </w:tr>
      <w:tr w:rsidR="00F0032C" w:rsidRPr="00286328" w14:paraId="11FF2229" w14:textId="77777777" w:rsidTr="00B21A84">
        <w:trPr>
          <w:trHeight w:val="294"/>
        </w:trPr>
        <w:tc>
          <w:tcPr>
            <w:tcW w:w="9720" w:type="dxa"/>
            <w:gridSpan w:val="4"/>
            <w:tcBorders>
              <w:top w:val="single" w:sz="4" w:space="0" w:color="auto"/>
            </w:tcBorders>
            <w:shd w:val="clear" w:color="auto" w:fill="auto"/>
          </w:tcPr>
          <w:p w14:paraId="346140C9" w14:textId="77777777" w:rsidR="00F0032C" w:rsidRPr="00286328" w:rsidRDefault="00F0032C" w:rsidP="00B21A8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F0032C" w:rsidRPr="00286328" w14:paraId="5A964A75" w14:textId="77777777" w:rsidTr="00B21A84">
        <w:trPr>
          <w:trHeight w:val="295"/>
        </w:trPr>
        <w:tc>
          <w:tcPr>
            <w:tcW w:w="2520" w:type="dxa"/>
            <w:shd w:val="clear" w:color="auto" w:fill="auto"/>
          </w:tcPr>
          <w:p w14:paraId="03CE28C9" w14:textId="77777777" w:rsidR="00F0032C" w:rsidRPr="00286328" w:rsidRDefault="00F0032C" w:rsidP="00B21A84">
            <w:pPr>
              <w:pStyle w:val="IMSTemplateelementheadings"/>
            </w:pPr>
            <w:r w:rsidRPr="00286328">
              <w:t>DHHS Common data dictionary</w:t>
            </w:r>
          </w:p>
        </w:tc>
        <w:tc>
          <w:tcPr>
            <w:tcW w:w="7200" w:type="dxa"/>
            <w:gridSpan w:val="3"/>
            <w:shd w:val="clear" w:color="auto" w:fill="auto"/>
          </w:tcPr>
          <w:p w14:paraId="16FF48BD" w14:textId="77777777" w:rsidR="00F0032C" w:rsidRPr="00286328" w:rsidRDefault="00F0032C" w:rsidP="00B21A84">
            <w:pPr>
              <w:pStyle w:val="DHHStabletext"/>
              <w:rPr>
                <w:noProof/>
                <w:sz w:val="18"/>
                <w:szCs w:val="18"/>
              </w:rPr>
            </w:pPr>
            <w:r w:rsidRPr="00286328">
              <w:rPr>
                <w:noProof/>
                <w:sz w:val="18"/>
                <w:szCs w:val="18"/>
              </w:rPr>
              <w:t>Not applicable</w:t>
            </w:r>
          </w:p>
        </w:tc>
      </w:tr>
      <w:tr w:rsidR="00F0032C" w:rsidRPr="00286328" w14:paraId="78AEE6ED" w14:textId="77777777" w:rsidTr="00B21A84">
        <w:trPr>
          <w:trHeight w:val="295"/>
        </w:trPr>
        <w:tc>
          <w:tcPr>
            <w:tcW w:w="2520" w:type="dxa"/>
            <w:shd w:val="clear" w:color="auto" w:fill="auto"/>
          </w:tcPr>
          <w:p w14:paraId="52B35580" w14:textId="77777777" w:rsidR="00F0032C" w:rsidRPr="00286328" w:rsidRDefault="00F0032C" w:rsidP="00B21A84">
            <w:pPr>
              <w:pStyle w:val="IMSTemplateelementheadings"/>
            </w:pPr>
            <w:r w:rsidRPr="00286328">
              <w:t>Definition source</w:t>
            </w:r>
          </w:p>
        </w:tc>
        <w:tc>
          <w:tcPr>
            <w:tcW w:w="7200" w:type="dxa"/>
            <w:gridSpan w:val="3"/>
            <w:shd w:val="clear" w:color="auto" w:fill="auto"/>
          </w:tcPr>
          <w:p w14:paraId="44E3F806" w14:textId="77777777" w:rsidR="00F0032C" w:rsidRPr="00286328" w:rsidRDefault="00F0032C" w:rsidP="00B21A84">
            <w:pPr>
              <w:pStyle w:val="DHHStabletext"/>
              <w:rPr>
                <w:noProof/>
                <w:sz w:val="18"/>
                <w:szCs w:val="18"/>
              </w:rPr>
            </w:pPr>
            <w:r>
              <w:rPr>
                <w:noProof/>
                <w:sz w:val="18"/>
                <w:szCs w:val="18"/>
              </w:rPr>
              <w:t>DHHS</w:t>
            </w:r>
          </w:p>
        </w:tc>
      </w:tr>
      <w:tr w:rsidR="00F0032C" w:rsidRPr="00286328" w14:paraId="22CF93EC" w14:textId="77777777" w:rsidTr="00B21A84">
        <w:trPr>
          <w:trHeight w:val="295"/>
        </w:trPr>
        <w:tc>
          <w:tcPr>
            <w:tcW w:w="2520" w:type="dxa"/>
            <w:shd w:val="clear" w:color="auto" w:fill="auto"/>
          </w:tcPr>
          <w:p w14:paraId="68DE0FC0" w14:textId="77777777" w:rsidR="00F0032C" w:rsidRPr="00286328" w:rsidRDefault="00F0032C" w:rsidP="00B21A84">
            <w:pPr>
              <w:pStyle w:val="IMSTemplateelementheadings"/>
            </w:pPr>
            <w:r w:rsidRPr="00286328">
              <w:t>Definition source identifier</w:t>
            </w:r>
          </w:p>
        </w:tc>
        <w:tc>
          <w:tcPr>
            <w:tcW w:w="7200" w:type="dxa"/>
            <w:gridSpan w:val="3"/>
            <w:shd w:val="clear" w:color="auto" w:fill="auto"/>
          </w:tcPr>
          <w:p w14:paraId="2A0F2A1E" w14:textId="77777777" w:rsidR="00F0032C" w:rsidRPr="00286328" w:rsidRDefault="00F0032C" w:rsidP="00B21A84">
            <w:pPr>
              <w:pStyle w:val="DHHStabletext"/>
              <w:rPr>
                <w:rFonts w:cs="Arial"/>
                <w:noProof/>
                <w:sz w:val="18"/>
                <w:szCs w:val="18"/>
              </w:rPr>
            </w:pPr>
          </w:p>
        </w:tc>
      </w:tr>
      <w:tr w:rsidR="00F0032C" w:rsidRPr="00286328" w14:paraId="6EC566D6" w14:textId="77777777" w:rsidTr="00B21A84">
        <w:trPr>
          <w:trHeight w:val="295"/>
        </w:trPr>
        <w:tc>
          <w:tcPr>
            <w:tcW w:w="2520" w:type="dxa"/>
            <w:shd w:val="clear" w:color="auto" w:fill="auto"/>
          </w:tcPr>
          <w:p w14:paraId="106A821B" w14:textId="77777777" w:rsidR="00F0032C" w:rsidRPr="00286328" w:rsidRDefault="00F0032C" w:rsidP="00B21A84">
            <w:pPr>
              <w:pStyle w:val="IMSTemplateelementheadings"/>
            </w:pPr>
            <w:r w:rsidRPr="00286328">
              <w:t>Value domain source</w:t>
            </w:r>
          </w:p>
        </w:tc>
        <w:tc>
          <w:tcPr>
            <w:tcW w:w="7200" w:type="dxa"/>
            <w:gridSpan w:val="3"/>
            <w:shd w:val="clear" w:color="auto" w:fill="auto"/>
          </w:tcPr>
          <w:p w14:paraId="610DF037" w14:textId="77777777" w:rsidR="00F0032C" w:rsidRPr="00286328" w:rsidRDefault="00F0032C" w:rsidP="00B21A84">
            <w:pPr>
              <w:pStyle w:val="DHHStabletext"/>
              <w:rPr>
                <w:noProof/>
                <w:sz w:val="18"/>
                <w:szCs w:val="18"/>
              </w:rPr>
            </w:pPr>
            <w:r>
              <w:rPr>
                <w:noProof/>
                <w:sz w:val="18"/>
                <w:szCs w:val="18"/>
              </w:rPr>
              <w:t>DHHS</w:t>
            </w:r>
          </w:p>
        </w:tc>
      </w:tr>
      <w:tr w:rsidR="00F0032C" w:rsidRPr="00286328" w14:paraId="7FA366A5" w14:textId="77777777" w:rsidTr="00B21A84">
        <w:trPr>
          <w:trHeight w:val="295"/>
        </w:trPr>
        <w:tc>
          <w:tcPr>
            <w:tcW w:w="2520" w:type="dxa"/>
            <w:shd w:val="clear" w:color="auto" w:fill="auto"/>
          </w:tcPr>
          <w:p w14:paraId="26071F6C" w14:textId="77777777" w:rsidR="00F0032C" w:rsidRPr="00286328" w:rsidRDefault="00F0032C" w:rsidP="00B21A84">
            <w:pPr>
              <w:pStyle w:val="IMSTemplateelementheadings"/>
            </w:pPr>
            <w:r w:rsidRPr="00286328">
              <w:t>Value domain identifier</w:t>
            </w:r>
          </w:p>
        </w:tc>
        <w:tc>
          <w:tcPr>
            <w:tcW w:w="7200" w:type="dxa"/>
            <w:gridSpan w:val="3"/>
            <w:shd w:val="clear" w:color="auto" w:fill="auto"/>
          </w:tcPr>
          <w:p w14:paraId="7A4D397D" w14:textId="77777777" w:rsidR="00F0032C" w:rsidRPr="00286328" w:rsidRDefault="00F0032C" w:rsidP="00B21A84">
            <w:pPr>
              <w:pStyle w:val="DHHStabletext"/>
              <w:rPr>
                <w:noProof/>
                <w:color w:val="201547"/>
                <w:sz w:val="18"/>
                <w:szCs w:val="18"/>
              </w:rPr>
            </w:pPr>
          </w:p>
        </w:tc>
      </w:tr>
      <w:tr w:rsidR="00F0032C" w:rsidRPr="00286328" w14:paraId="02DF9D81" w14:textId="77777777" w:rsidTr="00B21A84">
        <w:trPr>
          <w:trHeight w:val="295"/>
        </w:trPr>
        <w:tc>
          <w:tcPr>
            <w:tcW w:w="9720" w:type="dxa"/>
            <w:gridSpan w:val="4"/>
            <w:shd w:val="clear" w:color="auto" w:fill="auto"/>
          </w:tcPr>
          <w:p w14:paraId="3AA5BA0F" w14:textId="77777777" w:rsidR="00F0032C" w:rsidRPr="00286328" w:rsidRDefault="00F0032C" w:rsidP="00B21A84">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F0032C" w:rsidRPr="00286328" w14:paraId="34F19884" w14:textId="77777777" w:rsidTr="00B21A84">
        <w:trPr>
          <w:trHeight w:val="295"/>
        </w:trPr>
        <w:tc>
          <w:tcPr>
            <w:tcW w:w="2520" w:type="dxa"/>
            <w:shd w:val="clear" w:color="auto" w:fill="auto"/>
          </w:tcPr>
          <w:p w14:paraId="57AA1F59" w14:textId="77777777" w:rsidR="00F0032C" w:rsidRPr="00286328" w:rsidRDefault="00F0032C" w:rsidP="00B21A84">
            <w:pPr>
              <w:pStyle w:val="IMSTemplateelementheadings"/>
              <w:rPr>
                <w:rStyle w:val="Hyperlink"/>
                <w:color w:val="201547"/>
              </w:rPr>
            </w:pPr>
            <w:r w:rsidRPr="00286328">
              <w:t>Related concepts</w:t>
            </w:r>
          </w:p>
        </w:tc>
        <w:tc>
          <w:tcPr>
            <w:tcW w:w="7200" w:type="dxa"/>
            <w:gridSpan w:val="3"/>
            <w:shd w:val="clear" w:color="auto" w:fill="auto"/>
          </w:tcPr>
          <w:p w14:paraId="6981D5BD" w14:textId="56DEEE21" w:rsidR="00F0032C" w:rsidRPr="00286328" w:rsidRDefault="00196DF2" w:rsidP="00B21A84">
            <w:pPr>
              <w:pStyle w:val="DHHStablebullet"/>
              <w:numPr>
                <w:ilvl w:val="0"/>
                <w:numId w:val="0"/>
              </w:numPr>
              <w:spacing w:before="60" w:after="0"/>
              <w:rPr>
                <w:rStyle w:val="Hyperlink"/>
                <w:sz w:val="18"/>
                <w:szCs w:val="18"/>
              </w:rPr>
            </w:pPr>
            <w:hyperlink w:anchor="_Client_2" w:history="1">
              <w:r w:rsidR="00F0032C" w:rsidRPr="00286328">
                <w:rPr>
                  <w:rStyle w:val="Hyperlink"/>
                  <w:sz w:val="18"/>
                  <w:szCs w:val="18"/>
                </w:rPr>
                <w:t>Client</w:t>
              </w:r>
            </w:hyperlink>
          </w:p>
        </w:tc>
      </w:tr>
      <w:tr w:rsidR="00F0032C" w:rsidRPr="00286328" w14:paraId="1AC30CE9" w14:textId="77777777" w:rsidTr="00B21A84">
        <w:trPr>
          <w:trHeight w:val="295"/>
        </w:trPr>
        <w:tc>
          <w:tcPr>
            <w:tcW w:w="2520" w:type="dxa"/>
            <w:shd w:val="clear" w:color="auto" w:fill="auto"/>
          </w:tcPr>
          <w:p w14:paraId="3374C629" w14:textId="77777777" w:rsidR="00F0032C" w:rsidRPr="00286328" w:rsidRDefault="00F0032C" w:rsidP="00B21A84">
            <w:pPr>
              <w:pStyle w:val="IMSTemplateelementheadings"/>
            </w:pPr>
            <w:r w:rsidRPr="00286328">
              <w:t>Related data elements</w:t>
            </w:r>
          </w:p>
        </w:tc>
        <w:tc>
          <w:tcPr>
            <w:tcW w:w="7200" w:type="dxa"/>
            <w:gridSpan w:val="3"/>
            <w:shd w:val="clear" w:color="auto" w:fill="auto"/>
          </w:tcPr>
          <w:p w14:paraId="21E2F44E" w14:textId="0A376E2D" w:rsidR="00F0032C" w:rsidRPr="00286328" w:rsidRDefault="00F0032C" w:rsidP="00B21A84">
            <w:pPr>
              <w:pStyle w:val="DHHStablebullet"/>
              <w:numPr>
                <w:ilvl w:val="0"/>
                <w:numId w:val="0"/>
              </w:numPr>
              <w:spacing w:before="60" w:after="0"/>
              <w:rPr>
                <w:rStyle w:val="Hyperlink"/>
                <w:sz w:val="18"/>
                <w:szCs w:val="18"/>
              </w:rPr>
            </w:pPr>
          </w:p>
        </w:tc>
      </w:tr>
      <w:tr w:rsidR="00F0032C" w:rsidRPr="00286328" w14:paraId="4ACC3073" w14:textId="77777777" w:rsidTr="00B21A84">
        <w:trPr>
          <w:trHeight w:val="295"/>
        </w:trPr>
        <w:tc>
          <w:tcPr>
            <w:tcW w:w="2520" w:type="dxa"/>
            <w:shd w:val="clear" w:color="auto" w:fill="auto"/>
          </w:tcPr>
          <w:p w14:paraId="47D2FF71" w14:textId="77777777" w:rsidR="00F0032C" w:rsidRPr="00286328" w:rsidRDefault="00F0032C" w:rsidP="00B21A84">
            <w:pPr>
              <w:pStyle w:val="IMSTemplateelementheadings"/>
            </w:pPr>
            <w:r w:rsidRPr="00286328">
              <w:t>Edit/validation rules</w:t>
            </w:r>
          </w:p>
        </w:tc>
        <w:tc>
          <w:tcPr>
            <w:tcW w:w="7200" w:type="dxa"/>
            <w:gridSpan w:val="3"/>
            <w:shd w:val="clear" w:color="auto" w:fill="auto"/>
          </w:tcPr>
          <w:p w14:paraId="049E5FC1" w14:textId="77777777" w:rsidR="00F0032C" w:rsidRPr="00286328" w:rsidRDefault="00F0032C" w:rsidP="00B21A84">
            <w:pPr>
              <w:pStyle w:val="DHHStabletext"/>
              <w:rPr>
                <w:noProof/>
                <w:sz w:val="18"/>
                <w:szCs w:val="18"/>
              </w:rPr>
            </w:pPr>
          </w:p>
        </w:tc>
      </w:tr>
      <w:tr w:rsidR="00F0032C" w:rsidRPr="00286328" w14:paraId="3FCAD610" w14:textId="77777777" w:rsidTr="00B21A84">
        <w:trPr>
          <w:trHeight w:val="295"/>
        </w:trPr>
        <w:tc>
          <w:tcPr>
            <w:tcW w:w="2520" w:type="dxa"/>
            <w:shd w:val="clear" w:color="auto" w:fill="auto"/>
          </w:tcPr>
          <w:p w14:paraId="166B949B" w14:textId="77777777" w:rsidR="00F0032C" w:rsidRPr="00286328" w:rsidRDefault="00F0032C" w:rsidP="00B21A84">
            <w:pPr>
              <w:pStyle w:val="IMSTemplateelementheadings"/>
            </w:pPr>
            <w:r w:rsidRPr="00286328">
              <w:t>Other related information</w:t>
            </w:r>
          </w:p>
        </w:tc>
        <w:tc>
          <w:tcPr>
            <w:tcW w:w="7200" w:type="dxa"/>
            <w:gridSpan w:val="3"/>
            <w:shd w:val="clear" w:color="auto" w:fill="auto"/>
          </w:tcPr>
          <w:p w14:paraId="3830B635" w14:textId="77777777" w:rsidR="00F0032C" w:rsidRPr="00286328" w:rsidRDefault="00F0032C" w:rsidP="00B21A84">
            <w:pPr>
              <w:pStyle w:val="DHHStabletext"/>
              <w:rPr>
                <w:noProof/>
                <w:sz w:val="18"/>
                <w:szCs w:val="18"/>
              </w:rPr>
            </w:pPr>
          </w:p>
        </w:tc>
      </w:tr>
    </w:tbl>
    <w:p w14:paraId="70264C50" w14:textId="77777777" w:rsidR="00625194" w:rsidRDefault="00625194">
      <w:pPr>
        <w:rPr>
          <w:rFonts w:ascii="Arial" w:eastAsia="MS Gothic" w:hAnsi="Arial"/>
          <w:b/>
          <w:bCs/>
          <w:sz w:val="24"/>
          <w:szCs w:val="26"/>
        </w:rPr>
      </w:pPr>
    </w:p>
    <w:p w14:paraId="2F2BEB5E" w14:textId="77777777" w:rsidR="00625194" w:rsidRDefault="00625194">
      <w:pPr>
        <w:rPr>
          <w:rFonts w:ascii="Arial" w:eastAsia="MS Gothic" w:hAnsi="Arial"/>
          <w:b/>
          <w:bCs/>
          <w:sz w:val="24"/>
          <w:szCs w:val="26"/>
        </w:rPr>
      </w:pPr>
      <w:r>
        <w:rPr>
          <w:rFonts w:ascii="Arial" w:eastAsia="MS Gothic" w:hAnsi="Arial"/>
          <w:b/>
          <w:bCs/>
          <w:sz w:val="24"/>
          <w:szCs w:val="26"/>
        </w:rPr>
        <w:br w:type="page"/>
      </w:r>
    </w:p>
    <w:p w14:paraId="4545D0EF" w14:textId="59378996" w:rsidR="006637F8" w:rsidRPr="00A001EB" w:rsidRDefault="006637F8" w:rsidP="006637F8">
      <w:pPr>
        <w:pStyle w:val="Heading3"/>
        <w:ind w:left="720"/>
        <w:rPr>
          <w:rFonts w:cs="Arial"/>
        </w:rPr>
      </w:pPr>
      <w:bookmarkStart w:id="442" w:name="_Toc10806840"/>
      <w:r>
        <w:lastRenderedPageBreak/>
        <w:t>Service</w:t>
      </w:r>
      <w:r w:rsidRPr="00A001EB">
        <w:t>—</w:t>
      </w:r>
      <w:r>
        <w:t>referring CCS office</w:t>
      </w:r>
      <w:r w:rsidRPr="00A001EB">
        <w:rPr>
          <w:rFonts w:cs="Arial"/>
        </w:rPr>
        <w:t>—N</w:t>
      </w:r>
      <w:r>
        <w:rPr>
          <w:rFonts w:cs="Arial"/>
        </w:rPr>
        <w:t>N</w:t>
      </w:r>
      <w:bookmarkEnd w:id="442"/>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140"/>
        <w:gridCol w:w="3540"/>
        <w:gridCol w:w="2520"/>
      </w:tblGrid>
      <w:tr w:rsidR="006637F8" w:rsidRPr="00286328" w14:paraId="527C086C" w14:textId="77777777" w:rsidTr="002E4024">
        <w:trPr>
          <w:trHeight w:val="295"/>
        </w:trPr>
        <w:tc>
          <w:tcPr>
            <w:tcW w:w="9720" w:type="dxa"/>
            <w:gridSpan w:val="4"/>
            <w:tcBorders>
              <w:top w:val="single" w:sz="4" w:space="0" w:color="auto"/>
              <w:bottom w:val="nil"/>
            </w:tcBorders>
            <w:shd w:val="clear" w:color="auto" w:fill="auto"/>
          </w:tcPr>
          <w:p w14:paraId="226D344C" w14:textId="77777777" w:rsidR="006637F8" w:rsidRPr="00286328" w:rsidRDefault="006637F8" w:rsidP="002E40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6637F8" w:rsidRPr="00286328" w14:paraId="14F41733" w14:textId="77777777" w:rsidTr="002E4024">
        <w:trPr>
          <w:trHeight w:val="294"/>
        </w:trPr>
        <w:tc>
          <w:tcPr>
            <w:tcW w:w="2520" w:type="dxa"/>
            <w:tcBorders>
              <w:top w:val="nil"/>
              <w:bottom w:val="single" w:sz="4" w:space="0" w:color="auto"/>
            </w:tcBorders>
            <w:shd w:val="clear" w:color="auto" w:fill="auto"/>
          </w:tcPr>
          <w:p w14:paraId="7B5BF5A4" w14:textId="77777777" w:rsidR="006637F8" w:rsidRPr="00286328" w:rsidRDefault="006637F8" w:rsidP="002E4024">
            <w:pPr>
              <w:pStyle w:val="IMSTemplateelementheadings"/>
            </w:pPr>
            <w:r w:rsidRPr="00286328">
              <w:t>Definition</w:t>
            </w:r>
          </w:p>
        </w:tc>
        <w:tc>
          <w:tcPr>
            <w:tcW w:w="7200" w:type="dxa"/>
            <w:gridSpan w:val="3"/>
            <w:tcBorders>
              <w:top w:val="nil"/>
              <w:bottom w:val="single" w:sz="4" w:space="0" w:color="auto"/>
            </w:tcBorders>
            <w:shd w:val="clear" w:color="auto" w:fill="auto"/>
          </w:tcPr>
          <w:p w14:paraId="11EB8FB0" w14:textId="78210F51" w:rsidR="006637F8" w:rsidRPr="00286328" w:rsidRDefault="006637F8" w:rsidP="002E4024">
            <w:pPr>
              <w:pStyle w:val="DHHStabletext"/>
              <w:rPr>
                <w:rFonts w:cs="Arial"/>
                <w:szCs w:val="18"/>
              </w:rPr>
            </w:pPr>
            <w:r w:rsidRPr="005A1035">
              <w:rPr>
                <w:noProof/>
                <w:sz w:val="18"/>
                <w:szCs w:val="18"/>
              </w:rPr>
              <w:t xml:space="preserve">The </w:t>
            </w:r>
            <w:r>
              <w:rPr>
                <w:noProof/>
                <w:sz w:val="18"/>
                <w:szCs w:val="18"/>
              </w:rPr>
              <w:t>Community Correctional Services office which referred the client to the Community Health Service</w:t>
            </w:r>
          </w:p>
        </w:tc>
      </w:tr>
      <w:tr w:rsidR="006637F8" w:rsidRPr="00286328" w14:paraId="4ADC7F9C" w14:textId="77777777" w:rsidTr="002E4024">
        <w:trPr>
          <w:trHeight w:val="295"/>
        </w:trPr>
        <w:tc>
          <w:tcPr>
            <w:tcW w:w="9720" w:type="dxa"/>
            <w:gridSpan w:val="4"/>
            <w:tcBorders>
              <w:top w:val="single" w:sz="4" w:space="0" w:color="auto"/>
            </w:tcBorders>
            <w:shd w:val="clear" w:color="auto" w:fill="auto"/>
          </w:tcPr>
          <w:p w14:paraId="732AC535" w14:textId="77777777" w:rsidR="006637F8" w:rsidRPr="00286328" w:rsidRDefault="006637F8" w:rsidP="002E40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6637F8" w:rsidRPr="00286328" w14:paraId="292183C4" w14:textId="77777777" w:rsidTr="002E4024">
        <w:trPr>
          <w:cantSplit/>
          <w:trHeight w:val="295"/>
        </w:trPr>
        <w:tc>
          <w:tcPr>
            <w:tcW w:w="9720" w:type="dxa"/>
            <w:gridSpan w:val="4"/>
            <w:shd w:val="clear" w:color="auto" w:fill="auto"/>
          </w:tcPr>
          <w:p w14:paraId="0818592B" w14:textId="77777777" w:rsidR="006637F8" w:rsidRPr="00286328" w:rsidRDefault="006637F8" w:rsidP="002E40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6637F8" w:rsidRPr="00286328" w14:paraId="588CF0F3" w14:textId="77777777" w:rsidTr="002E4024">
        <w:trPr>
          <w:trHeight w:val="295"/>
        </w:trPr>
        <w:tc>
          <w:tcPr>
            <w:tcW w:w="2520" w:type="dxa"/>
            <w:shd w:val="clear" w:color="auto" w:fill="auto"/>
          </w:tcPr>
          <w:p w14:paraId="05C8B213" w14:textId="77777777" w:rsidR="006637F8" w:rsidRPr="00286328" w:rsidRDefault="006637F8" w:rsidP="002E4024">
            <w:pPr>
              <w:pStyle w:val="IMSTemplateelementheadings"/>
            </w:pPr>
            <w:r w:rsidRPr="00286328">
              <w:t>Representation class</w:t>
            </w:r>
          </w:p>
        </w:tc>
        <w:tc>
          <w:tcPr>
            <w:tcW w:w="1140" w:type="dxa"/>
            <w:shd w:val="clear" w:color="auto" w:fill="auto"/>
          </w:tcPr>
          <w:p w14:paraId="7F643B65" w14:textId="77777777" w:rsidR="006637F8" w:rsidRPr="00286328" w:rsidRDefault="006637F8" w:rsidP="002E4024">
            <w:pPr>
              <w:tabs>
                <w:tab w:val="left" w:pos="567"/>
              </w:tabs>
              <w:rPr>
                <w:rFonts w:ascii="Arial" w:hAnsi="Arial" w:cs="Arial"/>
                <w:noProof/>
                <w:sz w:val="18"/>
                <w:szCs w:val="18"/>
              </w:rPr>
            </w:pPr>
            <w:r w:rsidRPr="00286328">
              <w:rPr>
                <w:rFonts w:ascii="Arial" w:hAnsi="Arial" w:cs="Arial"/>
                <w:noProof/>
                <w:sz w:val="18"/>
                <w:szCs w:val="18"/>
              </w:rPr>
              <w:t>Code</w:t>
            </w:r>
          </w:p>
        </w:tc>
        <w:tc>
          <w:tcPr>
            <w:tcW w:w="3540" w:type="dxa"/>
            <w:shd w:val="clear" w:color="auto" w:fill="auto"/>
          </w:tcPr>
          <w:p w14:paraId="4347903F" w14:textId="77777777" w:rsidR="006637F8" w:rsidRPr="00286328" w:rsidRDefault="006637F8" w:rsidP="002E4024">
            <w:pPr>
              <w:pStyle w:val="IMSTemplateelementheadings"/>
            </w:pPr>
            <w:r w:rsidRPr="00286328">
              <w:t>Data type</w:t>
            </w:r>
          </w:p>
        </w:tc>
        <w:tc>
          <w:tcPr>
            <w:tcW w:w="2520" w:type="dxa"/>
            <w:shd w:val="clear" w:color="auto" w:fill="auto"/>
          </w:tcPr>
          <w:p w14:paraId="2B7592C9" w14:textId="77777777" w:rsidR="006637F8" w:rsidRPr="00286328" w:rsidRDefault="006637F8" w:rsidP="002E4024">
            <w:pPr>
              <w:tabs>
                <w:tab w:val="left" w:pos="567"/>
              </w:tabs>
              <w:rPr>
                <w:rFonts w:ascii="Arial" w:hAnsi="Arial" w:cs="Arial"/>
                <w:noProof/>
                <w:sz w:val="18"/>
                <w:szCs w:val="18"/>
              </w:rPr>
            </w:pPr>
            <w:r w:rsidRPr="00286328">
              <w:rPr>
                <w:rFonts w:ascii="Arial" w:hAnsi="Arial" w:cs="Arial"/>
                <w:noProof/>
                <w:sz w:val="18"/>
                <w:szCs w:val="18"/>
              </w:rPr>
              <w:t>Number</w:t>
            </w:r>
          </w:p>
        </w:tc>
      </w:tr>
      <w:tr w:rsidR="006637F8" w:rsidRPr="00286328" w14:paraId="1C1393E9" w14:textId="77777777" w:rsidTr="002E4024">
        <w:trPr>
          <w:trHeight w:val="295"/>
        </w:trPr>
        <w:tc>
          <w:tcPr>
            <w:tcW w:w="2520" w:type="dxa"/>
            <w:shd w:val="clear" w:color="auto" w:fill="auto"/>
          </w:tcPr>
          <w:p w14:paraId="32048281" w14:textId="77777777" w:rsidR="006637F8" w:rsidRPr="00286328" w:rsidRDefault="006637F8" w:rsidP="002E4024">
            <w:pPr>
              <w:pStyle w:val="IMSTemplateelementheadings"/>
            </w:pPr>
            <w:r w:rsidRPr="00286328">
              <w:t>Format</w:t>
            </w:r>
          </w:p>
        </w:tc>
        <w:tc>
          <w:tcPr>
            <w:tcW w:w="1140" w:type="dxa"/>
            <w:shd w:val="clear" w:color="auto" w:fill="auto"/>
          </w:tcPr>
          <w:p w14:paraId="720F5BBD" w14:textId="74F6A6A5" w:rsidR="006637F8" w:rsidRPr="00286328" w:rsidRDefault="006637F8" w:rsidP="002E4024">
            <w:pPr>
              <w:tabs>
                <w:tab w:val="left" w:pos="567"/>
              </w:tabs>
              <w:rPr>
                <w:rFonts w:ascii="Arial" w:hAnsi="Arial" w:cs="Arial"/>
                <w:sz w:val="18"/>
                <w:szCs w:val="18"/>
              </w:rPr>
            </w:pPr>
            <w:r w:rsidRPr="00286328">
              <w:rPr>
                <w:rFonts w:ascii="Arial" w:hAnsi="Arial" w:cs="Arial"/>
                <w:noProof/>
                <w:sz w:val="18"/>
                <w:szCs w:val="18"/>
              </w:rPr>
              <w:t>N</w:t>
            </w:r>
            <w:r>
              <w:rPr>
                <w:rFonts w:ascii="Arial" w:hAnsi="Arial" w:cs="Arial"/>
                <w:noProof/>
                <w:sz w:val="18"/>
                <w:szCs w:val="18"/>
              </w:rPr>
              <w:t>N</w:t>
            </w:r>
          </w:p>
        </w:tc>
        <w:tc>
          <w:tcPr>
            <w:tcW w:w="3540" w:type="dxa"/>
            <w:shd w:val="clear" w:color="auto" w:fill="auto"/>
          </w:tcPr>
          <w:p w14:paraId="523F496F" w14:textId="77777777" w:rsidR="006637F8" w:rsidRPr="00286328" w:rsidRDefault="006637F8" w:rsidP="002E4024">
            <w:pPr>
              <w:pStyle w:val="IMSTemplateelementheadings"/>
            </w:pPr>
            <w:r w:rsidRPr="00286328">
              <w:t>Maximum character length</w:t>
            </w:r>
          </w:p>
        </w:tc>
        <w:tc>
          <w:tcPr>
            <w:tcW w:w="2520" w:type="dxa"/>
            <w:shd w:val="clear" w:color="auto" w:fill="auto"/>
          </w:tcPr>
          <w:p w14:paraId="60F11731" w14:textId="360A9379" w:rsidR="006637F8" w:rsidRPr="00286328" w:rsidRDefault="00140B8C" w:rsidP="002E4024">
            <w:pPr>
              <w:tabs>
                <w:tab w:val="left" w:pos="567"/>
              </w:tabs>
              <w:rPr>
                <w:rFonts w:ascii="Arial" w:hAnsi="Arial" w:cs="Arial"/>
                <w:sz w:val="18"/>
                <w:szCs w:val="18"/>
              </w:rPr>
            </w:pPr>
            <w:r>
              <w:rPr>
                <w:rFonts w:ascii="Arial" w:hAnsi="Arial" w:cs="Arial"/>
                <w:noProof/>
                <w:sz w:val="18"/>
                <w:szCs w:val="18"/>
              </w:rPr>
              <w:t>2</w:t>
            </w:r>
          </w:p>
        </w:tc>
      </w:tr>
      <w:tr w:rsidR="006637F8" w:rsidRPr="00286328" w14:paraId="3351B762" w14:textId="77777777" w:rsidTr="002E4024">
        <w:trPr>
          <w:trHeight w:val="294"/>
        </w:trPr>
        <w:tc>
          <w:tcPr>
            <w:tcW w:w="2520" w:type="dxa"/>
            <w:shd w:val="clear" w:color="auto" w:fill="auto"/>
          </w:tcPr>
          <w:p w14:paraId="361E14B5" w14:textId="77777777" w:rsidR="006637F8" w:rsidRPr="00286328" w:rsidRDefault="006637F8" w:rsidP="002E4024">
            <w:pPr>
              <w:pStyle w:val="IMSTemplateelementheadings"/>
            </w:pPr>
            <w:r w:rsidRPr="00286328">
              <w:t>Permissible values</w:t>
            </w:r>
          </w:p>
        </w:tc>
        <w:tc>
          <w:tcPr>
            <w:tcW w:w="1140" w:type="dxa"/>
            <w:shd w:val="clear" w:color="auto" w:fill="auto"/>
          </w:tcPr>
          <w:p w14:paraId="3B0D2D09" w14:textId="77777777" w:rsidR="006637F8" w:rsidRPr="00286328" w:rsidRDefault="006637F8" w:rsidP="002E4024">
            <w:pPr>
              <w:pStyle w:val="IMSTemplateVDHeading"/>
              <w:tabs>
                <w:tab w:val="left" w:pos="567"/>
              </w:tabs>
              <w:rPr>
                <w:rFonts w:ascii="Arial" w:hAnsi="Arial" w:cs="Arial"/>
              </w:rPr>
            </w:pPr>
            <w:r w:rsidRPr="00286328">
              <w:rPr>
                <w:rFonts w:ascii="Arial" w:hAnsi="Arial" w:cs="Arial"/>
              </w:rPr>
              <w:t>Value</w:t>
            </w:r>
          </w:p>
        </w:tc>
        <w:tc>
          <w:tcPr>
            <w:tcW w:w="6060" w:type="dxa"/>
            <w:gridSpan w:val="2"/>
            <w:shd w:val="clear" w:color="auto" w:fill="auto"/>
          </w:tcPr>
          <w:p w14:paraId="03857E7A" w14:textId="77777777" w:rsidR="006637F8" w:rsidRPr="00286328" w:rsidRDefault="006637F8" w:rsidP="002E4024">
            <w:pPr>
              <w:pStyle w:val="IMSTemplateVDHeading"/>
              <w:tabs>
                <w:tab w:val="left" w:pos="567"/>
              </w:tabs>
              <w:rPr>
                <w:rFonts w:ascii="Arial" w:hAnsi="Arial" w:cs="Arial"/>
              </w:rPr>
            </w:pPr>
            <w:r w:rsidRPr="00286328">
              <w:rPr>
                <w:rFonts w:ascii="Arial" w:hAnsi="Arial" w:cs="Arial"/>
              </w:rPr>
              <w:t>Meaning</w:t>
            </w:r>
          </w:p>
        </w:tc>
      </w:tr>
      <w:tr w:rsidR="00E245D4" w:rsidRPr="00286328" w14:paraId="1137A9F5" w14:textId="77777777" w:rsidTr="002E4024">
        <w:trPr>
          <w:trHeight w:val="295"/>
        </w:trPr>
        <w:tc>
          <w:tcPr>
            <w:tcW w:w="2520" w:type="dxa"/>
            <w:shd w:val="clear" w:color="auto" w:fill="auto"/>
          </w:tcPr>
          <w:p w14:paraId="60F4F2C1" w14:textId="77777777" w:rsidR="00E245D4" w:rsidRPr="00286328" w:rsidRDefault="00E245D4" w:rsidP="00E245D4">
            <w:pPr>
              <w:pStyle w:val="IMSTemplateelementheadings"/>
            </w:pPr>
          </w:p>
        </w:tc>
        <w:tc>
          <w:tcPr>
            <w:tcW w:w="1140" w:type="dxa"/>
            <w:shd w:val="clear" w:color="auto" w:fill="auto"/>
          </w:tcPr>
          <w:p w14:paraId="3011D33F" w14:textId="5AFE7DD9" w:rsidR="00E245D4" w:rsidRPr="00E245D4" w:rsidRDefault="00E245D4" w:rsidP="00E245D4">
            <w:pPr>
              <w:pStyle w:val="DHHStabletext"/>
              <w:rPr>
                <w:noProof/>
                <w:sz w:val="18"/>
                <w:szCs w:val="18"/>
              </w:rPr>
            </w:pPr>
            <w:r>
              <w:rPr>
                <w:noProof/>
                <w:sz w:val="18"/>
                <w:szCs w:val="18"/>
              </w:rPr>
              <w:t>0</w:t>
            </w:r>
            <w:r w:rsidRPr="00E245D4">
              <w:rPr>
                <w:noProof/>
                <w:sz w:val="18"/>
                <w:szCs w:val="18"/>
              </w:rPr>
              <w:t>1</w:t>
            </w:r>
          </w:p>
        </w:tc>
        <w:tc>
          <w:tcPr>
            <w:tcW w:w="6060" w:type="dxa"/>
            <w:gridSpan w:val="2"/>
            <w:shd w:val="clear" w:color="auto" w:fill="auto"/>
          </w:tcPr>
          <w:p w14:paraId="36E1D867" w14:textId="3C2F8ED6" w:rsidR="00E245D4" w:rsidRPr="00E245D4" w:rsidRDefault="00E245D4" w:rsidP="00E245D4">
            <w:pPr>
              <w:pStyle w:val="DHHStabletext"/>
              <w:rPr>
                <w:noProof/>
                <w:sz w:val="18"/>
                <w:szCs w:val="18"/>
              </w:rPr>
            </w:pPr>
            <w:r w:rsidRPr="00E245D4">
              <w:rPr>
                <w:noProof/>
                <w:sz w:val="18"/>
                <w:szCs w:val="18"/>
              </w:rPr>
              <w:t>Bairnsdale</w:t>
            </w:r>
          </w:p>
        </w:tc>
      </w:tr>
      <w:tr w:rsidR="00E245D4" w:rsidRPr="00286328" w14:paraId="5DD7346C" w14:textId="77777777" w:rsidTr="002E4024">
        <w:trPr>
          <w:trHeight w:val="295"/>
        </w:trPr>
        <w:tc>
          <w:tcPr>
            <w:tcW w:w="2520" w:type="dxa"/>
            <w:shd w:val="clear" w:color="auto" w:fill="auto"/>
          </w:tcPr>
          <w:p w14:paraId="55403580" w14:textId="77777777" w:rsidR="00E245D4" w:rsidRPr="00286328" w:rsidRDefault="00E245D4" w:rsidP="00E245D4">
            <w:pPr>
              <w:pStyle w:val="IMSTemplateelementheadings"/>
            </w:pPr>
          </w:p>
        </w:tc>
        <w:tc>
          <w:tcPr>
            <w:tcW w:w="1140" w:type="dxa"/>
            <w:shd w:val="clear" w:color="auto" w:fill="auto"/>
          </w:tcPr>
          <w:p w14:paraId="1B515375" w14:textId="702ECB91" w:rsidR="00E245D4" w:rsidRPr="00E245D4" w:rsidRDefault="00E245D4" w:rsidP="00E245D4">
            <w:pPr>
              <w:pStyle w:val="DHHStabletext"/>
              <w:rPr>
                <w:noProof/>
                <w:sz w:val="18"/>
                <w:szCs w:val="18"/>
              </w:rPr>
            </w:pPr>
            <w:r>
              <w:rPr>
                <w:noProof/>
                <w:sz w:val="18"/>
                <w:szCs w:val="18"/>
              </w:rPr>
              <w:t>0</w:t>
            </w:r>
            <w:r w:rsidRPr="00E245D4">
              <w:rPr>
                <w:noProof/>
                <w:sz w:val="18"/>
                <w:szCs w:val="18"/>
              </w:rPr>
              <w:t>2</w:t>
            </w:r>
          </w:p>
        </w:tc>
        <w:tc>
          <w:tcPr>
            <w:tcW w:w="6060" w:type="dxa"/>
            <w:gridSpan w:val="2"/>
            <w:shd w:val="clear" w:color="auto" w:fill="auto"/>
          </w:tcPr>
          <w:p w14:paraId="19FB6ED2" w14:textId="07877F69" w:rsidR="00E245D4" w:rsidRPr="00E245D4" w:rsidRDefault="00E245D4" w:rsidP="00E245D4">
            <w:pPr>
              <w:pStyle w:val="DHHStabletext"/>
              <w:rPr>
                <w:noProof/>
                <w:sz w:val="18"/>
                <w:szCs w:val="18"/>
              </w:rPr>
            </w:pPr>
            <w:r w:rsidRPr="00E245D4">
              <w:rPr>
                <w:noProof/>
                <w:sz w:val="18"/>
                <w:szCs w:val="18"/>
              </w:rPr>
              <w:t>Ballarat</w:t>
            </w:r>
          </w:p>
        </w:tc>
      </w:tr>
      <w:tr w:rsidR="00E245D4" w:rsidRPr="00286328" w14:paraId="3840A056" w14:textId="77777777" w:rsidTr="002E4024">
        <w:trPr>
          <w:trHeight w:val="295"/>
        </w:trPr>
        <w:tc>
          <w:tcPr>
            <w:tcW w:w="2520" w:type="dxa"/>
            <w:shd w:val="clear" w:color="auto" w:fill="auto"/>
          </w:tcPr>
          <w:p w14:paraId="387E3698" w14:textId="77777777" w:rsidR="00E245D4" w:rsidRPr="00286328" w:rsidRDefault="00E245D4" w:rsidP="00E245D4">
            <w:pPr>
              <w:pStyle w:val="IMSTemplateelementheadings"/>
            </w:pPr>
          </w:p>
        </w:tc>
        <w:tc>
          <w:tcPr>
            <w:tcW w:w="1140" w:type="dxa"/>
            <w:shd w:val="clear" w:color="auto" w:fill="auto"/>
          </w:tcPr>
          <w:p w14:paraId="5D013B29" w14:textId="4E445C6E" w:rsidR="00E245D4" w:rsidRPr="00E245D4" w:rsidRDefault="00E245D4" w:rsidP="00E245D4">
            <w:pPr>
              <w:pStyle w:val="DHHStabletext"/>
              <w:rPr>
                <w:noProof/>
                <w:sz w:val="18"/>
                <w:szCs w:val="18"/>
              </w:rPr>
            </w:pPr>
            <w:r>
              <w:rPr>
                <w:noProof/>
                <w:sz w:val="18"/>
                <w:szCs w:val="18"/>
              </w:rPr>
              <w:t>0</w:t>
            </w:r>
            <w:r w:rsidRPr="00E245D4">
              <w:rPr>
                <w:noProof/>
                <w:sz w:val="18"/>
                <w:szCs w:val="18"/>
              </w:rPr>
              <w:t>3</w:t>
            </w:r>
          </w:p>
        </w:tc>
        <w:tc>
          <w:tcPr>
            <w:tcW w:w="6060" w:type="dxa"/>
            <w:gridSpan w:val="2"/>
            <w:shd w:val="clear" w:color="auto" w:fill="auto"/>
          </w:tcPr>
          <w:p w14:paraId="13477AD9" w14:textId="742FA68C" w:rsidR="00E245D4" w:rsidRPr="00E245D4" w:rsidRDefault="00E245D4" w:rsidP="00E245D4">
            <w:pPr>
              <w:pStyle w:val="DHHStabletext"/>
              <w:rPr>
                <w:noProof/>
                <w:sz w:val="18"/>
                <w:szCs w:val="18"/>
              </w:rPr>
            </w:pPr>
            <w:r w:rsidRPr="00E245D4">
              <w:rPr>
                <w:noProof/>
                <w:sz w:val="18"/>
                <w:szCs w:val="18"/>
              </w:rPr>
              <w:t>Bayside</w:t>
            </w:r>
          </w:p>
        </w:tc>
      </w:tr>
      <w:tr w:rsidR="00E245D4" w:rsidRPr="00286328" w14:paraId="646A7E47" w14:textId="77777777" w:rsidTr="002E4024">
        <w:trPr>
          <w:trHeight w:val="295"/>
        </w:trPr>
        <w:tc>
          <w:tcPr>
            <w:tcW w:w="2520" w:type="dxa"/>
            <w:shd w:val="clear" w:color="auto" w:fill="auto"/>
          </w:tcPr>
          <w:p w14:paraId="7AC258AD" w14:textId="77777777" w:rsidR="00E245D4" w:rsidRPr="00286328" w:rsidRDefault="00E245D4" w:rsidP="00E245D4">
            <w:pPr>
              <w:pStyle w:val="IMSTemplateelementheadings"/>
            </w:pPr>
          </w:p>
        </w:tc>
        <w:tc>
          <w:tcPr>
            <w:tcW w:w="1140" w:type="dxa"/>
            <w:shd w:val="clear" w:color="auto" w:fill="auto"/>
          </w:tcPr>
          <w:p w14:paraId="0CD0DAA3" w14:textId="2F9AD163" w:rsidR="00E245D4" w:rsidRPr="00E245D4" w:rsidRDefault="00E245D4" w:rsidP="00E245D4">
            <w:pPr>
              <w:pStyle w:val="DHHStabletext"/>
              <w:rPr>
                <w:noProof/>
                <w:sz w:val="18"/>
                <w:szCs w:val="18"/>
              </w:rPr>
            </w:pPr>
            <w:r>
              <w:rPr>
                <w:noProof/>
                <w:sz w:val="18"/>
                <w:szCs w:val="18"/>
              </w:rPr>
              <w:t>0</w:t>
            </w:r>
            <w:r w:rsidRPr="00E245D4">
              <w:rPr>
                <w:noProof/>
                <w:sz w:val="18"/>
                <w:szCs w:val="18"/>
              </w:rPr>
              <w:t>4</w:t>
            </w:r>
          </w:p>
        </w:tc>
        <w:tc>
          <w:tcPr>
            <w:tcW w:w="6060" w:type="dxa"/>
            <w:gridSpan w:val="2"/>
            <w:shd w:val="clear" w:color="auto" w:fill="auto"/>
          </w:tcPr>
          <w:p w14:paraId="4360675F" w14:textId="63154D08" w:rsidR="00E245D4" w:rsidRPr="00E245D4" w:rsidRDefault="00E245D4" w:rsidP="00E245D4">
            <w:pPr>
              <w:pStyle w:val="DHHStabletext"/>
              <w:rPr>
                <w:noProof/>
                <w:sz w:val="18"/>
                <w:szCs w:val="18"/>
              </w:rPr>
            </w:pPr>
            <w:r w:rsidRPr="00E245D4">
              <w:rPr>
                <w:noProof/>
                <w:sz w:val="18"/>
                <w:szCs w:val="18"/>
              </w:rPr>
              <w:t>Bendigo</w:t>
            </w:r>
          </w:p>
        </w:tc>
      </w:tr>
      <w:tr w:rsidR="00E245D4" w:rsidRPr="00286328" w14:paraId="0614DDF2" w14:textId="77777777" w:rsidTr="002E4024">
        <w:trPr>
          <w:trHeight w:val="295"/>
        </w:trPr>
        <w:tc>
          <w:tcPr>
            <w:tcW w:w="2520" w:type="dxa"/>
            <w:shd w:val="clear" w:color="auto" w:fill="auto"/>
          </w:tcPr>
          <w:p w14:paraId="2DD0A10C" w14:textId="77777777" w:rsidR="00E245D4" w:rsidRPr="00286328" w:rsidRDefault="00E245D4" w:rsidP="00E245D4">
            <w:pPr>
              <w:pStyle w:val="IMSTemplateelementheadings"/>
            </w:pPr>
          </w:p>
        </w:tc>
        <w:tc>
          <w:tcPr>
            <w:tcW w:w="1140" w:type="dxa"/>
            <w:shd w:val="clear" w:color="auto" w:fill="auto"/>
          </w:tcPr>
          <w:p w14:paraId="37BF1629" w14:textId="615F8C3E" w:rsidR="00E245D4" w:rsidRPr="00E245D4" w:rsidRDefault="00E245D4" w:rsidP="00E245D4">
            <w:pPr>
              <w:pStyle w:val="DHHStabletext"/>
              <w:rPr>
                <w:noProof/>
                <w:sz w:val="18"/>
                <w:szCs w:val="18"/>
              </w:rPr>
            </w:pPr>
            <w:r>
              <w:rPr>
                <w:noProof/>
                <w:sz w:val="18"/>
                <w:szCs w:val="18"/>
              </w:rPr>
              <w:t>0</w:t>
            </w:r>
            <w:r w:rsidRPr="00E245D4">
              <w:rPr>
                <w:noProof/>
                <w:sz w:val="18"/>
                <w:szCs w:val="18"/>
              </w:rPr>
              <w:t>5</w:t>
            </w:r>
          </w:p>
        </w:tc>
        <w:tc>
          <w:tcPr>
            <w:tcW w:w="6060" w:type="dxa"/>
            <w:gridSpan w:val="2"/>
            <w:shd w:val="clear" w:color="auto" w:fill="auto"/>
          </w:tcPr>
          <w:p w14:paraId="38C203B4" w14:textId="433915A1" w:rsidR="00E245D4" w:rsidRPr="00E245D4" w:rsidRDefault="00E245D4" w:rsidP="00E245D4">
            <w:pPr>
              <w:pStyle w:val="DHHStabletext"/>
              <w:rPr>
                <w:noProof/>
                <w:sz w:val="18"/>
                <w:szCs w:val="18"/>
              </w:rPr>
            </w:pPr>
            <w:r w:rsidRPr="00E245D4">
              <w:rPr>
                <w:noProof/>
                <w:sz w:val="18"/>
                <w:szCs w:val="18"/>
              </w:rPr>
              <w:t>Broadmeadows</w:t>
            </w:r>
          </w:p>
        </w:tc>
      </w:tr>
      <w:tr w:rsidR="00E245D4" w:rsidRPr="00286328" w14:paraId="4A1E0E01" w14:textId="77777777" w:rsidTr="002E4024">
        <w:trPr>
          <w:trHeight w:val="295"/>
        </w:trPr>
        <w:tc>
          <w:tcPr>
            <w:tcW w:w="2520" w:type="dxa"/>
            <w:shd w:val="clear" w:color="auto" w:fill="auto"/>
          </w:tcPr>
          <w:p w14:paraId="2F7B4D5A" w14:textId="77777777" w:rsidR="00E245D4" w:rsidRPr="00286328" w:rsidRDefault="00E245D4" w:rsidP="00E245D4">
            <w:pPr>
              <w:pStyle w:val="IMSTemplateelementheadings"/>
            </w:pPr>
          </w:p>
        </w:tc>
        <w:tc>
          <w:tcPr>
            <w:tcW w:w="1140" w:type="dxa"/>
            <w:shd w:val="clear" w:color="auto" w:fill="auto"/>
          </w:tcPr>
          <w:p w14:paraId="285344F9" w14:textId="29941917" w:rsidR="00E245D4" w:rsidRPr="00E245D4" w:rsidRDefault="00E245D4" w:rsidP="00E245D4">
            <w:pPr>
              <w:pStyle w:val="DHHStabletext"/>
              <w:rPr>
                <w:noProof/>
                <w:sz w:val="18"/>
                <w:szCs w:val="18"/>
              </w:rPr>
            </w:pPr>
            <w:r>
              <w:rPr>
                <w:noProof/>
                <w:sz w:val="18"/>
                <w:szCs w:val="18"/>
              </w:rPr>
              <w:t>0</w:t>
            </w:r>
            <w:r w:rsidRPr="00E245D4">
              <w:rPr>
                <w:noProof/>
                <w:sz w:val="18"/>
                <w:szCs w:val="18"/>
              </w:rPr>
              <w:t>6</w:t>
            </w:r>
          </w:p>
        </w:tc>
        <w:tc>
          <w:tcPr>
            <w:tcW w:w="6060" w:type="dxa"/>
            <w:gridSpan w:val="2"/>
            <w:shd w:val="clear" w:color="auto" w:fill="auto"/>
          </w:tcPr>
          <w:p w14:paraId="1D89CA2E" w14:textId="7FFFA6A3" w:rsidR="00E245D4" w:rsidRPr="00E245D4" w:rsidRDefault="00E245D4" w:rsidP="00E245D4">
            <w:pPr>
              <w:pStyle w:val="DHHStabletext"/>
              <w:rPr>
                <w:noProof/>
                <w:sz w:val="18"/>
                <w:szCs w:val="18"/>
              </w:rPr>
            </w:pPr>
            <w:r w:rsidRPr="00E245D4">
              <w:rPr>
                <w:noProof/>
                <w:sz w:val="18"/>
                <w:szCs w:val="18"/>
              </w:rPr>
              <w:t>Carlton</w:t>
            </w:r>
          </w:p>
        </w:tc>
      </w:tr>
      <w:tr w:rsidR="00E245D4" w:rsidRPr="00286328" w14:paraId="75C17DB1" w14:textId="77777777" w:rsidTr="002E4024">
        <w:trPr>
          <w:trHeight w:val="295"/>
        </w:trPr>
        <w:tc>
          <w:tcPr>
            <w:tcW w:w="2520" w:type="dxa"/>
            <w:shd w:val="clear" w:color="auto" w:fill="auto"/>
          </w:tcPr>
          <w:p w14:paraId="20CE59AC" w14:textId="77777777" w:rsidR="00E245D4" w:rsidRPr="00286328" w:rsidRDefault="00E245D4" w:rsidP="00E245D4">
            <w:pPr>
              <w:pStyle w:val="IMSTemplateelementheadings"/>
            </w:pPr>
          </w:p>
        </w:tc>
        <w:tc>
          <w:tcPr>
            <w:tcW w:w="1140" w:type="dxa"/>
            <w:shd w:val="clear" w:color="auto" w:fill="auto"/>
          </w:tcPr>
          <w:p w14:paraId="2752F015" w14:textId="319356C8" w:rsidR="00E245D4" w:rsidRPr="00E245D4" w:rsidRDefault="00E245D4" w:rsidP="00E245D4">
            <w:pPr>
              <w:pStyle w:val="DHHStabletext"/>
              <w:rPr>
                <w:noProof/>
                <w:sz w:val="18"/>
                <w:szCs w:val="18"/>
              </w:rPr>
            </w:pPr>
            <w:r>
              <w:rPr>
                <w:noProof/>
                <w:sz w:val="18"/>
                <w:szCs w:val="18"/>
              </w:rPr>
              <w:t>0</w:t>
            </w:r>
            <w:r w:rsidRPr="00E245D4">
              <w:rPr>
                <w:noProof/>
                <w:sz w:val="18"/>
                <w:szCs w:val="18"/>
              </w:rPr>
              <w:t>7</w:t>
            </w:r>
          </w:p>
        </w:tc>
        <w:tc>
          <w:tcPr>
            <w:tcW w:w="6060" w:type="dxa"/>
            <w:gridSpan w:val="2"/>
            <w:shd w:val="clear" w:color="auto" w:fill="auto"/>
          </w:tcPr>
          <w:p w14:paraId="33D10BE1" w14:textId="0DA8C3AA" w:rsidR="00E245D4" w:rsidRPr="00E245D4" w:rsidRDefault="00E245D4" w:rsidP="00E245D4">
            <w:pPr>
              <w:pStyle w:val="DHHStabletext"/>
              <w:rPr>
                <w:noProof/>
                <w:sz w:val="18"/>
                <w:szCs w:val="18"/>
              </w:rPr>
            </w:pPr>
            <w:r w:rsidRPr="00E245D4">
              <w:rPr>
                <w:noProof/>
                <w:sz w:val="18"/>
                <w:szCs w:val="18"/>
              </w:rPr>
              <w:t>Collingwood</w:t>
            </w:r>
          </w:p>
        </w:tc>
      </w:tr>
      <w:tr w:rsidR="00E245D4" w:rsidRPr="00286328" w14:paraId="69CD02BC" w14:textId="77777777" w:rsidTr="002E4024">
        <w:trPr>
          <w:trHeight w:val="295"/>
        </w:trPr>
        <w:tc>
          <w:tcPr>
            <w:tcW w:w="2520" w:type="dxa"/>
            <w:shd w:val="clear" w:color="auto" w:fill="auto"/>
          </w:tcPr>
          <w:p w14:paraId="373FB652" w14:textId="77777777" w:rsidR="00E245D4" w:rsidRPr="00286328" w:rsidRDefault="00E245D4" w:rsidP="00E245D4">
            <w:pPr>
              <w:pStyle w:val="IMSTemplateelementheadings"/>
            </w:pPr>
          </w:p>
        </w:tc>
        <w:tc>
          <w:tcPr>
            <w:tcW w:w="1140" w:type="dxa"/>
            <w:shd w:val="clear" w:color="auto" w:fill="auto"/>
          </w:tcPr>
          <w:p w14:paraId="22424201" w14:textId="7C74FECF" w:rsidR="00E245D4" w:rsidRPr="00E245D4" w:rsidRDefault="00E245D4" w:rsidP="00E245D4">
            <w:pPr>
              <w:pStyle w:val="DHHStabletext"/>
              <w:rPr>
                <w:noProof/>
                <w:sz w:val="18"/>
                <w:szCs w:val="18"/>
              </w:rPr>
            </w:pPr>
            <w:r>
              <w:rPr>
                <w:noProof/>
                <w:sz w:val="18"/>
                <w:szCs w:val="18"/>
              </w:rPr>
              <w:t>0</w:t>
            </w:r>
            <w:r w:rsidRPr="00E245D4">
              <w:rPr>
                <w:noProof/>
                <w:sz w:val="18"/>
                <w:szCs w:val="18"/>
              </w:rPr>
              <w:t>8</w:t>
            </w:r>
          </w:p>
        </w:tc>
        <w:tc>
          <w:tcPr>
            <w:tcW w:w="6060" w:type="dxa"/>
            <w:gridSpan w:val="2"/>
            <w:shd w:val="clear" w:color="auto" w:fill="auto"/>
          </w:tcPr>
          <w:p w14:paraId="62EAEE83" w14:textId="1E66FB65" w:rsidR="00E245D4" w:rsidRPr="00E245D4" w:rsidRDefault="00E245D4" w:rsidP="00E245D4">
            <w:pPr>
              <w:pStyle w:val="DHHStabletext"/>
              <w:rPr>
                <w:noProof/>
                <w:sz w:val="18"/>
                <w:szCs w:val="18"/>
              </w:rPr>
            </w:pPr>
            <w:r w:rsidRPr="00E245D4">
              <w:rPr>
                <w:noProof/>
                <w:sz w:val="18"/>
                <w:szCs w:val="18"/>
              </w:rPr>
              <w:t>Coolaroo</w:t>
            </w:r>
          </w:p>
        </w:tc>
      </w:tr>
      <w:tr w:rsidR="00E245D4" w:rsidRPr="00286328" w14:paraId="59B246DE" w14:textId="77777777" w:rsidTr="002E4024">
        <w:trPr>
          <w:trHeight w:val="295"/>
        </w:trPr>
        <w:tc>
          <w:tcPr>
            <w:tcW w:w="2520" w:type="dxa"/>
            <w:shd w:val="clear" w:color="auto" w:fill="auto"/>
          </w:tcPr>
          <w:p w14:paraId="25AB01D1" w14:textId="77777777" w:rsidR="00E245D4" w:rsidRPr="00286328" w:rsidRDefault="00E245D4" w:rsidP="00E245D4">
            <w:pPr>
              <w:pStyle w:val="IMSTemplateelementheadings"/>
            </w:pPr>
          </w:p>
        </w:tc>
        <w:tc>
          <w:tcPr>
            <w:tcW w:w="1140" w:type="dxa"/>
            <w:shd w:val="clear" w:color="auto" w:fill="auto"/>
          </w:tcPr>
          <w:p w14:paraId="2C717F1A" w14:textId="2F604855" w:rsidR="00E245D4" w:rsidRPr="00E245D4" w:rsidRDefault="00E245D4" w:rsidP="00E245D4">
            <w:pPr>
              <w:pStyle w:val="DHHStabletext"/>
              <w:rPr>
                <w:noProof/>
                <w:sz w:val="18"/>
                <w:szCs w:val="18"/>
              </w:rPr>
            </w:pPr>
            <w:r>
              <w:rPr>
                <w:noProof/>
                <w:sz w:val="18"/>
                <w:szCs w:val="18"/>
              </w:rPr>
              <w:t>0</w:t>
            </w:r>
            <w:r w:rsidRPr="00E245D4">
              <w:rPr>
                <w:noProof/>
                <w:sz w:val="18"/>
                <w:szCs w:val="18"/>
              </w:rPr>
              <w:t>9</w:t>
            </w:r>
          </w:p>
        </w:tc>
        <w:tc>
          <w:tcPr>
            <w:tcW w:w="6060" w:type="dxa"/>
            <w:gridSpan w:val="2"/>
            <w:shd w:val="clear" w:color="auto" w:fill="auto"/>
          </w:tcPr>
          <w:p w14:paraId="1925C990" w14:textId="6FC712BA" w:rsidR="00E245D4" w:rsidRPr="00E245D4" w:rsidRDefault="00E245D4" w:rsidP="00E245D4">
            <w:pPr>
              <w:pStyle w:val="DHHStabletext"/>
              <w:rPr>
                <w:noProof/>
                <w:sz w:val="18"/>
                <w:szCs w:val="18"/>
              </w:rPr>
            </w:pPr>
            <w:r w:rsidRPr="00E245D4">
              <w:rPr>
                <w:noProof/>
                <w:sz w:val="18"/>
                <w:szCs w:val="18"/>
              </w:rPr>
              <w:t>Cranbourne</w:t>
            </w:r>
          </w:p>
        </w:tc>
      </w:tr>
      <w:tr w:rsidR="00E245D4" w:rsidRPr="00286328" w14:paraId="506F52FF" w14:textId="77777777" w:rsidTr="002E4024">
        <w:trPr>
          <w:trHeight w:val="295"/>
        </w:trPr>
        <w:tc>
          <w:tcPr>
            <w:tcW w:w="2520" w:type="dxa"/>
            <w:shd w:val="clear" w:color="auto" w:fill="auto"/>
          </w:tcPr>
          <w:p w14:paraId="7A67CF75" w14:textId="77777777" w:rsidR="00E245D4" w:rsidRPr="00286328" w:rsidRDefault="00E245D4" w:rsidP="00E245D4">
            <w:pPr>
              <w:pStyle w:val="IMSTemplateelementheadings"/>
            </w:pPr>
          </w:p>
        </w:tc>
        <w:tc>
          <w:tcPr>
            <w:tcW w:w="1140" w:type="dxa"/>
            <w:shd w:val="clear" w:color="auto" w:fill="auto"/>
          </w:tcPr>
          <w:p w14:paraId="7B8EBE66" w14:textId="73CC2B07" w:rsidR="00E245D4" w:rsidRPr="00E245D4" w:rsidRDefault="00E245D4" w:rsidP="00E245D4">
            <w:pPr>
              <w:pStyle w:val="DHHStabletext"/>
              <w:rPr>
                <w:noProof/>
                <w:sz w:val="18"/>
                <w:szCs w:val="18"/>
              </w:rPr>
            </w:pPr>
            <w:r w:rsidRPr="00E245D4">
              <w:rPr>
                <w:noProof/>
                <w:sz w:val="18"/>
                <w:szCs w:val="18"/>
              </w:rPr>
              <w:t>10</w:t>
            </w:r>
          </w:p>
        </w:tc>
        <w:tc>
          <w:tcPr>
            <w:tcW w:w="6060" w:type="dxa"/>
            <w:gridSpan w:val="2"/>
            <w:shd w:val="clear" w:color="auto" w:fill="auto"/>
          </w:tcPr>
          <w:p w14:paraId="2E2B5BD9" w14:textId="43265CE3" w:rsidR="00E245D4" w:rsidRPr="00E245D4" w:rsidRDefault="00E245D4" w:rsidP="00E245D4">
            <w:pPr>
              <w:pStyle w:val="DHHStabletext"/>
              <w:rPr>
                <w:noProof/>
                <w:sz w:val="18"/>
                <w:szCs w:val="18"/>
              </w:rPr>
            </w:pPr>
            <w:r w:rsidRPr="00E245D4">
              <w:rPr>
                <w:noProof/>
                <w:sz w:val="18"/>
                <w:szCs w:val="18"/>
              </w:rPr>
              <w:t>Dandenong</w:t>
            </w:r>
          </w:p>
        </w:tc>
      </w:tr>
      <w:tr w:rsidR="00E245D4" w:rsidRPr="00286328" w14:paraId="561FC7E4" w14:textId="77777777" w:rsidTr="002E4024">
        <w:trPr>
          <w:trHeight w:val="295"/>
        </w:trPr>
        <w:tc>
          <w:tcPr>
            <w:tcW w:w="2520" w:type="dxa"/>
            <w:shd w:val="clear" w:color="auto" w:fill="auto"/>
          </w:tcPr>
          <w:p w14:paraId="14418CC3" w14:textId="77777777" w:rsidR="00E245D4" w:rsidRPr="00286328" w:rsidRDefault="00E245D4" w:rsidP="00E245D4">
            <w:pPr>
              <w:pStyle w:val="IMSTemplateelementheadings"/>
            </w:pPr>
          </w:p>
        </w:tc>
        <w:tc>
          <w:tcPr>
            <w:tcW w:w="1140" w:type="dxa"/>
            <w:shd w:val="clear" w:color="auto" w:fill="auto"/>
          </w:tcPr>
          <w:p w14:paraId="31C1C28C" w14:textId="7A9B9C62" w:rsidR="00E245D4" w:rsidRPr="00E245D4" w:rsidRDefault="00E245D4" w:rsidP="00E245D4">
            <w:pPr>
              <w:pStyle w:val="DHHStabletext"/>
              <w:rPr>
                <w:noProof/>
                <w:sz w:val="18"/>
                <w:szCs w:val="18"/>
              </w:rPr>
            </w:pPr>
            <w:r w:rsidRPr="00E245D4">
              <w:rPr>
                <w:noProof/>
                <w:sz w:val="18"/>
                <w:szCs w:val="18"/>
              </w:rPr>
              <w:t>11</w:t>
            </w:r>
          </w:p>
        </w:tc>
        <w:tc>
          <w:tcPr>
            <w:tcW w:w="6060" w:type="dxa"/>
            <w:gridSpan w:val="2"/>
            <w:shd w:val="clear" w:color="auto" w:fill="auto"/>
          </w:tcPr>
          <w:p w14:paraId="7151470E" w14:textId="31C638EC" w:rsidR="00E245D4" w:rsidRPr="00E245D4" w:rsidRDefault="00E245D4" w:rsidP="00E245D4">
            <w:pPr>
              <w:pStyle w:val="DHHStabletext"/>
              <w:rPr>
                <w:noProof/>
                <w:sz w:val="18"/>
                <w:szCs w:val="18"/>
              </w:rPr>
            </w:pPr>
            <w:r w:rsidRPr="00E245D4">
              <w:rPr>
                <w:noProof/>
                <w:sz w:val="18"/>
                <w:szCs w:val="18"/>
              </w:rPr>
              <w:t>Frankston</w:t>
            </w:r>
          </w:p>
        </w:tc>
      </w:tr>
      <w:tr w:rsidR="00E245D4" w:rsidRPr="00286328" w14:paraId="20CBBB9F" w14:textId="77777777" w:rsidTr="002E4024">
        <w:trPr>
          <w:trHeight w:val="295"/>
        </w:trPr>
        <w:tc>
          <w:tcPr>
            <w:tcW w:w="2520" w:type="dxa"/>
            <w:shd w:val="clear" w:color="auto" w:fill="auto"/>
          </w:tcPr>
          <w:p w14:paraId="13589C44" w14:textId="77777777" w:rsidR="00E245D4" w:rsidRPr="00286328" w:rsidRDefault="00E245D4" w:rsidP="00E245D4">
            <w:pPr>
              <w:pStyle w:val="IMSTemplateelementheadings"/>
            </w:pPr>
          </w:p>
        </w:tc>
        <w:tc>
          <w:tcPr>
            <w:tcW w:w="1140" w:type="dxa"/>
            <w:shd w:val="clear" w:color="auto" w:fill="auto"/>
          </w:tcPr>
          <w:p w14:paraId="496F97F9" w14:textId="3ECB4AB8" w:rsidR="00E245D4" w:rsidRPr="00E245D4" w:rsidRDefault="00E245D4" w:rsidP="00E245D4">
            <w:pPr>
              <w:pStyle w:val="DHHStabletext"/>
              <w:rPr>
                <w:noProof/>
                <w:sz w:val="18"/>
                <w:szCs w:val="18"/>
              </w:rPr>
            </w:pPr>
            <w:r w:rsidRPr="00E245D4">
              <w:rPr>
                <w:noProof/>
                <w:sz w:val="18"/>
                <w:szCs w:val="18"/>
              </w:rPr>
              <w:t>12</w:t>
            </w:r>
          </w:p>
        </w:tc>
        <w:tc>
          <w:tcPr>
            <w:tcW w:w="6060" w:type="dxa"/>
            <w:gridSpan w:val="2"/>
            <w:shd w:val="clear" w:color="auto" w:fill="auto"/>
          </w:tcPr>
          <w:p w14:paraId="5925F8EF" w14:textId="1C828204" w:rsidR="00E245D4" w:rsidRPr="00E245D4" w:rsidRDefault="00E245D4" w:rsidP="00E245D4">
            <w:pPr>
              <w:pStyle w:val="DHHStabletext"/>
              <w:rPr>
                <w:noProof/>
                <w:sz w:val="18"/>
                <w:szCs w:val="18"/>
              </w:rPr>
            </w:pPr>
            <w:r w:rsidRPr="00E245D4">
              <w:rPr>
                <w:noProof/>
                <w:sz w:val="18"/>
                <w:szCs w:val="18"/>
              </w:rPr>
              <w:t>Heidelberg</w:t>
            </w:r>
          </w:p>
        </w:tc>
      </w:tr>
      <w:tr w:rsidR="00E245D4" w:rsidRPr="00286328" w14:paraId="6AF81C94" w14:textId="77777777" w:rsidTr="002E4024">
        <w:trPr>
          <w:trHeight w:val="295"/>
        </w:trPr>
        <w:tc>
          <w:tcPr>
            <w:tcW w:w="2520" w:type="dxa"/>
            <w:shd w:val="clear" w:color="auto" w:fill="auto"/>
          </w:tcPr>
          <w:p w14:paraId="0D318CCE" w14:textId="77777777" w:rsidR="00E245D4" w:rsidRPr="00286328" w:rsidRDefault="00E245D4" w:rsidP="00E245D4">
            <w:pPr>
              <w:pStyle w:val="IMSTemplateelementheadings"/>
            </w:pPr>
          </w:p>
        </w:tc>
        <w:tc>
          <w:tcPr>
            <w:tcW w:w="1140" w:type="dxa"/>
            <w:shd w:val="clear" w:color="auto" w:fill="auto"/>
          </w:tcPr>
          <w:p w14:paraId="40F3732F" w14:textId="17FE5D12" w:rsidR="00E245D4" w:rsidRPr="00E245D4" w:rsidRDefault="00E245D4" w:rsidP="00E245D4">
            <w:pPr>
              <w:pStyle w:val="DHHStabletext"/>
              <w:rPr>
                <w:noProof/>
                <w:sz w:val="18"/>
                <w:szCs w:val="18"/>
              </w:rPr>
            </w:pPr>
            <w:r w:rsidRPr="00E245D4">
              <w:rPr>
                <w:noProof/>
                <w:sz w:val="18"/>
                <w:szCs w:val="18"/>
              </w:rPr>
              <w:t>13</w:t>
            </w:r>
          </w:p>
        </w:tc>
        <w:tc>
          <w:tcPr>
            <w:tcW w:w="6060" w:type="dxa"/>
            <w:gridSpan w:val="2"/>
            <w:shd w:val="clear" w:color="auto" w:fill="auto"/>
          </w:tcPr>
          <w:p w14:paraId="56969C54" w14:textId="55C2837B" w:rsidR="00E245D4" w:rsidRPr="00E245D4" w:rsidRDefault="00E245D4" w:rsidP="00E245D4">
            <w:pPr>
              <w:pStyle w:val="DHHStabletext"/>
              <w:rPr>
                <w:noProof/>
                <w:sz w:val="18"/>
                <w:szCs w:val="18"/>
              </w:rPr>
            </w:pPr>
            <w:r w:rsidRPr="00E245D4">
              <w:rPr>
                <w:noProof/>
                <w:sz w:val="18"/>
                <w:szCs w:val="18"/>
              </w:rPr>
              <w:t>Horsham</w:t>
            </w:r>
          </w:p>
        </w:tc>
      </w:tr>
      <w:tr w:rsidR="00E245D4" w:rsidRPr="00286328" w14:paraId="09664971" w14:textId="77777777" w:rsidTr="002E4024">
        <w:trPr>
          <w:trHeight w:val="295"/>
        </w:trPr>
        <w:tc>
          <w:tcPr>
            <w:tcW w:w="2520" w:type="dxa"/>
            <w:shd w:val="clear" w:color="auto" w:fill="auto"/>
          </w:tcPr>
          <w:p w14:paraId="0B5501FE" w14:textId="77777777" w:rsidR="00E245D4" w:rsidRPr="00286328" w:rsidRDefault="00E245D4" w:rsidP="00E245D4">
            <w:pPr>
              <w:pStyle w:val="IMSTemplateelementheadings"/>
            </w:pPr>
          </w:p>
        </w:tc>
        <w:tc>
          <w:tcPr>
            <w:tcW w:w="1140" w:type="dxa"/>
            <w:shd w:val="clear" w:color="auto" w:fill="auto"/>
          </w:tcPr>
          <w:p w14:paraId="573A223F" w14:textId="1445486B" w:rsidR="00E245D4" w:rsidRPr="00E245D4" w:rsidRDefault="00E245D4" w:rsidP="00E245D4">
            <w:pPr>
              <w:pStyle w:val="DHHStabletext"/>
              <w:rPr>
                <w:noProof/>
                <w:sz w:val="18"/>
                <w:szCs w:val="18"/>
              </w:rPr>
            </w:pPr>
            <w:r w:rsidRPr="00E245D4">
              <w:rPr>
                <w:noProof/>
                <w:sz w:val="18"/>
                <w:szCs w:val="18"/>
              </w:rPr>
              <w:t>14</w:t>
            </w:r>
          </w:p>
        </w:tc>
        <w:tc>
          <w:tcPr>
            <w:tcW w:w="6060" w:type="dxa"/>
            <w:gridSpan w:val="2"/>
            <w:shd w:val="clear" w:color="auto" w:fill="auto"/>
          </w:tcPr>
          <w:p w14:paraId="6C40B4D5" w14:textId="223AF015" w:rsidR="00E245D4" w:rsidRPr="00E245D4" w:rsidRDefault="00E245D4" w:rsidP="00E245D4">
            <w:pPr>
              <w:pStyle w:val="DHHStabletext"/>
              <w:rPr>
                <w:noProof/>
                <w:sz w:val="18"/>
                <w:szCs w:val="18"/>
              </w:rPr>
            </w:pPr>
            <w:r w:rsidRPr="00E245D4">
              <w:rPr>
                <w:noProof/>
                <w:sz w:val="18"/>
                <w:szCs w:val="18"/>
              </w:rPr>
              <w:t>Melton</w:t>
            </w:r>
          </w:p>
        </w:tc>
      </w:tr>
      <w:tr w:rsidR="00E245D4" w:rsidRPr="00286328" w14:paraId="49730C17" w14:textId="77777777" w:rsidTr="002E4024">
        <w:trPr>
          <w:trHeight w:val="295"/>
        </w:trPr>
        <w:tc>
          <w:tcPr>
            <w:tcW w:w="2520" w:type="dxa"/>
            <w:shd w:val="clear" w:color="auto" w:fill="auto"/>
          </w:tcPr>
          <w:p w14:paraId="0FC78E4A" w14:textId="77777777" w:rsidR="00E245D4" w:rsidRPr="00286328" w:rsidRDefault="00E245D4" w:rsidP="00E245D4">
            <w:pPr>
              <w:pStyle w:val="IMSTemplateelementheadings"/>
            </w:pPr>
          </w:p>
        </w:tc>
        <w:tc>
          <w:tcPr>
            <w:tcW w:w="1140" w:type="dxa"/>
            <w:shd w:val="clear" w:color="auto" w:fill="auto"/>
          </w:tcPr>
          <w:p w14:paraId="75AA76FC" w14:textId="40F7F249" w:rsidR="00E245D4" w:rsidRPr="00E245D4" w:rsidRDefault="00E245D4" w:rsidP="00E245D4">
            <w:pPr>
              <w:pStyle w:val="DHHStabletext"/>
              <w:rPr>
                <w:noProof/>
                <w:sz w:val="18"/>
                <w:szCs w:val="18"/>
              </w:rPr>
            </w:pPr>
            <w:r w:rsidRPr="00E245D4">
              <w:rPr>
                <w:noProof/>
                <w:sz w:val="18"/>
                <w:szCs w:val="18"/>
              </w:rPr>
              <w:t>15</w:t>
            </w:r>
          </w:p>
        </w:tc>
        <w:tc>
          <w:tcPr>
            <w:tcW w:w="6060" w:type="dxa"/>
            <w:gridSpan w:val="2"/>
            <w:shd w:val="clear" w:color="auto" w:fill="auto"/>
          </w:tcPr>
          <w:p w14:paraId="27A3940A" w14:textId="4A192CC5" w:rsidR="00E245D4" w:rsidRPr="00E245D4" w:rsidRDefault="00E245D4" w:rsidP="00E245D4">
            <w:pPr>
              <w:pStyle w:val="DHHStabletext"/>
              <w:rPr>
                <w:noProof/>
                <w:sz w:val="18"/>
                <w:szCs w:val="18"/>
              </w:rPr>
            </w:pPr>
            <w:r w:rsidRPr="00E245D4">
              <w:rPr>
                <w:noProof/>
                <w:sz w:val="18"/>
                <w:szCs w:val="18"/>
              </w:rPr>
              <w:t>Morwell</w:t>
            </w:r>
          </w:p>
        </w:tc>
      </w:tr>
      <w:tr w:rsidR="00E245D4" w:rsidRPr="00286328" w14:paraId="7DC5392B" w14:textId="77777777" w:rsidTr="002E4024">
        <w:trPr>
          <w:trHeight w:val="295"/>
        </w:trPr>
        <w:tc>
          <w:tcPr>
            <w:tcW w:w="2520" w:type="dxa"/>
            <w:shd w:val="clear" w:color="auto" w:fill="auto"/>
          </w:tcPr>
          <w:p w14:paraId="2A07DFE1" w14:textId="77777777" w:rsidR="00E245D4" w:rsidRPr="00286328" w:rsidRDefault="00E245D4" w:rsidP="00E245D4">
            <w:pPr>
              <w:pStyle w:val="IMSTemplateelementheadings"/>
            </w:pPr>
          </w:p>
        </w:tc>
        <w:tc>
          <w:tcPr>
            <w:tcW w:w="1140" w:type="dxa"/>
            <w:shd w:val="clear" w:color="auto" w:fill="auto"/>
          </w:tcPr>
          <w:p w14:paraId="0B2477BC" w14:textId="0316A3F4" w:rsidR="00E245D4" w:rsidRPr="00E245D4" w:rsidRDefault="00E245D4" w:rsidP="00E245D4">
            <w:pPr>
              <w:pStyle w:val="DHHStabletext"/>
              <w:rPr>
                <w:noProof/>
                <w:sz w:val="18"/>
                <w:szCs w:val="18"/>
              </w:rPr>
            </w:pPr>
            <w:r w:rsidRPr="00E245D4">
              <w:rPr>
                <w:noProof/>
                <w:sz w:val="18"/>
                <w:szCs w:val="18"/>
              </w:rPr>
              <w:t>16</w:t>
            </w:r>
          </w:p>
        </w:tc>
        <w:tc>
          <w:tcPr>
            <w:tcW w:w="6060" w:type="dxa"/>
            <w:gridSpan w:val="2"/>
            <w:shd w:val="clear" w:color="auto" w:fill="auto"/>
          </w:tcPr>
          <w:p w14:paraId="1112153B" w14:textId="42D764EC" w:rsidR="00E245D4" w:rsidRPr="00E245D4" w:rsidRDefault="00E245D4" w:rsidP="00E245D4">
            <w:pPr>
              <w:pStyle w:val="DHHStabletext"/>
              <w:rPr>
                <w:noProof/>
                <w:sz w:val="18"/>
                <w:szCs w:val="18"/>
              </w:rPr>
            </w:pPr>
            <w:r w:rsidRPr="00E245D4">
              <w:rPr>
                <w:noProof/>
                <w:sz w:val="18"/>
                <w:szCs w:val="18"/>
              </w:rPr>
              <w:t>Pakenham</w:t>
            </w:r>
          </w:p>
        </w:tc>
      </w:tr>
      <w:tr w:rsidR="00E245D4" w:rsidRPr="00286328" w14:paraId="776680D0" w14:textId="77777777" w:rsidTr="002E4024">
        <w:trPr>
          <w:trHeight w:val="295"/>
        </w:trPr>
        <w:tc>
          <w:tcPr>
            <w:tcW w:w="2520" w:type="dxa"/>
            <w:shd w:val="clear" w:color="auto" w:fill="auto"/>
          </w:tcPr>
          <w:p w14:paraId="7013391F" w14:textId="77777777" w:rsidR="00E245D4" w:rsidRPr="00286328" w:rsidRDefault="00E245D4" w:rsidP="00E245D4">
            <w:pPr>
              <w:pStyle w:val="IMSTemplateelementheadings"/>
            </w:pPr>
          </w:p>
        </w:tc>
        <w:tc>
          <w:tcPr>
            <w:tcW w:w="1140" w:type="dxa"/>
            <w:shd w:val="clear" w:color="auto" w:fill="auto"/>
          </w:tcPr>
          <w:p w14:paraId="2C834A5B" w14:textId="169C7B6B" w:rsidR="00E245D4" w:rsidRPr="00E245D4" w:rsidRDefault="00E245D4" w:rsidP="00E245D4">
            <w:pPr>
              <w:pStyle w:val="DHHStabletext"/>
              <w:rPr>
                <w:noProof/>
                <w:sz w:val="18"/>
                <w:szCs w:val="18"/>
              </w:rPr>
            </w:pPr>
            <w:r w:rsidRPr="00E245D4">
              <w:rPr>
                <w:noProof/>
                <w:sz w:val="18"/>
                <w:szCs w:val="18"/>
              </w:rPr>
              <w:t>17</w:t>
            </w:r>
          </w:p>
        </w:tc>
        <w:tc>
          <w:tcPr>
            <w:tcW w:w="6060" w:type="dxa"/>
            <w:gridSpan w:val="2"/>
            <w:shd w:val="clear" w:color="auto" w:fill="auto"/>
          </w:tcPr>
          <w:p w14:paraId="43C854B5" w14:textId="5C478607" w:rsidR="00E245D4" w:rsidRPr="00E245D4" w:rsidRDefault="00E245D4" w:rsidP="00E245D4">
            <w:pPr>
              <w:pStyle w:val="DHHStabletext"/>
              <w:rPr>
                <w:noProof/>
                <w:sz w:val="18"/>
                <w:szCs w:val="18"/>
              </w:rPr>
            </w:pPr>
            <w:r w:rsidRPr="00E245D4">
              <w:rPr>
                <w:noProof/>
                <w:sz w:val="18"/>
                <w:szCs w:val="18"/>
              </w:rPr>
              <w:t>Reservoir</w:t>
            </w:r>
          </w:p>
        </w:tc>
      </w:tr>
      <w:tr w:rsidR="00E245D4" w:rsidRPr="00286328" w14:paraId="3C691B5E" w14:textId="77777777" w:rsidTr="002E4024">
        <w:trPr>
          <w:trHeight w:val="295"/>
        </w:trPr>
        <w:tc>
          <w:tcPr>
            <w:tcW w:w="2520" w:type="dxa"/>
            <w:shd w:val="clear" w:color="auto" w:fill="auto"/>
          </w:tcPr>
          <w:p w14:paraId="21D3968D" w14:textId="77777777" w:rsidR="00E245D4" w:rsidRPr="00286328" w:rsidRDefault="00E245D4" w:rsidP="00E245D4">
            <w:pPr>
              <w:pStyle w:val="IMSTemplateelementheadings"/>
            </w:pPr>
          </w:p>
        </w:tc>
        <w:tc>
          <w:tcPr>
            <w:tcW w:w="1140" w:type="dxa"/>
            <w:shd w:val="clear" w:color="auto" w:fill="auto"/>
          </w:tcPr>
          <w:p w14:paraId="4D4367FA" w14:textId="0C377F0F" w:rsidR="00E245D4" w:rsidRPr="00E245D4" w:rsidRDefault="00E245D4" w:rsidP="00E245D4">
            <w:pPr>
              <w:pStyle w:val="DHHStabletext"/>
              <w:rPr>
                <w:noProof/>
                <w:sz w:val="18"/>
                <w:szCs w:val="18"/>
              </w:rPr>
            </w:pPr>
            <w:r w:rsidRPr="00E245D4">
              <w:rPr>
                <w:noProof/>
                <w:sz w:val="18"/>
                <w:szCs w:val="18"/>
              </w:rPr>
              <w:t>18</w:t>
            </w:r>
          </w:p>
        </w:tc>
        <w:tc>
          <w:tcPr>
            <w:tcW w:w="6060" w:type="dxa"/>
            <w:gridSpan w:val="2"/>
            <w:shd w:val="clear" w:color="auto" w:fill="auto"/>
          </w:tcPr>
          <w:p w14:paraId="2DF8C9F9" w14:textId="3EEDA1A5" w:rsidR="00E245D4" w:rsidRPr="00E245D4" w:rsidRDefault="00E245D4" w:rsidP="00E245D4">
            <w:pPr>
              <w:pStyle w:val="DHHStabletext"/>
              <w:rPr>
                <w:noProof/>
                <w:sz w:val="18"/>
                <w:szCs w:val="18"/>
              </w:rPr>
            </w:pPr>
            <w:r w:rsidRPr="00E245D4">
              <w:rPr>
                <w:noProof/>
                <w:sz w:val="18"/>
                <w:szCs w:val="18"/>
              </w:rPr>
              <w:t>Rosebud</w:t>
            </w:r>
          </w:p>
        </w:tc>
      </w:tr>
      <w:tr w:rsidR="00E245D4" w:rsidRPr="00286328" w14:paraId="17DFD519" w14:textId="77777777" w:rsidTr="002E4024">
        <w:trPr>
          <w:trHeight w:val="295"/>
        </w:trPr>
        <w:tc>
          <w:tcPr>
            <w:tcW w:w="2520" w:type="dxa"/>
            <w:shd w:val="clear" w:color="auto" w:fill="auto"/>
          </w:tcPr>
          <w:p w14:paraId="109BB798" w14:textId="77777777" w:rsidR="00E245D4" w:rsidRPr="00286328" w:rsidRDefault="00E245D4" w:rsidP="00E245D4">
            <w:pPr>
              <w:pStyle w:val="IMSTemplateelementheadings"/>
            </w:pPr>
          </w:p>
        </w:tc>
        <w:tc>
          <w:tcPr>
            <w:tcW w:w="1140" w:type="dxa"/>
            <w:shd w:val="clear" w:color="auto" w:fill="auto"/>
          </w:tcPr>
          <w:p w14:paraId="40DF0940" w14:textId="48121BFE" w:rsidR="00E245D4" w:rsidRPr="00E245D4" w:rsidRDefault="00E245D4" w:rsidP="00E245D4">
            <w:pPr>
              <w:pStyle w:val="DHHStabletext"/>
              <w:rPr>
                <w:noProof/>
                <w:sz w:val="18"/>
                <w:szCs w:val="18"/>
              </w:rPr>
            </w:pPr>
            <w:r w:rsidRPr="00E245D4">
              <w:rPr>
                <w:noProof/>
                <w:sz w:val="18"/>
                <w:szCs w:val="18"/>
              </w:rPr>
              <w:t>19</w:t>
            </w:r>
          </w:p>
        </w:tc>
        <w:tc>
          <w:tcPr>
            <w:tcW w:w="6060" w:type="dxa"/>
            <w:gridSpan w:val="2"/>
            <w:shd w:val="clear" w:color="auto" w:fill="auto"/>
          </w:tcPr>
          <w:p w14:paraId="4772BD95" w14:textId="3D5F0E62" w:rsidR="00E245D4" w:rsidRPr="00E245D4" w:rsidRDefault="00E245D4" w:rsidP="00E245D4">
            <w:pPr>
              <w:pStyle w:val="DHHStabletext"/>
              <w:rPr>
                <w:noProof/>
                <w:sz w:val="18"/>
                <w:szCs w:val="18"/>
              </w:rPr>
            </w:pPr>
            <w:r w:rsidRPr="00E245D4">
              <w:rPr>
                <w:noProof/>
                <w:sz w:val="18"/>
                <w:szCs w:val="18"/>
              </w:rPr>
              <w:t>Sale</w:t>
            </w:r>
          </w:p>
        </w:tc>
      </w:tr>
      <w:tr w:rsidR="00E245D4" w:rsidRPr="00286328" w14:paraId="3AB763B2" w14:textId="77777777" w:rsidTr="002E4024">
        <w:trPr>
          <w:trHeight w:val="295"/>
        </w:trPr>
        <w:tc>
          <w:tcPr>
            <w:tcW w:w="2520" w:type="dxa"/>
            <w:shd w:val="clear" w:color="auto" w:fill="auto"/>
          </w:tcPr>
          <w:p w14:paraId="22DB9A68" w14:textId="77777777" w:rsidR="00E245D4" w:rsidRPr="00286328" w:rsidRDefault="00E245D4" w:rsidP="00E245D4">
            <w:pPr>
              <w:pStyle w:val="IMSTemplateelementheadings"/>
            </w:pPr>
          </w:p>
        </w:tc>
        <w:tc>
          <w:tcPr>
            <w:tcW w:w="1140" w:type="dxa"/>
            <w:shd w:val="clear" w:color="auto" w:fill="auto"/>
          </w:tcPr>
          <w:p w14:paraId="5DBF5C26" w14:textId="79C8CC4A" w:rsidR="00E245D4" w:rsidRPr="00E245D4" w:rsidRDefault="00E245D4" w:rsidP="00E245D4">
            <w:pPr>
              <w:pStyle w:val="DHHStabletext"/>
              <w:rPr>
                <w:noProof/>
                <w:sz w:val="18"/>
                <w:szCs w:val="18"/>
              </w:rPr>
            </w:pPr>
            <w:r w:rsidRPr="00E245D4">
              <w:rPr>
                <w:noProof/>
                <w:sz w:val="18"/>
                <w:szCs w:val="18"/>
              </w:rPr>
              <w:t>20</w:t>
            </w:r>
          </w:p>
        </w:tc>
        <w:tc>
          <w:tcPr>
            <w:tcW w:w="6060" w:type="dxa"/>
            <w:gridSpan w:val="2"/>
            <w:shd w:val="clear" w:color="auto" w:fill="auto"/>
          </w:tcPr>
          <w:p w14:paraId="113F0BE1" w14:textId="02B79E78" w:rsidR="00E245D4" w:rsidRPr="00E245D4" w:rsidRDefault="00E245D4" w:rsidP="00E245D4">
            <w:pPr>
              <w:pStyle w:val="DHHStabletext"/>
              <w:rPr>
                <w:noProof/>
                <w:sz w:val="18"/>
                <w:szCs w:val="18"/>
              </w:rPr>
            </w:pPr>
            <w:r w:rsidRPr="00E245D4">
              <w:rPr>
                <w:noProof/>
                <w:sz w:val="18"/>
                <w:szCs w:val="18"/>
              </w:rPr>
              <w:t>South Morang</w:t>
            </w:r>
          </w:p>
        </w:tc>
      </w:tr>
      <w:tr w:rsidR="00E245D4" w:rsidRPr="00286328" w14:paraId="2CEF18C2" w14:textId="77777777" w:rsidTr="002E4024">
        <w:trPr>
          <w:trHeight w:val="295"/>
        </w:trPr>
        <w:tc>
          <w:tcPr>
            <w:tcW w:w="2520" w:type="dxa"/>
            <w:shd w:val="clear" w:color="auto" w:fill="auto"/>
          </w:tcPr>
          <w:p w14:paraId="2584F580" w14:textId="77777777" w:rsidR="00E245D4" w:rsidRPr="00286328" w:rsidRDefault="00E245D4" w:rsidP="00E245D4">
            <w:pPr>
              <w:pStyle w:val="IMSTemplateelementheadings"/>
            </w:pPr>
          </w:p>
        </w:tc>
        <w:tc>
          <w:tcPr>
            <w:tcW w:w="1140" w:type="dxa"/>
            <w:shd w:val="clear" w:color="auto" w:fill="auto"/>
          </w:tcPr>
          <w:p w14:paraId="78CAF10F" w14:textId="27523E1A" w:rsidR="00E245D4" w:rsidRPr="00E245D4" w:rsidRDefault="00E245D4" w:rsidP="00E245D4">
            <w:pPr>
              <w:pStyle w:val="DHHStabletext"/>
              <w:rPr>
                <w:noProof/>
                <w:sz w:val="18"/>
                <w:szCs w:val="18"/>
              </w:rPr>
            </w:pPr>
            <w:r w:rsidRPr="00E245D4">
              <w:rPr>
                <w:noProof/>
                <w:sz w:val="18"/>
                <w:szCs w:val="18"/>
              </w:rPr>
              <w:t>21</w:t>
            </w:r>
          </w:p>
        </w:tc>
        <w:tc>
          <w:tcPr>
            <w:tcW w:w="6060" w:type="dxa"/>
            <w:gridSpan w:val="2"/>
            <w:shd w:val="clear" w:color="auto" w:fill="auto"/>
          </w:tcPr>
          <w:p w14:paraId="1C8ECA2E" w14:textId="59472567" w:rsidR="00E245D4" w:rsidRPr="00E245D4" w:rsidRDefault="00E245D4" w:rsidP="00E245D4">
            <w:pPr>
              <w:pStyle w:val="DHHStabletext"/>
              <w:rPr>
                <w:noProof/>
                <w:sz w:val="18"/>
                <w:szCs w:val="18"/>
              </w:rPr>
            </w:pPr>
            <w:r w:rsidRPr="00E245D4">
              <w:rPr>
                <w:noProof/>
                <w:sz w:val="18"/>
                <w:szCs w:val="18"/>
              </w:rPr>
              <w:t>Sunshine</w:t>
            </w:r>
          </w:p>
        </w:tc>
      </w:tr>
      <w:tr w:rsidR="00E245D4" w:rsidRPr="00286328" w14:paraId="385BF357" w14:textId="77777777" w:rsidTr="002E4024">
        <w:trPr>
          <w:trHeight w:val="295"/>
        </w:trPr>
        <w:tc>
          <w:tcPr>
            <w:tcW w:w="2520" w:type="dxa"/>
            <w:shd w:val="clear" w:color="auto" w:fill="auto"/>
          </w:tcPr>
          <w:p w14:paraId="6471FE4E" w14:textId="77777777" w:rsidR="00E245D4" w:rsidRPr="00286328" w:rsidRDefault="00E245D4" w:rsidP="00E245D4">
            <w:pPr>
              <w:pStyle w:val="IMSTemplateelementheadings"/>
            </w:pPr>
          </w:p>
        </w:tc>
        <w:tc>
          <w:tcPr>
            <w:tcW w:w="1140" w:type="dxa"/>
            <w:shd w:val="clear" w:color="auto" w:fill="auto"/>
          </w:tcPr>
          <w:p w14:paraId="0435DF2A" w14:textId="192531CE" w:rsidR="00E245D4" w:rsidRPr="00E245D4" w:rsidRDefault="00E245D4" w:rsidP="00E245D4">
            <w:pPr>
              <w:pStyle w:val="DHHStabletext"/>
              <w:rPr>
                <w:noProof/>
                <w:sz w:val="18"/>
                <w:szCs w:val="18"/>
              </w:rPr>
            </w:pPr>
            <w:r w:rsidRPr="00E245D4">
              <w:rPr>
                <w:noProof/>
                <w:sz w:val="18"/>
                <w:szCs w:val="18"/>
              </w:rPr>
              <w:t>22</w:t>
            </w:r>
          </w:p>
        </w:tc>
        <w:tc>
          <w:tcPr>
            <w:tcW w:w="6060" w:type="dxa"/>
            <w:gridSpan w:val="2"/>
            <w:shd w:val="clear" w:color="auto" w:fill="auto"/>
          </w:tcPr>
          <w:p w14:paraId="21BF0628" w14:textId="1972C906" w:rsidR="00E245D4" w:rsidRPr="00E245D4" w:rsidRDefault="00E245D4" w:rsidP="00E245D4">
            <w:pPr>
              <w:pStyle w:val="DHHStabletext"/>
              <w:rPr>
                <w:noProof/>
                <w:sz w:val="18"/>
                <w:szCs w:val="18"/>
              </w:rPr>
            </w:pPr>
            <w:r w:rsidRPr="00E245D4">
              <w:rPr>
                <w:noProof/>
                <w:sz w:val="18"/>
                <w:szCs w:val="18"/>
              </w:rPr>
              <w:t>Warragul</w:t>
            </w:r>
          </w:p>
        </w:tc>
      </w:tr>
      <w:tr w:rsidR="00E245D4" w:rsidRPr="00286328" w14:paraId="4C6671BB" w14:textId="77777777" w:rsidTr="002E4024">
        <w:trPr>
          <w:trHeight w:val="295"/>
        </w:trPr>
        <w:tc>
          <w:tcPr>
            <w:tcW w:w="2520" w:type="dxa"/>
            <w:shd w:val="clear" w:color="auto" w:fill="auto"/>
          </w:tcPr>
          <w:p w14:paraId="79D00B87" w14:textId="77777777" w:rsidR="00E245D4" w:rsidRPr="00286328" w:rsidRDefault="00E245D4" w:rsidP="00E245D4">
            <w:pPr>
              <w:pStyle w:val="IMSTemplateelementheadings"/>
            </w:pPr>
          </w:p>
        </w:tc>
        <w:tc>
          <w:tcPr>
            <w:tcW w:w="1140" w:type="dxa"/>
            <w:shd w:val="clear" w:color="auto" w:fill="auto"/>
          </w:tcPr>
          <w:p w14:paraId="3D573CB8" w14:textId="42F474D1" w:rsidR="00E245D4" w:rsidRPr="00E245D4" w:rsidRDefault="00E245D4" w:rsidP="00E245D4">
            <w:pPr>
              <w:pStyle w:val="DHHStabletext"/>
              <w:rPr>
                <w:noProof/>
                <w:sz w:val="18"/>
                <w:szCs w:val="18"/>
              </w:rPr>
            </w:pPr>
            <w:r w:rsidRPr="00E245D4">
              <w:rPr>
                <w:noProof/>
                <w:sz w:val="18"/>
                <w:szCs w:val="18"/>
              </w:rPr>
              <w:t>23</w:t>
            </w:r>
          </w:p>
        </w:tc>
        <w:tc>
          <w:tcPr>
            <w:tcW w:w="6060" w:type="dxa"/>
            <w:gridSpan w:val="2"/>
            <w:shd w:val="clear" w:color="auto" w:fill="auto"/>
          </w:tcPr>
          <w:p w14:paraId="56C1304A" w14:textId="6396A52C" w:rsidR="00E245D4" w:rsidRPr="00E245D4" w:rsidRDefault="00E245D4" w:rsidP="00E245D4">
            <w:pPr>
              <w:pStyle w:val="DHHStabletext"/>
              <w:rPr>
                <w:noProof/>
                <w:sz w:val="18"/>
                <w:szCs w:val="18"/>
              </w:rPr>
            </w:pPr>
            <w:r w:rsidRPr="00E245D4">
              <w:rPr>
                <w:noProof/>
                <w:sz w:val="18"/>
                <w:szCs w:val="18"/>
              </w:rPr>
              <w:t>Werribee</w:t>
            </w:r>
          </w:p>
        </w:tc>
      </w:tr>
      <w:tr w:rsidR="00E245D4" w:rsidRPr="00286328" w14:paraId="1741F452" w14:textId="77777777" w:rsidTr="002E4024">
        <w:trPr>
          <w:trHeight w:val="295"/>
        </w:trPr>
        <w:tc>
          <w:tcPr>
            <w:tcW w:w="2520" w:type="dxa"/>
            <w:shd w:val="clear" w:color="auto" w:fill="auto"/>
          </w:tcPr>
          <w:p w14:paraId="4B7E7110" w14:textId="77777777" w:rsidR="00E245D4" w:rsidRPr="00286328" w:rsidRDefault="00E245D4" w:rsidP="00E245D4">
            <w:pPr>
              <w:pStyle w:val="IMSTemplateelementheadings"/>
            </w:pPr>
          </w:p>
        </w:tc>
        <w:tc>
          <w:tcPr>
            <w:tcW w:w="1140" w:type="dxa"/>
            <w:shd w:val="clear" w:color="auto" w:fill="auto"/>
          </w:tcPr>
          <w:p w14:paraId="4CC45EEF" w14:textId="291B5A13" w:rsidR="00E245D4" w:rsidRPr="00E245D4" w:rsidRDefault="00E245D4" w:rsidP="00E245D4">
            <w:pPr>
              <w:pStyle w:val="DHHStabletext"/>
              <w:rPr>
                <w:noProof/>
                <w:sz w:val="18"/>
                <w:szCs w:val="18"/>
              </w:rPr>
            </w:pPr>
            <w:r>
              <w:rPr>
                <w:noProof/>
                <w:sz w:val="18"/>
                <w:szCs w:val="18"/>
              </w:rPr>
              <w:t>24</w:t>
            </w:r>
          </w:p>
        </w:tc>
        <w:tc>
          <w:tcPr>
            <w:tcW w:w="6060" w:type="dxa"/>
            <w:gridSpan w:val="2"/>
            <w:shd w:val="clear" w:color="auto" w:fill="auto"/>
          </w:tcPr>
          <w:p w14:paraId="247AD4C9" w14:textId="46E69D20" w:rsidR="00E245D4" w:rsidRPr="00E245D4" w:rsidRDefault="00E245D4" w:rsidP="00E245D4">
            <w:pPr>
              <w:pStyle w:val="DHHStabletext"/>
              <w:rPr>
                <w:noProof/>
                <w:sz w:val="18"/>
                <w:szCs w:val="18"/>
              </w:rPr>
            </w:pPr>
            <w:r>
              <w:rPr>
                <w:noProof/>
                <w:sz w:val="18"/>
                <w:szCs w:val="18"/>
              </w:rPr>
              <w:t>Wonthaggi</w:t>
            </w:r>
          </w:p>
        </w:tc>
      </w:tr>
      <w:tr w:rsidR="006637F8" w:rsidRPr="00286328" w14:paraId="06FC5FB4" w14:textId="77777777" w:rsidTr="002E4024">
        <w:trPr>
          <w:trHeight w:val="295"/>
        </w:trPr>
        <w:tc>
          <w:tcPr>
            <w:tcW w:w="9720" w:type="dxa"/>
            <w:gridSpan w:val="4"/>
            <w:tcBorders>
              <w:top w:val="single" w:sz="4" w:space="0" w:color="auto"/>
              <w:bottom w:val="nil"/>
            </w:tcBorders>
            <w:shd w:val="clear" w:color="auto" w:fill="auto"/>
          </w:tcPr>
          <w:p w14:paraId="1F7FDADF" w14:textId="77777777" w:rsidR="006637F8" w:rsidRPr="00286328" w:rsidRDefault="006637F8" w:rsidP="002E402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6637F8" w:rsidRPr="00286328" w14:paraId="0974FFD4" w14:textId="77777777" w:rsidTr="002E4024">
        <w:trPr>
          <w:trHeight w:val="295"/>
        </w:trPr>
        <w:tc>
          <w:tcPr>
            <w:tcW w:w="9720" w:type="dxa"/>
            <w:gridSpan w:val="4"/>
            <w:tcBorders>
              <w:top w:val="nil"/>
            </w:tcBorders>
            <w:shd w:val="clear" w:color="auto" w:fill="auto"/>
          </w:tcPr>
          <w:p w14:paraId="1AF022D5" w14:textId="77777777" w:rsidR="006637F8" w:rsidRPr="00286328" w:rsidRDefault="006637F8" w:rsidP="002E402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6637F8" w:rsidRPr="00286328" w14:paraId="7B1B52BB" w14:textId="77777777" w:rsidTr="002E4024">
        <w:trPr>
          <w:trHeight w:val="294"/>
        </w:trPr>
        <w:tc>
          <w:tcPr>
            <w:tcW w:w="2520" w:type="dxa"/>
            <w:shd w:val="clear" w:color="auto" w:fill="auto"/>
          </w:tcPr>
          <w:p w14:paraId="68870F33" w14:textId="77777777" w:rsidR="006637F8" w:rsidRPr="00286328" w:rsidRDefault="006637F8" w:rsidP="002E4024">
            <w:pPr>
              <w:pStyle w:val="IMSTemplateelementheadings"/>
            </w:pPr>
            <w:r w:rsidRPr="00286328">
              <w:t>Reporting requirements</w:t>
            </w:r>
          </w:p>
        </w:tc>
        <w:tc>
          <w:tcPr>
            <w:tcW w:w="7200" w:type="dxa"/>
            <w:gridSpan w:val="3"/>
            <w:shd w:val="clear" w:color="auto" w:fill="auto"/>
          </w:tcPr>
          <w:p w14:paraId="205F17A8" w14:textId="77777777" w:rsidR="006637F8" w:rsidRPr="00286328" w:rsidRDefault="006637F8" w:rsidP="002E4024">
            <w:pPr>
              <w:pStyle w:val="DHHStabletext"/>
              <w:rPr>
                <w:rFonts w:cs="Arial"/>
                <w:noProof/>
                <w:sz w:val="18"/>
                <w:szCs w:val="18"/>
              </w:rPr>
            </w:pPr>
            <w:r>
              <w:rPr>
                <w:noProof/>
                <w:sz w:val="18"/>
                <w:szCs w:val="18"/>
              </w:rPr>
              <w:t>Mandatory</w:t>
            </w:r>
          </w:p>
        </w:tc>
      </w:tr>
      <w:tr w:rsidR="006637F8" w:rsidRPr="00286328" w14:paraId="12677A0E" w14:textId="77777777" w:rsidTr="002E4024">
        <w:trPr>
          <w:trHeight w:val="295"/>
        </w:trPr>
        <w:tc>
          <w:tcPr>
            <w:tcW w:w="9720" w:type="dxa"/>
            <w:gridSpan w:val="4"/>
            <w:tcBorders>
              <w:top w:val="single" w:sz="4" w:space="0" w:color="auto"/>
              <w:bottom w:val="nil"/>
            </w:tcBorders>
            <w:shd w:val="clear" w:color="auto" w:fill="auto"/>
          </w:tcPr>
          <w:p w14:paraId="6241D3CE" w14:textId="77777777" w:rsidR="006637F8" w:rsidRPr="00286328" w:rsidRDefault="006637F8" w:rsidP="002E402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6637F8" w:rsidRPr="00286328" w14:paraId="7576895A" w14:textId="77777777" w:rsidTr="002E4024">
        <w:trPr>
          <w:trHeight w:val="295"/>
        </w:trPr>
        <w:tc>
          <w:tcPr>
            <w:tcW w:w="2520" w:type="dxa"/>
            <w:tcBorders>
              <w:top w:val="nil"/>
              <w:bottom w:val="nil"/>
            </w:tcBorders>
            <w:shd w:val="clear" w:color="auto" w:fill="auto"/>
          </w:tcPr>
          <w:p w14:paraId="26C21400" w14:textId="77777777" w:rsidR="006637F8" w:rsidRPr="00286328" w:rsidRDefault="006637F8" w:rsidP="002E4024">
            <w:pPr>
              <w:pStyle w:val="IMSTemplateelementheadings"/>
            </w:pPr>
            <w:r w:rsidRPr="00286328">
              <w:t>Guide for use</w:t>
            </w:r>
          </w:p>
        </w:tc>
        <w:tc>
          <w:tcPr>
            <w:tcW w:w="7200" w:type="dxa"/>
            <w:gridSpan w:val="3"/>
            <w:tcBorders>
              <w:top w:val="nil"/>
              <w:bottom w:val="nil"/>
            </w:tcBorders>
            <w:shd w:val="clear" w:color="auto" w:fill="auto"/>
          </w:tcPr>
          <w:p w14:paraId="7E85FE37" w14:textId="77777777" w:rsidR="006637F8" w:rsidRPr="00286328" w:rsidRDefault="006637F8" w:rsidP="002E4024">
            <w:pPr>
              <w:pStyle w:val="DHHStablebullet"/>
              <w:numPr>
                <w:ilvl w:val="0"/>
                <w:numId w:val="0"/>
              </w:numPr>
              <w:ind w:left="227" w:hanging="227"/>
              <w:rPr>
                <w:rFonts w:cs="Arial"/>
                <w:noProof/>
                <w:sz w:val="18"/>
                <w:szCs w:val="18"/>
              </w:rPr>
            </w:pPr>
            <w:r>
              <w:rPr>
                <w:rFonts w:cs="Arial"/>
                <w:noProof/>
                <w:sz w:val="18"/>
                <w:szCs w:val="18"/>
              </w:rPr>
              <w:t>TBA</w:t>
            </w:r>
          </w:p>
        </w:tc>
      </w:tr>
      <w:tr w:rsidR="006637F8" w:rsidRPr="00286328" w14:paraId="43140661" w14:textId="77777777" w:rsidTr="002E4024">
        <w:trPr>
          <w:trHeight w:val="295"/>
        </w:trPr>
        <w:tc>
          <w:tcPr>
            <w:tcW w:w="2520" w:type="dxa"/>
            <w:tcBorders>
              <w:top w:val="nil"/>
            </w:tcBorders>
            <w:shd w:val="clear" w:color="auto" w:fill="auto"/>
          </w:tcPr>
          <w:p w14:paraId="5F8027D2" w14:textId="77777777" w:rsidR="006637F8" w:rsidRPr="00286328" w:rsidRDefault="006637F8" w:rsidP="002E4024">
            <w:pPr>
              <w:pStyle w:val="IMSTemplateelementheadings"/>
              <w:rPr>
                <w:highlight w:val="yellow"/>
              </w:rPr>
            </w:pPr>
            <w:r w:rsidRPr="00286328">
              <w:t>Purpose/context</w:t>
            </w:r>
          </w:p>
        </w:tc>
        <w:tc>
          <w:tcPr>
            <w:tcW w:w="7200" w:type="dxa"/>
            <w:gridSpan w:val="3"/>
            <w:tcBorders>
              <w:top w:val="nil"/>
            </w:tcBorders>
            <w:shd w:val="clear" w:color="auto" w:fill="auto"/>
          </w:tcPr>
          <w:p w14:paraId="5284934E" w14:textId="77777777" w:rsidR="006637F8" w:rsidRPr="00286328" w:rsidRDefault="006637F8" w:rsidP="002E4024">
            <w:pPr>
              <w:pStyle w:val="DHHStabletext"/>
              <w:rPr>
                <w:noProof/>
                <w:sz w:val="18"/>
                <w:szCs w:val="18"/>
              </w:rPr>
            </w:pPr>
            <w:r w:rsidRPr="00286328">
              <w:rPr>
                <w:noProof/>
                <w:sz w:val="18"/>
                <w:szCs w:val="18"/>
              </w:rPr>
              <w:t>Source of referral is important in assisting analys</w:t>
            </w:r>
            <w:r>
              <w:rPr>
                <w:noProof/>
                <w:sz w:val="18"/>
                <w:szCs w:val="18"/>
              </w:rPr>
              <w:t>is of inter-service client flow and program evaluation.</w:t>
            </w:r>
          </w:p>
        </w:tc>
      </w:tr>
      <w:tr w:rsidR="006637F8" w:rsidRPr="00286328" w14:paraId="72F53143" w14:textId="77777777" w:rsidTr="002E4024">
        <w:trPr>
          <w:trHeight w:val="294"/>
        </w:trPr>
        <w:tc>
          <w:tcPr>
            <w:tcW w:w="9720" w:type="dxa"/>
            <w:gridSpan w:val="4"/>
            <w:tcBorders>
              <w:top w:val="single" w:sz="4" w:space="0" w:color="auto"/>
            </w:tcBorders>
            <w:shd w:val="clear" w:color="auto" w:fill="auto"/>
          </w:tcPr>
          <w:p w14:paraId="7245986B" w14:textId="77777777" w:rsidR="006637F8" w:rsidRPr="00286328" w:rsidRDefault="006637F8" w:rsidP="002E4024">
            <w:pPr>
              <w:pStyle w:val="IMSTemplateSectionHeading"/>
              <w:tabs>
                <w:tab w:val="left" w:pos="567"/>
              </w:tabs>
              <w:rPr>
                <w:rFonts w:cs="Arial"/>
                <w:color w:val="201547"/>
                <w:sz w:val="18"/>
                <w:szCs w:val="18"/>
                <w:lang w:val="en-US"/>
              </w:rPr>
            </w:pPr>
            <w:r w:rsidRPr="00286328">
              <w:rPr>
                <w:rFonts w:cs="Arial"/>
                <w:color w:val="201547"/>
                <w:sz w:val="18"/>
                <w:szCs w:val="18"/>
                <w:lang w:val="en-US"/>
              </w:rPr>
              <w:lastRenderedPageBreak/>
              <w:t>Source and reference attributes</w:t>
            </w:r>
          </w:p>
        </w:tc>
      </w:tr>
      <w:tr w:rsidR="006637F8" w:rsidRPr="00286328" w14:paraId="7E941E0E" w14:textId="77777777" w:rsidTr="002E4024">
        <w:trPr>
          <w:trHeight w:val="295"/>
        </w:trPr>
        <w:tc>
          <w:tcPr>
            <w:tcW w:w="2520" w:type="dxa"/>
            <w:shd w:val="clear" w:color="auto" w:fill="auto"/>
          </w:tcPr>
          <w:p w14:paraId="436FC2DD" w14:textId="77777777" w:rsidR="006637F8" w:rsidRPr="00286328" w:rsidRDefault="006637F8" w:rsidP="002E4024">
            <w:pPr>
              <w:pStyle w:val="IMSTemplateelementheadings"/>
            </w:pPr>
            <w:r w:rsidRPr="00286328">
              <w:t>Definition source</w:t>
            </w:r>
          </w:p>
        </w:tc>
        <w:tc>
          <w:tcPr>
            <w:tcW w:w="7200" w:type="dxa"/>
            <w:gridSpan w:val="3"/>
            <w:shd w:val="clear" w:color="auto" w:fill="auto"/>
          </w:tcPr>
          <w:p w14:paraId="319364F0" w14:textId="77777777" w:rsidR="006637F8" w:rsidRPr="00286328" w:rsidRDefault="006637F8" w:rsidP="002E4024">
            <w:pPr>
              <w:pStyle w:val="DHHStabletext"/>
              <w:rPr>
                <w:noProof/>
                <w:sz w:val="18"/>
                <w:szCs w:val="18"/>
              </w:rPr>
            </w:pPr>
            <w:r w:rsidRPr="00286328">
              <w:rPr>
                <w:noProof/>
                <w:sz w:val="18"/>
                <w:szCs w:val="18"/>
              </w:rPr>
              <w:t>DHHS</w:t>
            </w:r>
          </w:p>
        </w:tc>
      </w:tr>
      <w:tr w:rsidR="006637F8" w:rsidRPr="00286328" w14:paraId="320E29C0" w14:textId="77777777" w:rsidTr="002E4024">
        <w:trPr>
          <w:trHeight w:val="295"/>
        </w:trPr>
        <w:tc>
          <w:tcPr>
            <w:tcW w:w="2520" w:type="dxa"/>
            <w:shd w:val="clear" w:color="auto" w:fill="auto"/>
          </w:tcPr>
          <w:p w14:paraId="1351FB3F" w14:textId="77777777" w:rsidR="006637F8" w:rsidRPr="00286328" w:rsidRDefault="006637F8" w:rsidP="002E4024">
            <w:pPr>
              <w:pStyle w:val="IMSTemplateelementheadings"/>
            </w:pPr>
            <w:r w:rsidRPr="00286328">
              <w:t>Definition source identifier</w:t>
            </w:r>
          </w:p>
        </w:tc>
        <w:tc>
          <w:tcPr>
            <w:tcW w:w="7200" w:type="dxa"/>
            <w:gridSpan w:val="3"/>
            <w:shd w:val="clear" w:color="auto" w:fill="auto"/>
          </w:tcPr>
          <w:p w14:paraId="4B20529D" w14:textId="77777777" w:rsidR="006637F8" w:rsidRPr="00286328" w:rsidRDefault="006637F8" w:rsidP="002E4024">
            <w:pPr>
              <w:pStyle w:val="DHHStabletext"/>
              <w:rPr>
                <w:noProof/>
                <w:sz w:val="18"/>
                <w:szCs w:val="18"/>
                <w:highlight w:val="yellow"/>
              </w:rPr>
            </w:pPr>
          </w:p>
        </w:tc>
      </w:tr>
      <w:tr w:rsidR="006637F8" w:rsidRPr="00286328" w14:paraId="071A5EF0" w14:textId="77777777" w:rsidTr="002E4024">
        <w:trPr>
          <w:trHeight w:val="295"/>
        </w:trPr>
        <w:tc>
          <w:tcPr>
            <w:tcW w:w="2520" w:type="dxa"/>
            <w:shd w:val="clear" w:color="auto" w:fill="auto"/>
          </w:tcPr>
          <w:p w14:paraId="646486FC" w14:textId="77777777" w:rsidR="006637F8" w:rsidRPr="00286328" w:rsidRDefault="006637F8" w:rsidP="002E4024">
            <w:pPr>
              <w:pStyle w:val="IMSTemplateelementheadings"/>
            </w:pPr>
            <w:r w:rsidRPr="00286328">
              <w:t>Value domain source</w:t>
            </w:r>
          </w:p>
        </w:tc>
        <w:tc>
          <w:tcPr>
            <w:tcW w:w="7200" w:type="dxa"/>
            <w:gridSpan w:val="3"/>
            <w:shd w:val="clear" w:color="auto" w:fill="auto"/>
          </w:tcPr>
          <w:p w14:paraId="7F9B6263" w14:textId="77777777" w:rsidR="006637F8" w:rsidRPr="00286328" w:rsidRDefault="006637F8" w:rsidP="002E4024">
            <w:pPr>
              <w:pStyle w:val="DHHStabletext"/>
              <w:rPr>
                <w:noProof/>
                <w:sz w:val="18"/>
                <w:szCs w:val="18"/>
              </w:rPr>
            </w:pPr>
            <w:r w:rsidRPr="00286328">
              <w:rPr>
                <w:noProof/>
                <w:sz w:val="18"/>
                <w:szCs w:val="18"/>
              </w:rPr>
              <w:t>DHHS</w:t>
            </w:r>
          </w:p>
        </w:tc>
      </w:tr>
      <w:tr w:rsidR="006637F8" w:rsidRPr="00286328" w14:paraId="107A5FB3" w14:textId="77777777" w:rsidTr="002E4024">
        <w:trPr>
          <w:trHeight w:val="295"/>
        </w:trPr>
        <w:tc>
          <w:tcPr>
            <w:tcW w:w="2520" w:type="dxa"/>
            <w:shd w:val="clear" w:color="auto" w:fill="auto"/>
          </w:tcPr>
          <w:p w14:paraId="19B8D11E" w14:textId="77777777" w:rsidR="006637F8" w:rsidRPr="00286328" w:rsidRDefault="006637F8" w:rsidP="002E4024">
            <w:pPr>
              <w:pStyle w:val="IMSTemplateelementheadings"/>
            </w:pPr>
            <w:r w:rsidRPr="00286328">
              <w:t>Value domain identifier</w:t>
            </w:r>
          </w:p>
        </w:tc>
        <w:tc>
          <w:tcPr>
            <w:tcW w:w="7200" w:type="dxa"/>
            <w:gridSpan w:val="3"/>
            <w:shd w:val="clear" w:color="auto" w:fill="auto"/>
          </w:tcPr>
          <w:p w14:paraId="623B1AA7" w14:textId="77777777" w:rsidR="006637F8" w:rsidRPr="00286328" w:rsidRDefault="006637F8" w:rsidP="002E4024">
            <w:pPr>
              <w:pStyle w:val="DHHStabletext"/>
              <w:rPr>
                <w:noProof/>
                <w:sz w:val="18"/>
                <w:szCs w:val="18"/>
              </w:rPr>
            </w:pPr>
          </w:p>
        </w:tc>
      </w:tr>
      <w:tr w:rsidR="006637F8" w:rsidRPr="00286328" w14:paraId="7E301BB3" w14:textId="77777777" w:rsidTr="002E4024">
        <w:trPr>
          <w:trHeight w:val="295"/>
        </w:trPr>
        <w:tc>
          <w:tcPr>
            <w:tcW w:w="9720" w:type="dxa"/>
            <w:gridSpan w:val="4"/>
            <w:shd w:val="clear" w:color="auto" w:fill="auto"/>
          </w:tcPr>
          <w:p w14:paraId="41B60023" w14:textId="77777777" w:rsidR="006637F8" w:rsidRPr="00286328" w:rsidRDefault="006637F8" w:rsidP="002E4024">
            <w:pPr>
              <w:pStyle w:val="IMSTemplateSectionHeading"/>
              <w:tabs>
                <w:tab w:val="left" w:pos="567"/>
              </w:tabs>
              <w:rPr>
                <w:rFonts w:cs="Arial"/>
                <w:b/>
                <w:noProof/>
                <w:color w:val="000080"/>
                <w:kern w:val="4"/>
                <w:sz w:val="18"/>
                <w:szCs w:val="18"/>
              </w:rPr>
            </w:pPr>
            <w:r w:rsidRPr="00286328">
              <w:rPr>
                <w:rFonts w:cs="Arial"/>
                <w:color w:val="201547"/>
                <w:sz w:val="18"/>
                <w:szCs w:val="18"/>
                <w:lang w:val="en-US"/>
              </w:rPr>
              <w:t>Relational attributes</w:t>
            </w:r>
          </w:p>
        </w:tc>
      </w:tr>
      <w:tr w:rsidR="006637F8" w:rsidRPr="00286328" w14:paraId="2135F28A" w14:textId="77777777" w:rsidTr="002E4024">
        <w:trPr>
          <w:trHeight w:val="295"/>
        </w:trPr>
        <w:tc>
          <w:tcPr>
            <w:tcW w:w="2520" w:type="dxa"/>
            <w:shd w:val="clear" w:color="auto" w:fill="auto"/>
          </w:tcPr>
          <w:p w14:paraId="16A38BD4" w14:textId="77777777" w:rsidR="006637F8" w:rsidRPr="00286328" w:rsidRDefault="006637F8" w:rsidP="002E4024">
            <w:pPr>
              <w:pStyle w:val="IMSTemplateelementheadings"/>
            </w:pPr>
            <w:r w:rsidRPr="00286328">
              <w:t>Related concepts</w:t>
            </w:r>
          </w:p>
        </w:tc>
        <w:tc>
          <w:tcPr>
            <w:tcW w:w="7200" w:type="dxa"/>
            <w:gridSpan w:val="3"/>
            <w:shd w:val="clear" w:color="auto" w:fill="auto"/>
          </w:tcPr>
          <w:p w14:paraId="3E9CD220" w14:textId="100B2F22" w:rsidR="006637F8" w:rsidRPr="00286328" w:rsidRDefault="00196DF2" w:rsidP="002E4024">
            <w:pPr>
              <w:pStyle w:val="DHHStablebullet"/>
              <w:numPr>
                <w:ilvl w:val="0"/>
                <w:numId w:val="0"/>
              </w:numPr>
              <w:spacing w:before="60" w:after="0"/>
              <w:rPr>
                <w:rStyle w:val="Hyperlink"/>
                <w:sz w:val="18"/>
                <w:szCs w:val="18"/>
              </w:rPr>
            </w:pPr>
            <w:hyperlink w:anchor="_Client_2" w:history="1">
              <w:r w:rsidR="006637F8" w:rsidRPr="00286328">
                <w:rPr>
                  <w:rStyle w:val="Hyperlink"/>
                  <w:sz w:val="18"/>
                  <w:szCs w:val="18"/>
                </w:rPr>
                <w:t>Client</w:t>
              </w:r>
            </w:hyperlink>
          </w:p>
        </w:tc>
      </w:tr>
      <w:tr w:rsidR="006637F8" w:rsidRPr="00286328" w14:paraId="199DB93E" w14:textId="77777777" w:rsidTr="002E4024">
        <w:trPr>
          <w:trHeight w:val="295"/>
        </w:trPr>
        <w:tc>
          <w:tcPr>
            <w:tcW w:w="2520" w:type="dxa"/>
            <w:shd w:val="clear" w:color="auto" w:fill="auto"/>
          </w:tcPr>
          <w:p w14:paraId="2DA6549A" w14:textId="77777777" w:rsidR="006637F8" w:rsidRPr="00286328" w:rsidRDefault="006637F8" w:rsidP="002E4024">
            <w:pPr>
              <w:pStyle w:val="IMSTemplateelementheadings"/>
            </w:pPr>
            <w:r w:rsidRPr="00286328">
              <w:t>Related data elements</w:t>
            </w:r>
          </w:p>
        </w:tc>
        <w:tc>
          <w:tcPr>
            <w:tcW w:w="7200" w:type="dxa"/>
            <w:gridSpan w:val="3"/>
            <w:shd w:val="clear" w:color="auto" w:fill="auto"/>
          </w:tcPr>
          <w:p w14:paraId="610861D3" w14:textId="794E20DD" w:rsidR="006637F8" w:rsidRPr="00286328" w:rsidRDefault="006637F8" w:rsidP="002E4024">
            <w:pPr>
              <w:pStyle w:val="DHHStablebullet"/>
              <w:numPr>
                <w:ilvl w:val="0"/>
                <w:numId w:val="0"/>
              </w:numPr>
              <w:spacing w:before="60" w:after="0"/>
              <w:rPr>
                <w:rStyle w:val="Hyperlink"/>
                <w:sz w:val="18"/>
                <w:szCs w:val="18"/>
              </w:rPr>
            </w:pPr>
          </w:p>
        </w:tc>
      </w:tr>
      <w:tr w:rsidR="006637F8" w:rsidRPr="00286328" w14:paraId="2FCDE133" w14:textId="77777777" w:rsidTr="002E4024">
        <w:trPr>
          <w:trHeight w:val="295"/>
        </w:trPr>
        <w:tc>
          <w:tcPr>
            <w:tcW w:w="2520" w:type="dxa"/>
            <w:shd w:val="clear" w:color="auto" w:fill="auto"/>
          </w:tcPr>
          <w:p w14:paraId="52D82DFA" w14:textId="77777777" w:rsidR="006637F8" w:rsidRPr="00286328" w:rsidRDefault="006637F8" w:rsidP="002E4024">
            <w:pPr>
              <w:pStyle w:val="IMSTemplateelementheadings"/>
            </w:pPr>
            <w:r w:rsidRPr="00286328">
              <w:t>Edit/validation rules</w:t>
            </w:r>
          </w:p>
        </w:tc>
        <w:tc>
          <w:tcPr>
            <w:tcW w:w="7200" w:type="dxa"/>
            <w:gridSpan w:val="3"/>
            <w:shd w:val="clear" w:color="auto" w:fill="auto"/>
          </w:tcPr>
          <w:p w14:paraId="4A68C156" w14:textId="77777777" w:rsidR="006637F8" w:rsidRPr="00286328" w:rsidRDefault="006637F8" w:rsidP="002E4024">
            <w:pPr>
              <w:pStyle w:val="DHHStabletext"/>
              <w:rPr>
                <w:noProof/>
                <w:sz w:val="18"/>
                <w:szCs w:val="18"/>
              </w:rPr>
            </w:pPr>
          </w:p>
        </w:tc>
      </w:tr>
      <w:tr w:rsidR="006637F8" w:rsidRPr="00286328" w14:paraId="0C33A947" w14:textId="77777777" w:rsidTr="002E4024">
        <w:trPr>
          <w:trHeight w:val="295"/>
        </w:trPr>
        <w:tc>
          <w:tcPr>
            <w:tcW w:w="2520" w:type="dxa"/>
            <w:shd w:val="clear" w:color="auto" w:fill="auto"/>
          </w:tcPr>
          <w:p w14:paraId="08453D05" w14:textId="77777777" w:rsidR="006637F8" w:rsidRPr="00286328" w:rsidRDefault="006637F8" w:rsidP="002E4024">
            <w:pPr>
              <w:pStyle w:val="IMSTemplateelementheadings"/>
            </w:pPr>
            <w:r w:rsidRPr="00286328">
              <w:t>Other related information</w:t>
            </w:r>
          </w:p>
        </w:tc>
        <w:tc>
          <w:tcPr>
            <w:tcW w:w="7200" w:type="dxa"/>
            <w:gridSpan w:val="3"/>
            <w:shd w:val="clear" w:color="auto" w:fill="auto"/>
          </w:tcPr>
          <w:p w14:paraId="634293F9" w14:textId="77777777" w:rsidR="006637F8" w:rsidRPr="00286328" w:rsidRDefault="006637F8" w:rsidP="002E4024">
            <w:pPr>
              <w:pStyle w:val="DHHStabletext"/>
              <w:rPr>
                <w:noProof/>
                <w:sz w:val="18"/>
                <w:szCs w:val="18"/>
              </w:rPr>
            </w:pPr>
          </w:p>
        </w:tc>
      </w:tr>
    </w:tbl>
    <w:p w14:paraId="3DA5E0BF" w14:textId="77777777" w:rsidR="00CA2521" w:rsidRDefault="00CA2521">
      <w:pPr>
        <w:rPr>
          <w:rFonts w:ascii="Arial" w:eastAsia="MS Gothic" w:hAnsi="Arial"/>
          <w:b/>
          <w:bCs/>
          <w:sz w:val="24"/>
          <w:szCs w:val="26"/>
        </w:rPr>
      </w:pPr>
    </w:p>
    <w:p w14:paraId="1CD0ADBB" w14:textId="77777777" w:rsidR="00CA2521" w:rsidRDefault="00CA2521">
      <w:pPr>
        <w:rPr>
          <w:rFonts w:ascii="Arial" w:eastAsia="MS Gothic" w:hAnsi="Arial"/>
          <w:b/>
          <w:bCs/>
          <w:sz w:val="24"/>
          <w:szCs w:val="26"/>
        </w:rPr>
      </w:pPr>
      <w:r>
        <w:rPr>
          <w:rFonts w:ascii="Arial" w:eastAsia="MS Gothic" w:hAnsi="Arial"/>
          <w:b/>
          <w:bCs/>
          <w:sz w:val="24"/>
          <w:szCs w:val="26"/>
        </w:rPr>
        <w:br w:type="page"/>
      </w:r>
    </w:p>
    <w:p w14:paraId="74380211" w14:textId="78986958" w:rsidR="00DC4E1A" w:rsidRPr="00A001EB" w:rsidRDefault="00DC4E1A" w:rsidP="00DC4E1A">
      <w:pPr>
        <w:pStyle w:val="Heading3"/>
        <w:ind w:left="720"/>
        <w:rPr>
          <w:rFonts w:cs="Arial"/>
        </w:rPr>
      </w:pPr>
      <w:bookmarkStart w:id="443" w:name="_Toc10806841"/>
      <w:r>
        <w:lastRenderedPageBreak/>
        <w:t>Service</w:t>
      </w:r>
      <w:r w:rsidRPr="00A001EB">
        <w:t>—</w:t>
      </w:r>
      <w:r>
        <w:t>tobacco use</w:t>
      </w:r>
      <w:r w:rsidR="0096508A">
        <w:t xml:space="preserve"> </w:t>
      </w:r>
      <w:r w:rsidR="00826172">
        <w:t>at</w:t>
      </w:r>
      <w:r w:rsidR="0096508A">
        <w:t xml:space="preserve"> commencement</w:t>
      </w:r>
      <w:r w:rsidRPr="00A001EB">
        <w:rPr>
          <w:rFonts w:cs="Arial"/>
        </w:rPr>
        <w:t>—</w:t>
      </w:r>
      <w:r>
        <w:rPr>
          <w:rFonts w:cs="Arial"/>
        </w:rPr>
        <w:t>N</w:t>
      </w:r>
      <w:bookmarkEnd w:id="443"/>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DC4E1A" w:rsidRPr="00286328" w14:paraId="542B1DEF" w14:textId="77777777" w:rsidTr="00881761">
        <w:trPr>
          <w:trHeight w:val="295"/>
        </w:trPr>
        <w:tc>
          <w:tcPr>
            <w:tcW w:w="9720" w:type="dxa"/>
            <w:gridSpan w:val="4"/>
            <w:tcBorders>
              <w:top w:val="single" w:sz="4" w:space="0" w:color="auto"/>
              <w:bottom w:val="nil"/>
            </w:tcBorders>
            <w:shd w:val="clear" w:color="auto" w:fill="auto"/>
          </w:tcPr>
          <w:p w14:paraId="23B43A3E" w14:textId="77777777" w:rsidR="00DC4E1A" w:rsidRPr="00286328" w:rsidRDefault="00DC4E1A" w:rsidP="00881761">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DC4E1A" w:rsidRPr="00286328" w14:paraId="34F6D151" w14:textId="77777777" w:rsidTr="00881761">
        <w:trPr>
          <w:trHeight w:val="294"/>
        </w:trPr>
        <w:tc>
          <w:tcPr>
            <w:tcW w:w="2520" w:type="dxa"/>
            <w:tcBorders>
              <w:top w:val="nil"/>
              <w:bottom w:val="single" w:sz="4" w:space="0" w:color="auto"/>
            </w:tcBorders>
            <w:shd w:val="clear" w:color="auto" w:fill="auto"/>
          </w:tcPr>
          <w:p w14:paraId="1528499F" w14:textId="77777777" w:rsidR="00DC4E1A" w:rsidRPr="00286328" w:rsidRDefault="00DC4E1A" w:rsidP="00881761">
            <w:pPr>
              <w:pStyle w:val="IMSTemplateelementheadings"/>
            </w:pPr>
            <w:r w:rsidRPr="00286328">
              <w:t>Definition</w:t>
            </w:r>
          </w:p>
        </w:tc>
        <w:tc>
          <w:tcPr>
            <w:tcW w:w="7200" w:type="dxa"/>
            <w:gridSpan w:val="3"/>
            <w:tcBorders>
              <w:top w:val="nil"/>
              <w:bottom w:val="single" w:sz="4" w:space="0" w:color="auto"/>
            </w:tcBorders>
            <w:shd w:val="clear" w:color="auto" w:fill="auto"/>
          </w:tcPr>
          <w:p w14:paraId="459D0C8A" w14:textId="4F7BFE29" w:rsidR="00DC4E1A" w:rsidRPr="00286328" w:rsidRDefault="00DC4E1A" w:rsidP="00881761">
            <w:pPr>
              <w:pStyle w:val="DHHStabletext"/>
              <w:rPr>
                <w:rFonts w:cs="Arial"/>
                <w:noProof/>
                <w:sz w:val="18"/>
                <w:szCs w:val="18"/>
              </w:rPr>
            </w:pPr>
            <w:r>
              <w:rPr>
                <w:noProof/>
                <w:sz w:val="18"/>
                <w:szCs w:val="18"/>
              </w:rPr>
              <w:t>An indication of whether the client use</w:t>
            </w:r>
            <w:r w:rsidR="00826172">
              <w:rPr>
                <w:noProof/>
                <w:sz w:val="18"/>
                <w:szCs w:val="18"/>
              </w:rPr>
              <w:t>d</w:t>
            </w:r>
            <w:r>
              <w:rPr>
                <w:noProof/>
                <w:sz w:val="18"/>
                <w:szCs w:val="18"/>
              </w:rPr>
              <w:t xml:space="preserve"> tobacco</w:t>
            </w:r>
            <w:r w:rsidR="00826172">
              <w:rPr>
                <w:noProof/>
                <w:sz w:val="18"/>
                <w:szCs w:val="18"/>
              </w:rPr>
              <w:t xml:space="preserve"> at the commencement of the episode of service</w:t>
            </w:r>
          </w:p>
        </w:tc>
      </w:tr>
      <w:tr w:rsidR="00DC4E1A" w:rsidRPr="00286328" w14:paraId="6346619A" w14:textId="77777777" w:rsidTr="00881761">
        <w:trPr>
          <w:trHeight w:val="295"/>
        </w:trPr>
        <w:tc>
          <w:tcPr>
            <w:tcW w:w="9720" w:type="dxa"/>
            <w:gridSpan w:val="4"/>
            <w:tcBorders>
              <w:top w:val="single" w:sz="4" w:space="0" w:color="auto"/>
            </w:tcBorders>
            <w:shd w:val="clear" w:color="auto" w:fill="auto"/>
          </w:tcPr>
          <w:p w14:paraId="7BC8D954" w14:textId="77777777" w:rsidR="00DC4E1A" w:rsidRPr="00286328" w:rsidRDefault="00DC4E1A" w:rsidP="00881761">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DC4E1A" w:rsidRPr="00286328" w14:paraId="14CC211B" w14:textId="77777777" w:rsidTr="00881761">
        <w:trPr>
          <w:cantSplit/>
          <w:trHeight w:val="295"/>
        </w:trPr>
        <w:tc>
          <w:tcPr>
            <w:tcW w:w="9720" w:type="dxa"/>
            <w:gridSpan w:val="4"/>
            <w:shd w:val="clear" w:color="auto" w:fill="auto"/>
          </w:tcPr>
          <w:p w14:paraId="1E1B34FA" w14:textId="77777777" w:rsidR="00DC4E1A" w:rsidRPr="00286328" w:rsidRDefault="00DC4E1A" w:rsidP="00881761">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DC4E1A" w:rsidRPr="00286328" w14:paraId="78B09AE1" w14:textId="77777777" w:rsidTr="00881761">
        <w:trPr>
          <w:trHeight w:val="295"/>
        </w:trPr>
        <w:tc>
          <w:tcPr>
            <w:tcW w:w="2520" w:type="dxa"/>
            <w:shd w:val="clear" w:color="auto" w:fill="auto"/>
          </w:tcPr>
          <w:p w14:paraId="761ECAD1" w14:textId="77777777" w:rsidR="00DC4E1A" w:rsidRPr="00286328" w:rsidRDefault="00DC4E1A" w:rsidP="00881761">
            <w:pPr>
              <w:pStyle w:val="IMSTemplateelementheadings"/>
            </w:pPr>
            <w:r w:rsidRPr="00286328">
              <w:t>Representation class</w:t>
            </w:r>
          </w:p>
        </w:tc>
        <w:tc>
          <w:tcPr>
            <w:tcW w:w="1800" w:type="dxa"/>
            <w:shd w:val="clear" w:color="auto" w:fill="auto"/>
          </w:tcPr>
          <w:p w14:paraId="1657B51B" w14:textId="77777777" w:rsidR="00DC4E1A" w:rsidRPr="00286328" w:rsidRDefault="00DC4E1A" w:rsidP="00881761">
            <w:pPr>
              <w:pStyle w:val="DHHStabletext"/>
              <w:rPr>
                <w:rFonts w:cs="Arial"/>
                <w:noProof/>
                <w:sz w:val="18"/>
                <w:szCs w:val="18"/>
              </w:rPr>
            </w:pPr>
            <w:r>
              <w:rPr>
                <w:noProof/>
                <w:sz w:val="18"/>
                <w:szCs w:val="18"/>
              </w:rPr>
              <w:t>Code</w:t>
            </w:r>
          </w:p>
        </w:tc>
        <w:tc>
          <w:tcPr>
            <w:tcW w:w="2880" w:type="dxa"/>
            <w:shd w:val="clear" w:color="auto" w:fill="auto"/>
          </w:tcPr>
          <w:p w14:paraId="3DCB85FB" w14:textId="77777777" w:rsidR="00DC4E1A" w:rsidRPr="00286328" w:rsidRDefault="00DC4E1A" w:rsidP="00881761">
            <w:pPr>
              <w:pStyle w:val="IMSTemplateelementheadings"/>
            </w:pPr>
            <w:r w:rsidRPr="00286328">
              <w:t>Data type</w:t>
            </w:r>
          </w:p>
        </w:tc>
        <w:tc>
          <w:tcPr>
            <w:tcW w:w="2520" w:type="dxa"/>
            <w:shd w:val="clear" w:color="auto" w:fill="auto"/>
          </w:tcPr>
          <w:p w14:paraId="43DFB85D" w14:textId="77777777" w:rsidR="00DC4E1A" w:rsidRPr="00286328" w:rsidRDefault="00DC4E1A" w:rsidP="00881761">
            <w:pPr>
              <w:pStyle w:val="DHHStabletext"/>
              <w:rPr>
                <w:rFonts w:cs="Arial"/>
                <w:sz w:val="18"/>
                <w:szCs w:val="18"/>
              </w:rPr>
            </w:pPr>
            <w:r>
              <w:rPr>
                <w:noProof/>
                <w:sz w:val="18"/>
                <w:szCs w:val="18"/>
              </w:rPr>
              <w:t>Number</w:t>
            </w:r>
          </w:p>
        </w:tc>
      </w:tr>
      <w:tr w:rsidR="00DC4E1A" w:rsidRPr="00286328" w14:paraId="5665504A" w14:textId="77777777" w:rsidTr="00881761">
        <w:trPr>
          <w:trHeight w:val="295"/>
        </w:trPr>
        <w:tc>
          <w:tcPr>
            <w:tcW w:w="2520" w:type="dxa"/>
            <w:shd w:val="clear" w:color="auto" w:fill="auto"/>
          </w:tcPr>
          <w:p w14:paraId="2A329470" w14:textId="77777777" w:rsidR="00DC4E1A" w:rsidRPr="00286328" w:rsidRDefault="00DC4E1A" w:rsidP="00881761">
            <w:pPr>
              <w:pStyle w:val="IMSTemplateelementheadings"/>
            </w:pPr>
            <w:r w:rsidRPr="00286328">
              <w:t>Format</w:t>
            </w:r>
          </w:p>
        </w:tc>
        <w:tc>
          <w:tcPr>
            <w:tcW w:w="1800" w:type="dxa"/>
            <w:shd w:val="clear" w:color="auto" w:fill="auto"/>
          </w:tcPr>
          <w:p w14:paraId="71755956" w14:textId="77777777" w:rsidR="00DC4E1A" w:rsidRPr="00286328" w:rsidRDefault="00DC4E1A" w:rsidP="00881761">
            <w:pPr>
              <w:pStyle w:val="DHHStabletext"/>
              <w:rPr>
                <w:rFonts w:cs="Arial"/>
                <w:sz w:val="18"/>
                <w:szCs w:val="18"/>
              </w:rPr>
            </w:pPr>
            <w:r>
              <w:rPr>
                <w:noProof/>
                <w:sz w:val="18"/>
                <w:szCs w:val="18"/>
              </w:rPr>
              <w:t>N</w:t>
            </w:r>
          </w:p>
        </w:tc>
        <w:tc>
          <w:tcPr>
            <w:tcW w:w="2880" w:type="dxa"/>
            <w:shd w:val="clear" w:color="auto" w:fill="auto"/>
          </w:tcPr>
          <w:p w14:paraId="3DF1317A" w14:textId="77777777" w:rsidR="00DC4E1A" w:rsidRPr="00286328" w:rsidRDefault="00DC4E1A" w:rsidP="00881761">
            <w:pPr>
              <w:pStyle w:val="IMSTemplateelementheadings"/>
            </w:pPr>
            <w:r w:rsidRPr="00286328">
              <w:t>Maximum character length</w:t>
            </w:r>
          </w:p>
        </w:tc>
        <w:tc>
          <w:tcPr>
            <w:tcW w:w="2520" w:type="dxa"/>
            <w:shd w:val="clear" w:color="auto" w:fill="auto"/>
          </w:tcPr>
          <w:p w14:paraId="6903EB43" w14:textId="77777777" w:rsidR="00DC4E1A" w:rsidRPr="00286328" w:rsidRDefault="00DC4E1A" w:rsidP="00881761">
            <w:pPr>
              <w:pStyle w:val="DHHStabletext"/>
              <w:rPr>
                <w:rFonts w:cs="Arial"/>
                <w:sz w:val="18"/>
                <w:szCs w:val="18"/>
              </w:rPr>
            </w:pPr>
            <w:r>
              <w:rPr>
                <w:rFonts w:cs="Arial"/>
                <w:noProof/>
                <w:sz w:val="18"/>
                <w:szCs w:val="18"/>
              </w:rPr>
              <w:t>1</w:t>
            </w:r>
          </w:p>
        </w:tc>
      </w:tr>
      <w:tr w:rsidR="00DC4E1A" w:rsidRPr="00286328" w14:paraId="0B9CAB39" w14:textId="77777777" w:rsidTr="00881761">
        <w:trPr>
          <w:trHeight w:val="295"/>
        </w:trPr>
        <w:tc>
          <w:tcPr>
            <w:tcW w:w="2520" w:type="dxa"/>
            <w:shd w:val="clear" w:color="auto" w:fill="auto"/>
          </w:tcPr>
          <w:p w14:paraId="07C616C1" w14:textId="77777777" w:rsidR="00DC4E1A" w:rsidRPr="00286328" w:rsidRDefault="00DC4E1A" w:rsidP="00881761">
            <w:pPr>
              <w:pStyle w:val="IMSTemplateelementheadings"/>
            </w:pPr>
            <w:r w:rsidRPr="00286328">
              <w:t>Permissible values</w:t>
            </w:r>
          </w:p>
        </w:tc>
        <w:tc>
          <w:tcPr>
            <w:tcW w:w="1800" w:type="dxa"/>
            <w:shd w:val="clear" w:color="auto" w:fill="auto"/>
          </w:tcPr>
          <w:p w14:paraId="5563A4DB" w14:textId="77777777" w:rsidR="00DC4E1A" w:rsidRPr="006C1F5A" w:rsidRDefault="00DC4E1A" w:rsidP="00881761">
            <w:pPr>
              <w:pStyle w:val="DHHStabletext"/>
              <w:rPr>
                <w:b/>
                <w:i/>
                <w:noProof/>
                <w:sz w:val="18"/>
                <w:szCs w:val="18"/>
              </w:rPr>
            </w:pPr>
            <w:r w:rsidRPr="006C1F5A">
              <w:rPr>
                <w:rFonts w:cs="Arial"/>
                <w:b/>
                <w:i/>
                <w:sz w:val="18"/>
                <w:szCs w:val="18"/>
              </w:rPr>
              <w:t>Value</w:t>
            </w:r>
          </w:p>
        </w:tc>
        <w:tc>
          <w:tcPr>
            <w:tcW w:w="2880" w:type="dxa"/>
            <w:shd w:val="clear" w:color="auto" w:fill="auto"/>
          </w:tcPr>
          <w:p w14:paraId="6AB84EFB" w14:textId="77777777" w:rsidR="00DC4E1A" w:rsidRPr="006C1F5A" w:rsidRDefault="00DC4E1A" w:rsidP="00881761">
            <w:pPr>
              <w:pStyle w:val="IMSTemplateelementheadings"/>
              <w:rPr>
                <w:i/>
              </w:rPr>
            </w:pPr>
            <w:r w:rsidRPr="006C1F5A">
              <w:rPr>
                <w:i/>
              </w:rPr>
              <w:t>Meaning</w:t>
            </w:r>
          </w:p>
        </w:tc>
        <w:tc>
          <w:tcPr>
            <w:tcW w:w="2520" w:type="dxa"/>
            <w:shd w:val="clear" w:color="auto" w:fill="auto"/>
          </w:tcPr>
          <w:p w14:paraId="3BBAE2D4" w14:textId="77777777" w:rsidR="00DC4E1A" w:rsidRDefault="00DC4E1A" w:rsidP="00881761">
            <w:pPr>
              <w:pStyle w:val="DHHStabletext"/>
              <w:rPr>
                <w:rFonts w:cs="Arial"/>
                <w:noProof/>
                <w:sz w:val="18"/>
                <w:szCs w:val="18"/>
              </w:rPr>
            </w:pPr>
          </w:p>
        </w:tc>
      </w:tr>
      <w:tr w:rsidR="00DC4E1A" w:rsidRPr="00286328" w14:paraId="7C601A84" w14:textId="77777777" w:rsidTr="00881761">
        <w:trPr>
          <w:trHeight w:val="295"/>
        </w:trPr>
        <w:tc>
          <w:tcPr>
            <w:tcW w:w="2520" w:type="dxa"/>
            <w:shd w:val="clear" w:color="auto" w:fill="auto"/>
          </w:tcPr>
          <w:p w14:paraId="146152C5" w14:textId="77777777" w:rsidR="00DC4E1A" w:rsidRPr="00286328" w:rsidRDefault="00DC4E1A" w:rsidP="00881761">
            <w:pPr>
              <w:pStyle w:val="IMSTemplateelementheadings"/>
            </w:pPr>
          </w:p>
        </w:tc>
        <w:tc>
          <w:tcPr>
            <w:tcW w:w="1800" w:type="dxa"/>
            <w:shd w:val="clear" w:color="auto" w:fill="auto"/>
          </w:tcPr>
          <w:p w14:paraId="74B117B8" w14:textId="77777777" w:rsidR="00DC4E1A" w:rsidRPr="006C1F5A" w:rsidRDefault="00DC4E1A" w:rsidP="00881761">
            <w:pPr>
              <w:pStyle w:val="DHHStabletext"/>
              <w:rPr>
                <w:noProof/>
                <w:sz w:val="18"/>
                <w:szCs w:val="18"/>
              </w:rPr>
            </w:pPr>
            <w:r>
              <w:rPr>
                <w:rFonts w:cs="Arial"/>
                <w:sz w:val="18"/>
                <w:szCs w:val="18"/>
                <w:lang w:eastAsia="en-AU"/>
              </w:rPr>
              <w:t>1</w:t>
            </w:r>
          </w:p>
        </w:tc>
        <w:tc>
          <w:tcPr>
            <w:tcW w:w="2880" w:type="dxa"/>
            <w:shd w:val="clear" w:color="auto" w:fill="auto"/>
          </w:tcPr>
          <w:p w14:paraId="48E7EAF9" w14:textId="6487FD05" w:rsidR="00DC4E1A" w:rsidRPr="00796F04" w:rsidRDefault="00300806" w:rsidP="00881761">
            <w:pPr>
              <w:pStyle w:val="IMSTemplateelementheadings"/>
              <w:rPr>
                <w:b w:val="0"/>
              </w:rPr>
            </w:pPr>
            <w:r>
              <w:rPr>
                <w:b w:val="0"/>
              </w:rPr>
              <w:t>Daily</w:t>
            </w:r>
          </w:p>
        </w:tc>
        <w:tc>
          <w:tcPr>
            <w:tcW w:w="2520" w:type="dxa"/>
            <w:shd w:val="clear" w:color="auto" w:fill="auto"/>
          </w:tcPr>
          <w:p w14:paraId="042E397D" w14:textId="77777777" w:rsidR="00DC4E1A" w:rsidRDefault="00DC4E1A" w:rsidP="00881761">
            <w:pPr>
              <w:pStyle w:val="DHHStabletext"/>
              <w:rPr>
                <w:rFonts w:cs="Arial"/>
                <w:noProof/>
                <w:sz w:val="18"/>
                <w:szCs w:val="18"/>
              </w:rPr>
            </w:pPr>
          </w:p>
        </w:tc>
      </w:tr>
      <w:tr w:rsidR="00DC4E1A" w:rsidRPr="00286328" w14:paraId="4D5F8721" w14:textId="77777777" w:rsidTr="00881761">
        <w:trPr>
          <w:trHeight w:val="295"/>
        </w:trPr>
        <w:tc>
          <w:tcPr>
            <w:tcW w:w="2520" w:type="dxa"/>
            <w:shd w:val="clear" w:color="auto" w:fill="auto"/>
          </w:tcPr>
          <w:p w14:paraId="0DE63D4E" w14:textId="77777777" w:rsidR="00DC4E1A" w:rsidRPr="00286328" w:rsidRDefault="00DC4E1A" w:rsidP="00881761">
            <w:pPr>
              <w:pStyle w:val="IMSTemplateelementheadings"/>
            </w:pPr>
          </w:p>
        </w:tc>
        <w:tc>
          <w:tcPr>
            <w:tcW w:w="1800" w:type="dxa"/>
            <w:shd w:val="clear" w:color="auto" w:fill="auto"/>
          </w:tcPr>
          <w:p w14:paraId="54CA9CD8" w14:textId="77777777" w:rsidR="00DC4E1A" w:rsidRDefault="00DC4E1A" w:rsidP="00881761">
            <w:pPr>
              <w:pStyle w:val="DHHStabletext"/>
              <w:rPr>
                <w:noProof/>
                <w:sz w:val="18"/>
                <w:szCs w:val="18"/>
              </w:rPr>
            </w:pPr>
            <w:r>
              <w:rPr>
                <w:noProof/>
                <w:sz w:val="18"/>
                <w:szCs w:val="18"/>
              </w:rPr>
              <w:t>2</w:t>
            </w:r>
          </w:p>
        </w:tc>
        <w:tc>
          <w:tcPr>
            <w:tcW w:w="2880" w:type="dxa"/>
            <w:shd w:val="clear" w:color="auto" w:fill="auto"/>
          </w:tcPr>
          <w:p w14:paraId="7BEFFD8E" w14:textId="61933DF6" w:rsidR="00DC4E1A" w:rsidRPr="00796F04" w:rsidRDefault="00300806" w:rsidP="00881761">
            <w:pPr>
              <w:pStyle w:val="IMSTemplateelementheadings"/>
              <w:rPr>
                <w:b w:val="0"/>
              </w:rPr>
            </w:pPr>
            <w:r>
              <w:rPr>
                <w:b w:val="0"/>
              </w:rPr>
              <w:t>Occasional</w:t>
            </w:r>
          </w:p>
        </w:tc>
        <w:tc>
          <w:tcPr>
            <w:tcW w:w="2520" w:type="dxa"/>
            <w:shd w:val="clear" w:color="auto" w:fill="auto"/>
          </w:tcPr>
          <w:p w14:paraId="40DF30CA" w14:textId="77777777" w:rsidR="00DC4E1A" w:rsidRDefault="00DC4E1A" w:rsidP="00881761">
            <w:pPr>
              <w:pStyle w:val="DHHStabletext"/>
              <w:rPr>
                <w:rFonts w:cs="Arial"/>
                <w:noProof/>
                <w:sz w:val="18"/>
                <w:szCs w:val="18"/>
              </w:rPr>
            </w:pPr>
          </w:p>
        </w:tc>
      </w:tr>
      <w:tr w:rsidR="00300806" w:rsidRPr="00286328" w14:paraId="2E423419" w14:textId="77777777" w:rsidTr="00881761">
        <w:trPr>
          <w:trHeight w:val="295"/>
        </w:trPr>
        <w:tc>
          <w:tcPr>
            <w:tcW w:w="2520" w:type="dxa"/>
            <w:shd w:val="clear" w:color="auto" w:fill="auto"/>
          </w:tcPr>
          <w:p w14:paraId="3BC17E6D" w14:textId="77777777" w:rsidR="00300806" w:rsidRPr="00286328" w:rsidRDefault="00300806" w:rsidP="00881761">
            <w:pPr>
              <w:pStyle w:val="IMSTemplateelementheadings"/>
            </w:pPr>
          </w:p>
        </w:tc>
        <w:tc>
          <w:tcPr>
            <w:tcW w:w="1800" w:type="dxa"/>
            <w:shd w:val="clear" w:color="auto" w:fill="auto"/>
          </w:tcPr>
          <w:p w14:paraId="091BE2B5" w14:textId="41293499" w:rsidR="00300806" w:rsidRDefault="00300806" w:rsidP="00881761">
            <w:pPr>
              <w:pStyle w:val="DHHStabletext"/>
              <w:rPr>
                <w:noProof/>
                <w:sz w:val="18"/>
                <w:szCs w:val="18"/>
              </w:rPr>
            </w:pPr>
            <w:r>
              <w:rPr>
                <w:noProof/>
                <w:sz w:val="18"/>
                <w:szCs w:val="18"/>
              </w:rPr>
              <w:t>3</w:t>
            </w:r>
          </w:p>
        </w:tc>
        <w:tc>
          <w:tcPr>
            <w:tcW w:w="2880" w:type="dxa"/>
            <w:shd w:val="clear" w:color="auto" w:fill="auto"/>
          </w:tcPr>
          <w:p w14:paraId="0DD4FBB2" w14:textId="0D9D00C5" w:rsidR="00300806" w:rsidRDefault="00300806" w:rsidP="00881761">
            <w:pPr>
              <w:pStyle w:val="IMSTemplateelementheadings"/>
              <w:rPr>
                <w:b w:val="0"/>
              </w:rPr>
            </w:pPr>
            <w:r>
              <w:rPr>
                <w:b w:val="0"/>
              </w:rPr>
              <w:t>Ex-smoker</w:t>
            </w:r>
          </w:p>
        </w:tc>
        <w:tc>
          <w:tcPr>
            <w:tcW w:w="2520" w:type="dxa"/>
            <w:shd w:val="clear" w:color="auto" w:fill="auto"/>
          </w:tcPr>
          <w:p w14:paraId="3EC88925" w14:textId="77777777" w:rsidR="00300806" w:rsidRDefault="00300806" w:rsidP="00881761">
            <w:pPr>
              <w:pStyle w:val="DHHStabletext"/>
              <w:rPr>
                <w:rFonts w:cs="Arial"/>
                <w:noProof/>
                <w:sz w:val="18"/>
                <w:szCs w:val="18"/>
              </w:rPr>
            </w:pPr>
          </w:p>
        </w:tc>
      </w:tr>
      <w:tr w:rsidR="00300806" w:rsidRPr="00286328" w14:paraId="76195C1C" w14:textId="77777777" w:rsidTr="00881761">
        <w:trPr>
          <w:trHeight w:val="295"/>
        </w:trPr>
        <w:tc>
          <w:tcPr>
            <w:tcW w:w="2520" w:type="dxa"/>
            <w:shd w:val="clear" w:color="auto" w:fill="auto"/>
          </w:tcPr>
          <w:p w14:paraId="58EE3667" w14:textId="77777777" w:rsidR="00300806" w:rsidRPr="00286328" w:rsidRDefault="00300806" w:rsidP="00881761">
            <w:pPr>
              <w:pStyle w:val="IMSTemplateelementheadings"/>
            </w:pPr>
          </w:p>
        </w:tc>
        <w:tc>
          <w:tcPr>
            <w:tcW w:w="1800" w:type="dxa"/>
            <w:shd w:val="clear" w:color="auto" w:fill="auto"/>
          </w:tcPr>
          <w:p w14:paraId="45A9FD83" w14:textId="64D39F35" w:rsidR="00300806" w:rsidRDefault="00300806" w:rsidP="00881761">
            <w:pPr>
              <w:pStyle w:val="DHHStabletext"/>
              <w:rPr>
                <w:noProof/>
                <w:sz w:val="18"/>
                <w:szCs w:val="18"/>
              </w:rPr>
            </w:pPr>
            <w:r>
              <w:rPr>
                <w:noProof/>
                <w:sz w:val="18"/>
                <w:szCs w:val="18"/>
              </w:rPr>
              <w:t>4</w:t>
            </w:r>
          </w:p>
        </w:tc>
        <w:tc>
          <w:tcPr>
            <w:tcW w:w="2880" w:type="dxa"/>
            <w:shd w:val="clear" w:color="auto" w:fill="auto"/>
          </w:tcPr>
          <w:p w14:paraId="256F5A3E" w14:textId="3F00BACD" w:rsidR="00300806" w:rsidRDefault="00300806" w:rsidP="00881761">
            <w:pPr>
              <w:pStyle w:val="IMSTemplateelementheadings"/>
              <w:rPr>
                <w:b w:val="0"/>
              </w:rPr>
            </w:pPr>
            <w:r>
              <w:rPr>
                <w:b w:val="0"/>
              </w:rPr>
              <w:t>Non-smoker/never smoked</w:t>
            </w:r>
          </w:p>
        </w:tc>
        <w:tc>
          <w:tcPr>
            <w:tcW w:w="2520" w:type="dxa"/>
            <w:shd w:val="clear" w:color="auto" w:fill="auto"/>
          </w:tcPr>
          <w:p w14:paraId="3BE5B339" w14:textId="77777777" w:rsidR="00300806" w:rsidRDefault="00300806" w:rsidP="00881761">
            <w:pPr>
              <w:pStyle w:val="DHHStabletext"/>
              <w:rPr>
                <w:rFonts w:cs="Arial"/>
                <w:noProof/>
                <w:sz w:val="18"/>
                <w:szCs w:val="18"/>
              </w:rPr>
            </w:pPr>
          </w:p>
        </w:tc>
      </w:tr>
      <w:tr w:rsidR="00300806" w:rsidRPr="00286328" w14:paraId="09886E1B" w14:textId="77777777" w:rsidTr="00881761">
        <w:trPr>
          <w:trHeight w:val="295"/>
        </w:trPr>
        <w:tc>
          <w:tcPr>
            <w:tcW w:w="2520" w:type="dxa"/>
            <w:shd w:val="clear" w:color="auto" w:fill="auto"/>
          </w:tcPr>
          <w:p w14:paraId="40BD7EE3" w14:textId="77777777" w:rsidR="00300806" w:rsidRPr="00286328" w:rsidRDefault="00300806" w:rsidP="00881761">
            <w:pPr>
              <w:pStyle w:val="IMSTemplateelementheadings"/>
            </w:pPr>
          </w:p>
        </w:tc>
        <w:tc>
          <w:tcPr>
            <w:tcW w:w="1800" w:type="dxa"/>
            <w:shd w:val="clear" w:color="auto" w:fill="auto"/>
          </w:tcPr>
          <w:p w14:paraId="40B9A919" w14:textId="258F94FD" w:rsidR="00300806" w:rsidRDefault="00300806" w:rsidP="00881761">
            <w:pPr>
              <w:pStyle w:val="DHHStabletext"/>
              <w:rPr>
                <w:noProof/>
                <w:sz w:val="18"/>
                <w:szCs w:val="18"/>
              </w:rPr>
            </w:pPr>
            <w:r>
              <w:rPr>
                <w:noProof/>
                <w:sz w:val="18"/>
                <w:szCs w:val="18"/>
              </w:rPr>
              <w:t>5</w:t>
            </w:r>
          </w:p>
        </w:tc>
        <w:tc>
          <w:tcPr>
            <w:tcW w:w="2880" w:type="dxa"/>
            <w:shd w:val="clear" w:color="auto" w:fill="auto"/>
          </w:tcPr>
          <w:p w14:paraId="2D990DBB" w14:textId="249A9310" w:rsidR="00300806" w:rsidRDefault="00300806" w:rsidP="00881761">
            <w:pPr>
              <w:pStyle w:val="IMSTemplateelementheadings"/>
              <w:rPr>
                <w:b w:val="0"/>
              </w:rPr>
            </w:pPr>
            <w:r>
              <w:rPr>
                <w:b w:val="0"/>
              </w:rPr>
              <w:t>Not asked</w:t>
            </w:r>
          </w:p>
        </w:tc>
        <w:tc>
          <w:tcPr>
            <w:tcW w:w="2520" w:type="dxa"/>
            <w:shd w:val="clear" w:color="auto" w:fill="auto"/>
          </w:tcPr>
          <w:p w14:paraId="63B09D1E" w14:textId="77777777" w:rsidR="00300806" w:rsidRDefault="00300806" w:rsidP="00881761">
            <w:pPr>
              <w:pStyle w:val="DHHStabletext"/>
              <w:rPr>
                <w:rFonts w:cs="Arial"/>
                <w:noProof/>
                <w:sz w:val="18"/>
                <w:szCs w:val="18"/>
              </w:rPr>
            </w:pPr>
          </w:p>
        </w:tc>
      </w:tr>
      <w:tr w:rsidR="00300806" w:rsidRPr="00286328" w14:paraId="5ED4E42F" w14:textId="77777777" w:rsidTr="00881761">
        <w:trPr>
          <w:trHeight w:val="295"/>
        </w:trPr>
        <w:tc>
          <w:tcPr>
            <w:tcW w:w="2520" w:type="dxa"/>
            <w:shd w:val="clear" w:color="auto" w:fill="auto"/>
          </w:tcPr>
          <w:p w14:paraId="6DC45C8A" w14:textId="77777777" w:rsidR="00300806" w:rsidRPr="00286328" w:rsidRDefault="00300806" w:rsidP="00881761">
            <w:pPr>
              <w:pStyle w:val="IMSTemplateelementheadings"/>
            </w:pPr>
          </w:p>
        </w:tc>
        <w:tc>
          <w:tcPr>
            <w:tcW w:w="1800" w:type="dxa"/>
            <w:shd w:val="clear" w:color="auto" w:fill="auto"/>
          </w:tcPr>
          <w:p w14:paraId="211EFD31" w14:textId="1053747F" w:rsidR="00300806" w:rsidRDefault="00300806" w:rsidP="00881761">
            <w:pPr>
              <w:pStyle w:val="DHHStabletext"/>
              <w:rPr>
                <w:noProof/>
                <w:sz w:val="18"/>
                <w:szCs w:val="18"/>
              </w:rPr>
            </w:pPr>
            <w:r>
              <w:rPr>
                <w:noProof/>
                <w:sz w:val="18"/>
                <w:szCs w:val="18"/>
              </w:rPr>
              <w:t>6</w:t>
            </w:r>
          </w:p>
        </w:tc>
        <w:tc>
          <w:tcPr>
            <w:tcW w:w="2880" w:type="dxa"/>
            <w:shd w:val="clear" w:color="auto" w:fill="auto"/>
          </w:tcPr>
          <w:p w14:paraId="3CE3F95F" w14:textId="6F0E7FB7" w:rsidR="00300806" w:rsidRDefault="00300806" w:rsidP="00881761">
            <w:pPr>
              <w:pStyle w:val="IMSTemplateelementheadings"/>
              <w:rPr>
                <w:b w:val="0"/>
              </w:rPr>
            </w:pPr>
            <w:r>
              <w:rPr>
                <w:b w:val="0"/>
              </w:rPr>
              <w:t>Refused to answer</w:t>
            </w:r>
          </w:p>
        </w:tc>
        <w:tc>
          <w:tcPr>
            <w:tcW w:w="2520" w:type="dxa"/>
            <w:shd w:val="clear" w:color="auto" w:fill="auto"/>
          </w:tcPr>
          <w:p w14:paraId="10E290AD" w14:textId="77777777" w:rsidR="00300806" w:rsidRDefault="00300806" w:rsidP="00881761">
            <w:pPr>
              <w:pStyle w:val="DHHStabletext"/>
              <w:rPr>
                <w:rFonts w:cs="Arial"/>
                <w:noProof/>
                <w:sz w:val="18"/>
                <w:szCs w:val="18"/>
              </w:rPr>
            </w:pPr>
          </w:p>
        </w:tc>
      </w:tr>
      <w:tr w:rsidR="00DC4E1A" w:rsidRPr="00286328" w14:paraId="30240180" w14:textId="77777777" w:rsidTr="00881761">
        <w:trPr>
          <w:trHeight w:val="295"/>
        </w:trPr>
        <w:tc>
          <w:tcPr>
            <w:tcW w:w="9720" w:type="dxa"/>
            <w:gridSpan w:val="4"/>
            <w:tcBorders>
              <w:top w:val="single" w:sz="4" w:space="0" w:color="auto"/>
              <w:bottom w:val="nil"/>
            </w:tcBorders>
            <w:shd w:val="clear" w:color="auto" w:fill="auto"/>
          </w:tcPr>
          <w:p w14:paraId="71C1BAB1" w14:textId="77777777" w:rsidR="00DC4E1A" w:rsidRPr="00286328" w:rsidRDefault="00DC4E1A" w:rsidP="00881761">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DC4E1A" w:rsidRPr="00286328" w14:paraId="57110AB9" w14:textId="77777777" w:rsidTr="00881761">
        <w:trPr>
          <w:trHeight w:val="295"/>
        </w:trPr>
        <w:tc>
          <w:tcPr>
            <w:tcW w:w="9720" w:type="dxa"/>
            <w:gridSpan w:val="4"/>
            <w:tcBorders>
              <w:top w:val="nil"/>
            </w:tcBorders>
            <w:shd w:val="clear" w:color="auto" w:fill="auto"/>
          </w:tcPr>
          <w:p w14:paraId="705A663C" w14:textId="77777777" w:rsidR="00DC4E1A" w:rsidRPr="00286328" w:rsidRDefault="00DC4E1A" w:rsidP="00881761">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DC4E1A" w:rsidRPr="00286328" w14:paraId="635DF7EF" w14:textId="77777777" w:rsidTr="00881761">
        <w:trPr>
          <w:trHeight w:val="294"/>
        </w:trPr>
        <w:tc>
          <w:tcPr>
            <w:tcW w:w="2520" w:type="dxa"/>
            <w:shd w:val="clear" w:color="auto" w:fill="auto"/>
          </w:tcPr>
          <w:p w14:paraId="43D55005" w14:textId="77777777" w:rsidR="00DC4E1A" w:rsidRPr="00286328" w:rsidRDefault="00DC4E1A" w:rsidP="00881761">
            <w:pPr>
              <w:pStyle w:val="IMSTemplateelementheadings"/>
            </w:pPr>
            <w:r w:rsidRPr="00286328">
              <w:t>Reporting requirements</w:t>
            </w:r>
          </w:p>
        </w:tc>
        <w:tc>
          <w:tcPr>
            <w:tcW w:w="7200" w:type="dxa"/>
            <w:gridSpan w:val="3"/>
            <w:shd w:val="clear" w:color="auto" w:fill="auto"/>
          </w:tcPr>
          <w:p w14:paraId="696BB079" w14:textId="1E9D641F" w:rsidR="00DC4E1A" w:rsidRPr="00286328" w:rsidRDefault="00F46064" w:rsidP="00881761">
            <w:pPr>
              <w:pStyle w:val="DHHStabletext"/>
              <w:rPr>
                <w:rFonts w:cs="Arial"/>
                <w:noProof/>
                <w:sz w:val="18"/>
                <w:szCs w:val="18"/>
              </w:rPr>
            </w:pPr>
            <w:r w:rsidRPr="00F46064">
              <w:rPr>
                <w:noProof/>
                <w:sz w:val="18"/>
                <w:szCs w:val="18"/>
              </w:rPr>
              <w:t xml:space="preserve">Mandatory when the client has been discharged (i.e. </w:t>
            </w:r>
            <w:r w:rsidRPr="00F46064">
              <w:rPr>
                <w:b/>
                <w:noProof/>
                <w:sz w:val="18"/>
                <w:szCs w:val="18"/>
              </w:rPr>
              <w:t>discharge date</w:t>
            </w:r>
            <w:r w:rsidRPr="00F46064">
              <w:rPr>
                <w:noProof/>
                <w:sz w:val="18"/>
                <w:szCs w:val="18"/>
              </w:rPr>
              <w:t xml:space="preserve"> is not null)</w:t>
            </w:r>
          </w:p>
        </w:tc>
      </w:tr>
      <w:tr w:rsidR="00DC4E1A" w:rsidRPr="00286328" w14:paraId="636B4E55" w14:textId="77777777" w:rsidTr="00881761">
        <w:trPr>
          <w:trHeight w:val="295"/>
        </w:trPr>
        <w:tc>
          <w:tcPr>
            <w:tcW w:w="9720" w:type="dxa"/>
            <w:gridSpan w:val="4"/>
            <w:tcBorders>
              <w:top w:val="single" w:sz="4" w:space="0" w:color="auto"/>
              <w:bottom w:val="nil"/>
            </w:tcBorders>
            <w:shd w:val="clear" w:color="auto" w:fill="auto"/>
          </w:tcPr>
          <w:p w14:paraId="26FD6DD5" w14:textId="77777777" w:rsidR="00DC4E1A" w:rsidRPr="00286328" w:rsidRDefault="00DC4E1A" w:rsidP="00881761">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DC4E1A" w:rsidRPr="00286328" w14:paraId="35D767B5" w14:textId="77777777" w:rsidTr="00881761">
        <w:trPr>
          <w:trHeight w:val="295"/>
        </w:trPr>
        <w:tc>
          <w:tcPr>
            <w:tcW w:w="2520" w:type="dxa"/>
            <w:tcBorders>
              <w:top w:val="nil"/>
              <w:bottom w:val="nil"/>
            </w:tcBorders>
            <w:shd w:val="clear" w:color="auto" w:fill="auto"/>
          </w:tcPr>
          <w:p w14:paraId="26A8F76F" w14:textId="77777777" w:rsidR="00DC4E1A" w:rsidRPr="00286328" w:rsidRDefault="00DC4E1A" w:rsidP="00881761">
            <w:pPr>
              <w:pStyle w:val="IMSTemplateelementheadings"/>
            </w:pPr>
            <w:r w:rsidRPr="00286328">
              <w:t>Guide for use</w:t>
            </w:r>
          </w:p>
        </w:tc>
        <w:tc>
          <w:tcPr>
            <w:tcW w:w="7200" w:type="dxa"/>
            <w:gridSpan w:val="3"/>
            <w:tcBorders>
              <w:top w:val="nil"/>
              <w:bottom w:val="nil"/>
            </w:tcBorders>
            <w:shd w:val="clear" w:color="auto" w:fill="auto"/>
          </w:tcPr>
          <w:p w14:paraId="3B292E06" w14:textId="77777777" w:rsidR="00DC4E1A" w:rsidRPr="00286328" w:rsidRDefault="00DC4E1A" w:rsidP="00881761">
            <w:pPr>
              <w:pStyle w:val="DHHStabletext"/>
              <w:rPr>
                <w:rFonts w:cs="Arial"/>
                <w:noProof/>
                <w:sz w:val="18"/>
                <w:szCs w:val="18"/>
              </w:rPr>
            </w:pPr>
          </w:p>
        </w:tc>
      </w:tr>
      <w:tr w:rsidR="00DC4E1A" w:rsidRPr="00286328" w14:paraId="43C59AF8" w14:textId="77777777" w:rsidTr="00881761">
        <w:trPr>
          <w:trHeight w:val="295"/>
        </w:trPr>
        <w:tc>
          <w:tcPr>
            <w:tcW w:w="2520" w:type="dxa"/>
            <w:tcBorders>
              <w:top w:val="nil"/>
            </w:tcBorders>
            <w:shd w:val="clear" w:color="auto" w:fill="auto"/>
          </w:tcPr>
          <w:p w14:paraId="23B26831" w14:textId="77777777" w:rsidR="00DC4E1A" w:rsidRPr="00286328" w:rsidRDefault="00DC4E1A" w:rsidP="00881761">
            <w:pPr>
              <w:pStyle w:val="IMSTemplateelementheadings"/>
              <w:rPr>
                <w:highlight w:val="yellow"/>
              </w:rPr>
            </w:pPr>
            <w:r w:rsidRPr="00286328">
              <w:t>Purpose/context</w:t>
            </w:r>
          </w:p>
        </w:tc>
        <w:tc>
          <w:tcPr>
            <w:tcW w:w="7200" w:type="dxa"/>
            <w:gridSpan w:val="3"/>
            <w:tcBorders>
              <w:top w:val="nil"/>
            </w:tcBorders>
            <w:shd w:val="clear" w:color="auto" w:fill="auto"/>
          </w:tcPr>
          <w:p w14:paraId="0E53E6B0" w14:textId="77777777" w:rsidR="00DC4E1A" w:rsidRPr="00286328" w:rsidRDefault="00DC4E1A" w:rsidP="00881761">
            <w:pPr>
              <w:pStyle w:val="DHHStabletext"/>
              <w:rPr>
                <w:noProof/>
                <w:sz w:val="18"/>
                <w:szCs w:val="18"/>
              </w:rPr>
            </w:pPr>
            <w:r>
              <w:rPr>
                <w:noProof/>
                <w:sz w:val="18"/>
                <w:szCs w:val="18"/>
              </w:rPr>
              <w:t>Program evaluation, reporting for DHHS Outcomes Framework and Victorian Public Health and Wellbeing Outcomes Framework</w:t>
            </w:r>
          </w:p>
        </w:tc>
      </w:tr>
      <w:tr w:rsidR="00DC4E1A" w:rsidRPr="00286328" w14:paraId="6899F880" w14:textId="77777777" w:rsidTr="00881761">
        <w:trPr>
          <w:trHeight w:val="294"/>
        </w:trPr>
        <w:tc>
          <w:tcPr>
            <w:tcW w:w="9720" w:type="dxa"/>
            <w:gridSpan w:val="4"/>
            <w:tcBorders>
              <w:top w:val="single" w:sz="4" w:space="0" w:color="auto"/>
            </w:tcBorders>
            <w:shd w:val="clear" w:color="auto" w:fill="auto"/>
          </w:tcPr>
          <w:p w14:paraId="0ED6FC4E" w14:textId="77777777" w:rsidR="00DC4E1A" w:rsidRPr="00286328" w:rsidRDefault="00DC4E1A" w:rsidP="00881761">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DC4E1A" w:rsidRPr="00286328" w14:paraId="0B8DC243" w14:textId="77777777" w:rsidTr="00881761">
        <w:trPr>
          <w:trHeight w:val="295"/>
        </w:trPr>
        <w:tc>
          <w:tcPr>
            <w:tcW w:w="2520" w:type="dxa"/>
            <w:shd w:val="clear" w:color="auto" w:fill="auto"/>
          </w:tcPr>
          <w:p w14:paraId="75DF413B" w14:textId="77777777" w:rsidR="00DC4E1A" w:rsidRPr="00286328" w:rsidRDefault="00DC4E1A" w:rsidP="00881761">
            <w:pPr>
              <w:pStyle w:val="IMSTemplateelementheadings"/>
            </w:pPr>
            <w:r w:rsidRPr="00286328">
              <w:t>DHHS Common data dictionary</w:t>
            </w:r>
          </w:p>
        </w:tc>
        <w:tc>
          <w:tcPr>
            <w:tcW w:w="7200" w:type="dxa"/>
            <w:gridSpan w:val="3"/>
            <w:shd w:val="clear" w:color="auto" w:fill="auto"/>
          </w:tcPr>
          <w:p w14:paraId="10D66282" w14:textId="77777777" w:rsidR="00DC4E1A" w:rsidRPr="00286328" w:rsidRDefault="00DC4E1A" w:rsidP="00881761">
            <w:pPr>
              <w:pStyle w:val="DHHStabletext"/>
              <w:rPr>
                <w:noProof/>
                <w:sz w:val="18"/>
                <w:szCs w:val="18"/>
              </w:rPr>
            </w:pPr>
            <w:r w:rsidRPr="00286328">
              <w:rPr>
                <w:noProof/>
                <w:sz w:val="18"/>
                <w:szCs w:val="18"/>
              </w:rPr>
              <w:t>Not applicable</w:t>
            </w:r>
          </w:p>
        </w:tc>
      </w:tr>
      <w:tr w:rsidR="00DC4E1A" w:rsidRPr="00286328" w14:paraId="1577D5AE" w14:textId="77777777" w:rsidTr="00881761">
        <w:trPr>
          <w:trHeight w:val="295"/>
        </w:trPr>
        <w:tc>
          <w:tcPr>
            <w:tcW w:w="2520" w:type="dxa"/>
            <w:shd w:val="clear" w:color="auto" w:fill="auto"/>
          </w:tcPr>
          <w:p w14:paraId="58623E2F" w14:textId="77777777" w:rsidR="00DC4E1A" w:rsidRPr="00286328" w:rsidRDefault="00DC4E1A" w:rsidP="00881761">
            <w:pPr>
              <w:pStyle w:val="IMSTemplateelementheadings"/>
            </w:pPr>
            <w:r w:rsidRPr="00286328">
              <w:t>Definition source</w:t>
            </w:r>
          </w:p>
        </w:tc>
        <w:tc>
          <w:tcPr>
            <w:tcW w:w="7200" w:type="dxa"/>
            <w:gridSpan w:val="3"/>
            <w:shd w:val="clear" w:color="auto" w:fill="auto"/>
          </w:tcPr>
          <w:p w14:paraId="4BF8739B" w14:textId="77777777" w:rsidR="00DC4E1A" w:rsidRPr="00286328" w:rsidRDefault="00DC4E1A" w:rsidP="00881761">
            <w:pPr>
              <w:pStyle w:val="DHHStabletext"/>
              <w:rPr>
                <w:noProof/>
                <w:sz w:val="18"/>
                <w:szCs w:val="18"/>
              </w:rPr>
            </w:pPr>
            <w:r>
              <w:rPr>
                <w:noProof/>
                <w:sz w:val="18"/>
                <w:szCs w:val="18"/>
              </w:rPr>
              <w:t>DHHS</w:t>
            </w:r>
          </w:p>
        </w:tc>
      </w:tr>
      <w:tr w:rsidR="00DC4E1A" w:rsidRPr="00286328" w14:paraId="5C49548A" w14:textId="77777777" w:rsidTr="00881761">
        <w:trPr>
          <w:trHeight w:val="295"/>
        </w:trPr>
        <w:tc>
          <w:tcPr>
            <w:tcW w:w="2520" w:type="dxa"/>
            <w:shd w:val="clear" w:color="auto" w:fill="auto"/>
          </w:tcPr>
          <w:p w14:paraId="314D3BEB" w14:textId="77777777" w:rsidR="00DC4E1A" w:rsidRPr="00286328" w:rsidRDefault="00DC4E1A" w:rsidP="00881761">
            <w:pPr>
              <w:pStyle w:val="IMSTemplateelementheadings"/>
            </w:pPr>
            <w:r w:rsidRPr="00286328">
              <w:t>Definition source identifier</w:t>
            </w:r>
          </w:p>
        </w:tc>
        <w:tc>
          <w:tcPr>
            <w:tcW w:w="7200" w:type="dxa"/>
            <w:gridSpan w:val="3"/>
            <w:shd w:val="clear" w:color="auto" w:fill="auto"/>
          </w:tcPr>
          <w:p w14:paraId="7B0079B0" w14:textId="77777777" w:rsidR="00DC4E1A" w:rsidRPr="00286328" w:rsidRDefault="00DC4E1A" w:rsidP="00881761">
            <w:pPr>
              <w:pStyle w:val="DHHStabletext"/>
              <w:rPr>
                <w:rFonts w:cs="Arial"/>
                <w:noProof/>
                <w:sz w:val="18"/>
                <w:szCs w:val="18"/>
              </w:rPr>
            </w:pPr>
          </w:p>
        </w:tc>
      </w:tr>
      <w:tr w:rsidR="00DC4E1A" w:rsidRPr="00286328" w14:paraId="1EAFED93" w14:textId="77777777" w:rsidTr="00881761">
        <w:trPr>
          <w:trHeight w:val="295"/>
        </w:trPr>
        <w:tc>
          <w:tcPr>
            <w:tcW w:w="2520" w:type="dxa"/>
            <w:shd w:val="clear" w:color="auto" w:fill="auto"/>
          </w:tcPr>
          <w:p w14:paraId="043D18DD" w14:textId="77777777" w:rsidR="00DC4E1A" w:rsidRPr="00286328" w:rsidRDefault="00DC4E1A" w:rsidP="00881761">
            <w:pPr>
              <w:pStyle w:val="IMSTemplateelementheadings"/>
            </w:pPr>
            <w:r w:rsidRPr="00286328">
              <w:t>Value domain source</w:t>
            </w:r>
          </w:p>
        </w:tc>
        <w:tc>
          <w:tcPr>
            <w:tcW w:w="7200" w:type="dxa"/>
            <w:gridSpan w:val="3"/>
            <w:shd w:val="clear" w:color="auto" w:fill="auto"/>
          </w:tcPr>
          <w:p w14:paraId="36EF8AE3" w14:textId="77777777" w:rsidR="00DC4E1A" w:rsidRPr="00286328" w:rsidRDefault="00DC4E1A" w:rsidP="00881761">
            <w:pPr>
              <w:pStyle w:val="DHHStabletext"/>
              <w:rPr>
                <w:noProof/>
                <w:sz w:val="18"/>
                <w:szCs w:val="18"/>
              </w:rPr>
            </w:pPr>
            <w:r>
              <w:rPr>
                <w:noProof/>
                <w:sz w:val="18"/>
                <w:szCs w:val="18"/>
              </w:rPr>
              <w:t>DHHS</w:t>
            </w:r>
          </w:p>
        </w:tc>
      </w:tr>
      <w:tr w:rsidR="00DC4E1A" w:rsidRPr="00286328" w14:paraId="1F9DDA6F" w14:textId="77777777" w:rsidTr="00881761">
        <w:trPr>
          <w:trHeight w:val="295"/>
        </w:trPr>
        <w:tc>
          <w:tcPr>
            <w:tcW w:w="2520" w:type="dxa"/>
            <w:shd w:val="clear" w:color="auto" w:fill="auto"/>
          </w:tcPr>
          <w:p w14:paraId="5E39E256" w14:textId="77777777" w:rsidR="00DC4E1A" w:rsidRPr="00286328" w:rsidRDefault="00DC4E1A" w:rsidP="00881761">
            <w:pPr>
              <w:pStyle w:val="IMSTemplateelementheadings"/>
            </w:pPr>
            <w:r w:rsidRPr="00286328">
              <w:t>Value domain identifier</w:t>
            </w:r>
          </w:p>
        </w:tc>
        <w:tc>
          <w:tcPr>
            <w:tcW w:w="7200" w:type="dxa"/>
            <w:gridSpan w:val="3"/>
            <w:shd w:val="clear" w:color="auto" w:fill="auto"/>
          </w:tcPr>
          <w:p w14:paraId="6DACF773" w14:textId="77777777" w:rsidR="00DC4E1A" w:rsidRPr="00286328" w:rsidRDefault="00DC4E1A" w:rsidP="00881761">
            <w:pPr>
              <w:pStyle w:val="DHHStabletext"/>
              <w:rPr>
                <w:noProof/>
                <w:color w:val="201547"/>
                <w:sz w:val="18"/>
                <w:szCs w:val="18"/>
              </w:rPr>
            </w:pPr>
          </w:p>
        </w:tc>
      </w:tr>
      <w:tr w:rsidR="00DC4E1A" w:rsidRPr="00286328" w14:paraId="55B1EE59" w14:textId="77777777" w:rsidTr="00881761">
        <w:trPr>
          <w:trHeight w:val="295"/>
        </w:trPr>
        <w:tc>
          <w:tcPr>
            <w:tcW w:w="9720" w:type="dxa"/>
            <w:gridSpan w:val="4"/>
            <w:shd w:val="clear" w:color="auto" w:fill="auto"/>
          </w:tcPr>
          <w:p w14:paraId="05D19E48" w14:textId="77777777" w:rsidR="00DC4E1A" w:rsidRPr="00286328" w:rsidRDefault="00DC4E1A" w:rsidP="00881761">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DC4E1A" w:rsidRPr="00286328" w14:paraId="523DA1B9" w14:textId="77777777" w:rsidTr="00881761">
        <w:trPr>
          <w:trHeight w:val="295"/>
        </w:trPr>
        <w:tc>
          <w:tcPr>
            <w:tcW w:w="2520" w:type="dxa"/>
            <w:shd w:val="clear" w:color="auto" w:fill="auto"/>
          </w:tcPr>
          <w:p w14:paraId="26119D08" w14:textId="77777777" w:rsidR="00DC4E1A" w:rsidRPr="00286328" w:rsidRDefault="00DC4E1A" w:rsidP="00881761">
            <w:pPr>
              <w:pStyle w:val="IMSTemplateelementheadings"/>
              <w:rPr>
                <w:rStyle w:val="Hyperlink"/>
                <w:color w:val="201547"/>
              </w:rPr>
            </w:pPr>
            <w:r w:rsidRPr="00286328">
              <w:t>Related concepts</w:t>
            </w:r>
          </w:p>
        </w:tc>
        <w:tc>
          <w:tcPr>
            <w:tcW w:w="7200" w:type="dxa"/>
            <w:gridSpan w:val="3"/>
            <w:shd w:val="clear" w:color="auto" w:fill="auto"/>
          </w:tcPr>
          <w:p w14:paraId="0AA40AC3" w14:textId="45AA871A" w:rsidR="00DC4E1A" w:rsidRPr="00286328" w:rsidRDefault="00196DF2" w:rsidP="00881761">
            <w:pPr>
              <w:pStyle w:val="DHHStablebullet"/>
              <w:numPr>
                <w:ilvl w:val="0"/>
                <w:numId w:val="0"/>
              </w:numPr>
              <w:spacing w:before="60" w:after="0"/>
              <w:rPr>
                <w:rStyle w:val="Hyperlink"/>
                <w:sz w:val="18"/>
                <w:szCs w:val="18"/>
              </w:rPr>
            </w:pPr>
            <w:hyperlink w:anchor="_Client_2" w:history="1">
              <w:r w:rsidR="00DC4E1A" w:rsidRPr="00286328">
                <w:rPr>
                  <w:rStyle w:val="Hyperlink"/>
                  <w:sz w:val="18"/>
                  <w:szCs w:val="18"/>
                </w:rPr>
                <w:t>Client</w:t>
              </w:r>
            </w:hyperlink>
          </w:p>
        </w:tc>
      </w:tr>
      <w:tr w:rsidR="00DC4E1A" w:rsidRPr="00286328" w14:paraId="77886FB2" w14:textId="77777777" w:rsidTr="00881761">
        <w:trPr>
          <w:trHeight w:val="295"/>
        </w:trPr>
        <w:tc>
          <w:tcPr>
            <w:tcW w:w="2520" w:type="dxa"/>
            <w:shd w:val="clear" w:color="auto" w:fill="auto"/>
          </w:tcPr>
          <w:p w14:paraId="2172099B" w14:textId="77777777" w:rsidR="00DC4E1A" w:rsidRPr="00286328" w:rsidRDefault="00DC4E1A" w:rsidP="00881761">
            <w:pPr>
              <w:pStyle w:val="IMSTemplateelementheadings"/>
            </w:pPr>
            <w:r w:rsidRPr="00286328">
              <w:t>Related data elements</w:t>
            </w:r>
          </w:p>
        </w:tc>
        <w:tc>
          <w:tcPr>
            <w:tcW w:w="7200" w:type="dxa"/>
            <w:gridSpan w:val="3"/>
            <w:shd w:val="clear" w:color="auto" w:fill="auto"/>
          </w:tcPr>
          <w:p w14:paraId="2EE73928" w14:textId="3A0DD646" w:rsidR="00DC4E1A" w:rsidRPr="00286328" w:rsidRDefault="00DC4E1A" w:rsidP="00881761">
            <w:pPr>
              <w:pStyle w:val="DHHStablebullet"/>
              <w:numPr>
                <w:ilvl w:val="0"/>
                <w:numId w:val="0"/>
              </w:numPr>
              <w:spacing w:before="60" w:after="0"/>
              <w:rPr>
                <w:rStyle w:val="Hyperlink"/>
                <w:sz w:val="18"/>
                <w:szCs w:val="18"/>
              </w:rPr>
            </w:pPr>
          </w:p>
        </w:tc>
      </w:tr>
      <w:tr w:rsidR="00DC4E1A" w:rsidRPr="00286328" w14:paraId="3990E5E7" w14:textId="77777777" w:rsidTr="00881761">
        <w:trPr>
          <w:trHeight w:val="295"/>
        </w:trPr>
        <w:tc>
          <w:tcPr>
            <w:tcW w:w="2520" w:type="dxa"/>
            <w:shd w:val="clear" w:color="auto" w:fill="auto"/>
          </w:tcPr>
          <w:p w14:paraId="4831FA65" w14:textId="77777777" w:rsidR="00DC4E1A" w:rsidRPr="00286328" w:rsidRDefault="00DC4E1A" w:rsidP="00881761">
            <w:pPr>
              <w:pStyle w:val="IMSTemplateelementheadings"/>
            </w:pPr>
            <w:r w:rsidRPr="00286328">
              <w:t>Edit/validation rules</w:t>
            </w:r>
          </w:p>
        </w:tc>
        <w:tc>
          <w:tcPr>
            <w:tcW w:w="7200" w:type="dxa"/>
            <w:gridSpan w:val="3"/>
            <w:shd w:val="clear" w:color="auto" w:fill="auto"/>
          </w:tcPr>
          <w:p w14:paraId="405FE2E9" w14:textId="77777777" w:rsidR="00DC4E1A" w:rsidRPr="00286328" w:rsidRDefault="00DC4E1A" w:rsidP="00881761">
            <w:pPr>
              <w:pStyle w:val="DHHStabletext"/>
              <w:rPr>
                <w:noProof/>
                <w:sz w:val="18"/>
                <w:szCs w:val="18"/>
              </w:rPr>
            </w:pPr>
          </w:p>
        </w:tc>
      </w:tr>
      <w:tr w:rsidR="00DC4E1A" w:rsidRPr="00286328" w14:paraId="1A897819" w14:textId="77777777" w:rsidTr="00881761">
        <w:trPr>
          <w:trHeight w:val="295"/>
        </w:trPr>
        <w:tc>
          <w:tcPr>
            <w:tcW w:w="2520" w:type="dxa"/>
            <w:shd w:val="clear" w:color="auto" w:fill="auto"/>
          </w:tcPr>
          <w:p w14:paraId="06D09FEB" w14:textId="77777777" w:rsidR="00DC4E1A" w:rsidRPr="00286328" w:rsidRDefault="00DC4E1A" w:rsidP="00881761">
            <w:pPr>
              <w:pStyle w:val="IMSTemplateelementheadings"/>
            </w:pPr>
            <w:r w:rsidRPr="00286328">
              <w:t>Other related information</w:t>
            </w:r>
          </w:p>
        </w:tc>
        <w:tc>
          <w:tcPr>
            <w:tcW w:w="7200" w:type="dxa"/>
            <w:gridSpan w:val="3"/>
            <w:shd w:val="clear" w:color="auto" w:fill="auto"/>
          </w:tcPr>
          <w:p w14:paraId="0C93BB6A" w14:textId="77777777" w:rsidR="00DC4E1A" w:rsidRPr="00286328" w:rsidRDefault="00DC4E1A" w:rsidP="00881761">
            <w:pPr>
              <w:pStyle w:val="DHHStabletext"/>
              <w:rPr>
                <w:noProof/>
                <w:sz w:val="18"/>
                <w:szCs w:val="18"/>
              </w:rPr>
            </w:pPr>
          </w:p>
        </w:tc>
      </w:tr>
    </w:tbl>
    <w:p w14:paraId="75C3318B" w14:textId="77777777" w:rsidR="00C0380F" w:rsidRDefault="00C0380F"/>
    <w:p w14:paraId="1AC5B3E2" w14:textId="77777777" w:rsidR="00C0380F" w:rsidRDefault="00C0380F">
      <w:r>
        <w:br w:type="page"/>
      </w:r>
    </w:p>
    <w:p w14:paraId="2D92A099" w14:textId="445F555E" w:rsidR="00C0380F" w:rsidRPr="00A001EB" w:rsidRDefault="00C0380F" w:rsidP="00C0380F">
      <w:pPr>
        <w:pStyle w:val="Heading3"/>
        <w:ind w:left="720"/>
        <w:rPr>
          <w:rFonts w:cs="Arial"/>
        </w:rPr>
      </w:pPr>
      <w:bookmarkStart w:id="444" w:name="_Toc10806842"/>
      <w:r>
        <w:lastRenderedPageBreak/>
        <w:t>Service</w:t>
      </w:r>
      <w:r w:rsidRPr="00A001EB">
        <w:t>—</w:t>
      </w:r>
      <w:r>
        <w:t>tobacco use on discharge</w:t>
      </w:r>
      <w:r w:rsidRPr="00A001EB">
        <w:rPr>
          <w:rFonts w:cs="Arial"/>
        </w:rPr>
        <w:t>—</w:t>
      </w:r>
      <w:r>
        <w:rPr>
          <w:rFonts w:cs="Arial"/>
        </w:rPr>
        <w:t>N</w:t>
      </w:r>
      <w:bookmarkEnd w:id="444"/>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C0380F" w:rsidRPr="00286328" w14:paraId="2A6DDF61" w14:textId="77777777" w:rsidTr="00487A13">
        <w:trPr>
          <w:trHeight w:val="295"/>
        </w:trPr>
        <w:tc>
          <w:tcPr>
            <w:tcW w:w="9720" w:type="dxa"/>
            <w:gridSpan w:val="4"/>
            <w:tcBorders>
              <w:top w:val="single" w:sz="4" w:space="0" w:color="auto"/>
              <w:bottom w:val="nil"/>
            </w:tcBorders>
            <w:shd w:val="clear" w:color="auto" w:fill="auto"/>
          </w:tcPr>
          <w:p w14:paraId="6D27C999" w14:textId="77777777" w:rsidR="00C0380F" w:rsidRPr="00286328" w:rsidRDefault="00C0380F" w:rsidP="00487A1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C0380F" w:rsidRPr="00286328" w14:paraId="4175DD02" w14:textId="77777777" w:rsidTr="00487A13">
        <w:trPr>
          <w:trHeight w:val="294"/>
        </w:trPr>
        <w:tc>
          <w:tcPr>
            <w:tcW w:w="2520" w:type="dxa"/>
            <w:tcBorders>
              <w:top w:val="nil"/>
              <w:bottom w:val="single" w:sz="4" w:space="0" w:color="auto"/>
            </w:tcBorders>
            <w:shd w:val="clear" w:color="auto" w:fill="auto"/>
          </w:tcPr>
          <w:p w14:paraId="541F5C30" w14:textId="77777777" w:rsidR="00C0380F" w:rsidRPr="00286328" w:rsidRDefault="00C0380F" w:rsidP="00487A13">
            <w:pPr>
              <w:pStyle w:val="IMSTemplateelementheadings"/>
            </w:pPr>
            <w:r w:rsidRPr="00286328">
              <w:t>Definition</w:t>
            </w:r>
          </w:p>
        </w:tc>
        <w:tc>
          <w:tcPr>
            <w:tcW w:w="7200" w:type="dxa"/>
            <w:gridSpan w:val="3"/>
            <w:tcBorders>
              <w:top w:val="nil"/>
              <w:bottom w:val="single" w:sz="4" w:space="0" w:color="auto"/>
            </w:tcBorders>
            <w:shd w:val="clear" w:color="auto" w:fill="auto"/>
          </w:tcPr>
          <w:p w14:paraId="52207002" w14:textId="4A7F3EFC" w:rsidR="00C0380F" w:rsidRPr="00286328" w:rsidRDefault="00C0380F" w:rsidP="00487A13">
            <w:pPr>
              <w:pStyle w:val="DHHStabletext"/>
              <w:rPr>
                <w:rFonts w:cs="Arial"/>
                <w:noProof/>
                <w:sz w:val="18"/>
                <w:szCs w:val="18"/>
              </w:rPr>
            </w:pPr>
            <w:r>
              <w:rPr>
                <w:noProof/>
                <w:sz w:val="18"/>
                <w:szCs w:val="18"/>
              </w:rPr>
              <w:t>An indication of whether the client used tobacco at the end of the episode of service</w:t>
            </w:r>
          </w:p>
        </w:tc>
      </w:tr>
      <w:tr w:rsidR="00C0380F" w:rsidRPr="00286328" w14:paraId="3199A452" w14:textId="77777777" w:rsidTr="00487A13">
        <w:trPr>
          <w:trHeight w:val="295"/>
        </w:trPr>
        <w:tc>
          <w:tcPr>
            <w:tcW w:w="9720" w:type="dxa"/>
            <w:gridSpan w:val="4"/>
            <w:tcBorders>
              <w:top w:val="single" w:sz="4" w:space="0" w:color="auto"/>
            </w:tcBorders>
            <w:shd w:val="clear" w:color="auto" w:fill="auto"/>
          </w:tcPr>
          <w:p w14:paraId="61AC7F39" w14:textId="77777777" w:rsidR="00C0380F" w:rsidRPr="00286328" w:rsidRDefault="00C0380F" w:rsidP="00487A1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C0380F" w:rsidRPr="00286328" w14:paraId="67852BCF" w14:textId="77777777" w:rsidTr="00487A13">
        <w:trPr>
          <w:cantSplit/>
          <w:trHeight w:val="295"/>
        </w:trPr>
        <w:tc>
          <w:tcPr>
            <w:tcW w:w="9720" w:type="dxa"/>
            <w:gridSpan w:val="4"/>
            <w:shd w:val="clear" w:color="auto" w:fill="auto"/>
          </w:tcPr>
          <w:p w14:paraId="6E41A5DE" w14:textId="77777777" w:rsidR="00C0380F" w:rsidRPr="00286328" w:rsidRDefault="00C0380F" w:rsidP="00487A1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C0380F" w:rsidRPr="00286328" w14:paraId="1C80B9BC" w14:textId="77777777" w:rsidTr="00487A13">
        <w:trPr>
          <w:trHeight w:val="295"/>
        </w:trPr>
        <w:tc>
          <w:tcPr>
            <w:tcW w:w="2520" w:type="dxa"/>
            <w:shd w:val="clear" w:color="auto" w:fill="auto"/>
          </w:tcPr>
          <w:p w14:paraId="7AEE8F45" w14:textId="77777777" w:rsidR="00C0380F" w:rsidRPr="00286328" w:rsidRDefault="00C0380F" w:rsidP="00487A13">
            <w:pPr>
              <w:pStyle w:val="IMSTemplateelementheadings"/>
            </w:pPr>
            <w:r w:rsidRPr="00286328">
              <w:t>Representation class</w:t>
            </w:r>
          </w:p>
        </w:tc>
        <w:tc>
          <w:tcPr>
            <w:tcW w:w="1800" w:type="dxa"/>
            <w:shd w:val="clear" w:color="auto" w:fill="auto"/>
          </w:tcPr>
          <w:p w14:paraId="2CFB3990" w14:textId="77777777" w:rsidR="00C0380F" w:rsidRPr="00286328" w:rsidRDefault="00C0380F" w:rsidP="00487A13">
            <w:pPr>
              <w:pStyle w:val="DHHStabletext"/>
              <w:rPr>
                <w:rFonts w:cs="Arial"/>
                <w:noProof/>
                <w:sz w:val="18"/>
                <w:szCs w:val="18"/>
              </w:rPr>
            </w:pPr>
            <w:r>
              <w:rPr>
                <w:noProof/>
                <w:sz w:val="18"/>
                <w:szCs w:val="18"/>
              </w:rPr>
              <w:t>Code</w:t>
            </w:r>
          </w:p>
        </w:tc>
        <w:tc>
          <w:tcPr>
            <w:tcW w:w="2880" w:type="dxa"/>
            <w:shd w:val="clear" w:color="auto" w:fill="auto"/>
          </w:tcPr>
          <w:p w14:paraId="3CDC0794" w14:textId="77777777" w:rsidR="00C0380F" w:rsidRPr="00286328" w:rsidRDefault="00C0380F" w:rsidP="00487A13">
            <w:pPr>
              <w:pStyle w:val="IMSTemplateelementheadings"/>
            </w:pPr>
            <w:r w:rsidRPr="00286328">
              <w:t>Data type</w:t>
            </w:r>
          </w:p>
        </w:tc>
        <w:tc>
          <w:tcPr>
            <w:tcW w:w="2520" w:type="dxa"/>
            <w:shd w:val="clear" w:color="auto" w:fill="auto"/>
          </w:tcPr>
          <w:p w14:paraId="601B906E" w14:textId="77777777" w:rsidR="00C0380F" w:rsidRPr="00286328" w:rsidRDefault="00C0380F" w:rsidP="00487A13">
            <w:pPr>
              <w:pStyle w:val="DHHStabletext"/>
              <w:rPr>
                <w:rFonts w:cs="Arial"/>
                <w:sz w:val="18"/>
                <w:szCs w:val="18"/>
              </w:rPr>
            </w:pPr>
            <w:r>
              <w:rPr>
                <w:noProof/>
                <w:sz w:val="18"/>
                <w:szCs w:val="18"/>
              </w:rPr>
              <w:t>Number</w:t>
            </w:r>
          </w:p>
        </w:tc>
      </w:tr>
      <w:tr w:rsidR="00C0380F" w:rsidRPr="00286328" w14:paraId="32D544A5" w14:textId="77777777" w:rsidTr="00487A13">
        <w:trPr>
          <w:trHeight w:val="295"/>
        </w:trPr>
        <w:tc>
          <w:tcPr>
            <w:tcW w:w="2520" w:type="dxa"/>
            <w:shd w:val="clear" w:color="auto" w:fill="auto"/>
          </w:tcPr>
          <w:p w14:paraId="116218BF" w14:textId="77777777" w:rsidR="00C0380F" w:rsidRPr="00286328" w:rsidRDefault="00C0380F" w:rsidP="00487A13">
            <w:pPr>
              <w:pStyle w:val="IMSTemplateelementheadings"/>
            </w:pPr>
            <w:r w:rsidRPr="00286328">
              <w:t>Format</w:t>
            </w:r>
          </w:p>
        </w:tc>
        <w:tc>
          <w:tcPr>
            <w:tcW w:w="1800" w:type="dxa"/>
            <w:shd w:val="clear" w:color="auto" w:fill="auto"/>
          </w:tcPr>
          <w:p w14:paraId="7B5C1ABE" w14:textId="77777777" w:rsidR="00C0380F" w:rsidRPr="00286328" w:rsidRDefault="00C0380F" w:rsidP="00487A13">
            <w:pPr>
              <w:pStyle w:val="DHHStabletext"/>
              <w:rPr>
                <w:rFonts w:cs="Arial"/>
                <w:sz w:val="18"/>
                <w:szCs w:val="18"/>
              </w:rPr>
            </w:pPr>
            <w:r>
              <w:rPr>
                <w:noProof/>
                <w:sz w:val="18"/>
                <w:szCs w:val="18"/>
              </w:rPr>
              <w:t>N</w:t>
            </w:r>
          </w:p>
        </w:tc>
        <w:tc>
          <w:tcPr>
            <w:tcW w:w="2880" w:type="dxa"/>
            <w:shd w:val="clear" w:color="auto" w:fill="auto"/>
          </w:tcPr>
          <w:p w14:paraId="177AF68B" w14:textId="77777777" w:rsidR="00C0380F" w:rsidRPr="00286328" w:rsidRDefault="00C0380F" w:rsidP="00487A13">
            <w:pPr>
              <w:pStyle w:val="IMSTemplateelementheadings"/>
            </w:pPr>
            <w:r w:rsidRPr="00286328">
              <w:t>Maximum character length</w:t>
            </w:r>
          </w:p>
        </w:tc>
        <w:tc>
          <w:tcPr>
            <w:tcW w:w="2520" w:type="dxa"/>
            <w:shd w:val="clear" w:color="auto" w:fill="auto"/>
          </w:tcPr>
          <w:p w14:paraId="6350EE5D" w14:textId="77777777" w:rsidR="00C0380F" w:rsidRPr="00286328" w:rsidRDefault="00C0380F" w:rsidP="00487A13">
            <w:pPr>
              <w:pStyle w:val="DHHStabletext"/>
              <w:rPr>
                <w:rFonts w:cs="Arial"/>
                <w:sz w:val="18"/>
                <w:szCs w:val="18"/>
              </w:rPr>
            </w:pPr>
            <w:r>
              <w:rPr>
                <w:rFonts w:cs="Arial"/>
                <w:noProof/>
                <w:sz w:val="18"/>
                <w:szCs w:val="18"/>
              </w:rPr>
              <w:t>1</w:t>
            </w:r>
          </w:p>
        </w:tc>
      </w:tr>
      <w:tr w:rsidR="00C0380F" w:rsidRPr="00286328" w14:paraId="5904DEDC" w14:textId="77777777" w:rsidTr="00487A13">
        <w:trPr>
          <w:trHeight w:val="295"/>
        </w:trPr>
        <w:tc>
          <w:tcPr>
            <w:tcW w:w="2520" w:type="dxa"/>
            <w:shd w:val="clear" w:color="auto" w:fill="auto"/>
          </w:tcPr>
          <w:p w14:paraId="3AB74622" w14:textId="77777777" w:rsidR="00C0380F" w:rsidRPr="00286328" w:rsidRDefault="00C0380F" w:rsidP="00487A13">
            <w:pPr>
              <w:pStyle w:val="IMSTemplateelementheadings"/>
            </w:pPr>
            <w:r w:rsidRPr="00286328">
              <w:t>Permissible values</w:t>
            </w:r>
          </w:p>
        </w:tc>
        <w:tc>
          <w:tcPr>
            <w:tcW w:w="1800" w:type="dxa"/>
            <w:shd w:val="clear" w:color="auto" w:fill="auto"/>
          </w:tcPr>
          <w:p w14:paraId="240A582D" w14:textId="77777777" w:rsidR="00C0380F" w:rsidRPr="006C1F5A" w:rsidRDefault="00C0380F" w:rsidP="00487A13">
            <w:pPr>
              <w:pStyle w:val="DHHStabletext"/>
              <w:rPr>
                <w:b/>
                <w:i/>
                <w:noProof/>
                <w:sz w:val="18"/>
                <w:szCs w:val="18"/>
              </w:rPr>
            </w:pPr>
            <w:r w:rsidRPr="006C1F5A">
              <w:rPr>
                <w:rFonts w:cs="Arial"/>
                <w:b/>
                <w:i/>
                <w:sz w:val="18"/>
                <w:szCs w:val="18"/>
              </w:rPr>
              <w:t>Value</w:t>
            </w:r>
          </w:p>
        </w:tc>
        <w:tc>
          <w:tcPr>
            <w:tcW w:w="2880" w:type="dxa"/>
            <w:shd w:val="clear" w:color="auto" w:fill="auto"/>
          </w:tcPr>
          <w:p w14:paraId="3BE57750" w14:textId="77777777" w:rsidR="00C0380F" w:rsidRPr="006C1F5A" w:rsidRDefault="00C0380F" w:rsidP="00487A13">
            <w:pPr>
              <w:pStyle w:val="IMSTemplateelementheadings"/>
              <w:rPr>
                <w:i/>
              </w:rPr>
            </w:pPr>
            <w:r w:rsidRPr="006C1F5A">
              <w:rPr>
                <w:i/>
              </w:rPr>
              <w:t>Meaning</w:t>
            </w:r>
          </w:p>
        </w:tc>
        <w:tc>
          <w:tcPr>
            <w:tcW w:w="2520" w:type="dxa"/>
            <w:shd w:val="clear" w:color="auto" w:fill="auto"/>
          </w:tcPr>
          <w:p w14:paraId="6D1EFE0B" w14:textId="77777777" w:rsidR="00C0380F" w:rsidRDefault="00C0380F" w:rsidP="00487A13">
            <w:pPr>
              <w:pStyle w:val="DHHStabletext"/>
              <w:rPr>
                <w:rFonts w:cs="Arial"/>
                <w:noProof/>
                <w:sz w:val="18"/>
                <w:szCs w:val="18"/>
              </w:rPr>
            </w:pPr>
          </w:p>
        </w:tc>
      </w:tr>
      <w:tr w:rsidR="00C0380F" w:rsidRPr="00286328" w14:paraId="1190663F" w14:textId="77777777" w:rsidTr="00487A13">
        <w:trPr>
          <w:trHeight w:val="295"/>
        </w:trPr>
        <w:tc>
          <w:tcPr>
            <w:tcW w:w="2520" w:type="dxa"/>
            <w:shd w:val="clear" w:color="auto" w:fill="auto"/>
          </w:tcPr>
          <w:p w14:paraId="2AE6894C" w14:textId="77777777" w:rsidR="00C0380F" w:rsidRPr="00286328" w:rsidRDefault="00C0380F" w:rsidP="00487A13">
            <w:pPr>
              <w:pStyle w:val="IMSTemplateelementheadings"/>
            </w:pPr>
          </w:p>
        </w:tc>
        <w:tc>
          <w:tcPr>
            <w:tcW w:w="1800" w:type="dxa"/>
            <w:shd w:val="clear" w:color="auto" w:fill="auto"/>
          </w:tcPr>
          <w:p w14:paraId="692DE73F" w14:textId="77777777" w:rsidR="00C0380F" w:rsidRPr="006C1F5A" w:rsidRDefault="00C0380F" w:rsidP="00487A13">
            <w:pPr>
              <w:pStyle w:val="DHHStabletext"/>
              <w:rPr>
                <w:noProof/>
                <w:sz w:val="18"/>
                <w:szCs w:val="18"/>
              </w:rPr>
            </w:pPr>
            <w:r>
              <w:rPr>
                <w:rFonts w:cs="Arial"/>
                <w:sz w:val="18"/>
                <w:szCs w:val="18"/>
                <w:lang w:eastAsia="en-AU"/>
              </w:rPr>
              <w:t>1</w:t>
            </w:r>
          </w:p>
        </w:tc>
        <w:tc>
          <w:tcPr>
            <w:tcW w:w="2880" w:type="dxa"/>
            <w:shd w:val="clear" w:color="auto" w:fill="auto"/>
          </w:tcPr>
          <w:p w14:paraId="210D5666" w14:textId="77777777" w:rsidR="00C0380F" w:rsidRPr="00796F04" w:rsidRDefault="00C0380F" w:rsidP="00487A13">
            <w:pPr>
              <w:pStyle w:val="IMSTemplateelementheadings"/>
              <w:rPr>
                <w:b w:val="0"/>
              </w:rPr>
            </w:pPr>
            <w:r>
              <w:rPr>
                <w:b w:val="0"/>
              </w:rPr>
              <w:t>Daily</w:t>
            </w:r>
          </w:p>
        </w:tc>
        <w:tc>
          <w:tcPr>
            <w:tcW w:w="2520" w:type="dxa"/>
            <w:shd w:val="clear" w:color="auto" w:fill="auto"/>
          </w:tcPr>
          <w:p w14:paraId="17B839DC" w14:textId="77777777" w:rsidR="00C0380F" w:rsidRDefault="00C0380F" w:rsidP="00487A13">
            <w:pPr>
              <w:pStyle w:val="DHHStabletext"/>
              <w:rPr>
                <w:rFonts w:cs="Arial"/>
                <w:noProof/>
                <w:sz w:val="18"/>
                <w:szCs w:val="18"/>
              </w:rPr>
            </w:pPr>
          </w:p>
        </w:tc>
      </w:tr>
      <w:tr w:rsidR="00C0380F" w:rsidRPr="00286328" w14:paraId="0F92E808" w14:textId="77777777" w:rsidTr="00487A13">
        <w:trPr>
          <w:trHeight w:val="295"/>
        </w:trPr>
        <w:tc>
          <w:tcPr>
            <w:tcW w:w="2520" w:type="dxa"/>
            <w:shd w:val="clear" w:color="auto" w:fill="auto"/>
          </w:tcPr>
          <w:p w14:paraId="6BAF30A3" w14:textId="77777777" w:rsidR="00C0380F" w:rsidRPr="00286328" w:rsidRDefault="00C0380F" w:rsidP="00487A13">
            <w:pPr>
              <w:pStyle w:val="IMSTemplateelementheadings"/>
            </w:pPr>
          </w:p>
        </w:tc>
        <w:tc>
          <w:tcPr>
            <w:tcW w:w="1800" w:type="dxa"/>
            <w:shd w:val="clear" w:color="auto" w:fill="auto"/>
          </w:tcPr>
          <w:p w14:paraId="3AE9CE6F" w14:textId="77777777" w:rsidR="00C0380F" w:rsidRDefault="00C0380F" w:rsidP="00487A13">
            <w:pPr>
              <w:pStyle w:val="DHHStabletext"/>
              <w:rPr>
                <w:noProof/>
                <w:sz w:val="18"/>
                <w:szCs w:val="18"/>
              </w:rPr>
            </w:pPr>
            <w:r>
              <w:rPr>
                <w:noProof/>
                <w:sz w:val="18"/>
                <w:szCs w:val="18"/>
              </w:rPr>
              <w:t>2</w:t>
            </w:r>
          </w:p>
        </w:tc>
        <w:tc>
          <w:tcPr>
            <w:tcW w:w="2880" w:type="dxa"/>
            <w:shd w:val="clear" w:color="auto" w:fill="auto"/>
          </w:tcPr>
          <w:p w14:paraId="36A13D7C" w14:textId="77777777" w:rsidR="00C0380F" w:rsidRPr="00796F04" w:rsidRDefault="00C0380F" w:rsidP="00487A13">
            <w:pPr>
              <w:pStyle w:val="IMSTemplateelementheadings"/>
              <w:rPr>
                <w:b w:val="0"/>
              </w:rPr>
            </w:pPr>
            <w:r>
              <w:rPr>
                <w:b w:val="0"/>
              </w:rPr>
              <w:t>Occasional</w:t>
            </w:r>
          </w:p>
        </w:tc>
        <w:tc>
          <w:tcPr>
            <w:tcW w:w="2520" w:type="dxa"/>
            <w:shd w:val="clear" w:color="auto" w:fill="auto"/>
          </w:tcPr>
          <w:p w14:paraId="62C08A9F" w14:textId="77777777" w:rsidR="00C0380F" w:rsidRDefault="00C0380F" w:rsidP="00487A13">
            <w:pPr>
              <w:pStyle w:val="DHHStabletext"/>
              <w:rPr>
                <w:rFonts w:cs="Arial"/>
                <w:noProof/>
                <w:sz w:val="18"/>
                <w:szCs w:val="18"/>
              </w:rPr>
            </w:pPr>
          </w:p>
        </w:tc>
      </w:tr>
      <w:tr w:rsidR="00C0380F" w:rsidRPr="00286328" w14:paraId="7FA07212" w14:textId="77777777" w:rsidTr="00487A13">
        <w:trPr>
          <w:trHeight w:val="295"/>
        </w:trPr>
        <w:tc>
          <w:tcPr>
            <w:tcW w:w="2520" w:type="dxa"/>
            <w:shd w:val="clear" w:color="auto" w:fill="auto"/>
          </w:tcPr>
          <w:p w14:paraId="11DC2E76" w14:textId="77777777" w:rsidR="00C0380F" w:rsidRPr="00286328" w:rsidRDefault="00C0380F" w:rsidP="00487A13">
            <w:pPr>
              <w:pStyle w:val="IMSTemplateelementheadings"/>
            </w:pPr>
          </w:p>
        </w:tc>
        <w:tc>
          <w:tcPr>
            <w:tcW w:w="1800" w:type="dxa"/>
            <w:shd w:val="clear" w:color="auto" w:fill="auto"/>
          </w:tcPr>
          <w:p w14:paraId="46EF1725" w14:textId="77777777" w:rsidR="00C0380F" w:rsidRDefault="00C0380F" w:rsidP="00487A13">
            <w:pPr>
              <w:pStyle w:val="DHHStabletext"/>
              <w:rPr>
                <w:noProof/>
                <w:sz w:val="18"/>
                <w:szCs w:val="18"/>
              </w:rPr>
            </w:pPr>
            <w:r>
              <w:rPr>
                <w:noProof/>
                <w:sz w:val="18"/>
                <w:szCs w:val="18"/>
              </w:rPr>
              <w:t>3</w:t>
            </w:r>
          </w:p>
        </w:tc>
        <w:tc>
          <w:tcPr>
            <w:tcW w:w="2880" w:type="dxa"/>
            <w:shd w:val="clear" w:color="auto" w:fill="auto"/>
          </w:tcPr>
          <w:p w14:paraId="5D57BBB5" w14:textId="77777777" w:rsidR="00C0380F" w:rsidRDefault="00C0380F" w:rsidP="00487A13">
            <w:pPr>
              <w:pStyle w:val="IMSTemplateelementheadings"/>
              <w:rPr>
                <w:b w:val="0"/>
              </w:rPr>
            </w:pPr>
            <w:r>
              <w:rPr>
                <w:b w:val="0"/>
              </w:rPr>
              <w:t>Ex-smoker</w:t>
            </w:r>
          </w:p>
        </w:tc>
        <w:tc>
          <w:tcPr>
            <w:tcW w:w="2520" w:type="dxa"/>
            <w:shd w:val="clear" w:color="auto" w:fill="auto"/>
          </w:tcPr>
          <w:p w14:paraId="09C903B8" w14:textId="77777777" w:rsidR="00C0380F" w:rsidRDefault="00C0380F" w:rsidP="00487A13">
            <w:pPr>
              <w:pStyle w:val="DHHStabletext"/>
              <w:rPr>
                <w:rFonts w:cs="Arial"/>
                <w:noProof/>
                <w:sz w:val="18"/>
                <w:szCs w:val="18"/>
              </w:rPr>
            </w:pPr>
          </w:p>
        </w:tc>
      </w:tr>
      <w:tr w:rsidR="00C0380F" w:rsidRPr="00286328" w14:paraId="630F0705" w14:textId="77777777" w:rsidTr="00487A13">
        <w:trPr>
          <w:trHeight w:val="295"/>
        </w:trPr>
        <w:tc>
          <w:tcPr>
            <w:tcW w:w="2520" w:type="dxa"/>
            <w:shd w:val="clear" w:color="auto" w:fill="auto"/>
          </w:tcPr>
          <w:p w14:paraId="494520A3" w14:textId="77777777" w:rsidR="00C0380F" w:rsidRPr="00286328" w:rsidRDefault="00C0380F" w:rsidP="00487A13">
            <w:pPr>
              <w:pStyle w:val="IMSTemplateelementheadings"/>
            </w:pPr>
          </w:p>
        </w:tc>
        <w:tc>
          <w:tcPr>
            <w:tcW w:w="1800" w:type="dxa"/>
            <w:shd w:val="clear" w:color="auto" w:fill="auto"/>
          </w:tcPr>
          <w:p w14:paraId="7C01F00B" w14:textId="77777777" w:rsidR="00C0380F" w:rsidRDefault="00C0380F" w:rsidP="00487A13">
            <w:pPr>
              <w:pStyle w:val="DHHStabletext"/>
              <w:rPr>
                <w:noProof/>
                <w:sz w:val="18"/>
                <w:szCs w:val="18"/>
              </w:rPr>
            </w:pPr>
            <w:r>
              <w:rPr>
                <w:noProof/>
                <w:sz w:val="18"/>
                <w:szCs w:val="18"/>
              </w:rPr>
              <w:t>4</w:t>
            </w:r>
          </w:p>
        </w:tc>
        <w:tc>
          <w:tcPr>
            <w:tcW w:w="2880" w:type="dxa"/>
            <w:shd w:val="clear" w:color="auto" w:fill="auto"/>
          </w:tcPr>
          <w:p w14:paraId="7162C63C" w14:textId="77777777" w:rsidR="00C0380F" w:rsidRDefault="00C0380F" w:rsidP="00487A13">
            <w:pPr>
              <w:pStyle w:val="IMSTemplateelementheadings"/>
              <w:rPr>
                <w:b w:val="0"/>
              </w:rPr>
            </w:pPr>
            <w:r>
              <w:rPr>
                <w:b w:val="0"/>
              </w:rPr>
              <w:t>Non-smoker/never smoked</w:t>
            </w:r>
          </w:p>
        </w:tc>
        <w:tc>
          <w:tcPr>
            <w:tcW w:w="2520" w:type="dxa"/>
            <w:shd w:val="clear" w:color="auto" w:fill="auto"/>
          </w:tcPr>
          <w:p w14:paraId="755BEFE4" w14:textId="77777777" w:rsidR="00C0380F" w:rsidRDefault="00C0380F" w:rsidP="00487A13">
            <w:pPr>
              <w:pStyle w:val="DHHStabletext"/>
              <w:rPr>
                <w:rFonts w:cs="Arial"/>
                <w:noProof/>
                <w:sz w:val="18"/>
                <w:szCs w:val="18"/>
              </w:rPr>
            </w:pPr>
          </w:p>
        </w:tc>
      </w:tr>
      <w:tr w:rsidR="00C0380F" w:rsidRPr="00286328" w14:paraId="3CCB368E" w14:textId="77777777" w:rsidTr="00487A13">
        <w:trPr>
          <w:trHeight w:val="295"/>
        </w:trPr>
        <w:tc>
          <w:tcPr>
            <w:tcW w:w="2520" w:type="dxa"/>
            <w:shd w:val="clear" w:color="auto" w:fill="auto"/>
          </w:tcPr>
          <w:p w14:paraId="528D3B22" w14:textId="77777777" w:rsidR="00C0380F" w:rsidRPr="00286328" w:rsidRDefault="00C0380F" w:rsidP="00487A13">
            <w:pPr>
              <w:pStyle w:val="IMSTemplateelementheadings"/>
            </w:pPr>
          </w:p>
        </w:tc>
        <w:tc>
          <w:tcPr>
            <w:tcW w:w="1800" w:type="dxa"/>
            <w:shd w:val="clear" w:color="auto" w:fill="auto"/>
          </w:tcPr>
          <w:p w14:paraId="0F226BE9" w14:textId="77777777" w:rsidR="00C0380F" w:rsidRDefault="00C0380F" w:rsidP="00487A13">
            <w:pPr>
              <w:pStyle w:val="DHHStabletext"/>
              <w:rPr>
                <w:noProof/>
                <w:sz w:val="18"/>
                <w:szCs w:val="18"/>
              </w:rPr>
            </w:pPr>
            <w:r>
              <w:rPr>
                <w:noProof/>
                <w:sz w:val="18"/>
                <w:szCs w:val="18"/>
              </w:rPr>
              <w:t>5</w:t>
            </w:r>
          </w:p>
        </w:tc>
        <w:tc>
          <w:tcPr>
            <w:tcW w:w="2880" w:type="dxa"/>
            <w:shd w:val="clear" w:color="auto" w:fill="auto"/>
          </w:tcPr>
          <w:p w14:paraId="369273FB" w14:textId="77777777" w:rsidR="00C0380F" w:rsidRDefault="00C0380F" w:rsidP="00487A13">
            <w:pPr>
              <w:pStyle w:val="IMSTemplateelementheadings"/>
              <w:rPr>
                <w:b w:val="0"/>
              </w:rPr>
            </w:pPr>
            <w:r>
              <w:rPr>
                <w:b w:val="0"/>
              </w:rPr>
              <w:t>Not asked</w:t>
            </w:r>
          </w:p>
        </w:tc>
        <w:tc>
          <w:tcPr>
            <w:tcW w:w="2520" w:type="dxa"/>
            <w:shd w:val="clear" w:color="auto" w:fill="auto"/>
          </w:tcPr>
          <w:p w14:paraId="2B782FB7" w14:textId="77777777" w:rsidR="00C0380F" w:rsidRDefault="00C0380F" w:rsidP="00487A13">
            <w:pPr>
              <w:pStyle w:val="DHHStabletext"/>
              <w:rPr>
                <w:rFonts w:cs="Arial"/>
                <w:noProof/>
                <w:sz w:val="18"/>
                <w:szCs w:val="18"/>
              </w:rPr>
            </w:pPr>
          </w:p>
        </w:tc>
      </w:tr>
      <w:tr w:rsidR="00C0380F" w:rsidRPr="00286328" w14:paraId="49989954" w14:textId="77777777" w:rsidTr="00487A13">
        <w:trPr>
          <w:trHeight w:val="295"/>
        </w:trPr>
        <w:tc>
          <w:tcPr>
            <w:tcW w:w="2520" w:type="dxa"/>
            <w:shd w:val="clear" w:color="auto" w:fill="auto"/>
          </w:tcPr>
          <w:p w14:paraId="5AF8AC77" w14:textId="77777777" w:rsidR="00C0380F" w:rsidRPr="00286328" w:rsidRDefault="00C0380F" w:rsidP="00487A13">
            <w:pPr>
              <w:pStyle w:val="IMSTemplateelementheadings"/>
            </w:pPr>
          </w:p>
        </w:tc>
        <w:tc>
          <w:tcPr>
            <w:tcW w:w="1800" w:type="dxa"/>
            <w:shd w:val="clear" w:color="auto" w:fill="auto"/>
          </w:tcPr>
          <w:p w14:paraId="10FD4AFE" w14:textId="77777777" w:rsidR="00C0380F" w:rsidRDefault="00C0380F" w:rsidP="00487A13">
            <w:pPr>
              <w:pStyle w:val="DHHStabletext"/>
              <w:rPr>
                <w:noProof/>
                <w:sz w:val="18"/>
                <w:szCs w:val="18"/>
              </w:rPr>
            </w:pPr>
            <w:r>
              <w:rPr>
                <w:noProof/>
                <w:sz w:val="18"/>
                <w:szCs w:val="18"/>
              </w:rPr>
              <w:t>6</w:t>
            </w:r>
          </w:p>
        </w:tc>
        <w:tc>
          <w:tcPr>
            <w:tcW w:w="2880" w:type="dxa"/>
            <w:shd w:val="clear" w:color="auto" w:fill="auto"/>
          </w:tcPr>
          <w:p w14:paraId="6032AC1E" w14:textId="77777777" w:rsidR="00C0380F" w:rsidRDefault="00C0380F" w:rsidP="00487A13">
            <w:pPr>
              <w:pStyle w:val="IMSTemplateelementheadings"/>
              <w:rPr>
                <w:b w:val="0"/>
              </w:rPr>
            </w:pPr>
            <w:r>
              <w:rPr>
                <w:b w:val="0"/>
              </w:rPr>
              <w:t>Refused to answer</w:t>
            </w:r>
          </w:p>
        </w:tc>
        <w:tc>
          <w:tcPr>
            <w:tcW w:w="2520" w:type="dxa"/>
            <w:shd w:val="clear" w:color="auto" w:fill="auto"/>
          </w:tcPr>
          <w:p w14:paraId="1301DD6F" w14:textId="77777777" w:rsidR="00C0380F" w:rsidRDefault="00C0380F" w:rsidP="00487A13">
            <w:pPr>
              <w:pStyle w:val="DHHStabletext"/>
              <w:rPr>
                <w:rFonts w:cs="Arial"/>
                <w:noProof/>
                <w:sz w:val="18"/>
                <w:szCs w:val="18"/>
              </w:rPr>
            </w:pPr>
          </w:p>
        </w:tc>
      </w:tr>
      <w:tr w:rsidR="00C0380F" w:rsidRPr="00286328" w14:paraId="55C562D0" w14:textId="77777777" w:rsidTr="00487A13">
        <w:trPr>
          <w:trHeight w:val="295"/>
        </w:trPr>
        <w:tc>
          <w:tcPr>
            <w:tcW w:w="9720" w:type="dxa"/>
            <w:gridSpan w:val="4"/>
            <w:tcBorders>
              <w:top w:val="single" w:sz="4" w:space="0" w:color="auto"/>
              <w:bottom w:val="nil"/>
            </w:tcBorders>
            <w:shd w:val="clear" w:color="auto" w:fill="auto"/>
          </w:tcPr>
          <w:p w14:paraId="7E3F1995" w14:textId="77777777" w:rsidR="00C0380F" w:rsidRPr="00286328" w:rsidRDefault="00C0380F" w:rsidP="00487A1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C0380F" w:rsidRPr="00286328" w14:paraId="32150520" w14:textId="77777777" w:rsidTr="00487A13">
        <w:trPr>
          <w:trHeight w:val="295"/>
        </w:trPr>
        <w:tc>
          <w:tcPr>
            <w:tcW w:w="9720" w:type="dxa"/>
            <w:gridSpan w:val="4"/>
            <w:tcBorders>
              <w:top w:val="nil"/>
            </w:tcBorders>
            <w:shd w:val="clear" w:color="auto" w:fill="auto"/>
          </w:tcPr>
          <w:p w14:paraId="106C9ECE" w14:textId="77777777" w:rsidR="00C0380F" w:rsidRPr="00286328" w:rsidRDefault="00C0380F" w:rsidP="00487A1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C0380F" w:rsidRPr="00286328" w14:paraId="507E27D6" w14:textId="77777777" w:rsidTr="00487A13">
        <w:trPr>
          <w:trHeight w:val="294"/>
        </w:trPr>
        <w:tc>
          <w:tcPr>
            <w:tcW w:w="2520" w:type="dxa"/>
            <w:shd w:val="clear" w:color="auto" w:fill="auto"/>
          </w:tcPr>
          <w:p w14:paraId="6B72709E" w14:textId="77777777" w:rsidR="00C0380F" w:rsidRPr="00286328" w:rsidRDefault="00C0380F" w:rsidP="00487A13">
            <w:pPr>
              <w:pStyle w:val="IMSTemplateelementheadings"/>
            </w:pPr>
            <w:r w:rsidRPr="00286328">
              <w:t>Reporting requirements</w:t>
            </w:r>
          </w:p>
        </w:tc>
        <w:tc>
          <w:tcPr>
            <w:tcW w:w="7200" w:type="dxa"/>
            <w:gridSpan w:val="3"/>
            <w:shd w:val="clear" w:color="auto" w:fill="auto"/>
          </w:tcPr>
          <w:p w14:paraId="20574EFE" w14:textId="5F3ABA4F" w:rsidR="00C0380F" w:rsidRPr="00286328" w:rsidRDefault="00F46064" w:rsidP="00487A13">
            <w:pPr>
              <w:pStyle w:val="DHHStabletext"/>
              <w:rPr>
                <w:rFonts w:cs="Arial"/>
                <w:noProof/>
                <w:sz w:val="18"/>
                <w:szCs w:val="18"/>
              </w:rPr>
            </w:pPr>
            <w:r w:rsidRPr="00F46064">
              <w:rPr>
                <w:noProof/>
                <w:sz w:val="18"/>
                <w:szCs w:val="18"/>
              </w:rPr>
              <w:t xml:space="preserve">Mandatory when the client has been discharged (i.e. </w:t>
            </w:r>
            <w:r w:rsidRPr="00F46064">
              <w:rPr>
                <w:b/>
                <w:noProof/>
                <w:sz w:val="18"/>
                <w:szCs w:val="18"/>
              </w:rPr>
              <w:t>discharge date</w:t>
            </w:r>
            <w:r w:rsidRPr="00F46064">
              <w:rPr>
                <w:noProof/>
                <w:sz w:val="18"/>
                <w:szCs w:val="18"/>
              </w:rPr>
              <w:t xml:space="preserve"> is not null)</w:t>
            </w:r>
          </w:p>
        </w:tc>
      </w:tr>
      <w:tr w:rsidR="00C0380F" w:rsidRPr="00286328" w14:paraId="13CF4812" w14:textId="77777777" w:rsidTr="00487A13">
        <w:trPr>
          <w:trHeight w:val="295"/>
        </w:trPr>
        <w:tc>
          <w:tcPr>
            <w:tcW w:w="9720" w:type="dxa"/>
            <w:gridSpan w:val="4"/>
            <w:tcBorders>
              <w:top w:val="single" w:sz="4" w:space="0" w:color="auto"/>
              <w:bottom w:val="nil"/>
            </w:tcBorders>
            <w:shd w:val="clear" w:color="auto" w:fill="auto"/>
          </w:tcPr>
          <w:p w14:paraId="12CB141D" w14:textId="77777777" w:rsidR="00C0380F" w:rsidRPr="00286328" w:rsidRDefault="00C0380F" w:rsidP="00487A1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C0380F" w:rsidRPr="00286328" w14:paraId="689BEE2A" w14:textId="77777777" w:rsidTr="00487A13">
        <w:trPr>
          <w:trHeight w:val="295"/>
        </w:trPr>
        <w:tc>
          <w:tcPr>
            <w:tcW w:w="2520" w:type="dxa"/>
            <w:tcBorders>
              <w:top w:val="nil"/>
              <w:bottom w:val="nil"/>
            </w:tcBorders>
            <w:shd w:val="clear" w:color="auto" w:fill="auto"/>
          </w:tcPr>
          <w:p w14:paraId="120CA279" w14:textId="77777777" w:rsidR="00C0380F" w:rsidRPr="00286328" w:rsidRDefault="00C0380F" w:rsidP="00487A13">
            <w:pPr>
              <w:pStyle w:val="IMSTemplateelementheadings"/>
            </w:pPr>
            <w:r w:rsidRPr="00286328">
              <w:t>Guide for use</w:t>
            </w:r>
          </w:p>
        </w:tc>
        <w:tc>
          <w:tcPr>
            <w:tcW w:w="7200" w:type="dxa"/>
            <w:gridSpan w:val="3"/>
            <w:tcBorders>
              <w:top w:val="nil"/>
              <w:bottom w:val="nil"/>
            </w:tcBorders>
            <w:shd w:val="clear" w:color="auto" w:fill="auto"/>
          </w:tcPr>
          <w:p w14:paraId="09C1BDD3" w14:textId="77777777" w:rsidR="00C0380F" w:rsidRPr="00286328" w:rsidRDefault="00C0380F" w:rsidP="00487A13">
            <w:pPr>
              <w:pStyle w:val="DHHStabletext"/>
              <w:rPr>
                <w:rFonts w:cs="Arial"/>
                <w:noProof/>
                <w:sz w:val="18"/>
                <w:szCs w:val="18"/>
              </w:rPr>
            </w:pPr>
          </w:p>
        </w:tc>
      </w:tr>
      <w:tr w:rsidR="00C0380F" w:rsidRPr="00286328" w14:paraId="0B0BB82B" w14:textId="77777777" w:rsidTr="00487A13">
        <w:trPr>
          <w:trHeight w:val="295"/>
        </w:trPr>
        <w:tc>
          <w:tcPr>
            <w:tcW w:w="2520" w:type="dxa"/>
            <w:tcBorders>
              <w:top w:val="nil"/>
            </w:tcBorders>
            <w:shd w:val="clear" w:color="auto" w:fill="auto"/>
          </w:tcPr>
          <w:p w14:paraId="410CA909" w14:textId="77777777" w:rsidR="00C0380F" w:rsidRPr="00286328" w:rsidRDefault="00C0380F" w:rsidP="00487A13">
            <w:pPr>
              <w:pStyle w:val="IMSTemplateelementheadings"/>
              <w:rPr>
                <w:highlight w:val="yellow"/>
              </w:rPr>
            </w:pPr>
            <w:r w:rsidRPr="00286328">
              <w:t>Purpose/context</w:t>
            </w:r>
          </w:p>
        </w:tc>
        <w:tc>
          <w:tcPr>
            <w:tcW w:w="7200" w:type="dxa"/>
            <w:gridSpan w:val="3"/>
            <w:tcBorders>
              <w:top w:val="nil"/>
            </w:tcBorders>
            <w:shd w:val="clear" w:color="auto" w:fill="auto"/>
          </w:tcPr>
          <w:p w14:paraId="1DBD87B4" w14:textId="77777777" w:rsidR="00C0380F" w:rsidRPr="00286328" w:rsidRDefault="00C0380F" w:rsidP="00487A13">
            <w:pPr>
              <w:pStyle w:val="DHHStabletext"/>
              <w:rPr>
                <w:noProof/>
                <w:sz w:val="18"/>
                <w:szCs w:val="18"/>
              </w:rPr>
            </w:pPr>
            <w:r>
              <w:rPr>
                <w:noProof/>
                <w:sz w:val="18"/>
                <w:szCs w:val="18"/>
              </w:rPr>
              <w:t>Program evaluation, reporting for DHHS Outcomes Framework and Victorian Public Health and Wellbeing Outcomes Framework</w:t>
            </w:r>
          </w:p>
        </w:tc>
      </w:tr>
      <w:tr w:rsidR="00C0380F" w:rsidRPr="00286328" w14:paraId="668277BD" w14:textId="77777777" w:rsidTr="00487A13">
        <w:trPr>
          <w:trHeight w:val="294"/>
        </w:trPr>
        <w:tc>
          <w:tcPr>
            <w:tcW w:w="9720" w:type="dxa"/>
            <w:gridSpan w:val="4"/>
            <w:tcBorders>
              <w:top w:val="single" w:sz="4" w:space="0" w:color="auto"/>
            </w:tcBorders>
            <w:shd w:val="clear" w:color="auto" w:fill="auto"/>
          </w:tcPr>
          <w:p w14:paraId="5BA510CD" w14:textId="77777777" w:rsidR="00C0380F" w:rsidRPr="00286328" w:rsidRDefault="00C0380F" w:rsidP="00487A1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C0380F" w:rsidRPr="00286328" w14:paraId="2AB94128" w14:textId="77777777" w:rsidTr="00487A13">
        <w:trPr>
          <w:trHeight w:val="295"/>
        </w:trPr>
        <w:tc>
          <w:tcPr>
            <w:tcW w:w="2520" w:type="dxa"/>
            <w:shd w:val="clear" w:color="auto" w:fill="auto"/>
          </w:tcPr>
          <w:p w14:paraId="363883C0" w14:textId="77777777" w:rsidR="00C0380F" w:rsidRPr="00286328" w:rsidRDefault="00C0380F" w:rsidP="00487A13">
            <w:pPr>
              <w:pStyle w:val="IMSTemplateelementheadings"/>
            </w:pPr>
            <w:r w:rsidRPr="00286328">
              <w:t>DHHS Common data dictionary</w:t>
            </w:r>
          </w:p>
        </w:tc>
        <w:tc>
          <w:tcPr>
            <w:tcW w:w="7200" w:type="dxa"/>
            <w:gridSpan w:val="3"/>
            <w:shd w:val="clear" w:color="auto" w:fill="auto"/>
          </w:tcPr>
          <w:p w14:paraId="31231A6B" w14:textId="77777777" w:rsidR="00C0380F" w:rsidRPr="00286328" w:rsidRDefault="00C0380F" w:rsidP="00487A13">
            <w:pPr>
              <w:pStyle w:val="DHHStabletext"/>
              <w:rPr>
                <w:noProof/>
                <w:sz w:val="18"/>
                <w:szCs w:val="18"/>
              </w:rPr>
            </w:pPr>
            <w:r w:rsidRPr="00286328">
              <w:rPr>
                <w:noProof/>
                <w:sz w:val="18"/>
                <w:szCs w:val="18"/>
              </w:rPr>
              <w:t>Not applicable</w:t>
            </w:r>
          </w:p>
        </w:tc>
      </w:tr>
      <w:tr w:rsidR="00C0380F" w:rsidRPr="00286328" w14:paraId="732E4E3B" w14:textId="77777777" w:rsidTr="00487A13">
        <w:trPr>
          <w:trHeight w:val="295"/>
        </w:trPr>
        <w:tc>
          <w:tcPr>
            <w:tcW w:w="2520" w:type="dxa"/>
            <w:shd w:val="clear" w:color="auto" w:fill="auto"/>
          </w:tcPr>
          <w:p w14:paraId="20055D8C" w14:textId="77777777" w:rsidR="00C0380F" w:rsidRPr="00286328" w:rsidRDefault="00C0380F" w:rsidP="00487A13">
            <w:pPr>
              <w:pStyle w:val="IMSTemplateelementheadings"/>
            </w:pPr>
            <w:r w:rsidRPr="00286328">
              <w:t>Definition source</w:t>
            </w:r>
          </w:p>
        </w:tc>
        <w:tc>
          <w:tcPr>
            <w:tcW w:w="7200" w:type="dxa"/>
            <w:gridSpan w:val="3"/>
            <w:shd w:val="clear" w:color="auto" w:fill="auto"/>
          </w:tcPr>
          <w:p w14:paraId="08E27850" w14:textId="77777777" w:rsidR="00C0380F" w:rsidRPr="00286328" w:rsidRDefault="00C0380F" w:rsidP="00487A13">
            <w:pPr>
              <w:pStyle w:val="DHHStabletext"/>
              <w:rPr>
                <w:noProof/>
                <w:sz w:val="18"/>
                <w:szCs w:val="18"/>
              </w:rPr>
            </w:pPr>
            <w:r>
              <w:rPr>
                <w:noProof/>
                <w:sz w:val="18"/>
                <w:szCs w:val="18"/>
              </w:rPr>
              <w:t>DHHS</w:t>
            </w:r>
          </w:p>
        </w:tc>
      </w:tr>
      <w:tr w:rsidR="00C0380F" w:rsidRPr="00286328" w14:paraId="7B2C0572" w14:textId="77777777" w:rsidTr="00487A13">
        <w:trPr>
          <w:trHeight w:val="295"/>
        </w:trPr>
        <w:tc>
          <w:tcPr>
            <w:tcW w:w="2520" w:type="dxa"/>
            <w:shd w:val="clear" w:color="auto" w:fill="auto"/>
          </w:tcPr>
          <w:p w14:paraId="527C1DFA" w14:textId="77777777" w:rsidR="00C0380F" w:rsidRPr="00286328" w:rsidRDefault="00C0380F" w:rsidP="00487A13">
            <w:pPr>
              <w:pStyle w:val="IMSTemplateelementheadings"/>
            </w:pPr>
            <w:r w:rsidRPr="00286328">
              <w:t>Definition source identifier</w:t>
            </w:r>
          </w:p>
        </w:tc>
        <w:tc>
          <w:tcPr>
            <w:tcW w:w="7200" w:type="dxa"/>
            <w:gridSpan w:val="3"/>
            <w:shd w:val="clear" w:color="auto" w:fill="auto"/>
          </w:tcPr>
          <w:p w14:paraId="7E96D310" w14:textId="77777777" w:rsidR="00C0380F" w:rsidRPr="00286328" w:rsidRDefault="00C0380F" w:rsidP="00487A13">
            <w:pPr>
              <w:pStyle w:val="DHHStabletext"/>
              <w:rPr>
                <w:rFonts w:cs="Arial"/>
                <w:noProof/>
                <w:sz w:val="18"/>
                <w:szCs w:val="18"/>
              </w:rPr>
            </w:pPr>
          </w:p>
        </w:tc>
      </w:tr>
      <w:tr w:rsidR="00C0380F" w:rsidRPr="00286328" w14:paraId="21F4ABDA" w14:textId="77777777" w:rsidTr="00487A13">
        <w:trPr>
          <w:trHeight w:val="295"/>
        </w:trPr>
        <w:tc>
          <w:tcPr>
            <w:tcW w:w="2520" w:type="dxa"/>
            <w:shd w:val="clear" w:color="auto" w:fill="auto"/>
          </w:tcPr>
          <w:p w14:paraId="62D9D156" w14:textId="77777777" w:rsidR="00C0380F" w:rsidRPr="00286328" w:rsidRDefault="00C0380F" w:rsidP="00487A13">
            <w:pPr>
              <w:pStyle w:val="IMSTemplateelementheadings"/>
            </w:pPr>
            <w:r w:rsidRPr="00286328">
              <w:t>Value domain source</w:t>
            </w:r>
          </w:p>
        </w:tc>
        <w:tc>
          <w:tcPr>
            <w:tcW w:w="7200" w:type="dxa"/>
            <w:gridSpan w:val="3"/>
            <w:shd w:val="clear" w:color="auto" w:fill="auto"/>
          </w:tcPr>
          <w:p w14:paraId="5940B1DF" w14:textId="77777777" w:rsidR="00C0380F" w:rsidRPr="00286328" w:rsidRDefault="00C0380F" w:rsidP="00487A13">
            <w:pPr>
              <w:pStyle w:val="DHHStabletext"/>
              <w:rPr>
                <w:noProof/>
                <w:sz w:val="18"/>
                <w:szCs w:val="18"/>
              </w:rPr>
            </w:pPr>
            <w:r>
              <w:rPr>
                <w:noProof/>
                <w:sz w:val="18"/>
                <w:szCs w:val="18"/>
              </w:rPr>
              <w:t>DHHS</w:t>
            </w:r>
          </w:p>
        </w:tc>
      </w:tr>
      <w:tr w:rsidR="00C0380F" w:rsidRPr="00286328" w14:paraId="79051B37" w14:textId="77777777" w:rsidTr="00487A13">
        <w:trPr>
          <w:trHeight w:val="295"/>
        </w:trPr>
        <w:tc>
          <w:tcPr>
            <w:tcW w:w="2520" w:type="dxa"/>
            <w:shd w:val="clear" w:color="auto" w:fill="auto"/>
          </w:tcPr>
          <w:p w14:paraId="42719CFE" w14:textId="77777777" w:rsidR="00C0380F" w:rsidRPr="00286328" w:rsidRDefault="00C0380F" w:rsidP="00487A13">
            <w:pPr>
              <w:pStyle w:val="IMSTemplateelementheadings"/>
            </w:pPr>
            <w:r w:rsidRPr="00286328">
              <w:t>Value domain identifier</w:t>
            </w:r>
          </w:p>
        </w:tc>
        <w:tc>
          <w:tcPr>
            <w:tcW w:w="7200" w:type="dxa"/>
            <w:gridSpan w:val="3"/>
            <w:shd w:val="clear" w:color="auto" w:fill="auto"/>
          </w:tcPr>
          <w:p w14:paraId="1BA08B1A" w14:textId="77777777" w:rsidR="00C0380F" w:rsidRPr="00286328" w:rsidRDefault="00C0380F" w:rsidP="00487A13">
            <w:pPr>
              <w:pStyle w:val="DHHStabletext"/>
              <w:rPr>
                <w:noProof/>
                <w:color w:val="201547"/>
                <w:sz w:val="18"/>
                <w:szCs w:val="18"/>
              </w:rPr>
            </w:pPr>
          </w:p>
        </w:tc>
      </w:tr>
      <w:tr w:rsidR="00C0380F" w:rsidRPr="00286328" w14:paraId="06ABC483" w14:textId="77777777" w:rsidTr="00487A13">
        <w:trPr>
          <w:trHeight w:val="295"/>
        </w:trPr>
        <w:tc>
          <w:tcPr>
            <w:tcW w:w="9720" w:type="dxa"/>
            <w:gridSpan w:val="4"/>
            <w:shd w:val="clear" w:color="auto" w:fill="auto"/>
          </w:tcPr>
          <w:p w14:paraId="53F204B7" w14:textId="77777777" w:rsidR="00C0380F" w:rsidRPr="00286328" w:rsidRDefault="00C0380F" w:rsidP="00487A13">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C0380F" w:rsidRPr="00286328" w14:paraId="4B388AC7" w14:textId="77777777" w:rsidTr="00487A13">
        <w:trPr>
          <w:trHeight w:val="295"/>
        </w:trPr>
        <w:tc>
          <w:tcPr>
            <w:tcW w:w="2520" w:type="dxa"/>
            <w:shd w:val="clear" w:color="auto" w:fill="auto"/>
          </w:tcPr>
          <w:p w14:paraId="069E9BE0" w14:textId="77777777" w:rsidR="00C0380F" w:rsidRPr="00286328" w:rsidRDefault="00C0380F" w:rsidP="00487A13">
            <w:pPr>
              <w:pStyle w:val="IMSTemplateelementheadings"/>
              <w:rPr>
                <w:rStyle w:val="Hyperlink"/>
                <w:color w:val="201547"/>
              </w:rPr>
            </w:pPr>
            <w:r w:rsidRPr="00286328">
              <w:t>Related concepts</w:t>
            </w:r>
          </w:p>
        </w:tc>
        <w:tc>
          <w:tcPr>
            <w:tcW w:w="7200" w:type="dxa"/>
            <w:gridSpan w:val="3"/>
            <w:shd w:val="clear" w:color="auto" w:fill="auto"/>
          </w:tcPr>
          <w:p w14:paraId="0DCEA264" w14:textId="77777777" w:rsidR="00C0380F" w:rsidRPr="00286328" w:rsidRDefault="00196DF2" w:rsidP="00487A13">
            <w:pPr>
              <w:pStyle w:val="DHHStablebullet"/>
              <w:numPr>
                <w:ilvl w:val="0"/>
                <w:numId w:val="0"/>
              </w:numPr>
              <w:spacing w:before="60" w:after="0"/>
              <w:rPr>
                <w:rStyle w:val="Hyperlink"/>
                <w:sz w:val="18"/>
                <w:szCs w:val="18"/>
              </w:rPr>
            </w:pPr>
            <w:hyperlink w:anchor="_Client_2" w:history="1">
              <w:r w:rsidR="00C0380F" w:rsidRPr="00286328">
                <w:rPr>
                  <w:rStyle w:val="Hyperlink"/>
                  <w:sz w:val="18"/>
                  <w:szCs w:val="18"/>
                </w:rPr>
                <w:t>Client</w:t>
              </w:r>
            </w:hyperlink>
          </w:p>
        </w:tc>
      </w:tr>
      <w:tr w:rsidR="00C0380F" w:rsidRPr="00286328" w14:paraId="619AEF42" w14:textId="77777777" w:rsidTr="00487A13">
        <w:trPr>
          <w:trHeight w:val="295"/>
        </w:trPr>
        <w:tc>
          <w:tcPr>
            <w:tcW w:w="2520" w:type="dxa"/>
            <w:shd w:val="clear" w:color="auto" w:fill="auto"/>
          </w:tcPr>
          <w:p w14:paraId="5330D3D3" w14:textId="77777777" w:rsidR="00C0380F" w:rsidRPr="00286328" w:rsidRDefault="00C0380F" w:rsidP="00487A13">
            <w:pPr>
              <w:pStyle w:val="IMSTemplateelementheadings"/>
            </w:pPr>
            <w:r w:rsidRPr="00286328">
              <w:t>Related data elements</w:t>
            </w:r>
          </w:p>
        </w:tc>
        <w:tc>
          <w:tcPr>
            <w:tcW w:w="7200" w:type="dxa"/>
            <w:gridSpan w:val="3"/>
            <w:shd w:val="clear" w:color="auto" w:fill="auto"/>
          </w:tcPr>
          <w:p w14:paraId="133B3633" w14:textId="77777777" w:rsidR="00C0380F" w:rsidRPr="00286328" w:rsidRDefault="00C0380F" w:rsidP="00487A13">
            <w:pPr>
              <w:pStyle w:val="DHHStablebullet"/>
              <w:numPr>
                <w:ilvl w:val="0"/>
                <w:numId w:val="0"/>
              </w:numPr>
              <w:spacing w:before="60" w:after="0"/>
              <w:rPr>
                <w:rStyle w:val="Hyperlink"/>
                <w:sz w:val="18"/>
                <w:szCs w:val="18"/>
              </w:rPr>
            </w:pPr>
          </w:p>
        </w:tc>
      </w:tr>
      <w:tr w:rsidR="00C0380F" w:rsidRPr="00286328" w14:paraId="74639F5E" w14:textId="77777777" w:rsidTr="00487A13">
        <w:trPr>
          <w:trHeight w:val="295"/>
        </w:trPr>
        <w:tc>
          <w:tcPr>
            <w:tcW w:w="2520" w:type="dxa"/>
            <w:shd w:val="clear" w:color="auto" w:fill="auto"/>
          </w:tcPr>
          <w:p w14:paraId="0FD9A1AD" w14:textId="77777777" w:rsidR="00C0380F" w:rsidRPr="00286328" w:rsidRDefault="00C0380F" w:rsidP="00487A13">
            <w:pPr>
              <w:pStyle w:val="IMSTemplateelementheadings"/>
            </w:pPr>
            <w:r w:rsidRPr="00286328">
              <w:t>Edit/validation rules</w:t>
            </w:r>
          </w:p>
        </w:tc>
        <w:tc>
          <w:tcPr>
            <w:tcW w:w="7200" w:type="dxa"/>
            <w:gridSpan w:val="3"/>
            <w:shd w:val="clear" w:color="auto" w:fill="auto"/>
          </w:tcPr>
          <w:p w14:paraId="2B1C3680" w14:textId="77777777" w:rsidR="00C0380F" w:rsidRPr="00286328" w:rsidRDefault="00C0380F" w:rsidP="00487A13">
            <w:pPr>
              <w:pStyle w:val="DHHStabletext"/>
              <w:rPr>
                <w:noProof/>
                <w:sz w:val="18"/>
                <w:szCs w:val="18"/>
              </w:rPr>
            </w:pPr>
          </w:p>
        </w:tc>
      </w:tr>
      <w:tr w:rsidR="00C0380F" w:rsidRPr="00286328" w14:paraId="7112304F" w14:textId="77777777" w:rsidTr="00487A13">
        <w:trPr>
          <w:trHeight w:val="295"/>
        </w:trPr>
        <w:tc>
          <w:tcPr>
            <w:tcW w:w="2520" w:type="dxa"/>
            <w:shd w:val="clear" w:color="auto" w:fill="auto"/>
          </w:tcPr>
          <w:p w14:paraId="2CE5D54E" w14:textId="77777777" w:rsidR="00C0380F" w:rsidRPr="00286328" w:rsidRDefault="00C0380F" w:rsidP="00487A13">
            <w:pPr>
              <w:pStyle w:val="IMSTemplateelementheadings"/>
            </w:pPr>
            <w:r w:rsidRPr="00286328">
              <w:t>Other related information</w:t>
            </w:r>
          </w:p>
        </w:tc>
        <w:tc>
          <w:tcPr>
            <w:tcW w:w="7200" w:type="dxa"/>
            <w:gridSpan w:val="3"/>
            <w:shd w:val="clear" w:color="auto" w:fill="auto"/>
          </w:tcPr>
          <w:p w14:paraId="0834EA6E" w14:textId="77777777" w:rsidR="00C0380F" w:rsidRPr="00286328" w:rsidRDefault="00C0380F" w:rsidP="00487A13">
            <w:pPr>
              <w:pStyle w:val="DHHStabletext"/>
              <w:rPr>
                <w:noProof/>
                <w:sz w:val="18"/>
                <w:szCs w:val="18"/>
              </w:rPr>
            </w:pPr>
          </w:p>
        </w:tc>
      </w:tr>
    </w:tbl>
    <w:p w14:paraId="6C9B32A5" w14:textId="77777777" w:rsidR="00755417" w:rsidRDefault="00755417"/>
    <w:p w14:paraId="341F6B21" w14:textId="77777777" w:rsidR="00755417" w:rsidRDefault="00755417">
      <w:r>
        <w:br w:type="page"/>
      </w:r>
    </w:p>
    <w:p w14:paraId="345D8FC7" w14:textId="1A97E8E8" w:rsidR="00755417" w:rsidRPr="00A001EB" w:rsidRDefault="00755417" w:rsidP="00755417">
      <w:pPr>
        <w:pStyle w:val="Heading3"/>
        <w:ind w:left="720"/>
        <w:rPr>
          <w:rFonts w:cs="Arial"/>
        </w:rPr>
      </w:pPr>
      <w:bookmarkStart w:id="445" w:name="_Toc10806843"/>
      <w:r>
        <w:lastRenderedPageBreak/>
        <w:t>Service</w:t>
      </w:r>
      <w:r w:rsidRPr="00A001EB">
        <w:t>—</w:t>
      </w:r>
      <w:r>
        <w:t>treatment goal</w:t>
      </w:r>
      <w:r w:rsidRPr="00A001EB">
        <w:rPr>
          <w:rFonts w:cs="Arial"/>
        </w:rPr>
        <w:t>—</w:t>
      </w:r>
      <w:r>
        <w:rPr>
          <w:rFonts w:cs="Arial"/>
        </w:rPr>
        <w:t>N</w:t>
      </w:r>
      <w:bookmarkEnd w:id="445"/>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755417" w:rsidRPr="00286328" w14:paraId="315EDECC" w14:textId="77777777" w:rsidTr="00487A13">
        <w:trPr>
          <w:trHeight w:val="295"/>
        </w:trPr>
        <w:tc>
          <w:tcPr>
            <w:tcW w:w="9720" w:type="dxa"/>
            <w:gridSpan w:val="4"/>
            <w:tcBorders>
              <w:top w:val="single" w:sz="4" w:space="0" w:color="auto"/>
              <w:bottom w:val="nil"/>
            </w:tcBorders>
            <w:shd w:val="clear" w:color="auto" w:fill="auto"/>
          </w:tcPr>
          <w:p w14:paraId="0461A761" w14:textId="77777777" w:rsidR="00755417" w:rsidRPr="00286328" w:rsidRDefault="00755417" w:rsidP="00487A13">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755417" w:rsidRPr="00286328" w14:paraId="796A720B" w14:textId="77777777" w:rsidTr="00487A13">
        <w:trPr>
          <w:trHeight w:val="294"/>
        </w:trPr>
        <w:tc>
          <w:tcPr>
            <w:tcW w:w="2520" w:type="dxa"/>
            <w:tcBorders>
              <w:top w:val="nil"/>
              <w:bottom w:val="single" w:sz="4" w:space="0" w:color="auto"/>
            </w:tcBorders>
            <w:shd w:val="clear" w:color="auto" w:fill="auto"/>
          </w:tcPr>
          <w:p w14:paraId="1F96188B" w14:textId="77777777" w:rsidR="00755417" w:rsidRPr="00286328" w:rsidRDefault="00755417" w:rsidP="00487A13">
            <w:pPr>
              <w:pStyle w:val="IMSTemplateelementheadings"/>
            </w:pPr>
            <w:r w:rsidRPr="00286328">
              <w:t>Definition</w:t>
            </w:r>
          </w:p>
        </w:tc>
        <w:tc>
          <w:tcPr>
            <w:tcW w:w="7200" w:type="dxa"/>
            <w:gridSpan w:val="3"/>
            <w:tcBorders>
              <w:top w:val="nil"/>
              <w:bottom w:val="single" w:sz="4" w:space="0" w:color="auto"/>
            </w:tcBorders>
            <w:shd w:val="clear" w:color="auto" w:fill="auto"/>
          </w:tcPr>
          <w:p w14:paraId="5C385D91" w14:textId="46FE1C02" w:rsidR="00755417" w:rsidRPr="00286328" w:rsidRDefault="00755417" w:rsidP="00487A13">
            <w:pPr>
              <w:pStyle w:val="DHHStabletext"/>
              <w:rPr>
                <w:rFonts w:cs="Arial"/>
                <w:noProof/>
                <w:sz w:val="18"/>
                <w:szCs w:val="18"/>
              </w:rPr>
            </w:pPr>
            <w:r>
              <w:rPr>
                <w:noProof/>
                <w:sz w:val="18"/>
                <w:szCs w:val="18"/>
              </w:rPr>
              <w:t>An overall indication of whether the client</w:t>
            </w:r>
            <w:r w:rsidR="003B2164">
              <w:rPr>
                <w:noProof/>
                <w:sz w:val="18"/>
                <w:szCs w:val="18"/>
              </w:rPr>
              <w:t>’</w:t>
            </w:r>
            <w:r>
              <w:rPr>
                <w:noProof/>
                <w:sz w:val="18"/>
                <w:szCs w:val="18"/>
              </w:rPr>
              <w:t>s treatment goal has been achieved at the end of an episode of service</w:t>
            </w:r>
          </w:p>
        </w:tc>
      </w:tr>
      <w:tr w:rsidR="00755417" w:rsidRPr="00286328" w14:paraId="123BC38F" w14:textId="77777777" w:rsidTr="00487A13">
        <w:trPr>
          <w:trHeight w:val="295"/>
        </w:trPr>
        <w:tc>
          <w:tcPr>
            <w:tcW w:w="9720" w:type="dxa"/>
            <w:gridSpan w:val="4"/>
            <w:tcBorders>
              <w:top w:val="single" w:sz="4" w:space="0" w:color="auto"/>
            </w:tcBorders>
            <w:shd w:val="clear" w:color="auto" w:fill="auto"/>
          </w:tcPr>
          <w:p w14:paraId="03A5FF32" w14:textId="77777777" w:rsidR="00755417" w:rsidRPr="00286328" w:rsidRDefault="00755417" w:rsidP="00487A13">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755417" w:rsidRPr="00286328" w14:paraId="76714691" w14:textId="77777777" w:rsidTr="00487A13">
        <w:trPr>
          <w:cantSplit/>
          <w:trHeight w:val="295"/>
        </w:trPr>
        <w:tc>
          <w:tcPr>
            <w:tcW w:w="9720" w:type="dxa"/>
            <w:gridSpan w:val="4"/>
            <w:shd w:val="clear" w:color="auto" w:fill="auto"/>
          </w:tcPr>
          <w:p w14:paraId="19CA06BD" w14:textId="77777777" w:rsidR="00755417" w:rsidRPr="00286328" w:rsidRDefault="00755417" w:rsidP="00487A13">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755417" w:rsidRPr="00286328" w14:paraId="79CA8226" w14:textId="77777777" w:rsidTr="00487A13">
        <w:trPr>
          <w:trHeight w:val="295"/>
        </w:trPr>
        <w:tc>
          <w:tcPr>
            <w:tcW w:w="2520" w:type="dxa"/>
            <w:shd w:val="clear" w:color="auto" w:fill="auto"/>
          </w:tcPr>
          <w:p w14:paraId="72AD1492" w14:textId="77777777" w:rsidR="00755417" w:rsidRPr="00286328" w:rsidRDefault="00755417" w:rsidP="00487A13">
            <w:pPr>
              <w:pStyle w:val="IMSTemplateelementheadings"/>
            </w:pPr>
            <w:r w:rsidRPr="00286328">
              <w:t>Representation class</w:t>
            </w:r>
          </w:p>
        </w:tc>
        <w:tc>
          <w:tcPr>
            <w:tcW w:w="1800" w:type="dxa"/>
            <w:shd w:val="clear" w:color="auto" w:fill="auto"/>
          </w:tcPr>
          <w:p w14:paraId="74FB1474" w14:textId="77777777" w:rsidR="00755417" w:rsidRPr="00286328" w:rsidRDefault="00755417" w:rsidP="00487A13">
            <w:pPr>
              <w:pStyle w:val="DHHStabletext"/>
              <w:rPr>
                <w:rFonts w:cs="Arial"/>
                <w:noProof/>
                <w:sz w:val="18"/>
                <w:szCs w:val="18"/>
              </w:rPr>
            </w:pPr>
            <w:r>
              <w:rPr>
                <w:noProof/>
                <w:sz w:val="18"/>
                <w:szCs w:val="18"/>
              </w:rPr>
              <w:t>Code</w:t>
            </w:r>
          </w:p>
        </w:tc>
        <w:tc>
          <w:tcPr>
            <w:tcW w:w="2880" w:type="dxa"/>
            <w:shd w:val="clear" w:color="auto" w:fill="auto"/>
          </w:tcPr>
          <w:p w14:paraId="5F4CAA3D" w14:textId="77777777" w:rsidR="00755417" w:rsidRPr="00286328" w:rsidRDefault="00755417" w:rsidP="00487A13">
            <w:pPr>
              <w:pStyle w:val="IMSTemplateelementheadings"/>
            </w:pPr>
            <w:r w:rsidRPr="00286328">
              <w:t>Data type</w:t>
            </w:r>
          </w:p>
        </w:tc>
        <w:tc>
          <w:tcPr>
            <w:tcW w:w="2520" w:type="dxa"/>
            <w:shd w:val="clear" w:color="auto" w:fill="auto"/>
          </w:tcPr>
          <w:p w14:paraId="1B2BC8FE" w14:textId="77777777" w:rsidR="00755417" w:rsidRPr="00286328" w:rsidRDefault="00755417" w:rsidP="00487A13">
            <w:pPr>
              <w:pStyle w:val="DHHStabletext"/>
              <w:rPr>
                <w:rFonts w:cs="Arial"/>
                <w:sz w:val="18"/>
                <w:szCs w:val="18"/>
              </w:rPr>
            </w:pPr>
            <w:r>
              <w:rPr>
                <w:noProof/>
                <w:sz w:val="18"/>
                <w:szCs w:val="18"/>
              </w:rPr>
              <w:t>Number</w:t>
            </w:r>
          </w:p>
        </w:tc>
      </w:tr>
      <w:tr w:rsidR="00755417" w:rsidRPr="00286328" w14:paraId="541F2AFB" w14:textId="77777777" w:rsidTr="00487A13">
        <w:trPr>
          <w:trHeight w:val="295"/>
        </w:trPr>
        <w:tc>
          <w:tcPr>
            <w:tcW w:w="2520" w:type="dxa"/>
            <w:shd w:val="clear" w:color="auto" w:fill="auto"/>
          </w:tcPr>
          <w:p w14:paraId="68EFEFC0" w14:textId="77777777" w:rsidR="00755417" w:rsidRPr="00286328" w:rsidRDefault="00755417" w:rsidP="00487A13">
            <w:pPr>
              <w:pStyle w:val="IMSTemplateelementheadings"/>
            </w:pPr>
            <w:r w:rsidRPr="00286328">
              <w:t>Format</w:t>
            </w:r>
          </w:p>
        </w:tc>
        <w:tc>
          <w:tcPr>
            <w:tcW w:w="1800" w:type="dxa"/>
            <w:shd w:val="clear" w:color="auto" w:fill="auto"/>
          </w:tcPr>
          <w:p w14:paraId="57CD9402" w14:textId="77777777" w:rsidR="00755417" w:rsidRPr="00286328" w:rsidRDefault="00755417" w:rsidP="00487A13">
            <w:pPr>
              <w:pStyle w:val="DHHStabletext"/>
              <w:rPr>
                <w:rFonts w:cs="Arial"/>
                <w:sz w:val="18"/>
                <w:szCs w:val="18"/>
              </w:rPr>
            </w:pPr>
            <w:r>
              <w:rPr>
                <w:noProof/>
                <w:sz w:val="18"/>
                <w:szCs w:val="18"/>
              </w:rPr>
              <w:t>N</w:t>
            </w:r>
          </w:p>
        </w:tc>
        <w:tc>
          <w:tcPr>
            <w:tcW w:w="2880" w:type="dxa"/>
            <w:shd w:val="clear" w:color="auto" w:fill="auto"/>
          </w:tcPr>
          <w:p w14:paraId="04B3E2DA" w14:textId="77777777" w:rsidR="00755417" w:rsidRPr="00286328" w:rsidRDefault="00755417" w:rsidP="00487A13">
            <w:pPr>
              <w:pStyle w:val="IMSTemplateelementheadings"/>
            </w:pPr>
            <w:r w:rsidRPr="00286328">
              <w:t>Maximum character length</w:t>
            </w:r>
          </w:p>
        </w:tc>
        <w:tc>
          <w:tcPr>
            <w:tcW w:w="2520" w:type="dxa"/>
            <w:shd w:val="clear" w:color="auto" w:fill="auto"/>
          </w:tcPr>
          <w:p w14:paraId="04127BAC" w14:textId="77777777" w:rsidR="00755417" w:rsidRPr="00286328" w:rsidRDefault="00755417" w:rsidP="00487A13">
            <w:pPr>
              <w:pStyle w:val="DHHStabletext"/>
              <w:rPr>
                <w:rFonts w:cs="Arial"/>
                <w:sz w:val="18"/>
                <w:szCs w:val="18"/>
              </w:rPr>
            </w:pPr>
            <w:r>
              <w:rPr>
                <w:rFonts w:cs="Arial"/>
                <w:noProof/>
                <w:sz w:val="18"/>
                <w:szCs w:val="18"/>
              </w:rPr>
              <w:t>1</w:t>
            </w:r>
          </w:p>
        </w:tc>
      </w:tr>
      <w:tr w:rsidR="00755417" w:rsidRPr="00286328" w14:paraId="10469760" w14:textId="77777777" w:rsidTr="00487A13">
        <w:trPr>
          <w:trHeight w:val="295"/>
        </w:trPr>
        <w:tc>
          <w:tcPr>
            <w:tcW w:w="2520" w:type="dxa"/>
            <w:shd w:val="clear" w:color="auto" w:fill="auto"/>
          </w:tcPr>
          <w:p w14:paraId="4AC0D38C" w14:textId="77777777" w:rsidR="00755417" w:rsidRPr="00286328" w:rsidRDefault="00755417" w:rsidP="00487A13">
            <w:pPr>
              <w:pStyle w:val="IMSTemplateelementheadings"/>
            </w:pPr>
            <w:r w:rsidRPr="00286328">
              <w:t>Permissible values</w:t>
            </w:r>
          </w:p>
        </w:tc>
        <w:tc>
          <w:tcPr>
            <w:tcW w:w="1800" w:type="dxa"/>
            <w:shd w:val="clear" w:color="auto" w:fill="auto"/>
          </w:tcPr>
          <w:p w14:paraId="62807F12" w14:textId="77777777" w:rsidR="00755417" w:rsidRPr="006C1F5A" w:rsidRDefault="00755417" w:rsidP="00487A13">
            <w:pPr>
              <w:pStyle w:val="DHHStabletext"/>
              <w:rPr>
                <w:b/>
                <w:i/>
                <w:noProof/>
                <w:sz w:val="18"/>
                <w:szCs w:val="18"/>
              </w:rPr>
            </w:pPr>
            <w:r w:rsidRPr="006C1F5A">
              <w:rPr>
                <w:rFonts w:cs="Arial"/>
                <w:b/>
                <w:i/>
                <w:sz w:val="18"/>
                <w:szCs w:val="18"/>
              </w:rPr>
              <w:t>Value</w:t>
            </w:r>
          </w:p>
        </w:tc>
        <w:tc>
          <w:tcPr>
            <w:tcW w:w="2880" w:type="dxa"/>
            <w:shd w:val="clear" w:color="auto" w:fill="auto"/>
          </w:tcPr>
          <w:p w14:paraId="7697ADE0" w14:textId="77777777" w:rsidR="00755417" w:rsidRPr="006C1F5A" w:rsidRDefault="00755417" w:rsidP="00487A13">
            <w:pPr>
              <w:pStyle w:val="IMSTemplateelementheadings"/>
              <w:rPr>
                <w:i/>
              </w:rPr>
            </w:pPr>
            <w:r w:rsidRPr="006C1F5A">
              <w:rPr>
                <w:i/>
              </w:rPr>
              <w:t>Meaning</w:t>
            </w:r>
          </w:p>
        </w:tc>
        <w:tc>
          <w:tcPr>
            <w:tcW w:w="2520" w:type="dxa"/>
            <w:shd w:val="clear" w:color="auto" w:fill="auto"/>
          </w:tcPr>
          <w:p w14:paraId="33F6707F" w14:textId="77777777" w:rsidR="00755417" w:rsidRDefault="00755417" w:rsidP="00487A13">
            <w:pPr>
              <w:pStyle w:val="DHHStabletext"/>
              <w:rPr>
                <w:rFonts w:cs="Arial"/>
                <w:noProof/>
                <w:sz w:val="18"/>
                <w:szCs w:val="18"/>
              </w:rPr>
            </w:pPr>
          </w:p>
        </w:tc>
      </w:tr>
      <w:tr w:rsidR="00A05C2E" w:rsidRPr="00286328" w14:paraId="3ED9EC9B" w14:textId="77777777" w:rsidTr="00487A13">
        <w:trPr>
          <w:trHeight w:val="295"/>
        </w:trPr>
        <w:tc>
          <w:tcPr>
            <w:tcW w:w="2520" w:type="dxa"/>
            <w:shd w:val="clear" w:color="auto" w:fill="auto"/>
          </w:tcPr>
          <w:p w14:paraId="7F29EC2D" w14:textId="77777777" w:rsidR="00A05C2E" w:rsidRPr="00286328" w:rsidRDefault="00A05C2E" w:rsidP="00A05C2E">
            <w:pPr>
              <w:pStyle w:val="IMSTemplateelementheadings"/>
            </w:pPr>
          </w:p>
        </w:tc>
        <w:tc>
          <w:tcPr>
            <w:tcW w:w="1800" w:type="dxa"/>
            <w:shd w:val="clear" w:color="auto" w:fill="auto"/>
          </w:tcPr>
          <w:p w14:paraId="0656844B" w14:textId="77777777" w:rsidR="00A05C2E" w:rsidRPr="006C1F5A" w:rsidRDefault="00A05C2E" w:rsidP="00A05C2E">
            <w:pPr>
              <w:pStyle w:val="DHHStabletext"/>
              <w:rPr>
                <w:noProof/>
                <w:sz w:val="18"/>
                <w:szCs w:val="18"/>
              </w:rPr>
            </w:pPr>
            <w:r>
              <w:rPr>
                <w:rFonts w:cs="Arial"/>
                <w:sz w:val="18"/>
                <w:szCs w:val="18"/>
                <w:lang w:eastAsia="en-AU"/>
              </w:rPr>
              <w:t>1</w:t>
            </w:r>
          </w:p>
        </w:tc>
        <w:tc>
          <w:tcPr>
            <w:tcW w:w="2880" w:type="dxa"/>
            <w:shd w:val="clear" w:color="auto" w:fill="auto"/>
          </w:tcPr>
          <w:p w14:paraId="401DF428" w14:textId="39D409D8" w:rsidR="00A05C2E" w:rsidRPr="00A05C2E" w:rsidRDefault="00A05C2E" w:rsidP="00A05C2E">
            <w:pPr>
              <w:pStyle w:val="DHHStabletext"/>
              <w:rPr>
                <w:rFonts w:cs="Arial"/>
                <w:sz w:val="18"/>
                <w:szCs w:val="18"/>
                <w:lang w:eastAsia="en-AU"/>
              </w:rPr>
            </w:pPr>
            <w:r w:rsidRPr="00A05C2E">
              <w:rPr>
                <w:rFonts w:cs="Arial"/>
                <w:sz w:val="18"/>
                <w:szCs w:val="18"/>
                <w:lang w:eastAsia="en-AU"/>
              </w:rPr>
              <w:t>Treatment goal achieved</w:t>
            </w:r>
          </w:p>
        </w:tc>
        <w:tc>
          <w:tcPr>
            <w:tcW w:w="2520" w:type="dxa"/>
            <w:shd w:val="clear" w:color="auto" w:fill="auto"/>
          </w:tcPr>
          <w:p w14:paraId="582C843D" w14:textId="77777777" w:rsidR="00A05C2E" w:rsidRDefault="00A05C2E" w:rsidP="00A05C2E">
            <w:pPr>
              <w:pStyle w:val="DHHStabletext"/>
              <w:rPr>
                <w:rFonts w:cs="Arial"/>
                <w:noProof/>
                <w:sz w:val="18"/>
                <w:szCs w:val="18"/>
              </w:rPr>
            </w:pPr>
          </w:p>
        </w:tc>
      </w:tr>
      <w:tr w:rsidR="00A05C2E" w:rsidRPr="00286328" w14:paraId="60252A7D" w14:textId="77777777" w:rsidTr="00487A13">
        <w:trPr>
          <w:trHeight w:val="295"/>
        </w:trPr>
        <w:tc>
          <w:tcPr>
            <w:tcW w:w="2520" w:type="dxa"/>
            <w:shd w:val="clear" w:color="auto" w:fill="auto"/>
          </w:tcPr>
          <w:p w14:paraId="5BB17CBE" w14:textId="77777777" w:rsidR="00A05C2E" w:rsidRPr="00286328" w:rsidRDefault="00A05C2E" w:rsidP="00A05C2E">
            <w:pPr>
              <w:pStyle w:val="IMSTemplateelementheadings"/>
            </w:pPr>
          </w:p>
        </w:tc>
        <w:tc>
          <w:tcPr>
            <w:tcW w:w="1800" w:type="dxa"/>
            <w:shd w:val="clear" w:color="auto" w:fill="auto"/>
          </w:tcPr>
          <w:p w14:paraId="430B6382" w14:textId="39483868" w:rsidR="00A05C2E" w:rsidRDefault="00A05C2E" w:rsidP="00A05C2E">
            <w:pPr>
              <w:pStyle w:val="DHHStabletext"/>
              <w:rPr>
                <w:rFonts w:cs="Arial"/>
                <w:sz w:val="18"/>
                <w:szCs w:val="18"/>
                <w:lang w:eastAsia="en-AU"/>
              </w:rPr>
            </w:pPr>
            <w:r>
              <w:rPr>
                <w:rFonts w:cs="Arial"/>
                <w:sz w:val="18"/>
                <w:szCs w:val="18"/>
                <w:lang w:eastAsia="en-AU"/>
              </w:rPr>
              <w:t>2</w:t>
            </w:r>
          </w:p>
        </w:tc>
        <w:tc>
          <w:tcPr>
            <w:tcW w:w="2880" w:type="dxa"/>
            <w:shd w:val="clear" w:color="auto" w:fill="auto"/>
          </w:tcPr>
          <w:p w14:paraId="26F54DF1" w14:textId="168A7E49" w:rsidR="00A05C2E" w:rsidRPr="00A05C2E" w:rsidRDefault="00A05C2E" w:rsidP="00A05C2E">
            <w:pPr>
              <w:pStyle w:val="DHHStabletext"/>
              <w:rPr>
                <w:rFonts w:cs="Arial"/>
                <w:sz w:val="18"/>
                <w:szCs w:val="18"/>
                <w:lang w:eastAsia="en-AU"/>
              </w:rPr>
            </w:pPr>
            <w:r w:rsidRPr="00A05C2E">
              <w:rPr>
                <w:rFonts w:cs="Arial"/>
                <w:sz w:val="18"/>
                <w:szCs w:val="18"/>
                <w:lang w:eastAsia="en-AU"/>
              </w:rPr>
              <w:t>Treatment goal partially achieved</w:t>
            </w:r>
          </w:p>
        </w:tc>
        <w:tc>
          <w:tcPr>
            <w:tcW w:w="2520" w:type="dxa"/>
            <w:shd w:val="clear" w:color="auto" w:fill="auto"/>
          </w:tcPr>
          <w:p w14:paraId="2BBBD69E" w14:textId="77777777" w:rsidR="00A05C2E" w:rsidRDefault="00A05C2E" w:rsidP="00A05C2E">
            <w:pPr>
              <w:pStyle w:val="DHHStabletext"/>
              <w:rPr>
                <w:rFonts w:cs="Arial"/>
                <w:noProof/>
                <w:sz w:val="18"/>
                <w:szCs w:val="18"/>
              </w:rPr>
            </w:pPr>
          </w:p>
        </w:tc>
      </w:tr>
      <w:tr w:rsidR="00A05C2E" w:rsidRPr="00286328" w14:paraId="3C4835E4" w14:textId="77777777" w:rsidTr="00487A13">
        <w:trPr>
          <w:trHeight w:val="295"/>
        </w:trPr>
        <w:tc>
          <w:tcPr>
            <w:tcW w:w="2520" w:type="dxa"/>
            <w:shd w:val="clear" w:color="auto" w:fill="auto"/>
          </w:tcPr>
          <w:p w14:paraId="54908CE1" w14:textId="77777777" w:rsidR="00A05C2E" w:rsidRPr="00286328" w:rsidRDefault="00A05C2E" w:rsidP="00A05C2E">
            <w:pPr>
              <w:pStyle w:val="IMSTemplateelementheadings"/>
            </w:pPr>
          </w:p>
        </w:tc>
        <w:tc>
          <w:tcPr>
            <w:tcW w:w="1800" w:type="dxa"/>
            <w:shd w:val="clear" w:color="auto" w:fill="auto"/>
          </w:tcPr>
          <w:p w14:paraId="48796410" w14:textId="22A8B9B0" w:rsidR="00A05C2E" w:rsidRDefault="00A05C2E" w:rsidP="00A05C2E">
            <w:pPr>
              <w:pStyle w:val="DHHStabletext"/>
              <w:rPr>
                <w:rFonts w:cs="Arial"/>
                <w:sz w:val="18"/>
                <w:szCs w:val="18"/>
                <w:lang w:eastAsia="en-AU"/>
              </w:rPr>
            </w:pPr>
            <w:r>
              <w:rPr>
                <w:rFonts w:cs="Arial"/>
                <w:sz w:val="18"/>
                <w:szCs w:val="18"/>
                <w:lang w:eastAsia="en-AU"/>
              </w:rPr>
              <w:t>3</w:t>
            </w:r>
          </w:p>
        </w:tc>
        <w:tc>
          <w:tcPr>
            <w:tcW w:w="2880" w:type="dxa"/>
            <w:shd w:val="clear" w:color="auto" w:fill="auto"/>
          </w:tcPr>
          <w:p w14:paraId="740088DC" w14:textId="5A1B6FB0" w:rsidR="00A05C2E" w:rsidRPr="00A05C2E" w:rsidRDefault="00A05C2E" w:rsidP="00A05C2E">
            <w:pPr>
              <w:pStyle w:val="DHHStabletext"/>
              <w:rPr>
                <w:rFonts w:cs="Arial"/>
                <w:sz w:val="18"/>
                <w:szCs w:val="18"/>
                <w:lang w:eastAsia="en-AU"/>
              </w:rPr>
            </w:pPr>
            <w:r w:rsidRPr="00A05C2E">
              <w:rPr>
                <w:rFonts w:cs="Arial"/>
                <w:sz w:val="18"/>
                <w:szCs w:val="18"/>
                <w:lang w:eastAsia="en-AU"/>
              </w:rPr>
              <w:t>Treatment goal not achieved</w:t>
            </w:r>
          </w:p>
        </w:tc>
        <w:tc>
          <w:tcPr>
            <w:tcW w:w="2520" w:type="dxa"/>
            <w:shd w:val="clear" w:color="auto" w:fill="auto"/>
          </w:tcPr>
          <w:p w14:paraId="538F51F6" w14:textId="77777777" w:rsidR="00A05C2E" w:rsidRDefault="00A05C2E" w:rsidP="00A05C2E">
            <w:pPr>
              <w:pStyle w:val="DHHStabletext"/>
              <w:rPr>
                <w:rFonts w:cs="Arial"/>
                <w:noProof/>
                <w:sz w:val="18"/>
                <w:szCs w:val="18"/>
              </w:rPr>
            </w:pPr>
          </w:p>
        </w:tc>
      </w:tr>
      <w:tr w:rsidR="00A05C2E" w:rsidRPr="00286328" w14:paraId="3A162DBE" w14:textId="77777777" w:rsidTr="00487A13">
        <w:trPr>
          <w:trHeight w:val="295"/>
        </w:trPr>
        <w:tc>
          <w:tcPr>
            <w:tcW w:w="2520" w:type="dxa"/>
            <w:shd w:val="clear" w:color="auto" w:fill="auto"/>
          </w:tcPr>
          <w:p w14:paraId="4956C4FC" w14:textId="77777777" w:rsidR="00A05C2E" w:rsidRPr="00286328" w:rsidRDefault="00A05C2E" w:rsidP="00A05C2E">
            <w:pPr>
              <w:pStyle w:val="IMSTemplateelementheadings"/>
            </w:pPr>
          </w:p>
        </w:tc>
        <w:tc>
          <w:tcPr>
            <w:tcW w:w="1800" w:type="dxa"/>
            <w:shd w:val="clear" w:color="auto" w:fill="auto"/>
          </w:tcPr>
          <w:p w14:paraId="20CFC6C0" w14:textId="279B019B" w:rsidR="00A05C2E" w:rsidRDefault="00A05C2E" w:rsidP="00A05C2E">
            <w:pPr>
              <w:pStyle w:val="DHHStabletext"/>
              <w:rPr>
                <w:rFonts w:cs="Arial"/>
                <w:sz w:val="18"/>
                <w:szCs w:val="18"/>
                <w:lang w:eastAsia="en-AU"/>
              </w:rPr>
            </w:pPr>
            <w:r>
              <w:rPr>
                <w:rFonts w:cs="Arial"/>
                <w:sz w:val="18"/>
                <w:szCs w:val="18"/>
                <w:lang w:eastAsia="en-AU"/>
              </w:rPr>
              <w:t>7</w:t>
            </w:r>
          </w:p>
        </w:tc>
        <w:tc>
          <w:tcPr>
            <w:tcW w:w="2880" w:type="dxa"/>
            <w:shd w:val="clear" w:color="auto" w:fill="auto"/>
          </w:tcPr>
          <w:p w14:paraId="5E086700" w14:textId="30F08A1D" w:rsidR="00A05C2E" w:rsidRPr="00A05C2E" w:rsidRDefault="00A05C2E" w:rsidP="00A05C2E">
            <w:pPr>
              <w:pStyle w:val="DHHStabletext"/>
              <w:rPr>
                <w:rFonts w:cs="Arial"/>
                <w:sz w:val="18"/>
                <w:szCs w:val="18"/>
                <w:lang w:eastAsia="en-AU"/>
              </w:rPr>
            </w:pPr>
            <w:r w:rsidRPr="00A05C2E">
              <w:rPr>
                <w:rFonts w:cs="Arial"/>
                <w:sz w:val="18"/>
                <w:szCs w:val="18"/>
                <w:lang w:eastAsia="en-AU"/>
              </w:rPr>
              <w:t xml:space="preserve">Unable to make initial contact </w:t>
            </w:r>
          </w:p>
        </w:tc>
        <w:tc>
          <w:tcPr>
            <w:tcW w:w="2520" w:type="dxa"/>
            <w:shd w:val="clear" w:color="auto" w:fill="auto"/>
          </w:tcPr>
          <w:p w14:paraId="03644E22" w14:textId="77777777" w:rsidR="00A05C2E" w:rsidRDefault="00A05C2E" w:rsidP="00A05C2E">
            <w:pPr>
              <w:pStyle w:val="DHHStabletext"/>
              <w:rPr>
                <w:rFonts w:cs="Arial"/>
                <w:noProof/>
                <w:sz w:val="18"/>
                <w:szCs w:val="18"/>
              </w:rPr>
            </w:pPr>
          </w:p>
        </w:tc>
      </w:tr>
      <w:tr w:rsidR="00A05C2E" w:rsidRPr="00286328" w14:paraId="2E4C8465" w14:textId="77777777" w:rsidTr="00487A13">
        <w:trPr>
          <w:trHeight w:val="295"/>
        </w:trPr>
        <w:tc>
          <w:tcPr>
            <w:tcW w:w="2520" w:type="dxa"/>
            <w:shd w:val="clear" w:color="auto" w:fill="auto"/>
          </w:tcPr>
          <w:p w14:paraId="7FE59F1F" w14:textId="77777777" w:rsidR="00A05C2E" w:rsidRPr="00286328" w:rsidRDefault="00A05C2E" w:rsidP="00A05C2E">
            <w:pPr>
              <w:pStyle w:val="IMSTemplateelementheadings"/>
            </w:pPr>
          </w:p>
        </w:tc>
        <w:tc>
          <w:tcPr>
            <w:tcW w:w="1800" w:type="dxa"/>
            <w:shd w:val="clear" w:color="auto" w:fill="auto"/>
          </w:tcPr>
          <w:p w14:paraId="271664F2" w14:textId="16355768" w:rsidR="00A05C2E" w:rsidRDefault="00A05C2E" w:rsidP="00A05C2E">
            <w:pPr>
              <w:pStyle w:val="DHHStabletext"/>
              <w:rPr>
                <w:noProof/>
                <w:sz w:val="18"/>
                <w:szCs w:val="18"/>
              </w:rPr>
            </w:pPr>
            <w:r>
              <w:rPr>
                <w:noProof/>
                <w:sz w:val="18"/>
                <w:szCs w:val="18"/>
              </w:rPr>
              <w:t>8</w:t>
            </w:r>
          </w:p>
        </w:tc>
        <w:tc>
          <w:tcPr>
            <w:tcW w:w="2880" w:type="dxa"/>
            <w:shd w:val="clear" w:color="auto" w:fill="auto"/>
          </w:tcPr>
          <w:p w14:paraId="212B54FC" w14:textId="16EF3DF9" w:rsidR="00A05C2E" w:rsidRPr="00A05C2E" w:rsidRDefault="00A05C2E" w:rsidP="00A05C2E">
            <w:pPr>
              <w:pStyle w:val="DHHStabletext"/>
              <w:rPr>
                <w:rFonts w:cs="Arial"/>
                <w:sz w:val="18"/>
                <w:szCs w:val="18"/>
                <w:lang w:eastAsia="en-AU"/>
              </w:rPr>
            </w:pPr>
            <w:r w:rsidRPr="00A05C2E">
              <w:rPr>
                <w:rFonts w:cs="Arial"/>
                <w:sz w:val="18"/>
                <w:szCs w:val="18"/>
                <w:lang w:eastAsia="en-AU"/>
              </w:rPr>
              <w:t>Client refused assessment/did not consent/disengaged</w:t>
            </w:r>
          </w:p>
        </w:tc>
        <w:tc>
          <w:tcPr>
            <w:tcW w:w="2520" w:type="dxa"/>
            <w:shd w:val="clear" w:color="auto" w:fill="auto"/>
          </w:tcPr>
          <w:p w14:paraId="1667FC73" w14:textId="77777777" w:rsidR="00A05C2E" w:rsidRDefault="00A05C2E" w:rsidP="00A05C2E">
            <w:pPr>
              <w:pStyle w:val="DHHStabletext"/>
              <w:rPr>
                <w:rFonts w:cs="Arial"/>
                <w:noProof/>
                <w:sz w:val="18"/>
                <w:szCs w:val="18"/>
              </w:rPr>
            </w:pPr>
          </w:p>
        </w:tc>
      </w:tr>
      <w:tr w:rsidR="00755417" w:rsidRPr="00286328" w14:paraId="6EEDC691" w14:textId="77777777" w:rsidTr="00487A13">
        <w:trPr>
          <w:trHeight w:val="295"/>
        </w:trPr>
        <w:tc>
          <w:tcPr>
            <w:tcW w:w="9720" w:type="dxa"/>
            <w:gridSpan w:val="4"/>
            <w:tcBorders>
              <w:top w:val="single" w:sz="4" w:space="0" w:color="auto"/>
              <w:bottom w:val="nil"/>
            </w:tcBorders>
            <w:shd w:val="clear" w:color="auto" w:fill="auto"/>
          </w:tcPr>
          <w:p w14:paraId="487FEE82" w14:textId="77777777" w:rsidR="00755417" w:rsidRPr="00286328" w:rsidRDefault="00755417" w:rsidP="00487A13">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755417" w:rsidRPr="00286328" w14:paraId="7BA2B8EE" w14:textId="77777777" w:rsidTr="00487A13">
        <w:trPr>
          <w:trHeight w:val="295"/>
        </w:trPr>
        <w:tc>
          <w:tcPr>
            <w:tcW w:w="9720" w:type="dxa"/>
            <w:gridSpan w:val="4"/>
            <w:tcBorders>
              <w:top w:val="nil"/>
            </w:tcBorders>
            <w:shd w:val="clear" w:color="auto" w:fill="auto"/>
          </w:tcPr>
          <w:p w14:paraId="32E7A49C" w14:textId="77777777" w:rsidR="00755417" w:rsidRPr="00286328" w:rsidRDefault="00755417" w:rsidP="00487A13">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755417" w:rsidRPr="00286328" w14:paraId="15D62182" w14:textId="77777777" w:rsidTr="00487A13">
        <w:trPr>
          <w:trHeight w:val="294"/>
        </w:trPr>
        <w:tc>
          <w:tcPr>
            <w:tcW w:w="2520" w:type="dxa"/>
            <w:shd w:val="clear" w:color="auto" w:fill="auto"/>
          </w:tcPr>
          <w:p w14:paraId="2C9D6E82" w14:textId="77777777" w:rsidR="00755417" w:rsidRPr="00286328" w:rsidRDefault="00755417" w:rsidP="00487A13">
            <w:pPr>
              <w:pStyle w:val="IMSTemplateelementheadings"/>
            </w:pPr>
            <w:r w:rsidRPr="00286328">
              <w:t>Reporting requirements</w:t>
            </w:r>
          </w:p>
        </w:tc>
        <w:tc>
          <w:tcPr>
            <w:tcW w:w="7200" w:type="dxa"/>
            <w:gridSpan w:val="3"/>
            <w:shd w:val="clear" w:color="auto" w:fill="auto"/>
          </w:tcPr>
          <w:p w14:paraId="2EA5485F" w14:textId="05FD5EE9" w:rsidR="00755417" w:rsidRPr="00286328" w:rsidRDefault="00F46064" w:rsidP="00487A13">
            <w:pPr>
              <w:pStyle w:val="DHHStabletext"/>
              <w:rPr>
                <w:rFonts w:cs="Arial"/>
                <w:noProof/>
                <w:sz w:val="18"/>
                <w:szCs w:val="18"/>
              </w:rPr>
            </w:pPr>
            <w:r w:rsidRPr="00F46064">
              <w:rPr>
                <w:noProof/>
                <w:sz w:val="18"/>
                <w:szCs w:val="18"/>
              </w:rPr>
              <w:t xml:space="preserve">Mandatory when the client has been discharged (i.e. </w:t>
            </w:r>
            <w:r w:rsidRPr="00F46064">
              <w:rPr>
                <w:b/>
                <w:noProof/>
                <w:sz w:val="18"/>
                <w:szCs w:val="18"/>
              </w:rPr>
              <w:t>discharge date</w:t>
            </w:r>
            <w:r w:rsidRPr="00F46064">
              <w:rPr>
                <w:noProof/>
                <w:sz w:val="18"/>
                <w:szCs w:val="18"/>
              </w:rPr>
              <w:t xml:space="preserve"> is not null)</w:t>
            </w:r>
          </w:p>
        </w:tc>
      </w:tr>
      <w:tr w:rsidR="00755417" w:rsidRPr="00286328" w14:paraId="1654B3A3" w14:textId="77777777" w:rsidTr="00487A13">
        <w:trPr>
          <w:trHeight w:val="295"/>
        </w:trPr>
        <w:tc>
          <w:tcPr>
            <w:tcW w:w="9720" w:type="dxa"/>
            <w:gridSpan w:val="4"/>
            <w:tcBorders>
              <w:top w:val="single" w:sz="4" w:space="0" w:color="auto"/>
              <w:bottom w:val="nil"/>
            </w:tcBorders>
            <w:shd w:val="clear" w:color="auto" w:fill="auto"/>
          </w:tcPr>
          <w:p w14:paraId="52D02628" w14:textId="77777777" w:rsidR="00755417" w:rsidRPr="00286328" w:rsidRDefault="00755417" w:rsidP="00487A13">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755417" w:rsidRPr="00286328" w14:paraId="43DF2758" w14:textId="77777777" w:rsidTr="00487A13">
        <w:trPr>
          <w:trHeight w:val="295"/>
        </w:trPr>
        <w:tc>
          <w:tcPr>
            <w:tcW w:w="2520" w:type="dxa"/>
            <w:tcBorders>
              <w:top w:val="nil"/>
              <w:bottom w:val="nil"/>
            </w:tcBorders>
            <w:shd w:val="clear" w:color="auto" w:fill="auto"/>
          </w:tcPr>
          <w:p w14:paraId="4A7C254B" w14:textId="77777777" w:rsidR="00755417" w:rsidRPr="00286328" w:rsidRDefault="00755417" w:rsidP="00487A13">
            <w:pPr>
              <w:pStyle w:val="IMSTemplateelementheadings"/>
            </w:pPr>
            <w:r w:rsidRPr="00286328">
              <w:t>Guide for use</w:t>
            </w:r>
          </w:p>
        </w:tc>
        <w:tc>
          <w:tcPr>
            <w:tcW w:w="7200" w:type="dxa"/>
            <w:gridSpan w:val="3"/>
            <w:tcBorders>
              <w:top w:val="nil"/>
              <w:bottom w:val="nil"/>
            </w:tcBorders>
            <w:shd w:val="clear" w:color="auto" w:fill="auto"/>
          </w:tcPr>
          <w:p w14:paraId="17AF871D" w14:textId="77777777" w:rsidR="00755417" w:rsidRPr="00286328" w:rsidRDefault="00755417" w:rsidP="00487A13">
            <w:pPr>
              <w:pStyle w:val="DHHStabletext"/>
              <w:rPr>
                <w:rFonts w:cs="Arial"/>
                <w:noProof/>
                <w:sz w:val="18"/>
                <w:szCs w:val="18"/>
              </w:rPr>
            </w:pPr>
          </w:p>
        </w:tc>
      </w:tr>
      <w:tr w:rsidR="00755417" w:rsidRPr="00286328" w14:paraId="5DF852DC" w14:textId="77777777" w:rsidTr="00487A13">
        <w:trPr>
          <w:trHeight w:val="295"/>
        </w:trPr>
        <w:tc>
          <w:tcPr>
            <w:tcW w:w="2520" w:type="dxa"/>
            <w:tcBorders>
              <w:top w:val="nil"/>
            </w:tcBorders>
            <w:shd w:val="clear" w:color="auto" w:fill="auto"/>
          </w:tcPr>
          <w:p w14:paraId="62F54391" w14:textId="77777777" w:rsidR="00755417" w:rsidRPr="00286328" w:rsidRDefault="00755417" w:rsidP="00487A13">
            <w:pPr>
              <w:pStyle w:val="IMSTemplateelementheadings"/>
              <w:rPr>
                <w:highlight w:val="yellow"/>
              </w:rPr>
            </w:pPr>
            <w:r w:rsidRPr="00286328">
              <w:t>Purpose/context</w:t>
            </w:r>
          </w:p>
        </w:tc>
        <w:tc>
          <w:tcPr>
            <w:tcW w:w="7200" w:type="dxa"/>
            <w:gridSpan w:val="3"/>
            <w:tcBorders>
              <w:top w:val="nil"/>
            </w:tcBorders>
            <w:shd w:val="clear" w:color="auto" w:fill="auto"/>
          </w:tcPr>
          <w:p w14:paraId="762E0164" w14:textId="77777777" w:rsidR="00755417" w:rsidRPr="00286328" w:rsidRDefault="00755417" w:rsidP="00487A13">
            <w:pPr>
              <w:pStyle w:val="DHHStabletext"/>
              <w:rPr>
                <w:noProof/>
                <w:sz w:val="18"/>
                <w:szCs w:val="18"/>
              </w:rPr>
            </w:pPr>
            <w:r>
              <w:rPr>
                <w:noProof/>
                <w:sz w:val="18"/>
                <w:szCs w:val="18"/>
              </w:rPr>
              <w:t>Program evaluation</w:t>
            </w:r>
          </w:p>
        </w:tc>
      </w:tr>
      <w:tr w:rsidR="00755417" w:rsidRPr="00286328" w14:paraId="15EF3021" w14:textId="77777777" w:rsidTr="00487A13">
        <w:trPr>
          <w:trHeight w:val="294"/>
        </w:trPr>
        <w:tc>
          <w:tcPr>
            <w:tcW w:w="9720" w:type="dxa"/>
            <w:gridSpan w:val="4"/>
            <w:tcBorders>
              <w:top w:val="single" w:sz="4" w:space="0" w:color="auto"/>
            </w:tcBorders>
            <w:shd w:val="clear" w:color="auto" w:fill="auto"/>
          </w:tcPr>
          <w:p w14:paraId="1A8FB3BE" w14:textId="77777777" w:rsidR="00755417" w:rsidRPr="00286328" w:rsidRDefault="00755417" w:rsidP="00487A13">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755417" w:rsidRPr="00286328" w14:paraId="022B23FB" w14:textId="77777777" w:rsidTr="00487A13">
        <w:trPr>
          <w:trHeight w:val="295"/>
        </w:trPr>
        <w:tc>
          <w:tcPr>
            <w:tcW w:w="2520" w:type="dxa"/>
            <w:shd w:val="clear" w:color="auto" w:fill="auto"/>
          </w:tcPr>
          <w:p w14:paraId="14162CFF" w14:textId="77777777" w:rsidR="00755417" w:rsidRPr="00286328" w:rsidRDefault="00755417" w:rsidP="00487A13">
            <w:pPr>
              <w:pStyle w:val="IMSTemplateelementheadings"/>
            </w:pPr>
            <w:r w:rsidRPr="00286328">
              <w:t>DHHS Common data dictionary</w:t>
            </w:r>
          </w:p>
        </w:tc>
        <w:tc>
          <w:tcPr>
            <w:tcW w:w="7200" w:type="dxa"/>
            <w:gridSpan w:val="3"/>
            <w:shd w:val="clear" w:color="auto" w:fill="auto"/>
          </w:tcPr>
          <w:p w14:paraId="31C8DF4C" w14:textId="77777777" w:rsidR="00755417" w:rsidRPr="00286328" w:rsidRDefault="00755417" w:rsidP="00487A13">
            <w:pPr>
              <w:pStyle w:val="DHHStabletext"/>
              <w:rPr>
                <w:noProof/>
                <w:sz w:val="18"/>
                <w:szCs w:val="18"/>
              </w:rPr>
            </w:pPr>
            <w:r w:rsidRPr="00286328">
              <w:rPr>
                <w:noProof/>
                <w:sz w:val="18"/>
                <w:szCs w:val="18"/>
              </w:rPr>
              <w:t>Not applicable</w:t>
            </w:r>
          </w:p>
        </w:tc>
      </w:tr>
      <w:tr w:rsidR="00755417" w:rsidRPr="00286328" w14:paraId="48E15FCC" w14:textId="77777777" w:rsidTr="00487A13">
        <w:trPr>
          <w:trHeight w:val="295"/>
        </w:trPr>
        <w:tc>
          <w:tcPr>
            <w:tcW w:w="2520" w:type="dxa"/>
            <w:shd w:val="clear" w:color="auto" w:fill="auto"/>
          </w:tcPr>
          <w:p w14:paraId="4C0FFE98" w14:textId="77777777" w:rsidR="00755417" w:rsidRPr="00286328" w:rsidRDefault="00755417" w:rsidP="00487A13">
            <w:pPr>
              <w:pStyle w:val="IMSTemplateelementheadings"/>
            </w:pPr>
            <w:r w:rsidRPr="00286328">
              <w:t>Definition source</w:t>
            </w:r>
          </w:p>
        </w:tc>
        <w:tc>
          <w:tcPr>
            <w:tcW w:w="7200" w:type="dxa"/>
            <w:gridSpan w:val="3"/>
            <w:shd w:val="clear" w:color="auto" w:fill="auto"/>
          </w:tcPr>
          <w:p w14:paraId="1CA6DFB8" w14:textId="77777777" w:rsidR="00755417" w:rsidRPr="00286328" w:rsidRDefault="00755417" w:rsidP="00487A13">
            <w:pPr>
              <w:pStyle w:val="DHHStabletext"/>
              <w:rPr>
                <w:noProof/>
                <w:sz w:val="18"/>
                <w:szCs w:val="18"/>
              </w:rPr>
            </w:pPr>
            <w:r>
              <w:rPr>
                <w:noProof/>
                <w:sz w:val="18"/>
                <w:szCs w:val="18"/>
              </w:rPr>
              <w:t>DHHS</w:t>
            </w:r>
          </w:p>
        </w:tc>
      </w:tr>
      <w:tr w:rsidR="00755417" w:rsidRPr="00286328" w14:paraId="67DFB708" w14:textId="77777777" w:rsidTr="00487A13">
        <w:trPr>
          <w:trHeight w:val="295"/>
        </w:trPr>
        <w:tc>
          <w:tcPr>
            <w:tcW w:w="2520" w:type="dxa"/>
            <w:shd w:val="clear" w:color="auto" w:fill="auto"/>
          </w:tcPr>
          <w:p w14:paraId="0924F9AB" w14:textId="77777777" w:rsidR="00755417" w:rsidRPr="00286328" w:rsidRDefault="00755417" w:rsidP="00487A13">
            <w:pPr>
              <w:pStyle w:val="IMSTemplateelementheadings"/>
            </w:pPr>
            <w:r w:rsidRPr="00286328">
              <w:t>Definition source identifier</w:t>
            </w:r>
          </w:p>
        </w:tc>
        <w:tc>
          <w:tcPr>
            <w:tcW w:w="7200" w:type="dxa"/>
            <w:gridSpan w:val="3"/>
            <w:shd w:val="clear" w:color="auto" w:fill="auto"/>
          </w:tcPr>
          <w:p w14:paraId="6A8ABF74" w14:textId="77777777" w:rsidR="00755417" w:rsidRPr="00286328" w:rsidRDefault="00755417" w:rsidP="00487A13">
            <w:pPr>
              <w:pStyle w:val="DHHStabletext"/>
              <w:rPr>
                <w:rFonts w:cs="Arial"/>
                <w:noProof/>
                <w:sz w:val="18"/>
                <w:szCs w:val="18"/>
              </w:rPr>
            </w:pPr>
          </w:p>
        </w:tc>
      </w:tr>
      <w:tr w:rsidR="00755417" w:rsidRPr="00286328" w14:paraId="0150FF98" w14:textId="77777777" w:rsidTr="00487A13">
        <w:trPr>
          <w:trHeight w:val="295"/>
        </w:trPr>
        <w:tc>
          <w:tcPr>
            <w:tcW w:w="2520" w:type="dxa"/>
            <w:shd w:val="clear" w:color="auto" w:fill="auto"/>
          </w:tcPr>
          <w:p w14:paraId="0C7D8B58" w14:textId="77777777" w:rsidR="00755417" w:rsidRPr="00286328" w:rsidRDefault="00755417" w:rsidP="00487A13">
            <w:pPr>
              <w:pStyle w:val="IMSTemplateelementheadings"/>
            </w:pPr>
            <w:r w:rsidRPr="00286328">
              <w:t>Value domain source</w:t>
            </w:r>
          </w:p>
        </w:tc>
        <w:tc>
          <w:tcPr>
            <w:tcW w:w="7200" w:type="dxa"/>
            <w:gridSpan w:val="3"/>
            <w:shd w:val="clear" w:color="auto" w:fill="auto"/>
          </w:tcPr>
          <w:p w14:paraId="475775DA" w14:textId="77777777" w:rsidR="00755417" w:rsidRPr="00286328" w:rsidRDefault="00755417" w:rsidP="00487A13">
            <w:pPr>
              <w:pStyle w:val="DHHStabletext"/>
              <w:rPr>
                <w:noProof/>
                <w:sz w:val="18"/>
                <w:szCs w:val="18"/>
              </w:rPr>
            </w:pPr>
            <w:r>
              <w:rPr>
                <w:noProof/>
                <w:sz w:val="18"/>
                <w:szCs w:val="18"/>
              </w:rPr>
              <w:t>DHHS</w:t>
            </w:r>
          </w:p>
        </w:tc>
      </w:tr>
      <w:tr w:rsidR="00755417" w:rsidRPr="00286328" w14:paraId="73417BD6" w14:textId="77777777" w:rsidTr="00487A13">
        <w:trPr>
          <w:trHeight w:val="295"/>
        </w:trPr>
        <w:tc>
          <w:tcPr>
            <w:tcW w:w="2520" w:type="dxa"/>
            <w:shd w:val="clear" w:color="auto" w:fill="auto"/>
          </w:tcPr>
          <w:p w14:paraId="1B6A2411" w14:textId="77777777" w:rsidR="00755417" w:rsidRPr="00286328" w:rsidRDefault="00755417" w:rsidP="00487A13">
            <w:pPr>
              <w:pStyle w:val="IMSTemplateelementheadings"/>
            </w:pPr>
            <w:r w:rsidRPr="00286328">
              <w:t>Value domain identifier</w:t>
            </w:r>
          </w:p>
        </w:tc>
        <w:tc>
          <w:tcPr>
            <w:tcW w:w="7200" w:type="dxa"/>
            <w:gridSpan w:val="3"/>
            <w:shd w:val="clear" w:color="auto" w:fill="auto"/>
          </w:tcPr>
          <w:p w14:paraId="51F65C58" w14:textId="77777777" w:rsidR="00755417" w:rsidRPr="00286328" w:rsidRDefault="00755417" w:rsidP="00487A13">
            <w:pPr>
              <w:pStyle w:val="DHHStabletext"/>
              <w:rPr>
                <w:noProof/>
                <w:color w:val="201547"/>
                <w:sz w:val="18"/>
                <w:szCs w:val="18"/>
              </w:rPr>
            </w:pPr>
          </w:p>
        </w:tc>
      </w:tr>
      <w:tr w:rsidR="00755417" w:rsidRPr="00286328" w14:paraId="45C7BBAA" w14:textId="77777777" w:rsidTr="00487A13">
        <w:trPr>
          <w:trHeight w:val="295"/>
        </w:trPr>
        <w:tc>
          <w:tcPr>
            <w:tcW w:w="9720" w:type="dxa"/>
            <w:gridSpan w:val="4"/>
            <w:shd w:val="clear" w:color="auto" w:fill="auto"/>
          </w:tcPr>
          <w:p w14:paraId="3238BD6D" w14:textId="77777777" w:rsidR="00755417" w:rsidRPr="00286328" w:rsidRDefault="00755417" w:rsidP="00487A13">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755417" w:rsidRPr="00286328" w14:paraId="554E0471" w14:textId="77777777" w:rsidTr="00487A13">
        <w:trPr>
          <w:trHeight w:val="295"/>
        </w:trPr>
        <w:tc>
          <w:tcPr>
            <w:tcW w:w="2520" w:type="dxa"/>
            <w:shd w:val="clear" w:color="auto" w:fill="auto"/>
          </w:tcPr>
          <w:p w14:paraId="1A774406" w14:textId="77777777" w:rsidR="00755417" w:rsidRPr="00286328" w:rsidRDefault="00755417" w:rsidP="00487A13">
            <w:pPr>
              <w:pStyle w:val="IMSTemplateelementheadings"/>
              <w:rPr>
                <w:rStyle w:val="Hyperlink"/>
                <w:color w:val="201547"/>
              </w:rPr>
            </w:pPr>
            <w:r w:rsidRPr="00286328">
              <w:t>Related concepts</w:t>
            </w:r>
          </w:p>
        </w:tc>
        <w:tc>
          <w:tcPr>
            <w:tcW w:w="7200" w:type="dxa"/>
            <w:gridSpan w:val="3"/>
            <w:shd w:val="clear" w:color="auto" w:fill="auto"/>
          </w:tcPr>
          <w:p w14:paraId="0603A7EE" w14:textId="1BB67580" w:rsidR="00755417" w:rsidRPr="00286328" w:rsidRDefault="00196DF2" w:rsidP="00487A13">
            <w:pPr>
              <w:pStyle w:val="DHHStablebullet"/>
              <w:numPr>
                <w:ilvl w:val="0"/>
                <w:numId w:val="0"/>
              </w:numPr>
              <w:spacing w:before="60" w:after="0"/>
              <w:rPr>
                <w:rStyle w:val="Hyperlink"/>
                <w:sz w:val="18"/>
                <w:szCs w:val="18"/>
              </w:rPr>
            </w:pPr>
            <w:hyperlink w:anchor="_Client_2" w:history="1">
              <w:r w:rsidR="00755417" w:rsidRPr="00286328">
                <w:rPr>
                  <w:rStyle w:val="Hyperlink"/>
                  <w:sz w:val="18"/>
                  <w:szCs w:val="18"/>
                </w:rPr>
                <w:t>Client</w:t>
              </w:r>
            </w:hyperlink>
          </w:p>
        </w:tc>
      </w:tr>
      <w:tr w:rsidR="00755417" w:rsidRPr="00286328" w14:paraId="4F9C1C1F" w14:textId="77777777" w:rsidTr="00487A13">
        <w:trPr>
          <w:trHeight w:val="295"/>
        </w:trPr>
        <w:tc>
          <w:tcPr>
            <w:tcW w:w="2520" w:type="dxa"/>
            <w:shd w:val="clear" w:color="auto" w:fill="auto"/>
          </w:tcPr>
          <w:p w14:paraId="2D0D389F" w14:textId="77777777" w:rsidR="00755417" w:rsidRPr="00286328" w:rsidRDefault="00755417" w:rsidP="00487A13">
            <w:pPr>
              <w:pStyle w:val="IMSTemplateelementheadings"/>
            </w:pPr>
            <w:r w:rsidRPr="00286328">
              <w:t>Related data elements</w:t>
            </w:r>
          </w:p>
        </w:tc>
        <w:tc>
          <w:tcPr>
            <w:tcW w:w="7200" w:type="dxa"/>
            <w:gridSpan w:val="3"/>
            <w:shd w:val="clear" w:color="auto" w:fill="auto"/>
          </w:tcPr>
          <w:p w14:paraId="6F41EFDE" w14:textId="113A8336" w:rsidR="00755417" w:rsidRPr="00286328" w:rsidRDefault="00755417" w:rsidP="00487A13">
            <w:pPr>
              <w:pStyle w:val="DHHStablebullet"/>
              <w:numPr>
                <w:ilvl w:val="0"/>
                <w:numId w:val="0"/>
              </w:numPr>
              <w:spacing w:before="60" w:after="0"/>
              <w:rPr>
                <w:rStyle w:val="Hyperlink"/>
                <w:sz w:val="18"/>
                <w:szCs w:val="18"/>
              </w:rPr>
            </w:pPr>
          </w:p>
        </w:tc>
      </w:tr>
      <w:tr w:rsidR="00755417" w:rsidRPr="00286328" w14:paraId="7387DE6A" w14:textId="77777777" w:rsidTr="00487A13">
        <w:trPr>
          <w:trHeight w:val="295"/>
        </w:trPr>
        <w:tc>
          <w:tcPr>
            <w:tcW w:w="2520" w:type="dxa"/>
            <w:shd w:val="clear" w:color="auto" w:fill="auto"/>
          </w:tcPr>
          <w:p w14:paraId="32EFB07F" w14:textId="77777777" w:rsidR="00755417" w:rsidRPr="00286328" w:rsidRDefault="00755417" w:rsidP="00487A13">
            <w:pPr>
              <w:pStyle w:val="IMSTemplateelementheadings"/>
            </w:pPr>
            <w:r w:rsidRPr="00286328">
              <w:t>Edit/validation rules</w:t>
            </w:r>
          </w:p>
        </w:tc>
        <w:tc>
          <w:tcPr>
            <w:tcW w:w="7200" w:type="dxa"/>
            <w:gridSpan w:val="3"/>
            <w:shd w:val="clear" w:color="auto" w:fill="auto"/>
          </w:tcPr>
          <w:p w14:paraId="3052CCCF" w14:textId="77777777" w:rsidR="00755417" w:rsidRPr="00286328" w:rsidRDefault="00755417" w:rsidP="00487A13">
            <w:pPr>
              <w:pStyle w:val="DHHStabletext"/>
              <w:rPr>
                <w:noProof/>
                <w:sz w:val="18"/>
                <w:szCs w:val="18"/>
              </w:rPr>
            </w:pPr>
          </w:p>
        </w:tc>
      </w:tr>
      <w:tr w:rsidR="00755417" w:rsidRPr="00286328" w14:paraId="49534557" w14:textId="77777777" w:rsidTr="00487A13">
        <w:trPr>
          <w:trHeight w:val="295"/>
        </w:trPr>
        <w:tc>
          <w:tcPr>
            <w:tcW w:w="2520" w:type="dxa"/>
            <w:shd w:val="clear" w:color="auto" w:fill="auto"/>
          </w:tcPr>
          <w:p w14:paraId="3E6C71B5" w14:textId="77777777" w:rsidR="00755417" w:rsidRPr="00286328" w:rsidRDefault="00755417" w:rsidP="00487A13">
            <w:pPr>
              <w:pStyle w:val="IMSTemplateelementheadings"/>
            </w:pPr>
            <w:r w:rsidRPr="00286328">
              <w:t>Other related information</w:t>
            </w:r>
          </w:p>
        </w:tc>
        <w:tc>
          <w:tcPr>
            <w:tcW w:w="7200" w:type="dxa"/>
            <w:gridSpan w:val="3"/>
            <w:shd w:val="clear" w:color="auto" w:fill="auto"/>
          </w:tcPr>
          <w:p w14:paraId="6153077E" w14:textId="77777777" w:rsidR="00755417" w:rsidRPr="00286328" w:rsidRDefault="00755417" w:rsidP="00487A13">
            <w:pPr>
              <w:pStyle w:val="DHHStabletext"/>
              <w:rPr>
                <w:noProof/>
                <w:sz w:val="18"/>
                <w:szCs w:val="18"/>
              </w:rPr>
            </w:pPr>
          </w:p>
        </w:tc>
      </w:tr>
    </w:tbl>
    <w:p w14:paraId="4D348DFD" w14:textId="18F2C294" w:rsidR="00DC4E1A" w:rsidRDefault="00DC4E1A">
      <w:pPr>
        <w:rPr>
          <w:rFonts w:ascii="Arial" w:eastAsia="MS Gothic" w:hAnsi="Arial"/>
          <w:b/>
          <w:bCs/>
          <w:sz w:val="24"/>
          <w:szCs w:val="26"/>
        </w:rPr>
      </w:pPr>
      <w:r>
        <w:br w:type="page"/>
      </w:r>
    </w:p>
    <w:p w14:paraId="0CA59C01" w14:textId="33405557" w:rsidR="00CA2521" w:rsidRPr="00A001EB" w:rsidRDefault="00CA2521" w:rsidP="00CA2521">
      <w:pPr>
        <w:pStyle w:val="Heading3"/>
        <w:ind w:left="720"/>
      </w:pPr>
      <w:bookmarkStart w:id="446" w:name="_Toc10806844"/>
      <w:r>
        <w:lastRenderedPageBreak/>
        <w:t>Service</w:t>
      </w:r>
      <w:r w:rsidRPr="00A001EB">
        <w:t>—</w:t>
      </w:r>
      <w:r>
        <w:t>screening outcome</w:t>
      </w:r>
      <w:r w:rsidRPr="00A001EB">
        <w:t>—N</w:t>
      </w:r>
      <w:bookmarkEnd w:id="446"/>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CA2521" w:rsidRPr="00A001EB" w14:paraId="6D77F851" w14:textId="77777777" w:rsidTr="002E4024">
        <w:trPr>
          <w:trHeight w:val="295"/>
        </w:trPr>
        <w:tc>
          <w:tcPr>
            <w:tcW w:w="9720" w:type="dxa"/>
            <w:gridSpan w:val="4"/>
            <w:tcBorders>
              <w:top w:val="single" w:sz="4" w:space="0" w:color="auto"/>
              <w:bottom w:val="nil"/>
            </w:tcBorders>
            <w:shd w:val="clear" w:color="auto" w:fill="auto"/>
          </w:tcPr>
          <w:p w14:paraId="485E8743" w14:textId="77777777" w:rsidR="00CA2521" w:rsidRPr="00286328" w:rsidRDefault="00CA2521" w:rsidP="002E40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CA2521" w:rsidRPr="00A001EB" w14:paraId="35E0B845" w14:textId="77777777" w:rsidTr="002E4024">
        <w:trPr>
          <w:trHeight w:val="294"/>
        </w:trPr>
        <w:tc>
          <w:tcPr>
            <w:tcW w:w="2520" w:type="dxa"/>
            <w:tcBorders>
              <w:top w:val="nil"/>
              <w:bottom w:val="single" w:sz="4" w:space="0" w:color="auto"/>
            </w:tcBorders>
            <w:shd w:val="clear" w:color="auto" w:fill="auto"/>
          </w:tcPr>
          <w:p w14:paraId="2E7E399B" w14:textId="77777777" w:rsidR="00CA2521" w:rsidRPr="00286328" w:rsidRDefault="00CA2521" w:rsidP="002E4024">
            <w:pPr>
              <w:pStyle w:val="IMSTemplateelementheadings"/>
            </w:pPr>
            <w:r w:rsidRPr="00286328">
              <w:t>Definition</w:t>
            </w:r>
          </w:p>
        </w:tc>
        <w:tc>
          <w:tcPr>
            <w:tcW w:w="7200" w:type="dxa"/>
            <w:gridSpan w:val="3"/>
            <w:tcBorders>
              <w:top w:val="nil"/>
              <w:bottom w:val="single" w:sz="4" w:space="0" w:color="auto"/>
            </w:tcBorders>
            <w:shd w:val="clear" w:color="auto" w:fill="auto"/>
          </w:tcPr>
          <w:p w14:paraId="3B74C4A7" w14:textId="5CC7970C" w:rsidR="00CA2521" w:rsidRPr="00286328" w:rsidRDefault="00CA2521" w:rsidP="002E4024">
            <w:pPr>
              <w:tabs>
                <w:tab w:val="left" w:pos="567"/>
              </w:tabs>
              <w:rPr>
                <w:rFonts w:ascii="Arial" w:hAnsi="Arial" w:cs="Arial"/>
                <w:sz w:val="18"/>
                <w:szCs w:val="18"/>
              </w:rPr>
            </w:pPr>
            <w:r w:rsidRPr="00FA6716">
              <w:rPr>
                <w:rFonts w:ascii="Arial" w:hAnsi="Arial" w:cs="Arial"/>
                <w:sz w:val="18"/>
                <w:szCs w:val="18"/>
              </w:rPr>
              <w:t xml:space="preserve">A record of </w:t>
            </w:r>
            <w:r>
              <w:rPr>
                <w:rFonts w:ascii="Arial" w:hAnsi="Arial" w:cs="Arial"/>
                <w:sz w:val="18"/>
                <w:szCs w:val="18"/>
              </w:rPr>
              <w:t xml:space="preserve">the outcome of the initial screening of the client for suitability of treatment under the Forensic Mental Health in Community Health </w:t>
            </w:r>
            <w:r w:rsidR="00BF00B8">
              <w:rPr>
                <w:rFonts w:ascii="Arial" w:hAnsi="Arial" w:cs="Arial"/>
                <w:sz w:val="18"/>
                <w:szCs w:val="18"/>
              </w:rPr>
              <w:t>p</w:t>
            </w:r>
            <w:r>
              <w:rPr>
                <w:rFonts w:ascii="Arial" w:hAnsi="Arial" w:cs="Arial"/>
                <w:sz w:val="18"/>
                <w:szCs w:val="18"/>
              </w:rPr>
              <w:t>rogram</w:t>
            </w:r>
          </w:p>
          <w:p w14:paraId="09A9103D" w14:textId="77777777" w:rsidR="00CA2521" w:rsidRPr="00286328" w:rsidRDefault="00CA2521" w:rsidP="002E4024">
            <w:pPr>
              <w:tabs>
                <w:tab w:val="left" w:pos="567"/>
              </w:tabs>
              <w:rPr>
                <w:rFonts w:ascii="Arial" w:hAnsi="Arial" w:cs="Arial"/>
                <w:sz w:val="18"/>
                <w:szCs w:val="18"/>
              </w:rPr>
            </w:pPr>
          </w:p>
        </w:tc>
      </w:tr>
      <w:tr w:rsidR="00CA2521" w:rsidRPr="00A001EB" w14:paraId="61A85694" w14:textId="77777777" w:rsidTr="002E4024">
        <w:trPr>
          <w:trHeight w:val="295"/>
        </w:trPr>
        <w:tc>
          <w:tcPr>
            <w:tcW w:w="9720" w:type="dxa"/>
            <w:gridSpan w:val="4"/>
            <w:tcBorders>
              <w:top w:val="single" w:sz="4" w:space="0" w:color="auto"/>
            </w:tcBorders>
            <w:shd w:val="clear" w:color="auto" w:fill="auto"/>
          </w:tcPr>
          <w:p w14:paraId="090A0D2E" w14:textId="77777777" w:rsidR="00CA2521" w:rsidRPr="00286328" w:rsidRDefault="00CA2521" w:rsidP="002E40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CA2521" w:rsidRPr="00A001EB" w14:paraId="4D8A83B0" w14:textId="77777777" w:rsidTr="002E4024">
        <w:trPr>
          <w:cantSplit/>
          <w:trHeight w:val="295"/>
        </w:trPr>
        <w:tc>
          <w:tcPr>
            <w:tcW w:w="9720" w:type="dxa"/>
            <w:gridSpan w:val="4"/>
            <w:shd w:val="clear" w:color="auto" w:fill="auto"/>
          </w:tcPr>
          <w:p w14:paraId="120E66CD" w14:textId="77777777" w:rsidR="00CA2521" w:rsidRPr="00286328" w:rsidRDefault="00CA2521" w:rsidP="002E40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CA2521" w:rsidRPr="00A001EB" w14:paraId="323548CF" w14:textId="77777777" w:rsidTr="002E4024">
        <w:trPr>
          <w:trHeight w:val="295"/>
        </w:trPr>
        <w:tc>
          <w:tcPr>
            <w:tcW w:w="2520" w:type="dxa"/>
            <w:shd w:val="clear" w:color="auto" w:fill="auto"/>
          </w:tcPr>
          <w:p w14:paraId="55EAE023" w14:textId="77777777" w:rsidR="00CA2521" w:rsidRPr="00286328" w:rsidRDefault="00CA2521" w:rsidP="002E4024">
            <w:pPr>
              <w:pStyle w:val="IMSTemplateelementheadings"/>
            </w:pPr>
            <w:r w:rsidRPr="00286328">
              <w:t>Representation class</w:t>
            </w:r>
          </w:p>
        </w:tc>
        <w:tc>
          <w:tcPr>
            <w:tcW w:w="1800" w:type="dxa"/>
            <w:shd w:val="clear" w:color="auto" w:fill="auto"/>
          </w:tcPr>
          <w:p w14:paraId="2EA57974" w14:textId="77777777" w:rsidR="00CA2521" w:rsidRPr="00286328" w:rsidRDefault="00CA2521" w:rsidP="002E4024">
            <w:pPr>
              <w:pStyle w:val="IMSTemplatecontent"/>
              <w:tabs>
                <w:tab w:val="left" w:pos="567"/>
              </w:tabs>
              <w:rPr>
                <w:rFonts w:ascii="Arial" w:hAnsi="Arial" w:cs="Arial"/>
                <w:szCs w:val="18"/>
              </w:rPr>
            </w:pPr>
            <w:r>
              <w:rPr>
                <w:rFonts w:ascii="Arial" w:hAnsi="Arial" w:cs="Arial"/>
                <w:szCs w:val="18"/>
              </w:rPr>
              <w:t>Code</w:t>
            </w:r>
          </w:p>
        </w:tc>
        <w:tc>
          <w:tcPr>
            <w:tcW w:w="2880" w:type="dxa"/>
            <w:shd w:val="clear" w:color="auto" w:fill="auto"/>
          </w:tcPr>
          <w:p w14:paraId="1D312FB5" w14:textId="77777777" w:rsidR="00CA2521" w:rsidRPr="00286328" w:rsidRDefault="00CA2521" w:rsidP="002E4024">
            <w:pPr>
              <w:pStyle w:val="IMSTemplateelementheadings"/>
            </w:pPr>
            <w:r w:rsidRPr="00286328">
              <w:t>Data type</w:t>
            </w:r>
          </w:p>
        </w:tc>
        <w:tc>
          <w:tcPr>
            <w:tcW w:w="2520" w:type="dxa"/>
            <w:shd w:val="clear" w:color="auto" w:fill="auto"/>
          </w:tcPr>
          <w:p w14:paraId="0300010F" w14:textId="77777777" w:rsidR="00CA2521" w:rsidRPr="00286328" w:rsidRDefault="00CA2521" w:rsidP="002E4024">
            <w:pPr>
              <w:pStyle w:val="IMSTemplatecontent"/>
              <w:tabs>
                <w:tab w:val="left" w:pos="567"/>
              </w:tabs>
              <w:rPr>
                <w:rFonts w:ascii="Arial" w:hAnsi="Arial" w:cs="Arial"/>
                <w:szCs w:val="18"/>
              </w:rPr>
            </w:pPr>
            <w:r w:rsidRPr="00286328">
              <w:rPr>
                <w:rFonts w:ascii="Arial" w:hAnsi="Arial" w:cs="Arial"/>
                <w:szCs w:val="18"/>
              </w:rPr>
              <w:t>Number</w:t>
            </w:r>
          </w:p>
        </w:tc>
      </w:tr>
      <w:tr w:rsidR="00CA2521" w:rsidRPr="00A001EB" w14:paraId="1610598E" w14:textId="77777777" w:rsidTr="002E4024">
        <w:trPr>
          <w:trHeight w:val="295"/>
        </w:trPr>
        <w:tc>
          <w:tcPr>
            <w:tcW w:w="2520" w:type="dxa"/>
            <w:shd w:val="clear" w:color="auto" w:fill="auto"/>
          </w:tcPr>
          <w:p w14:paraId="4136F50F" w14:textId="77777777" w:rsidR="00CA2521" w:rsidRPr="00286328" w:rsidRDefault="00CA2521" w:rsidP="002E4024">
            <w:pPr>
              <w:pStyle w:val="IMSTemplateelementheadings"/>
            </w:pPr>
            <w:r w:rsidRPr="00286328">
              <w:t>Format</w:t>
            </w:r>
          </w:p>
        </w:tc>
        <w:tc>
          <w:tcPr>
            <w:tcW w:w="1800" w:type="dxa"/>
            <w:shd w:val="clear" w:color="auto" w:fill="auto"/>
          </w:tcPr>
          <w:p w14:paraId="74641258" w14:textId="77777777" w:rsidR="00CA2521" w:rsidRPr="00286328" w:rsidRDefault="00CA2521" w:rsidP="002E4024">
            <w:pPr>
              <w:pStyle w:val="IMSTemplatecontent"/>
              <w:tabs>
                <w:tab w:val="left" w:pos="567"/>
              </w:tabs>
              <w:rPr>
                <w:rFonts w:ascii="Arial" w:hAnsi="Arial" w:cs="Arial"/>
                <w:szCs w:val="18"/>
              </w:rPr>
            </w:pPr>
            <w:r>
              <w:rPr>
                <w:rFonts w:ascii="Arial" w:hAnsi="Arial" w:cs="Arial"/>
                <w:szCs w:val="18"/>
              </w:rPr>
              <w:t>N</w:t>
            </w:r>
          </w:p>
        </w:tc>
        <w:tc>
          <w:tcPr>
            <w:tcW w:w="2880" w:type="dxa"/>
            <w:shd w:val="clear" w:color="auto" w:fill="auto"/>
          </w:tcPr>
          <w:p w14:paraId="3E20A843" w14:textId="77777777" w:rsidR="00CA2521" w:rsidRPr="00286328" w:rsidRDefault="00CA2521" w:rsidP="002E4024">
            <w:pPr>
              <w:pStyle w:val="IMSTemplateelementheadings"/>
            </w:pPr>
            <w:r w:rsidRPr="00286328">
              <w:t>Maximum character length</w:t>
            </w:r>
          </w:p>
        </w:tc>
        <w:tc>
          <w:tcPr>
            <w:tcW w:w="2520" w:type="dxa"/>
            <w:shd w:val="clear" w:color="auto" w:fill="auto"/>
          </w:tcPr>
          <w:p w14:paraId="05E3FA92" w14:textId="77777777" w:rsidR="00CA2521" w:rsidRPr="00286328" w:rsidRDefault="00CA2521" w:rsidP="002E4024">
            <w:pPr>
              <w:pStyle w:val="IMSTemplatecontent"/>
              <w:tabs>
                <w:tab w:val="left" w:pos="567"/>
              </w:tabs>
              <w:rPr>
                <w:rFonts w:ascii="Arial" w:hAnsi="Arial" w:cs="Arial"/>
                <w:szCs w:val="18"/>
              </w:rPr>
            </w:pPr>
            <w:r>
              <w:rPr>
                <w:rFonts w:ascii="Arial" w:hAnsi="Arial" w:cs="Arial"/>
                <w:szCs w:val="18"/>
              </w:rPr>
              <w:t>1</w:t>
            </w:r>
          </w:p>
        </w:tc>
      </w:tr>
      <w:tr w:rsidR="00CA2521" w:rsidRPr="00A001EB" w14:paraId="1A709665" w14:textId="77777777" w:rsidTr="002E4024">
        <w:trPr>
          <w:trHeight w:val="295"/>
        </w:trPr>
        <w:tc>
          <w:tcPr>
            <w:tcW w:w="2520" w:type="dxa"/>
            <w:shd w:val="clear" w:color="auto" w:fill="auto"/>
          </w:tcPr>
          <w:p w14:paraId="0C485E00" w14:textId="77777777" w:rsidR="00CA2521" w:rsidRPr="00286328" w:rsidRDefault="00CA2521" w:rsidP="002E4024">
            <w:pPr>
              <w:pStyle w:val="IMSTemplateelementheadings"/>
            </w:pPr>
            <w:r w:rsidRPr="00286328">
              <w:t>Permissible values</w:t>
            </w:r>
          </w:p>
        </w:tc>
        <w:tc>
          <w:tcPr>
            <w:tcW w:w="1800" w:type="dxa"/>
            <w:shd w:val="clear" w:color="auto" w:fill="auto"/>
          </w:tcPr>
          <w:p w14:paraId="4F4AEF6E" w14:textId="77777777" w:rsidR="00CA2521" w:rsidRPr="00066B05" w:rsidRDefault="00CA2521" w:rsidP="002E4024">
            <w:pPr>
              <w:pStyle w:val="IMSTemplatecontent"/>
              <w:tabs>
                <w:tab w:val="left" w:pos="567"/>
              </w:tabs>
              <w:rPr>
                <w:rFonts w:ascii="Arial" w:hAnsi="Arial" w:cs="Arial"/>
                <w:b/>
                <w:i/>
                <w:szCs w:val="18"/>
              </w:rPr>
            </w:pPr>
            <w:r w:rsidRPr="00066B05">
              <w:rPr>
                <w:rFonts w:ascii="Arial" w:hAnsi="Arial" w:cs="Arial"/>
                <w:b/>
                <w:i/>
                <w:szCs w:val="18"/>
              </w:rPr>
              <w:t>Value</w:t>
            </w:r>
          </w:p>
        </w:tc>
        <w:tc>
          <w:tcPr>
            <w:tcW w:w="2880" w:type="dxa"/>
            <w:shd w:val="clear" w:color="auto" w:fill="auto"/>
          </w:tcPr>
          <w:p w14:paraId="08D0291A" w14:textId="77777777" w:rsidR="00CA2521" w:rsidRPr="00066B05" w:rsidRDefault="00CA2521" w:rsidP="002E4024">
            <w:pPr>
              <w:pStyle w:val="IMSTemplateelementheadings"/>
              <w:rPr>
                <w:i/>
                <w:w w:val="100"/>
              </w:rPr>
            </w:pPr>
            <w:r w:rsidRPr="00066B05">
              <w:rPr>
                <w:i/>
                <w:w w:val="100"/>
              </w:rPr>
              <w:t>Meaning</w:t>
            </w:r>
          </w:p>
        </w:tc>
        <w:tc>
          <w:tcPr>
            <w:tcW w:w="2520" w:type="dxa"/>
            <w:shd w:val="clear" w:color="auto" w:fill="auto"/>
          </w:tcPr>
          <w:p w14:paraId="34C591A1" w14:textId="77777777" w:rsidR="00CA2521" w:rsidRDefault="00CA2521" w:rsidP="002E4024">
            <w:pPr>
              <w:pStyle w:val="IMSTemplatecontent"/>
              <w:tabs>
                <w:tab w:val="left" w:pos="567"/>
              </w:tabs>
              <w:rPr>
                <w:rFonts w:ascii="Arial" w:hAnsi="Arial" w:cs="Arial"/>
                <w:szCs w:val="18"/>
              </w:rPr>
            </w:pPr>
          </w:p>
        </w:tc>
      </w:tr>
      <w:tr w:rsidR="00CA2521" w:rsidRPr="00A001EB" w14:paraId="259FE6CF" w14:textId="77777777" w:rsidTr="002E4024">
        <w:trPr>
          <w:trHeight w:val="295"/>
        </w:trPr>
        <w:tc>
          <w:tcPr>
            <w:tcW w:w="2520" w:type="dxa"/>
            <w:shd w:val="clear" w:color="auto" w:fill="auto"/>
          </w:tcPr>
          <w:p w14:paraId="6C46706A" w14:textId="77777777" w:rsidR="00CA2521" w:rsidRPr="00286328" w:rsidRDefault="00CA2521" w:rsidP="002E4024">
            <w:pPr>
              <w:pStyle w:val="IMSTemplateelementheadings"/>
            </w:pPr>
          </w:p>
        </w:tc>
        <w:tc>
          <w:tcPr>
            <w:tcW w:w="1800" w:type="dxa"/>
            <w:shd w:val="clear" w:color="auto" w:fill="auto"/>
          </w:tcPr>
          <w:p w14:paraId="65537689" w14:textId="77777777" w:rsidR="00CA2521" w:rsidRDefault="00CA2521" w:rsidP="002E4024">
            <w:pPr>
              <w:pStyle w:val="IMSTemplatecontent"/>
              <w:tabs>
                <w:tab w:val="left" w:pos="567"/>
              </w:tabs>
              <w:rPr>
                <w:rFonts w:ascii="Arial" w:hAnsi="Arial" w:cs="Arial"/>
                <w:szCs w:val="18"/>
              </w:rPr>
            </w:pPr>
            <w:r w:rsidRPr="0024491B">
              <w:rPr>
                <w:rFonts w:ascii="Arial" w:hAnsi="Arial" w:cs="Arial"/>
                <w:szCs w:val="18"/>
              </w:rPr>
              <w:t>1</w:t>
            </w:r>
          </w:p>
        </w:tc>
        <w:tc>
          <w:tcPr>
            <w:tcW w:w="2880" w:type="dxa"/>
            <w:shd w:val="clear" w:color="auto" w:fill="auto"/>
          </w:tcPr>
          <w:p w14:paraId="4DF7527D" w14:textId="77777777" w:rsidR="00CA2521" w:rsidRPr="0024491B" w:rsidRDefault="00CA2521" w:rsidP="002E4024">
            <w:pPr>
              <w:pStyle w:val="IMSTemplateelementheadings"/>
              <w:rPr>
                <w:b w:val="0"/>
                <w:w w:val="100"/>
              </w:rPr>
            </w:pPr>
            <w:r>
              <w:rPr>
                <w:b w:val="0"/>
                <w:w w:val="100"/>
              </w:rPr>
              <w:t>No mental health treatment required</w:t>
            </w:r>
          </w:p>
        </w:tc>
        <w:tc>
          <w:tcPr>
            <w:tcW w:w="2520" w:type="dxa"/>
            <w:shd w:val="clear" w:color="auto" w:fill="auto"/>
          </w:tcPr>
          <w:p w14:paraId="242474C1" w14:textId="77777777" w:rsidR="00CA2521" w:rsidRDefault="00CA2521" w:rsidP="002E4024">
            <w:pPr>
              <w:pStyle w:val="IMSTemplatecontent"/>
              <w:tabs>
                <w:tab w:val="left" w:pos="567"/>
              </w:tabs>
              <w:rPr>
                <w:rFonts w:ascii="Arial" w:hAnsi="Arial" w:cs="Arial"/>
                <w:szCs w:val="18"/>
              </w:rPr>
            </w:pPr>
          </w:p>
        </w:tc>
      </w:tr>
      <w:tr w:rsidR="00CA2521" w:rsidRPr="00A001EB" w14:paraId="3CBA3A1F" w14:textId="77777777" w:rsidTr="002E4024">
        <w:trPr>
          <w:trHeight w:val="295"/>
        </w:trPr>
        <w:tc>
          <w:tcPr>
            <w:tcW w:w="2520" w:type="dxa"/>
            <w:shd w:val="clear" w:color="auto" w:fill="auto"/>
          </w:tcPr>
          <w:p w14:paraId="02664CC0" w14:textId="77777777" w:rsidR="00CA2521" w:rsidRPr="00286328" w:rsidRDefault="00CA2521" w:rsidP="002E4024">
            <w:pPr>
              <w:pStyle w:val="IMSTemplateelementheadings"/>
            </w:pPr>
          </w:p>
        </w:tc>
        <w:tc>
          <w:tcPr>
            <w:tcW w:w="1800" w:type="dxa"/>
            <w:shd w:val="clear" w:color="auto" w:fill="auto"/>
          </w:tcPr>
          <w:p w14:paraId="299B020C" w14:textId="77777777" w:rsidR="00CA2521" w:rsidRDefault="00CA2521" w:rsidP="002E4024">
            <w:pPr>
              <w:pStyle w:val="IMSTemplatecontent"/>
              <w:tabs>
                <w:tab w:val="left" w:pos="567"/>
              </w:tabs>
              <w:rPr>
                <w:rFonts w:ascii="Arial" w:hAnsi="Arial" w:cs="Arial"/>
                <w:szCs w:val="18"/>
              </w:rPr>
            </w:pPr>
            <w:r w:rsidRPr="0024491B">
              <w:rPr>
                <w:rFonts w:ascii="Arial" w:hAnsi="Arial" w:cs="Arial"/>
                <w:szCs w:val="18"/>
              </w:rPr>
              <w:t>2</w:t>
            </w:r>
          </w:p>
        </w:tc>
        <w:tc>
          <w:tcPr>
            <w:tcW w:w="2880" w:type="dxa"/>
            <w:shd w:val="clear" w:color="auto" w:fill="auto"/>
          </w:tcPr>
          <w:p w14:paraId="3AAA44DA" w14:textId="77777777" w:rsidR="00CA2521" w:rsidRPr="0024491B" w:rsidRDefault="00CA2521" w:rsidP="002E4024">
            <w:pPr>
              <w:pStyle w:val="IMSTemplateelementheadings"/>
              <w:rPr>
                <w:b w:val="0"/>
                <w:w w:val="100"/>
              </w:rPr>
            </w:pPr>
            <w:r>
              <w:rPr>
                <w:b w:val="0"/>
                <w:w w:val="100"/>
              </w:rPr>
              <w:t>For comprehensive assessment – priority</w:t>
            </w:r>
          </w:p>
        </w:tc>
        <w:tc>
          <w:tcPr>
            <w:tcW w:w="2520" w:type="dxa"/>
            <w:shd w:val="clear" w:color="auto" w:fill="auto"/>
          </w:tcPr>
          <w:p w14:paraId="31203C68" w14:textId="77777777" w:rsidR="00CA2521" w:rsidRDefault="00CA2521" w:rsidP="002E4024">
            <w:pPr>
              <w:pStyle w:val="IMSTemplatecontent"/>
              <w:tabs>
                <w:tab w:val="left" w:pos="567"/>
              </w:tabs>
              <w:rPr>
                <w:rFonts w:ascii="Arial" w:hAnsi="Arial" w:cs="Arial"/>
                <w:szCs w:val="18"/>
              </w:rPr>
            </w:pPr>
          </w:p>
        </w:tc>
      </w:tr>
      <w:tr w:rsidR="00CA2521" w:rsidRPr="00A001EB" w14:paraId="16A2B114" w14:textId="77777777" w:rsidTr="002E4024">
        <w:trPr>
          <w:trHeight w:val="295"/>
        </w:trPr>
        <w:tc>
          <w:tcPr>
            <w:tcW w:w="2520" w:type="dxa"/>
            <w:shd w:val="clear" w:color="auto" w:fill="auto"/>
          </w:tcPr>
          <w:p w14:paraId="4F549705" w14:textId="77777777" w:rsidR="00CA2521" w:rsidRPr="00286328" w:rsidRDefault="00CA2521" w:rsidP="002E4024">
            <w:pPr>
              <w:pStyle w:val="IMSTemplateelementheadings"/>
            </w:pPr>
          </w:p>
        </w:tc>
        <w:tc>
          <w:tcPr>
            <w:tcW w:w="1800" w:type="dxa"/>
            <w:shd w:val="clear" w:color="auto" w:fill="auto"/>
          </w:tcPr>
          <w:p w14:paraId="7B3279E6" w14:textId="77777777" w:rsidR="00CA2521" w:rsidRDefault="00CA2521" w:rsidP="002E4024">
            <w:pPr>
              <w:pStyle w:val="IMSTemplatecontent"/>
              <w:tabs>
                <w:tab w:val="left" w:pos="567"/>
              </w:tabs>
              <w:rPr>
                <w:rFonts w:ascii="Arial" w:hAnsi="Arial" w:cs="Arial"/>
                <w:szCs w:val="18"/>
              </w:rPr>
            </w:pPr>
            <w:r w:rsidRPr="0024491B">
              <w:rPr>
                <w:rFonts w:ascii="Arial" w:hAnsi="Arial" w:cs="Arial"/>
                <w:szCs w:val="18"/>
              </w:rPr>
              <w:t>3</w:t>
            </w:r>
          </w:p>
        </w:tc>
        <w:tc>
          <w:tcPr>
            <w:tcW w:w="2880" w:type="dxa"/>
            <w:shd w:val="clear" w:color="auto" w:fill="auto"/>
          </w:tcPr>
          <w:p w14:paraId="5A7B59A6" w14:textId="77777777" w:rsidR="00CA2521" w:rsidRPr="0024491B" w:rsidRDefault="00CA2521" w:rsidP="002E4024">
            <w:pPr>
              <w:pStyle w:val="IMSTemplateelementheadings"/>
              <w:rPr>
                <w:b w:val="0"/>
                <w:w w:val="100"/>
              </w:rPr>
            </w:pPr>
            <w:r>
              <w:rPr>
                <w:b w:val="0"/>
                <w:w w:val="100"/>
              </w:rPr>
              <w:t>For comprehensive assessment – wait list</w:t>
            </w:r>
          </w:p>
        </w:tc>
        <w:tc>
          <w:tcPr>
            <w:tcW w:w="2520" w:type="dxa"/>
            <w:shd w:val="clear" w:color="auto" w:fill="auto"/>
          </w:tcPr>
          <w:p w14:paraId="492B2120" w14:textId="77777777" w:rsidR="00CA2521" w:rsidRDefault="00CA2521" w:rsidP="002E4024">
            <w:pPr>
              <w:pStyle w:val="IMSTemplatecontent"/>
              <w:tabs>
                <w:tab w:val="left" w:pos="567"/>
              </w:tabs>
              <w:rPr>
                <w:rFonts w:ascii="Arial" w:hAnsi="Arial" w:cs="Arial"/>
                <w:szCs w:val="18"/>
              </w:rPr>
            </w:pPr>
          </w:p>
        </w:tc>
      </w:tr>
      <w:tr w:rsidR="008008EA" w:rsidRPr="00A001EB" w14:paraId="602EF886" w14:textId="77777777" w:rsidTr="002E4024">
        <w:trPr>
          <w:trHeight w:val="295"/>
        </w:trPr>
        <w:tc>
          <w:tcPr>
            <w:tcW w:w="2520" w:type="dxa"/>
            <w:shd w:val="clear" w:color="auto" w:fill="auto"/>
          </w:tcPr>
          <w:p w14:paraId="56C3B675" w14:textId="77777777" w:rsidR="008008EA" w:rsidRPr="00286328" w:rsidRDefault="008008EA" w:rsidP="002E4024">
            <w:pPr>
              <w:pStyle w:val="IMSTemplateelementheadings"/>
            </w:pPr>
          </w:p>
        </w:tc>
        <w:tc>
          <w:tcPr>
            <w:tcW w:w="1800" w:type="dxa"/>
            <w:shd w:val="clear" w:color="auto" w:fill="auto"/>
          </w:tcPr>
          <w:p w14:paraId="2D3B9639" w14:textId="3CDA265F" w:rsidR="008008EA" w:rsidRPr="0024491B" w:rsidRDefault="00E365A0" w:rsidP="002E4024">
            <w:pPr>
              <w:pStyle w:val="IMSTemplatecontent"/>
              <w:tabs>
                <w:tab w:val="left" w:pos="567"/>
              </w:tabs>
              <w:rPr>
                <w:rFonts w:ascii="Arial" w:hAnsi="Arial" w:cs="Arial"/>
                <w:szCs w:val="18"/>
              </w:rPr>
            </w:pPr>
            <w:r>
              <w:rPr>
                <w:rFonts w:ascii="Arial" w:hAnsi="Arial" w:cs="Arial"/>
                <w:szCs w:val="18"/>
              </w:rPr>
              <w:t>7</w:t>
            </w:r>
          </w:p>
        </w:tc>
        <w:tc>
          <w:tcPr>
            <w:tcW w:w="2880" w:type="dxa"/>
            <w:shd w:val="clear" w:color="auto" w:fill="auto"/>
          </w:tcPr>
          <w:p w14:paraId="61FEDBE0" w14:textId="5F0C3D3D" w:rsidR="008008EA" w:rsidRDefault="00E365A0" w:rsidP="002E4024">
            <w:pPr>
              <w:pStyle w:val="IMSTemplateelementheadings"/>
              <w:rPr>
                <w:b w:val="0"/>
                <w:w w:val="100"/>
              </w:rPr>
            </w:pPr>
            <w:r w:rsidRPr="00E365A0">
              <w:rPr>
                <w:b w:val="0"/>
                <w:w w:val="100"/>
              </w:rPr>
              <w:t>Unable to make initial contact</w:t>
            </w:r>
          </w:p>
        </w:tc>
        <w:tc>
          <w:tcPr>
            <w:tcW w:w="2520" w:type="dxa"/>
            <w:shd w:val="clear" w:color="auto" w:fill="auto"/>
          </w:tcPr>
          <w:p w14:paraId="0946120B" w14:textId="77777777" w:rsidR="008008EA" w:rsidRDefault="008008EA" w:rsidP="002E4024">
            <w:pPr>
              <w:pStyle w:val="IMSTemplatecontent"/>
              <w:tabs>
                <w:tab w:val="left" w:pos="567"/>
              </w:tabs>
              <w:rPr>
                <w:rFonts w:ascii="Arial" w:hAnsi="Arial" w:cs="Arial"/>
                <w:szCs w:val="18"/>
              </w:rPr>
            </w:pPr>
          </w:p>
        </w:tc>
      </w:tr>
      <w:tr w:rsidR="00E365A0" w:rsidRPr="00A001EB" w14:paraId="2A49B05A" w14:textId="77777777" w:rsidTr="002E4024">
        <w:trPr>
          <w:trHeight w:val="295"/>
        </w:trPr>
        <w:tc>
          <w:tcPr>
            <w:tcW w:w="2520" w:type="dxa"/>
            <w:shd w:val="clear" w:color="auto" w:fill="auto"/>
          </w:tcPr>
          <w:p w14:paraId="254ED8BC" w14:textId="77777777" w:rsidR="00E365A0" w:rsidRPr="00286328" w:rsidRDefault="00E365A0" w:rsidP="00E365A0">
            <w:pPr>
              <w:pStyle w:val="IMSTemplateelementheadings"/>
            </w:pPr>
          </w:p>
        </w:tc>
        <w:tc>
          <w:tcPr>
            <w:tcW w:w="1800" w:type="dxa"/>
            <w:shd w:val="clear" w:color="auto" w:fill="auto"/>
          </w:tcPr>
          <w:p w14:paraId="5CDD7A77" w14:textId="1058E1C6" w:rsidR="00E365A0" w:rsidRPr="0024491B" w:rsidRDefault="00E365A0" w:rsidP="00E365A0">
            <w:pPr>
              <w:pStyle w:val="IMSTemplatecontent"/>
              <w:tabs>
                <w:tab w:val="left" w:pos="567"/>
              </w:tabs>
              <w:rPr>
                <w:rFonts w:ascii="Arial" w:hAnsi="Arial" w:cs="Arial"/>
                <w:szCs w:val="18"/>
              </w:rPr>
            </w:pPr>
            <w:r>
              <w:rPr>
                <w:rFonts w:ascii="Arial" w:hAnsi="Arial" w:cs="Arial"/>
                <w:szCs w:val="18"/>
              </w:rPr>
              <w:t>8</w:t>
            </w:r>
          </w:p>
        </w:tc>
        <w:tc>
          <w:tcPr>
            <w:tcW w:w="2880" w:type="dxa"/>
            <w:shd w:val="clear" w:color="auto" w:fill="auto"/>
          </w:tcPr>
          <w:p w14:paraId="37AFFCB9" w14:textId="66649B50" w:rsidR="00E365A0" w:rsidRDefault="00E365A0" w:rsidP="00E365A0">
            <w:pPr>
              <w:pStyle w:val="IMSTemplateelementheadings"/>
              <w:rPr>
                <w:b w:val="0"/>
                <w:w w:val="100"/>
              </w:rPr>
            </w:pPr>
            <w:r>
              <w:rPr>
                <w:b w:val="0"/>
                <w:w w:val="100"/>
              </w:rPr>
              <w:t>Client refused assessment / did not consent / disengaged</w:t>
            </w:r>
          </w:p>
        </w:tc>
        <w:tc>
          <w:tcPr>
            <w:tcW w:w="2520" w:type="dxa"/>
            <w:shd w:val="clear" w:color="auto" w:fill="auto"/>
          </w:tcPr>
          <w:p w14:paraId="757F28B5" w14:textId="77777777" w:rsidR="00E365A0" w:rsidRDefault="00E365A0" w:rsidP="00E365A0">
            <w:pPr>
              <w:pStyle w:val="IMSTemplatecontent"/>
              <w:tabs>
                <w:tab w:val="left" w:pos="567"/>
              </w:tabs>
              <w:rPr>
                <w:rFonts w:ascii="Arial" w:hAnsi="Arial" w:cs="Arial"/>
                <w:szCs w:val="18"/>
              </w:rPr>
            </w:pPr>
          </w:p>
        </w:tc>
      </w:tr>
      <w:tr w:rsidR="00E365A0" w:rsidRPr="00A001EB" w14:paraId="36E39FFD" w14:textId="77777777" w:rsidTr="002E4024">
        <w:trPr>
          <w:trHeight w:val="295"/>
        </w:trPr>
        <w:tc>
          <w:tcPr>
            <w:tcW w:w="9720" w:type="dxa"/>
            <w:gridSpan w:val="4"/>
            <w:tcBorders>
              <w:top w:val="single" w:sz="4" w:space="0" w:color="auto"/>
              <w:bottom w:val="nil"/>
            </w:tcBorders>
            <w:shd w:val="clear" w:color="auto" w:fill="auto"/>
          </w:tcPr>
          <w:p w14:paraId="7A7007AE" w14:textId="77777777" w:rsidR="00E365A0" w:rsidRPr="00286328" w:rsidRDefault="00E365A0" w:rsidP="00E365A0">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E365A0" w:rsidRPr="00A001EB" w14:paraId="495CDFCE" w14:textId="77777777" w:rsidTr="002E4024">
        <w:trPr>
          <w:trHeight w:val="295"/>
        </w:trPr>
        <w:tc>
          <w:tcPr>
            <w:tcW w:w="9720" w:type="dxa"/>
            <w:gridSpan w:val="4"/>
            <w:tcBorders>
              <w:top w:val="nil"/>
            </w:tcBorders>
            <w:shd w:val="clear" w:color="auto" w:fill="auto"/>
          </w:tcPr>
          <w:p w14:paraId="557D7776" w14:textId="77777777" w:rsidR="00E365A0" w:rsidRPr="00286328" w:rsidRDefault="00E365A0" w:rsidP="00E365A0">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E365A0" w:rsidRPr="00A001EB" w14:paraId="5CDAF22C" w14:textId="77777777" w:rsidTr="002E4024">
        <w:trPr>
          <w:trHeight w:val="294"/>
        </w:trPr>
        <w:tc>
          <w:tcPr>
            <w:tcW w:w="2520" w:type="dxa"/>
            <w:shd w:val="clear" w:color="auto" w:fill="auto"/>
          </w:tcPr>
          <w:p w14:paraId="0B02B7EF" w14:textId="77777777" w:rsidR="00E365A0" w:rsidRPr="00286328" w:rsidRDefault="00E365A0" w:rsidP="00E365A0">
            <w:pPr>
              <w:pStyle w:val="IMSTemplateelementheadings"/>
            </w:pPr>
            <w:r w:rsidRPr="00286328">
              <w:t>Reporting requirements</w:t>
            </w:r>
          </w:p>
        </w:tc>
        <w:tc>
          <w:tcPr>
            <w:tcW w:w="7200" w:type="dxa"/>
            <w:gridSpan w:val="3"/>
            <w:shd w:val="clear" w:color="auto" w:fill="auto"/>
          </w:tcPr>
          <w:p w14:paraId="0256F3FD" w14:textId="5C1F6680" w:rsidR="00E365A0" w:rsidRPr="00286328" w:rsidRDefault="00F46064" w:rsidP="00E365A0">
            <w:pPr>
              <w:tabs>
                <w:tab w:val="left" w:pos="567"/>
              </w:tabs>
              <w:rPr>
                <w:rFonts w:ascii="Arial" w:hAnsi="Arial" w:cs="Arial"/>
                <w:sz w:val="18"/>
                <w:szCs w:val="18"/>
              </w:rPr>
            </w:pPr>
            <w:r w:rsidRPr="00F46064">
              <w:rPr>
                <w:rFonts w:ascii="Arial" w:hAnsi="Arial" w:cs="Arial"/>
                <w:noProof/>
                <w:sz w:val="18"/>
                <w:szCs w:val="18"/>
              </w:rPr>
              <w:t xml:space="preserve">Mandatory when the client has been discharged (i.e. </w:t>
            </w:r>
            <w:r w:rsidRPr="00F46064">
              <w:rPr>
                <w:rFonts w:ascii="Arial" w:hAnsi="Arial" w:cs="Arial"/>
                <w:b/>
                <w:noProof/>
                <w:sz w:val="18"/>
                <w:szCs w:val="18"/>
              </w:rPr>
              <w:t>discharge date</w:t>
            </w:r>
            <w:r w:rsidRPr="00F46064">
              <w:rPr>
                <w:rFonts w:ascii="Arial" w:hAnsi="Arial" w:cs="Arial"/>
                <w:noProof/>
                <w:sz w:val="18"/>
                <w:szCs w:val="18"/>
              </w:rPr>
              <w:t xml:space="preserve"> is not null)</w:t>
            </w:r>
          </w:p>
        </w:tc>
      </w:tr>
      <w:tr w:rsidR="00E365A0" w:rsidRPr="00A001EB" w14:paraId="6FC8287D" w14:textId="77777777" w:rsidTr="002E4024">
        <w:trPr>
          <w:trHeight w:val="295"/>
        </w:trPr>
        <w:tc>
          <w:tcPr>
            <w:tcW w:w="9720" w:type="dxa"/>
            <w:gridSpan w:val="4"/>
            <w:tcBorders>
              <w:top w:val="single" w:sz="4" w:space="0" w:color="auto"/>
              <w:bottom w:val="nil"/>
            </w:tcBorders>
            <w:shd w:val="clear" w:color="auto" w:fill="auto"/>
          </w:tcPr>
          <w:p w14:paraId="568963D8" w14:textId="77777777" w:rsidR="00E365A0" w:rsidRPr="00286328" w:rsidRDefault="00E365A0" w:rsidP="00E365A0">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E365A0" w:rsidRPr="00A001EB" w14:paraId="700B3DA2" w14:textId="77777777" w:rsidTr="002E4024">
        <w:trPr>
          <w:trHeight w:val="295"/>
        </w:trPr>
        <w:tc>
          <w:tcPr>
            <w:tcW w:w="2520" w:type="dxa"/>
            <w:tcBorders>
              <w:top w:val="nil"/>
              <w:bottom w:val="nil"/>
            </w:tcBorders>
            <w:shd w:val="clear" w:color="auto" w:fill="auto"/>
          </w:tcPr>
          <w:p w14:paraId="6CC62723" w14:textId="77777777" w:rsidR="00E365A0" w:rsidRPr="00286328" w:rsidRDefault="00E365A0" w:rsidP="00E365A0">
            <w:pPr>
              <w:pStyle w:val="IMSTemplateelementheadings"/>
            </w:pPr>
            <w:r w:rsidRPr="00286328">
              <w:t>Guide for use</w:t>
            </w:r>
          </w:p>
        </w:tc>
        <w:tc>
          <w:tcPr>
            <w:tcW w:w="7200" w:type="dxa"/>
            <w:gridSpan w:val="3"/>
            <w:tcBorders>
              <w:top w:val="nil"/>
              <w:bottom w:val="nil"/>
            </w:tcBorders>
            <w:shd w:val="clear" w:color="auto" w:fill="auto"/>
          </w:tcPr>
          <w:p w14:paraId="08D860EE" w14:textId="77777777" w:rsidR="00E365A0" w:rsidRPr="00286328" w:rsidRDefault="00E365A0" w:rsidP="00E365A0">
            <w:pPr>
              <w:pStyle w:val="DHHStabletext"/>
              <w:rPr>
                <w:rFonts w:cs="Arial"/>
                <w:sz w:val="18"/>
                <w:szCs w:val="18"/>
              </w:rPr>
            </w:pPr>
          </w:p>
        </w:tc>
      </w:tr>
      <w:tr w:rsidR="00E365A0" w:rsidRPr="00A001EB" w14:paraId="0E6D704C" w14:textId="77777777" w:rsidTr="002E4024">
        <w:trPr>
          <w:trHeight w:val="295"/>
        </w:trPr>
        <w:tc>
          <w:tcPr>
            <w:tcW w:w="2520" w:type="dxa"/>
            <w:tcBorders>
              <w:top w:val="nil"/>
            </w:tcBorders>
            <w:shd w:val="clear" w:color="auto" w:fill="auto"/>
          </w:tcPr>
          <w:p w14:paraId="7A487260" w14:textId="77777777" w:rsidR="00E365A0" w:rsidRPr="00286328" w:rsidRDefault="00E365A0" w:rsidP="00E365A0">
            <w:pPr>
              <w:pStyle w:val="IMSTemplateelementheadings"/>
              <w:rPr>
                <w:highlight w:val="yellow"/>
              </w:rPr>
            </w:pPr>
            <w:r w:rsidRPr="00286328">
              <w:t>Purpose/context</w:t>
            </w:r>
          </w:p>
        </w:tc>
        <w:tc>
          <w:tcPr>
            <w:tcW w:w="7200" w:type="dxa"/>
            <w:gridSpan w:val="3"/>
            <w:tcBorders>
              <w:top w:val="nil"/>
            </w:tcBorders>
            <w:shd w:val="clear" w:color="auto" w:fill="auto"/>
          </w:tcPr>
          <w:p w14:paraId="4858B6E6" w14:textId="77777777" w:rsidR="00E365A0" w:rsidRPr="00286328" w:rsidRDefault="00E365A0" w:rsidP="00E365A0">
            <w:pPr>
              <w:pStyle w:val="DHHStabletext"/>
              <w:rPr>
                <w:noProof/>
                <w:sz w:val="18"/>
                <w:szCs w:val="18"/>
              </w:rPr>
            </w:pPr>
            <w:r>
              <w:rPr>
                <w:noProof/>
                <w:sz w:val="18"/>
                <w:szCs w:val="18"/>
              </w:rPr>
              <w:t>Program evaluation</w:t>
            </w:r>
          </w:p>
        </w:tc>
      </w:tr>
      <w:tr w:rsidR="00E365A0" w:rsidRPr="00A001EB" w14:paraId="35A68ADD" w14:textId="77777777" w:rsidTr="002E4024">
        <w:trPr>
          <w:trHeight w:val="294"/>
        </w:trPr>
        <w:tc>
          <w:tcPr>
            <w:tcW w:w="9720" w:type="dxa"/>
            <w:gridSpan w:val="4"/>
            <w:tcBorders>
              <w:top w:val="single" w:sz="4" w:space="0" w:color="auto"/>
            </w:tcBorders>
            <w:shd w:val="clear" w:color="auto" w:fill="auto"/>
          </w:tcPr>
          <w:p w14:paraId="1779C5D0" w14:textId="77777777" w:rsidR="00E365A0" w:rsidRPr="00286328" w:rsidRDefault="00E365A0" w:rsidP="00E365A0">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E365A0" w:rsidRPr="00A001EB" w14:paraId="56EB6462" w14:textId="77777777" w:rsidTr="002E4024">
        <w:trPr>
          <w:trHeight w:val="295"/>
        </w:trPr>
        <w:tc>
          <w:tcPr>
            <w:tcW w:w="2520" w:type="dxa"/>
            <w:tcBorders>
              <w:bottom w:val="nil"/>
            </w:tcBorders>
            <w:shd w:val="clear" w:color="auto" w:fill="auto"/>
          </w:tcPr>
          <w:p w14:paraId="512A1301" w14:textId="77777777" w:rsidR="00E365A0" w:rsidRPr="00286328" w:rsidRDefault="00E365A0" w:rsidP="00E365A0">
            <w:pPr>
              <w:pStyle w:val="IMSTemplateelementheadings"/>
            </w:pPr>
            <w:r w:rsidRPr="00286328">
              <w:t>Definition source</w:t>
            </w:r>
          </w:p>
        </w:tc>
        <w:tc>
          <w:tcPr>
            <w:tcW w:w="7200" w:type="dxa"/>
            <w:gridSpan w:val="3"/>
            <w:tcBorders>
              <w:bottom w:val="nil"/>
            </w:tcBorders>
            <w:shd w:val="clear" w:color="auto" w:fill="auto"/>
          </w:tcPr>
          <w:p w14:paraId="5627FB95" w14:textId="77777777" w:rsidR="00E365A0" w:rsidRPr="00286328" w:rsidRDefault="00E365A0" w:rsidP="00E365A0">
            <w:pPr>
              <w:pStyle w:val="DHHStabletext"/>
              <w:rPr>
                <w:noProof/>
                <w:sz w:val="18"/>
                <w:szCs w:val="18"/>
              </w:rPr>
            </w:pPr>
            <w:r w:rsidRPr="00286328">
              <w:rPr>
                <w:noProof/>
                <w:sz w:val="18"/>
                <w:szCs w:val="18"/>
              </w:rPr>
              <w:t>DHHS</w:t>
            </w:r>
          </w:p>
        </w:tc>
      </w:tr>
      <w:tr w:rsidR="00E365A0" w:rsidRPr="00A001EB" w14:paraId="7052D084" w14:textId="77777777" w:rsidTr="002E4024">
        <w:trPr>
          <w:trHeight w:val="295"/>
        </w:trPr>
        <w:tc>
          <w:tcPr>
            <w:tcW w:w="2520" w:type="dxa"/>
            <w:tcBorders>
              <w:bottom w:val="nil"/>
            </w:tcBorders>
            <w:shd w:val="clear" w:color="auto" w:fill="auto"/>
          </w:tcPr>
          <w:p w14:paraId="1F76FAF7" w14:textId="77777777" w:rsidR="00E365A0" w:rsidRPr="00286328" w:rsidRDefault="00E365A0" w:rsidP="00E365A0">
            <w:pPr>
              <w:pStyle w:val="IMSTemplateelementheadings"/>
            </w:pPr>
            <w:r w:rsidRPr="00286328">
              <w:t>Definition source identifier</w:t>
            </w:r>
          </w:p>
        </w:tc>
        <w:tc>
          <w:tcPr>
            <w:tcW w:w="7200" w:type="dxa"/>
            <w:gridSpan w:val="3"/>
            <w:tcBorders>
              <w:bottom w:val="nil"/>
            </w:tcBorders>
            <w:shd w:val="clear" w:color="auto" w:fill="auto"/>
          </w:tcPr>
          <w:p w14:paraId="328696C5" w14:textId="77777777" w:rsidR="00E365A0" w:rsidRPr="00286328" w:rsidRDefault="00E365A0" w:rsidP="00E365A0">
            <w:pPr>
              <w:pStyle w:val="DHHStabletext"/>
              <w:rPr>
                <w:noProof/>
                <w:sz w:val="18"/>
                <w:szCs w:val="18"/>
              </w:rPr>
            </w:pPr>
          </w:p>
        </w:tc>
      </w:tr>
      <w:tr w:rsidR="00E365A0" w:rsidRPr="00A001EB" w14:paraId="6A3CAB7F" w14:textId="77777777" w:rsidTr="002E4024">
        <w:trPr>
          <w:trHeight w:val="295"/>
        </w:trPr>
        <w:tc>
          <w:tcPr>
            <w:tcW w:w="2520" w:type="dxa"/>
            <w:tcBorders>
              <w:bottom w:val="nil"/>
            </w:tcBorders>
            <w:shd w:val="clear" w:color="auto" w:fill="auto"/>
          </w:tcPr>
          <w:p w14:paraId="341646B3" w14:textId="77777777" w:rsidR="00E365A0" w:rsidRPr="00286328" w:rsidRDefault="00E365A0" w:rsidP="00E365A0">
            <w:pPr>
              <w:pStyle w:val="IMSTemplateelementheadings"/>
            </w:pPr>
            <w:r w:rsidRPr="00286328">
              <w:t>Value domain source</w:t>
            </w:r>
          </w:p>
        </w:tc>
        <w:tc>
          <w:tcPr>
            <w:tcW w:w="7200" w:type="dxa"/>
            <w:gridSpan w:val="3"/>
            <w:tcBorders>
              <w:bottom w:val="nil"/>
            </w:tcBorders>
            <w:shd w:val="clear" w:color="auto" w:fill="auto"/>
          </w:tcPr>
          <w:p w14:paraId="55A3067C" w14:textId="77777777" w:rsidR="00E365A0" w:rsidRPr="00286328" w:rsidRDefault="00E365A0" w:rsidP="00E365A0">
            <w:pPr>
              <w:pStyle w:val="DHHStabletext"/>
              <w:rPr>
                <w:noProof/>
                <w:sz w:val="18"/>
                <w:szCs w:val="18"/>
              </w:rPr>
            </w:pPr>
            <w:r w:rsidRPr="00286328">
              <w:rPr>
                <w:sz w:val="18"/>
                <w:szCs w:val="18"/>
              </w:rPr>
              <w:t>DHHS</w:t>
            </w:r>
          </w:p>
        </w:tc>
      </w:tr>
      <w:tr w:rsidR="00E365A0" w:rsidRPr="00A001EB" w14:paraId="3A27BB93" w14:textId="77777777" w:rsidTr="002E4024">
        <w:trPr>
          <w:trHeight w:val="295"/>
        </w:trPr>
        <w:tc>
          <w:tcPr>
            <w:tcW w:w="2520" w:type="dxa"/>
            <w:tcBorders>
              <w:bottom w:val="nil"/>
            </w:tcBorders>
            <w:shd w:val="clear" w:color="auto" w:fill="auto"/>
          </w:tcPr>
          <w:p w14:paraId="348C08EB" w14:textId="77777777" w:rsidR="00E365A0" w:rsidRPr="00286328" w:rsidRDefault="00E365A0" w:rsidP="00E365A0">
            <w:pPr>
              <w:pStyle w:val="IMSTemplateelementheadings"/>
            </w:pPr>
            <w:r w:rsidRPr="00286328">
              <w:t>Value domain identifier</w:t>
            </w:r>
          </w:p>
        </w:tc>
        <w:tc>
          <w:tcPr>
            <w:tcW w:w="7200" w:type="dxa"/>
            <w:gridSpan w:val="3"/>
            <w:tcBorders>
              <w:bottom w:val="nil"/>
            </w:tcBorders>
            <w:shd w:val="clear" w:color="auto" w:fill="auto"/>
          </w:tcPr>
          <w:p w14:paraId="7B3EFAC8" w14:textId="77777777" w:rsidR="00E365A0" w:rsidRPr="00286328" w:rsidRDefault="00E365A0" w:rsidP="00E365A0">
            <w:pPr>
              <w:pStyle w:val="DHHStabletext"/>
              <w:rPr>
                <w:noProof/>
                <w:sz w:val="18"/>
                <w:szCs w:val="18"/>
              </w:rPr>
            </w:pPr>
          </w:p>
        </w:tc>
      </w:tr>
      <w:tr w:rsidR="00E365A0" w:rsidRPr="00A001EB" w14:paraId="25E1BDC9" w14:textId="77777777" w:rsidTr="002E4024">
        <w:trPr>
          <w:trHeight w:val="295"/>
        </w:trPr>
        <w:tc>
          <w:tcPr>
            <w:tcW w:w="9720" w:type="dxa"/>
            <w:gridSpan w:val="4"/>
            <w:tcBorders>
              <w:top w:val="single" w:sz="4" w:space="0" w:color="auto"/>
            </w:tcBorders>
            <w:shd w:val="clear" w:color="auto" w:fill="auto"/>
          </w:tcPr>
          <w:p w14:paraId="2153C60E" w14:textId="77777777" w:rsidR="00E365A0" w:rsidRPr="00286328" w:rsidRDefault="00E365A0" w:rsidP="00E365A0">
            <w:pPr>
              <w:pStyle w:val="IMSTemplateSectionHeading"/>
              <w:tabs>
                <w:tab w:val="left" w:pos="567"/>
              </w:tabs>
              <w:rPr>
                <w:rFonts w:cs="Arial"/>
                <w:noProof/>
                <w:sz w:val="18"/>
                <w:szCs w:val="18"/>
              </w:rPr>
            </w:pPr>
            <w:r w:rsidRPr="00286328">
              <w:rPr>
                <w:rFonts w:cs="Arial"/>
                <w:color w:val="201547"/>
                <w:sz w:val="18"/>
                <w:szCs w:val="18"/>
                <w:lang w:val="en-US"/>
              </w:rPr>
              <w:t>Relational attributes</w:t>
            </w:r>
          </w:p>
        </w:tc>
      </w:tr>
      <w:tr w:rsidR="00E365A0" w:rsidRPr="00A001EB" w14:paraId="7FD7D921" w14:textId="77777777" w:rsidTr="002E4024">
        <w:trPr>
          <w:trHeight w:val="295"/>
        </w:trPr>
        <w:tc>
          <w:tcPr>
            <w:tcW w:w="2520" w:type="dxa"/>
            <w:shd w:val="clear" w:color="auto" w:fill="auto"/>
          </w:tcPr>
          <w:p w14:paraId="603A926C" w14:textId="77777777" w:rsidR="00E365A0" w:rsidRPr="00286328" w:rsidRDefault="00E365A0" w:rsidP="00E365A0">
            <w:pPr>
              <w:pStyle w:val="IMSTemplateelementheadings"/>
            </w:pPr>
            <w:r w:rsidRPr="00286328">
              <w:t>Related concepts</w:t>
            </w:r>
          </w:p>
        </w:tc>
        <w:tc>
          <w:tcPr>
            <w:tcW w:w="7200" w:type="dxa"/>
            <w:gridSpan w:val="3"/>
            <w:shd w:val="clear" w:color="auto" w:fill="auto"/>
          </w:tcPr>
          <w:p w14:paraId="4210213C" w14:textId="77777777" w:rsidR="00E365A0" w:rsidRPr="00286328" w:rsidRDefault="00196DF2" w:rsidP="00E365A0">
            <w:pPr>
              <w:pStyle w:val="DHHStablebullet"/>
              <w:numPr>
                <w:ilvl w:val="0"/>
                <w:numId w:val="0"/>
              </w:numPr>
              <w:spacing w:before="60" w:after="0"/>
              <w:rPr>
                <w:rStyle w:val="Hyperlink"/>
                <w:sz w:val="18"/>
                <w:szCs w:val="18"/>
              </w:rPr>
            </w:pPr>
            <w:hyperlink w:anchor="_Client_2" w:history="1">
              <w:r w:rsidR="00E365A0" w:rsidRPr="00286328">
                <w:rPr>
                  <w:rStyle w:val="Hyperlink"/>
                  <w:sz w:val="18"/>
                  <w:szCs w:val="18"/>
                </w:rPr>
                <w:t>Client</w:t>
              </w:r>
            </w:hyperlink>
          </w:p>
        </w:tc>
      </w:tr>
      <w:tr w:rsidR="00E365A0" w:rsidRPr="00A001EB" w14:paraId="1FC546B1" w14:textId="77777777" w:rsidTr="002E4024">
        <w:trPr>
          <w:trHeight w:val="295"/>
        </w:trPr>
        <w:tc>
          <w:tcPr>
            <w:tcW w:w="2520" w:type="dxa"/>
            <w:shd w:val="clear" w:color="auto" w:fill="auto"/>
          </w:tcPr>
          <w:p w14:paraId="16B1BB21" w14:textId="77777777" w:rsidR="00E365A0" w:rsidRPr="00286328" w:rsidRDefault="00E365A0" w:rsidP="00E365A0">
            <w:pPr>
              <w:pStyle w:val="IMSTemplateelementheadings"/>
            </w:pPr>
            <w:r w:rsidRPr="00286328">
              <w:t>Related data elements</w:t>
            </w:r>
          </w:p>
        </w:tc>
        <w:tc>
          <w:tcPr>
            <w:tcW w:w="7200" w:type="dxa"/>
            <w:gridSpan w:val="3"/>
            <w:shd w:val="clear" w:color="auto" w:fill="auto"/>
          </w:tcPr>
          <w:p w14:paraId="3B64A972" w14:textId="73962B1F" w:rsidR="00E365A0" w:rsidRPr="00286328" w:rsidRDefault="00E365A0" w:rsidP="00E365A0">
            <w:pPr>
              <w:pStyle w:val="DHHStablebullet"/>
              <w:numPr>
                <w:ilvl w:val="0"/>
                <w:numId w:val="0"/>
              </w:numPr>
              <w:spacing w:before="60" w:after="0"/>
              <w:rPr>
                <w:rStyle w:val="Hyperlink"/>
                <w:sz w:val="18"/>
                <w:szCs w:val="18"/>
              </w:rPr>
            </w:pPr>
          </w:p>
        </w:tc>
      </w:tr>
      <w:tr w:rsidR="00E365A0" w:rsidRPr="00A001EB" w14:paraId="4778F42B" w14:textId="77777777" w:rsidTr="002E4024">
        <w:trPr>
          <w:trHeight w:val="295"/>
        </w:trPr>
        <w:tc>
          <w:tcPr>
            <w:tcW w:w="2520" w:type="dxa"/>
            <w:shd w:val="clear" w:color="auto" w:fill="auto"/>
          </w:tcPr>
          <w:p w14:paraId="6E35CAB1" w14:textId="77777777" w:rsidR="00E365A0" w:rsidRPr="00286328" w:rsidRDefault="00E365A0" w:rsidP="00E365A0">
            <w:pPr>
              <w:pStyle w:val="IMSTemplateelementheadings"/>
            </w:pPr>
            <w:r w:rsidRPr="00286328">
              <w:t>Edit/validation rules</w:t>
            </w:r>
          </w:p>
        </w:tc>
        <w:tc>
          <w:tcPr>
            <w:tcW w:w="7200" w:type="dxa"/>
            <w:gridSpan w:val="3"/>
            <w:shd w:val="clear" w:color="auto" w:fill="auto"/>
          </w:tcPr>
          <w:p w14:paraId="20ADD2B4" w14:textId="77777777" w:rsidR="00E365A0" w:rsidRPr="00286328" w:rsidRDefault="00E365A0" w:rsidP="00E365A0">
            <w:pPr>
              <w:pStyle w:val="DHHStabletext"/>
              <w:rPr>
                <w:noProof/>
                <w:sz w:val="18"/>
                <w:szCs w:val="18"/>
              </w:rPr>
            </w:pPr>
          </w:p>
        </w:tc>
      </w:tr>
      <w:tr w:rsidR="00E365A0" w:rsidRPr="00A001EB" w14:paraId="26A636A3" w14:textId="77777777" w:rsidTr="002E4024">
        <w:trPr>
          <w:trHeight w:val="295"/>
        </w:trPr>
        <w:tc>
          <w:tcPr>
            <w:tcW w:w="2520" w:type="dxa"/>
            <w:shd w:val="clear" w:color="auto" w:fill="auto"/>
          </w:tcPr>
          <w:p w14:paraId="063BF8FB" w14:textId="77777777" w:rsidR="00E365A0" w:rsidRPr="00286328" w:rsidRDefault="00E365A0" w:rsidP="00E365A0">
            <w:pPr>
              <w:pStyle w:val="IMSTemplateelementheadings"/>
            </w:pPr>
            <w:r w:rsidRPr="00286328">
              <w:t>Other related information</w:t>
            </w:r>
          </w:p>
        </w:tc>
        <w:tc>
          <w:tcPr>
            <w:tcW w:w="7200" w:type="dxa"/>
            <w:gridSpan w:val="3"/>
            <w:shd w:val="clear" w:color="auto" w:fill="auto"/>
          </w:tcPr>
          <w:p w14:paraId="45CB631D" w14:textId="77777777" w:rsidR="00E365A0" w:rsidRPr="00286328" w:rsidRDefault="00E365A0" w:rsidP="00E365A0">
            <w:pPr>
              <w:pStyle w:val="DHHStabletext"/>
              <w:rPr>
                <w:noProof/>
                <w:sz w:val="18"/>
                <w:szCs w:val="18"/>
              </w:rPr>
            </w:pPr>
          </w:p>
        </w:tc>
      </w:tr>
    </w:tbl>
    <w:p w14:paraId="48444382" w14:textId="1FABCC7D" w:rsidR="00926920" w:rsidRDefault="00926920">
      <w:pPr>
        <w:rPr>
          <w:rFonts w:ascii="Arial" w:eastAsia="MS Gothic" w:hAnsi="Arial"/>
          <w:b/>
          <w:bCs/>
          <w:sz w:val="24"/>
          <w:szCs w:val="26"/>
        </w:rPr>
      </w:pPr>
      <w:r>
        <w:rPr>
          <w:rFonts w:ascii="Arial" w:eastAsia="MS Gothic" w:hAnsi="Arial"/>
          <w:b/>
          <w:bCs/>
          <w:sz w:val="24"/>
          <w:szCs w:val="26"/>
        </w:rPr>
        <w:br w:type="page"/>
      </w:r>
    </w:p>
    <w:bookmarkEnd w:id="427"/>
    <w:p w14:paraId="10C6D0D3" w14:textId="7A39EE58" w:rsidR="00CA2521" w:rsidRDefault="00CA2521">
      <w:pPr>
        <w:rPr>
          <w:rFonts w:ascii="Arial" w:hAnsi="Arial" w:cs="Arial"/>
          <w:sz w:val="18"/>
          <w:szCs w:val="18"/>
        </w:rPr>
      </w:pPr>
    </w:p>
    <w:p w14:paraId="3645E43A" w14:textId="63A646F5" w:rsidR="00CA2521" w:rsidRPr="00A001EB" w:rsidRDefault="00CA2521" w:rsidP="00CA2521">
      <w:pPr>
        <w:pStyle w:val="Heading3"/>
        <w:ind w:left="720"/>
        <w:rPr>
          <w:rFonts w:cs="Arial"/>
        </w:rPr>
      </w:pPr>
      <w:bookmarkStart w:id="447" w:name="_Toc10806845"/>
      <w:r>
        <w:t>Service</w:t>
      </w:r>
      <w:r w:rsidRPr="00A001EB">
        <w:t>—</w:t>
      </w:r>
      <w:r>
        <w:t>step down from AMHS flag</w:t>
      </w:r>
      <w:r w:rsidRPr="00A001EB">
        <w:rPr>
          <w:rFonts w:cs="Arial"/>
        </w:rPr>
        <w:t>—</w:t>
      </w:r>
      <w:r>
        <w:rPr>
          <w:rFonts w:cs="Arial"/>
        </w:rPr>
        <w:t>A</w:t>
      </w:r>
      <w:bookmarkEnd w:id="44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CA2521" w:rsidRPr="00286328" w14:paraId="75F80AB8" w14:textId="77777777" w:rsidTr="002E4024">
        <w:trPr>
          <w:trHeight w:val="295"/>
        </w:trPr>
        <w:tc>
          <w:tcPr>
            <w:tcW w:w="9720" w:type="dxa"/>
            <w:gridSpan w:val="4"/>
            <w:tcBorders>
              <w:top w:val="single" w:sz="4" w:space="0" w:color="auto"/>
              <w:bottom w:val="nil"/>
            </w:tcBorders>
            <w:shd w:val="clear" w:color="auto" w:fill="auto"/>
          </w:tcPr>
          <w:p w14:paraId="32515A0A" w14:textId="77777777" w:rsidR="00CA2521" w:rsidRPr="00286328" w:rsidRDefault="00CA2521" w:rsidP="002E4024">
            <w:pPr>
              <w:pStyle w:val="IMSTemplateSectionHeading"/>
              <w:tabs>
                <w:tab w:val="left" w:pos="567"/>
              </w:tabs>
              <w:rPr>
                <w:rFonts w:cs="Arial"/>
                <w:color w:val="009B48"/>
                <w:sz w:val="18"/>
                <w:szCs w:val="18"/>
                <w:lang w:val="en-US"/>
              </w:rPr>
            </w:pPr>
            <w:r w:rsidRPr="00286328">
              <w:rPr>
                <w:rFonts w:cs="Arial"/>
                <w:color w:val="201547"/>
                <w:sz w:val="18"/>
                <w:szCs w:val="18"/>
                <w:lang w:val="en-US"/>
              </w:rPr>
              <w:t>Identifying and definitional attributes</w:t>
            </w:r>
          </w:p>
        </w:tc>
      </w:tr>
      <w:tr w:rsidR="00CA2521" w:rsidRPr="00286328" w14:paraId="6CBBDAEF" w14:textId="77777777" w:rsidTr="002E4024">
        <w:trPr>
          <w:trHeight w:val="294"/>
        </w:trPr>
        <w:tc>
          <w:tcPr>
            <w:tcW w:w="2520" w:type="dxa"/>
            <w:tcBorders>
              <w:top w:val="nil"/>
              <w:bottom w:val="single" w:sz="4" w:space="0" w:color="auto"/>
            </w:tcBorders>
            <w:shd w:val="clear" w:color="auto" w:fill="auto"/>
          </w:tcPr>
          <w:p w14:paraId="47C033EC" w14:textId="77777777" w:rsidR="00CA2521" w:rsidRPr="00286328" w:rsidRDefault="00CA2521" w:rsidP="002E4024">
            <w:pPr>
              <w:pStyle w:val="IMSTemplateelementheadings"/>
            </w:pPr>
            <w:r w:rsidRPr="00286328">
              <w:t>Definition</w:t>
            </w:r>
          </w:p>
        </w:tc>
        <w:tc>
          <w:tcPr>
            <w:tcW w:w="7200" w:type="dxa"/>
            <w:gridSpan w:val="3"/>
            <w:tcBorders>
              <w:top w:val="nil"/>
              <w:bottom w:val="single" w:sz="4" w:space="0" w:color="auto"/>
            </w:tcBorders>
            <w:shd w:val="clear" w:color="auto" w:fill="auto"/>
          </w:tcPr>
          <w:p w14:paraId="3394C0F9" w14:textId="57E52BE3" w:rsidR="00CA2521" w:rsidRPr="00286328" w:rsidRDefault="00CA2521" w:rsidP="002E4024">
            <w:pPr>
              <w:pStyle w:val="DHHStabletext"/>
              <w:rPr>
                <w:rFonts w:cs="Arial"/>
                <w:noProof/>
                <w:sz w:val="18"/>
                <w:szCs w:val="18"/>
              </w:rPr>
            </w:pPr>
            <w:r>
              <w:rPr>
                <w:noProof/>
                <w:sz w:val="18"/>
                <w:szCs w:val="18"/>
              </w:rPr>
              <w:t>An indication of whether the client is being referred to the Community Health Service as a ‘step down’ – i.e. immediatley following treatment by an Area Mental Health Service</w:t>
            </w:r>
          </w:p>
        </w:tc>
      </w:tr>
      <w:tr w:rsidR="00CA2521" w:rsidRPr="00286328" w14:paraId="6DAAD308" w14:textId="77777777" w:rsidTr="002E4024">
        <w:trPr>
          <w:trHeight w:val="295"/>
        </w:trPr>
        <w:tc>
          <w:tcPr>
            <w:tcW w:w="9720" w:type="dxa"/>
            <w:gridSpan w:val="4"/>
            <w:tcBorders>
              <w:top w:val="single" w:sz="4" w:space="0" w:color="auto"/>
            </w:tcBorders>
            <w:shd w:val="clear" w:color="auto" w:fill="auto"/>
          </w:tcPr>
          <w:p w14:paraId="7DCAF1CA" w14:textId="77777777" w:rsidR="00CA2521" w:rsidRPr="00286328" w:rsidRDefault="00CA2521" w:rsidP="002E4024">
            <w:pPr>
              <w:pStyle w:val="IMSTemplateMainSectionHeading"/>
              <w:tabs>
                <w:tab w:val="left" w:pos="567"/>
              </w:tabs>
              <w:rPr>
                <w:rFonts w:ascii="Arial" w:hAnsi="Arial" w:cs="Arial"/>
                <w:sz w:val="18"/>
                <w:szCs w:val="18"/>
              </w:rPr>
            </w:pPr>
            <w:r w:rsidRPr="00286328">
              <w:rPr>
                <w:rFonts w:ascii="Arial" w:hAnsi="Arial" w:cs="Arial"/>
                <w:sz w:val="18"/>
                <w:szCs w:val="18"/>
              </w:rPr>
              <w:t>Value domain attributes</w:t>
            </w:r>
          </w:p>
        </w:tc>
      </w:tr>
      <w:tr w:rsidR="00CA2521" w:rsidRPr="00286328" w14:paraId="2FFFFDF0" w14:textId="77777777" w:rsidTr="002E4024">
        <w:trPr>
          <w:cantSplit/>
          <w:trHeight w:val="295"/>
        </w:trPr>
        <w:tc>
          <w:tcPr>
            <w:tcW w:w="9720" w:type="dxa"/>
            <w:gridSpan w:val="4"/>
            <w:shd w:val="clear" w:color="auto" w:fill="auto"/>
          </w:tcPr>
          <w:p w14:paraId="4D6ED576" w14:textId="77777777" w:rsidR="00CA2521" w:rsidRPr="00286328" w:rsidRDefault="00CA2521" w:rsidP="002E4024">
            <w:pPr>
              <w:pStyle w:val="IMSTemplateSectionHeading"/>
              <w:tabs>
                <w:tab w:val="left" w:pos="567"/>
              </w:tabs>
              <w:rPr>
                <w:rFonts w:cs="Arial"/>
                <w:sz w:val="18"/>
                <w:szCs w:val="18"/>
              </w:rPr>
            </w:pPr>
            <w:r w:rsidRPr="00286328">
              <w:rPr>
                <w:rFonts w:cs="Arial"/>
                <w:color w:val="201547"/>
                <w:sz w:val="18"/>
                <w:szCs w:val="18"/>
                <w:lang w:val="en-US"/>
              </w:rPr>
              <w:t>Representational attributes</w:t>
            </w:r>
          </w:p>
        </w:tc>
      </w:tr>
      <w:tr w:rsidR="00CA2521" w:rsidRPr="00286328" w14:paraId="66C8CE4F" w14:textId="77777777" w:rsidTr="002E4024">
        <w:trPr>
          <w:trHeight w:val="295"/>
        </w:trPr>
        <w:tc>
          <w:tcPr>
            <w:tcW w:w="2520" w:type="dxa"/>
            <w:shd w:val="clear" w:color="auto" w:fill="auto"/>
          </w:tcPr>
          <w:p w14:paraId="0ABDB383" w14:textId="77777777" w:rsidR="00CA2521" w:rsidRPr="00286328" w:rsidRDefault="00CA2521" w:rsidP="002E4024">
            <w:pPr>
              <w:pStyle w:val="IMSTemplateelementheadings"/>
            </w:pPr>
            <w:r w:rsidRPr="00286328">
              <w:t>Representation class</w:t>
            </w:r>
          </w:p>
        </w:tc>
        <w:tc>
          <w:tcPr>
            <w:tcW w:w="1800" w:type="dxa"/>
            <w:shd w:val="clear" w:color="auto" w:fill="auto"/>
          </w:tcPr>
          <w:p w14:paraId="2A9C5B78" w14:textId="77777777" w:rsidR="00CA2521" w:rsidRPr="00286328" w:rsidRDefault="00CA2521" w:rsidP="002E4024">
            <w:pPr>
              <w:pStyle w:val="DHHStabletext"/>
              <w:rPr>
                <w:rFonts w:cs="Arial"/>
                <w:noProof/>
                <w:sz w:val="18"/>
                <w:szCs w:val="18"/>
              </w:rPr>
            </w:pPr>
            <w:r>
              <w:rPr>
                <w:noProof/>
                <w:sz w:val="18"/>
                <w:szCs w:val="18"/>
              </w:rPr>
              <w:t>Code</w:t>
            </w:r>
          </w:p>
        </w:tc>
        <w:tc>
          <w:tcPr>
            <w:tcW w:w="2880" w:type="dxa"/>
            <w:shd w:val="clear" w:color="auto" w:fill="auto"/>
          </w:tcPr>
          <w:p w14:paraId="4B6DCAE2" w14:textId="77777777" w:rsidR="00CA2521" w:rsidRPr="00286328" w:rsidRDefault="00CA2521" w:rsidP="002E4024">
            <w:pPr>
              <w:pStyle w:val="IMSTemplateelementheadings"/>
            </w:pPr>
            <w:r w:rsidRPr="00286328">
              <w:t>Data type</w:t>
            </w:r>
          </w:p>
        </w:tc>
        <w:tc>
          <w:tcPr>
            <w:tcW w:w="2520" w:type="dxa"/>
            <w:shd w:val="clear" w:color="auto" w:fill="auto"/>
          </w:tcPr>
          <w:p w14:paraId="4E0D1418" w14:textId="77777777" w:rsidR="00CA2521" w:rsidRPr="00286328" w:rsidRDefault="00CA2521" w:rsidP="002E4024">
            <w:pPr>
              <w:pStyle w:val="DHHStabletext"/>
              <w:rPr>
                <w:rFonts w:cs="Arial"/>
                <w:sz w:val="18"/>
                <w:szCs w:val="18"/>
              </w:rPr>
            </w:pPr>
            <w:r>
              <w:rPr>
                <w:noProof/>
                <w:sz w:val="18"/>
                <w:szCs w:val="18"/>
              </w:rPr>
              <w:t>String</w:t>
            </w:r>
          </w:p>
        </w:tc>
      </w:tr>
      <w:tr w:rsidR="00CA2521" w:rsidRPr="00286328" w14:paraId="7610D4BB" w14:textId="77777777" w:rsidTr="002E4024">
        <w:trPr>
          <w:trHeight w:val="295"/>
        </w:trPr>
        <w:tc>
          <w:tcPr>
            <w:tcW w:w="2520" w:type="dxa"/>
            <w:shd w:val="clear" w:color="auto" w:fill="auto"/>
          </w:tcPr>
          <w:p w14:paraId="409F94A0" w14:textId="77777777" w:rsidR="00CA2521" w:rsidRPr="00286328" w:rsidRDefault="00CA2521" w:rsidP="002E4024">
            <w:pPr>
              <w:pStyle w:val="IMSTemplateelementheadings"/>
            </w:pPr>
            <w:r w:rsidRPr="00286328">
              <w:t>Format</w:t>
            </w:r>
          </w:p>
        </w:tc>
        <w:tc>
          <w:tcPr>
            <w:tcW w:w="1800" w:type="dxa"/>
            <w:shd w:val="clear" w:color="auto" w:fill="auto"/>
          </w:tcPr>
          <w:p w14:paraId="4515957E" w14:textId="77777777" w:rsidR="00CA2521" w:rsidRPr="00286328" w:rsidRDefault="00CA2521" w:rsidP="002E4024">
            <w:pPr>
              <w:pStyle w:val="DHHStabletext"/>
              <w:rPr>
                <w:rFonts w:cs="Arial"/>
                <w:sz w:val="18"/>
                <w:szCs w:val="18"/>
              </w:rPr>
            </w:pPr>
            <w:r>
              <w:rPr>
                <w:noProof/>
                <w:sz w:val="18"/>
                <w:szCs w:val="18"/>
              </w:rPr>
              <w:t>A</w:t>
            </w:r>
          </w:p>
        </w:tc>
        <w:tc>
          <w:tcPr>
            <w:tcW w:w="2880" w:type="dxa"/>
            <w:shd w:val="clear" w:color="auto" w:fill="auto"/>
          </w:tcPr>
          <w:p w14:paraId="6814D4AB" w14:textId="77777777" w:rsidR="00CA2521" w:rsidRPr="00286328" w:rsidRDefault="00CA2521" w:rsidP="002E4024">
            <w:pPr>
              <w:pStyle w:val="IMSTemplateelementheadings"/>
            </w:pPr>
            <w:r w:rsidRPr="00286328">
              <w:t>Maximum character length</w:t>
            </w:r>
          </w:p>
        </w:tc>
        <w:tc>
          <w:tcPr>
            <w:tcW w:w="2520" w:type="dxa"/>
            <w:shd w:val="clear" w:color="auto" w:fill="auto"/>
          </w:tcPr>
          <w:p w14:paraId="022F926B" w14:textId="77777777" w:rsidR="00CA2521" w:rsidRPr="00286328" w:rsidRDefault="00CA2521" w:rsidP="002E4024">
            <w:pPr>
              <w:pStyle w:val="DHHStabletext"/>
              <w:rPr>
                <w:rFonts w:cs="Arial"/>
                <w:sz w:val="18"/>
                <w:szCs w:val="18"/>
              </w:rPr>
            </w:pPr>
            <w:r>
              <w:rPr>
                <w:rFonts w:cs="Arial"/>
                <w:noProof/>
                <w:sz w:val="18"/>
                <w:szCs w:val="18"/>
              </w:rPr>
              <w:t>1</w:t>
            </w:r>
          </w:p>
        </w:tc>
      </w:tr>
      <w:tr w:rsidR="00CA2521" w:rsidRPr="00286328" w14:paraId="18D407C8" w14:textId="77777777" w:rsidTr="002E4024">
        <w:trPr>
          <w:trHeight w:val="295"/>
        </w:trPr>
        <w:tc>
          <w:tcPr>
            <w:tcW w:w="2520" w:type="dxa"/>
            <w:shd w:val="clear" w:color="auto" w:fill="auto"/>
          </w:tcPr>
          <w:p w14:paraId="7EBDFD2C" w14:textId="77777777" w:rsidR="00CA2521" w:rsidRPr="00286328" w:rsidRDefault="00CA2521" w:rsidP="002E4024">
            <w:pPr>
              <w:pStyle w:val="IMSTemplateelementheadings"/>
            </w:pPr>
            <w:r w:rsidRPr="00286328">
              <w:t>Permissible values</w:t>
            </w:r>
          </w:p>
        </w:tc>
        <w:tc>
          <w:tcPr>
            <w:tcW w:w="1800" w:type="dxa"/>
            <w:shd w:val="clear" w:color="auto" w:fill="auto"/>
          </w:tcPr>
          <w:p w14:paraId="59A67FD6" w14:textId="77777777" w:rsidR="00CA2521" w:rsidRPr="006C1F5A" w:rsidRDefault="00CA2521" w:rsidP="002E4024">
            <w:pPr>
              <w:pStyle w:val="DHHStabletext"/>
              <w:rPr>
                <w:b/>
                <w:i/>
                <w:noProof/>
                <w:sz w:val="18"/>
                <w:szCs w:val="18"/>
              </w:rPr>
            </w:pPr>
            <w:r w:rsidRPr="006C1F5A">
              <w:rPr>
                <w:rFonts w:cs="Arial"/>
                <w:b/>
                <w:i/>
                <w:sz w:val="18"/>
                <w:szCs w:val="18"/>
              </w:rPr>
              <w:t>Value</w:t>
            </w:r>
          </w:p>
        </w:tc>
        <w:tc>
          <w:tcPr>
            <w:tcW w:w="2880" w:type="dxa"/>
            <w:shd w:val="clear" w:color="auto" w:fill="auto"/>
          </w:tcPr>
          <w:p w14:paraId="63832283" w14:textId="77777777" w:rsidR="00CA2521" w:rsidRPr="006C1F5A" w:rsidRDefault="00CA2521" w:rsidP="002E4024">
            <w:pPr>
              <w:pStyle w:val="IMSTemplateelementheadings"/>
              <w:rPr>
                <w:i/>
              </w:rPr>
            </w:pPr>
            <w:r w:rsidRPr="006C1F5A">
              <w:rPr>
                <w:i/>
              </w:rPr>
              <w:t>Meaning</w:t>
            </w:r>
          </w:p>
        </w:tc>
        <w:tc>
          <w:tcPr>
            <w:tcW w:w="2520" w:type="dxa"/>
            <w:shd w:val="clear" w:color="auto" w:fill="auto"/>
          </w:tcPr>
          <w:p w14:paraId="38CFD967" w14:textId="77777777" w:rsidR="00CA2521" w:rsidRDefault="00CA2521" w:rsidP="002E4024">
            <w:pPr>
              <w:pStyle w:val="DHHStabletext"/>
              <w:rPr>
                <w:rFonts w:cs="Arial"/>
                <w:noProof/>
                <w:sz w:val="18"/>
                <w:szCs w:val="18"/>
              </w:rPr>
            </w:pPr>
          </w:p>
        </w:tc>
      </w:tr>
      <w:tr w:rsidR="00CA2521" w:rsidRPr="00286328" w14:paraId="1AFA082D" w14:textId="77777777" w:rsidTr="002E4024">
        <w:trPr>
          <w:trHeight w:val="295"/>
        </w:trPr>
        <w:tc>
          <w:tcPr>
            <w:tcW w:w="2520" w:type="dxa"/>
            <w:shd w:val="clear" w:color="auto" w:fill="auto"/>
          </w:tcPr>
          <w:p w14:paraId="193B4273" w14:textId="77777777" w:rsidR="00CA2521" w:rsidRPr="00286328" w:rsidRDefault="00CA2521" w:rsidP="002E4024">
            <w:pPr>
              <w:pStyle w:val="IMSTemplateelementheadings"/>
            </w:pPr>
          </w:p>
        </w:tc>
        <w:tc>
          <w:tcPr>
            <w:tcW w:w="1800" w:type="dxa"/>
            <w:shd w:val="clear" w:color="auto" w:fill="auto"/>
          </w:tcPr>
          <w:p w14:paraId="1170F180" w14:textId="77777777" w:rsidR="00CA2521" w:rsidRPr="006C1F5A" w:rsidRDefault="00CA2521" w:rsidP="002E4024">
            <w:pPr>
              <w:pStyle w:val="DHHStabletext"/>
              <w:rPr>
                <w:noProof/>
                <w:sz w:val="18"/>
                <w:szCs w:val="18"/>
              </w:rPr>
            </w:pPr>
            <w:r>
              <w:rPr>
                <w:rFonts w:cs="Arial"/>
                <w:sz w:val="18"/>
                <w:szCs w:val="18"/>
                <w:lang w:eastAsia="en-AU"/>
              </w:rPr>
              <w:t>Y</w:t>
            </w:r>
          </w:p>
        </w:tc>
        <w:tc>
          <w:tcPr>
            <w:tcW w:w="2880" w:type="dxa"/>
            <w:shd w:val="clear" w:color="auto" w:fill="auto"/>
          </w:tcPr>
          <w:p w14:paraId="34ED660F" w14:textId="52F8B2C1" w:rsidR="00CA2521" w:rsidRPr="00796F04" w:rsidRDefault="00B60C49" w:rsidP="002E4024">
            <w:pPr>
              <w:pStyle w:val="IMSTemplateelementheadings"/>
              <w:rPr>
                <w:b w:val="0"/>
              </w:rPr>
            </w:pPr>
            <w:r>
              <w:rPr>
                <w:b w:val="0"/>
              </w:rPr>
              <w:t>Step-down from AMHS</w:t>
            </w:r>
          </w:p>
        </w:tc>
        <w:tc>
          <w:tcPr>
            <w:tcW w:w="2520" w:type="dxa"/>
            <w:shd w:val="clear" w:color="auto" w:fill="auto"/>
          </w:tcPr>
          <w:p w14:paraId="12712DE3" w14:textId="77777777" w:rsidR="00CA2521" w:rsidRDefault="00CA2521" w:rsidP="002E4024">
            <w:pPr>
              <w:pStyle w:val="DHHStabletext"/>
              <w:rPr>
                <w:rFonts w:cs="Arial"/>
                <w:noProof/>
                <w:sz w:val="18"/>
                <w:szCs w:val="18"/>
              </w:rPr>
            </w:pPr>
          </w:p>
        </w:tc>
      </w:tr>
      <w:tr w:rsidR="00CA2521" w:rsidRPr="00286328" w14:paraId="19600C38" w14:textId="77777777" w:rsidTr="002E4024">
        <w:trPr>
          <w:trHeight w:val="295"/>
        </w:trPr>
        <w:tc>
          <w:tcPr>
            <w:tcW w:w="2520" w:type="dxa"/>
            <w:shd w:val="clear" w:color="auto" w:fill="auto"/>
          </w:tcPr>
          <w:p w14:paraId="05186E5C" w14:textId="77777777" w:rsidR="00CA2521" w:rsidRPr="00286328" w:rsidRDefault="00CA2521" w:rsidP="002E4024">
            <w:pPr>
              <w:pStyle w:val="IMSTemplateelementheadings"/>
            </w:pPr>
          </w:p>
        </w:tc>
        <w:tc>
          <w:tcPr>
            <w:tcW w:w="1800" w:type="dxa"/>
            <w:shd w:val="clear" w:color="auto" w:fill="auto"/>
          </w:tcPr>
          <w:p w14:paraId="154E61E4" w14:textId="77777777" w:rsidR="00CA2521" w:rsidRDefault="00CA2521" w:rsidP="002E4024">
            <w:pPr>
              <w:pStyle w:val="DHHStabletext"/>
              <w:rPr>
                <w:noProof/>
                <w:sz w:val="18"/>
                <w:szCs w:val="18"/>
              </w:rPr>
            </w:pPr>
            <w:r>
              <w:rPr>
                <w:noProof/>
                <w:sz w:val="18"/>
                <w:szCs w:val="18"/>
              </w:rPr>
              <w:t>N</w:t>
            </w:r>
          </w:p>
        </w:tc>
        <w:tc>
          <w:tcPr>
            <w:tcW w:w="2880" w:type="dxa"/>
            <w:shd w:val="clear" w:color="auto" w:fill="auto"/>
          </w:tcPr>
          <w:p w14:paraId="7B0E3095" w14:textId="497E4508" w:rsidR="00CA2521" w:rsidRPr="00796F04" w:rsidRDefault="00B24870" w:rsidP="002E4024">
            <w:pPr>
              <w:pStyle w:val="IMSTemplateelementheadings"/>
              <w:rPr>
                <w:b w:val="0"/>
              </w:rPr>
            </w:pPr>
            <w:r>
              <w:rPr>
                <w:b w:val="0"/>
              </w:rPr>
              <w:t>Direct referral from CCS (no step-down from AMHS)</w:t>
            </w:r>
          </w:p>
        </w:tc>
        <w:tc>
          <w:tcPr>
            <w:tcW w:w="2520" w:type="dxa"/>
            <w:shd w:val="clear" w:color="auto" w:fill="auto"/>
          </w:tcPr>
          <w:p w14:paraId="6A6AAC47" w14:textId="77777777" w:rsidR="00CA2521" w:rsidRDefault="00CA2521" w:rsidP="002E4024">
            <w:pPr>
              <w:pStyle w:val="DHHStabletext"/>
              <w:rPr>
                <w:rFonts w:cs="Arial"/>
                <w:noProof/>
                <w:sz w:val="18"/>
                <w:szCs w:val="18"/>
              </w:rPr>
            </w:pPr>
          </w:p>
        </w:tc>
      </w:tr>
      <w:tr w:rsidR="00CA2521" w:rsidRPr="00286328" w14:paraId="5B90BBF4" w14:textId="77777777" w:rsidTr="002E4024">
        <w:trPr>
          <w:trHeight w:val="295"/>
        </w:trPr>
        <w:tc>
          <w:tcPr>
            <w:tcW w:w="9720" w:type="dxa"/>
            <w:gridSpan w:val="4"/>
            <w:tcBorders>
              <w:top w:val="single" w:sz="4" w:space="0" w:color="auto"/>
              <w:bottom w:val="nil"/>
            </w:tcBorders>
            <w:shd w:val="clear" w:color="auto" w:fill="auto"/>
          </w:tcPr>
          <w:p w14:paraId="14C16D74" w14:textId="77777777" w:rsidR="00CA2521" w:rsidRPr="00286328" w:rsidRDefault="00CA2521" w:rsidP="002E4024">
            <w:pPr>
              <w:pStyle w:val="IMSTemplateMainSectionHeading"/>
              <w:tabs>
                <w:tab w:val="left" w:pos="567"/>
              </w:tabs>
              <w:rPr>
                <w:rFonts w:ascii="Arial" w:hAnsi="Arial" w:cs="Arial"/>
                <w:sz w:val="18"/>
                <w:szCs w:val="18"/>
              </w:rPr>
            </w:pPr>
            <w:r w:rsidRPr="00286328">
              <w:rPr>
                <w:rFonts w:ascii="Arial" w:hAnsi="Arial" w:cs="Arial"/>
                <w:sz w:val="18"/>
                <w:szCs w:val="18"/>
              </w:rPr>
              <w:t>Data element attributes</w:t>
            </w:r>
          </w:p>
        </w:tc>
      </w:tr>
      <w:tr w:rsidR="00CA2521" w:rsidRPr="00286328" w14:paraId="162FED78" w14:textId="77777777" w:rsidTr="002E4024">
        <w:trPr>
          <w:trHeight w:val="295"/>
        </w:trPr>
        <w:tc>
          <w:tcPr>
            <w:tcW w:w="9720" w:type="dxa"/>
            <w:gridSpan w:val="4"/>
            <w:tcBorders>
              <w:top w:val="nil"/>
            </w:tcBorders>
            <w:shd w:val="clear" w:color="auto" w:fill="auto"/>
          </w:tcPr>
          <w:p w14:paraId="5A875E0D" w14:textId="77777777" w:rsidR="00CA2521" w:rsidRPr="00286328" w:rsidRDefault="00CA2521" w:rsidP="002E4024">
            <w:pPr>
              <w:pStyle w:val="IMSTemplateSectionHeading"/>
              <w:tabs>
                <w:tab w:val="left" w:pos="567"/>
              </w:tabs>
              <w:rPr>
                <w:rFonts w:cs="Arial"/>
                <w:sz w:val="18"/>
                <w:szCs w:val="18"/>
              </w:rPr>
            </w:pPr>
            <w:r w:rsidRPr="00286328">
              <w:rPr>
                <w:rFonts w:cs="Arial"/>
                <w:color w:val="201547"/>
                <w:sz w:val="18"/>
                <w:szCs w:val="18"/>
                <w:lang w:val="en-US"/>
              </w:rPr>
              <w:t>Reporting attributes</w:t>
            </w:r>
            <w:r w:rsidRPr="00286328">
              <w:rPr>
                <w:rFonts w:cs="Arial"/>
                <w:color w:val="0073CF"/>
                <w:sz w:val="18"/>
                <w:szCs w:val="18"/>
              </w:rPr>
              <w:t xml:space="preserve"> </w:t>
            </w:r>
          </w:p>
        </w:tc>
      </w:tr>
      <w:tr w:rsidR="00CA2521" w:rsidRPr="00286328" w14:paraId="07082AA1" w14:textId="77777777" w:rsidTr="002E4024">
        <w:trPr>
          <w:trHeight w:val="294"/>
        </w:trPr>
        <w:tc>
          <w:tcPr>
            <w:tcW w:w="2520" w:type="dxa"/>
            <w:shd w:val="clear" w:color="auto" w:fill="auto"/>
          </w:tcPr>
          <w:p w14:paraId="47B5D8C7" w14:textId="77777777" w:rsidR="00CA2521" w:rsidRPr="00286328" w:rsidRDefault="00CA2521" w:rsidP="002E4024">
            <w:pPr>
              <w:pStyle w:val="IMSTemplateelementheadings"/>
            </w:pPr>
            <w:r w:rsidRPr="00286328">
              <w:t>Reporting requirements</w:t>
            </w:r>
          </w:p>
        </w:tc>
        <w:tc>
          <w:tcPr>
            <w:tcW w:w="7200" w:type="dxa"/>
            <w:gridSpan w:val="3"/>
            <w:shd w:val="clear" w:color="auto" w:fill="auto"/>
          </w:tcPr>
          <w:p w14:paraId="264A2F60" w14:textId="77777777" w:rsidR="00CA2521" w:rsidRPr="00286328" w:rsidRDefault="00CA2521" w:rsidP="002E4024">
            <w:pPr>
              <w:pStyle w:val="DHHStabletext"/>
              <w:rPr>
                <w:rFonts w:cs="Arial"/>
                <w:noProof/>
                <w:sz w:val="18"/>
                <w:szCs w:val="18"/>
              </w:rPr>
            </w:pPr>
            <w:r>
              <w:rPr>
                <w:noProof/>
                <w:sz w:val="18"/>
                <w:szCs w:val="18"/>
              </w:rPr>
              <w:t>Mandatory</w:t>
            </w:r>
          </w:p>
        </w:tc>
      </w:tr>
      <w:tr w:rsidR="00CA2521" w:rsidRPr="00286328" w14:paraId="50977EAE" w14:textId="77777777" w:rsidTr="002E4024">
        <w:trPr>
          <w:trHeight w:val="295"/>
        </w:trPr>
        <w:tc>
          <w:tcPr>
            <w:tcW w:w="9720" w:type="dxa"/>
            <w:gridSpan w:val="4"/>
            <w:tcBorders>
              <w:top w:val="single" w:sz="4" w:space="0" w:color="auto"/>
              <w:bottom w:val="nil"/>
            </w:tcBorders>
            <w:shd w:val="clear" w:color="auto" w:fill="auto"/>
          </w:tcPr>
          <w:p w14:paraId="5F58112B" w14:textId="77777777" w:rsidR="00CA2521" w:rsidRPr="00286328" w:rsidRDefault="00CA2521" w:rsidP="002E4024">
            <w:pPr>
              <w:pStyle w:val="IMSTemplateSectionHeading"/>
              <w:tabs>
                <w:tab w:val="left" w:pos="567"/>
              </w:tabs>
              <w:rPr>
                <w:rFonts w:cs="Arial"/>
                <w:sz w:val="18"/>
                <w:szCs w:val="18"/>
              </w:rPr>
            </w:pPr>
            <w:r w:rsidRPr="00286328">
              <w:rPr>
                <w:rFonts w:cs="Arial"/>
                <w:color w:val="201547"/>
                <w:sz w:val="18"/>
                <w:szCs w:val="18"/>
                <w:lang w:val="en-US"/>
              </w:rPr>
              <w:t>Collection and usage attributes</w:t>
            </w:r>
          </w:p>
        </w:tc>
      </w:tr>
      <w:tr w:rsidR="00CA2521" w:rsidRPr="00286328" w14:paraId="223EC6BD" w14:textId="77777777" w:rsidTr="002E4024">
        <w:trPr>
          <w:trHeight w:val="295"/>
        </w:trPr>
        <w:tc>
          <w:tcPr>
            <w:tcW w:w="2520" w:type="dxa"/>
            <w:tcBorders>
              <w:top w:val="nil"/>
              <w:bottom w:val="nil"/>
            </w:tcBorders>
            <w:shd w:val="clear" w:color="auto" w:fill="auto"/>
          </w:tcPr>
          <w:p w14:paraId="5EE3ADCE" w14:textId="77777777" w:rsidR="00CA2521" w:rsidRPr="00286328" w:rsidRDefault="00CA2521" w:rsidP="002E4024">
            <w:pPr>
              <w:pStyle w:val="IMSTemplateelementheadings"/>
            </w:pPr>
            <w:r w:rsidRPr="00286328">
              <w:t>Guide for use</w:t>
            </w:r>
          </w:p>
        </w:tc>
        <w:tc>
          <w:tcPr>
            <w:tcW w:w="7200" w:type="dxa"/>
            <w:gridSpan w:val="3"/>
            <w:tcBorders>
              <w:top w:val="nil"/>
              <w:bottom w:val="nil"/>
            </w:tcBorders>
            <w:shd w:val="clear" w:color="auto" w:fill="auto"/>
          </w:tcPr>
          <w:p w14:paraId="5F8F9472" w14:textId="77777777" w:rsidR="00CA2521" w:rsidRPr="00286328" w:rsidRDefault="00CA2521" w:rsidP="002E4024">
            <w:pPr>
              <w:pStyle w:val="DHHStabletext"/>
              <w:rPr>
                <w:rFonts w:cs="Arial"/>
                <w:noProof/>
                <w:sz w:val="18"/>
                <w:szCs w:val="18"/>
              </w:rPr>
            </w:pPr>
          </w:p>
        </w:tc>
      </w:tr>
      <w:tr w:rsidR="00CA2521" w:rsidRPr="00286328" w14:paraId="2185F897" w14:textId="77777777" w:rsidTr="002E4024">
        <w:trPr>
          <w:trHeight w:val="295"/>
        </w:trPr>
        <w:tc>
          <w:tcPr>
            <w:tcW w:w="2520" w:type="dxa"/>
            <w:tcBorders>
              <w:top w:val="nil"/>
            </w:tcBorders>
            <w:shd w:val="clear" w:color="auto" w:fill="auto"/>
          </w:tcPr>
          <w:p w14:paraId="5D5AF4A9" w14:textId="77777777" w:rsidR="00CA2521" w:rsidRPr="00286328" w:rsidRDefault="00CA2521" w:rsidP="002E4024">
            <w:pPr>
              <w:pStyle w:val="IMSTemplateelementheadings"/>
              <w:rPr>
                <w:highlight w:val="yellow"/>
              </w:rPr>
            </w:pPr>
            <w:r w:rsidRPr="00286328">
              <w:t>Purpose/context</w:t>
            </w:r>
          </w:p>
        </w:tc>
        <w:tc>
          <w:tcPr>
            <w:tcW w:w="7200" w:type="dxa"/>
            <w:gridSpan w:val="3"/>
            <w:tcBorders>
              <w:top w:val="nil"/>
            </w:tcBorders>
            <w:shd w:val="clear" w:color="auto" w:fill="auto"/>
          </w:tcPr>
          <w:p w14:paraId="0568D37C" w14:textId="77777777" w:rsidR="00CA2521" w:rsidRPr="00286328" w:rsidRDefault="00CA2521" w:rsidP="002E4024">
            <w:pPr>
              <w:pStyle w:val="DHHStabletext"/>
              <w:rPr>
                <w:noProof/>
                <w:sz w:val="18"/>
                <w:szCs w:val="18"/>
              </w:rPr>
            </w:pPr>
            <w:r>
              <w:rPr>
                <w:noProof/>
                <w:sz w:val="18"/>
                <w:szCs w:val="18"/>
              </w:rPr>
              <w:t>Program evaluation</w:t>
            </w:r>
          </w:p>
        </w:tc>
      </w:tr>
      <w:tr w:rsidR="00CA2521" w:rsidRPr="00286328" w14:paraId="7C1597DA" w14:textId="77777777" w:rsidTr="002E4024">
        <w:trPr>
          <w:trHeight w:val="294"/>
        </w:trPr>
        <w:tc>
          <w:tcPr>
            <w:tcW w:w="9720" w:type="dxa"/>
            <w:gridSpan w:val="4"/>
            <w:tcBorders>
              <w:top w:val="single" w:sz="4" w:space="0" w:color="auto"/>
            </w:tcBorders>
            <w:shd w:val="clear" w:color="auto" w:fill="auto"/>
          </w:tcPr>
          <w:p w14:paraId="2B9E89B4" w14:textId="77777777" w:rsidR="00CA2521" w:rsidRPr="00286328" w:rsidRDefault="00CA2521" w:rsidP="002E4024">
            <w:pPr>
              <w:pStyle w:val="IMSTemplateSectionHeading"/>
              <w:tabs>
                <w:tab w:val="left" w:pos="567"/>
              </w:tabs>
              <w:rPr>
                <w:rFonts w:cs="Arial"/>
                <w:sz w:val="18"/>
                <w:szCs w:val="18"/>
              </w:rPr>
            </w:pPr>
            <w:r w:rsidRPr="00286328">
              <w:rPr>
                <w:rFonts w:cs="Arial"/>
                <w:color w:val="201547"/>
                <w:sz w:val="18"/>
                <w:szCs w:val="18"/>
                <w:lang w:val="en-US"/>
              </w:rPr>
              <w:t>Source and reference attributes</w:t>
            </w:r>
          </w:p>
        </w:tc>
      </w:tr>
      <w:tr w:rsidR="00CA2521" w:rsidRPr="00286328" w14:paraId="4DAD9B9C" w14:textId="77777777" w:rsidTr="002E4024">
        <w:trPr>
          <w:trHeight w:val="295"/>
        </w:trPr>
        <w:tc>
          <w:tcPr>
            <w:tcW w:w="2520" w:type="dxa"/>
            <w:shd w:val="clear" w:color="auto" w:fill="auto"/>
          </w:tcPr>
          <w:p w14:paraId="636F81C0" w14:textId="77777777" w:rsidR="00CA2521" w:rsidRPr="00286328" w:rsidRDefault="00CA2521" w:rsidP="002E4024">
            <w:pPr>
              <w:pStyle w:val="IMSTemplateelementheadings"/>
            </w:pPr>
            <w:r w:rsidRPr="00286328">
              <w:t>DHHS Common data dictionary</w:t>
            </w:r>
          </w:p>
        </w:tc>
        <w:tc>
          <w:tcPr>
            <w:tcW w:w="7200" w:type="dxa"/>
            <w:gridSpan w:val="3"/>
            <w:shd w:val="clear" w:color="auto" w:fill="auto"/>
          </w:tcPr>
          <w:p w14:paraId="47D190D2" w14:textId="77777777" w:rsidR="00CA2521" w:rsidRPr="00286328" w:rsidRDefault="00CA2521" w:rsidP="002E4024">
            <w:pPr>
              <w:pStyle w:val="DHHStabletext"/>
              <w:rPr>
                <w:noProof/>
                <w:sz w:val="18"/>
                <w:szCs w:val="18"/>
              </w:rPr>
            </w:pPr>
            <w:r w:rsidRPr="00286328">
              <w:rPr>
                <w:noProof/>
                <w:sz w:val="18"/>
                <w:szCs w:val="18"/>
              </w:rPr>
              <w:t>Not applicable</w:t>
            </w:r>
          </w:p>
        </w:tc>
      </w:tr>
      <w:tr w:rsidR="00CA2521" w:rsidRPr="00286328" w14:paraId="0F7EEC9B" w14:textId="77777777" w:rsidTr="002E4024">
        <w:trPr>
          <w:trHeight w:val="295"/>
        </w:trPr>
        <w:tc>
          <w:tcPr>
            <w:tcW w:w="2520" w:type="dxa"/>
            <w:shd w:val="clear" w:color="auto" w:fill="auto"/>
          </w:tcPr>
          <w:p w14:paraId="183788EA" w14:textId="77777777" w:rsidR="00CA2521" w:rsidRPr="00286328" w:rsidRDefault="00CA2521" w:rsidP="002E4024">
            <w:pPr>
              <w:pStyle w:val="IMSTemplateelementheadings"/>
            </w:pPr>
            <w:r w:rsidRPr="00286328">
              <w:t>Definition source</w:t>
            </w:r>
          </w:p>
        </w:tc>
        <w:tc>
          <w:tcPr>
            <w:tcW w:w="7200" w:type="dxa"/>
            <w:gridSpan w:val="3"/>
            <w:shd w:val="clear" w:color="auto" w:fill="auto"/>
          </w:tcPr>
          <w:p w14:paraId="258C394C" w14:textId="77777777" w:rsidR="00CA2521" w:rsidRPr="00286328" w:rsidRDefault="00CA2521" w:rsidP="002E4024">
            <w:pPr>
              <w:pStyle w:val="DHHStabletext"/>
              <w:rPr>
                <w:noProof/>
                <w:sz w:val="18"/>
                <w:szCs w:val="18"/>
              </w:rPr>
            </w:pPr>
            <w:r>
              <w:rPr>
                <w:noProof/>
                <w:sz w:val="18"/>
                <w:szCs w:val="18"/>
              </w:rPr>
              <w:t>DHHS</w:t>
            </w:r>
          </w:p>
        </w:tc>
      </w:tr>
      <w:tr w:rsidR="00CA2521" w:rsidRPr="00286328" w14:paraId="089A6009" w14:textId="77777777" w:rsidTr="002E4024">
        <w:trPr>
          <w:trHeight w:val="295"/>
        </w:trPr>
        <w:tc>
          <w:tcPr>
            <w:tcW w:w="2520" w:type="dxa"/>
            <w:shd w:val="clear" w:color="auto" w:fill="auto"/>
          </w:tcPr>
          <w:p w14:paraId="1347C18A" w14:textId="77777777" w:rsidR="00CA2521" w:rsidRPr="00286328" w:rsidRDefault="00CA2521" w:rsidP="002E4024">
            <w:pPr>
              <w:pStyle w:val="IMSTemplateelementheadings"/>
            </w:pPr>
            <w:r w:rsidRPr="00286328">
              <w:t>Definition source identifier</w:t>
            </w:r>
          </w:p>
        </w:tc>
        <w:tc>
          <w:tcPr>
            <w:tcW w:w="7200" w:type="dxa"/>
            <w:gridSpan w:val="3"/>
            <w:shd w:val="clear" w:color="auto" w:fill="auto"/>
          </w:tcPr>
          <w:p w14:paraId="42D88CB2" w14:textId="77777777" w:rsidR="00CA2521" w:rsidRPr="00286328" w:rsidRDefault="00CA2521" w:rsidP="002E4024">
            <w:pPr>
              <w:pStyle w:val="DHHStabletext"/>
              <w:rPr>
                <w:rFonts w:cs="Arial"/>
                <w:noProof/>
                <w:sz w:val="18"/>
                <w:szCs w:val="18"/>
              </w:rPr>
            </w:pPr>
          </w:p>
        </w:tc>
      </w:tr>
      <w:tr w:rsidR="00CA2521" w:rsidRPr="00286328" w14:paraId="6DA2996D" w14:textId="77777777" w:rsidTr="002E4024">
        <w:trPr>
          <w:trHeight w:val="295"/>
        </w:trPr>
        <w:tc>
          <w:tcPr>
            <w:tcW w:w="2520" w:type="dxa"/>
            <w:shd w:val="clear" w:color="auto" w:fill="auto"/>
          </w:tcPr>
          <w:p w14:paraId="2562E4CE" w14:textId="77777777" w:rsidR="00CA2521" w:rsidRPr="00286328" w:rsidRDefault="00CA2521" w:rsidP="002E4024">
            <w:pPr>
              <w:pStyle w:val="IMSTemplateelementheadings"/>
            </w:pPr>
            <w:r w:rsidRPr="00286328">
              <w:t>Value domain source</w:t>
            </w:r>
          </w:p>
        </w:tc>
        <w:tc>
          <w:tcPr>
            <w:tcW w:w="7200" w:type="dxa"/>
            <w:gridSpan w:val="3"/>
            <w:shd w:val="clear" w:color="auto" w:fill="auto"/>
          </w:tcPr>
          <w:p w14:paraId="5DF07AC4" w14:textId="77777777" w:rsidR="00CA2521" w:rsidRPr="00286328" w:rsidRDefault="00CA2521" w:rsidP="002E4024">
            <w:pPr>
              <w:pStyle w:val="DHHStabletext"/>
              <w:rPr>
                <w:noProof/>
                <w:sz w:val="18"/>
                <w:szCs w:val="18"/>
              </w:rPr>
            </w:pPr>
            <w:r>
              <w:rPr>
                <w:noProof/>
                <w:sz w:val="18"/>
                <w:szCs w:val="18"/>
              </w:rPr>
              <w:t>DHHS</w:t>
            </w:r>
          </w:p>
        </w:tc>
      </w:tr>
      <w:tr w:rsidR="00CA2521" w:rsidRPr="00286328" w14:paraId="0E4D717E" w14:textId="77777777" w:rsidTr="002E4024">
        <w:trPr>
          <w:trHeight w:val="295"/>
        </w:trPr>
        <w:tc>
          <w:tcPr>
            <w:tcW w:w="2520" w:type="dxa"/>
            <w:shd w:val="clear" w:color="auto" w:fill="auto"/>
          </w:tcPr>
          <w:p w14:paraId="11E4DDD7" w14:textId="77777777" w:rsidR="00CA2521" w:rsidRPr="00286328" w:rsidRDefault="00CA2521" w:rsidP="002E4024">
            <w:pPr>
              <w:pStyle w:val="IMSTemplateelementheadings"/>
            </w:pPr>
            <w:r w:rsidRPr="00286328">
              <w:t>Value domain identifier</w:t>
            </w:r>
          </w:p>
        </w:tc>
        <w:tc>
          <w:tcPr>
            <w:tcW w:w="7200" w:type="dxa"/>
            <w:gridSpan w:val="3"/>
            <w:shd w:val="clear" w:color="auto" w:fill="auto"/>
          </w:tcPr>
          <w:p w14:paraId="141F42AC" w14:textId="77777777" w:rsidR="00CA2521" w:rsidRPr="00286328" w:rsidRDefault="00CA2521" w:rsidP="002E4024">
            <w:pPr>
              <w:pStyle w:val="DHHStabletext"/>
              <w:rPr>
                <w:noProof/>
                <w:color w:val="201547"/>
                <w:sz w:val="18"/>
                <w:szCs w:val="18"/>
              </w:rPr>
            </w:pPr>
          </w:p>
        </w:tc>
      </w:tr>
      <w:tr w:rsidR="00CA2521" w:rsidRPr="00286328" w14:paraId="5AB790A1" w14:textId="77777777" w:rsidTr="002E4024">
        <w:trPr>
          <w:trHeight w:val="295"/>
        </w:trPr>
        <w:tc>
          <w:tcPr>
            <w:tcW w:w="9720" w:type="dxa"/>
            <w:gridSpan w:val="4"/>
            <w:shd w:val="clear" w:color="auto" w:fill="auto"/>
          </w:tcPr>
          <w:p w14:paraId="4C079A4E" w14:textId="77777777" w:rsidR="00CA2521" w:rsidRPr="00286328" w:rsidRDefault="00CA2521" w:rsidP="002E4024">
            <w:pPr>
              <w:pStyle w:val="IMSTemplateSectionHeading"/>
              <w:tabs>
                <w:tab w:val="left" w:pos="567"/>
              </w:tabs>
              <w:rPr>
                <w:rFonts w:cs="Arial"/>
                <w:b/>
                <w:color w:val="201547"/>
                <w:kern w:val="4"/>
                <w:sz w:val="18"/>
                <w:szCs w:val="18"/>
              </w:rPr>
            </w:pPr>
            <w:r w:rsidRPr="00286328">
              <w:rPr>
                <w:rFonts w:cs="Arial"/>
                <w:color w:val="201547"/>
                <w:sz w:val="18"/>
                <w:szCs w:val="18"/>
                <w:lang w:val="en-US"/>
              </w:rPr>
              <w:t>Relational attributes</w:t>
            </w:r>
          </w:p>
        </w:tc>
      </w:tr>
      <w:tr w:rsidR="00CA2521" w:rsidRPr="00286328" w14:paraId="68BC762B" w14:textId="77777777" w:rsidTr="002E4024">
        <w:trPr>
          <w:trHeight w:val="295"/>
        </w:trPr>
        <w:tc>
          <w:tcPr>
            <w:tcW w:w="2520" w:type="dxa"/>
            <w:shd w:val="clear" w:color="auto" w:fill="auto"/>
          </w:tcPr>
          <w:p w14:paraId="4F3458B7" w14:textId="77777777" w:rsidR="00CA2521" w:rsidRPr="00286328" w:rsidRDefault="00CA2521" w:rsidP="002E4024">
            <w:pPr>
              <w:pStyle w:val="IMSTemplateelementheadings"/>
              <w:rPr>
                <w:rStyle w:val="Hyperlink"/>
                <w:color w:val="201547"/>
              </w:rPr>
            </w:pPr>
            <w:r w:rsidRPr="00286328">
              <w:t>Related concepts</w:t>
            </w:r>
          </w:p>
        </w:tc>
        <w:tc>
          <w:tcPr>
            <w:tcW w:w="7200" w:type="dxa"/>
            <w:gridSpan w:val="3"/>
            <w:shd w:val="clear" w:color="auto" w:fill="auto"/>
          </w:tcPr>
          <w:p w14:paraId="6E3E57D5" w14:textId="0A8C8ABD" w:rsidR="00CA2521" w:rsidRPr="00286328" w:rsidRDefault="00196DF2" w:rsidP="002E4024">
            <w:pPr>
              <w:pStyle w:val="DHHStablebullet"/>
              <w:numPr>
                <w:ilvl w:val="0"/>
                <w:numId w:val="0"/>
              </w:numPr>
              <w:spacing w:before="60" w:after="0"/>
              <w:rPr>
                <w:rStyle w:val="Hyperlink"/>
                <w:sz w:val="18"/>
                <w:szCs w:val="18"/>
              </w:rPr>
            </w:pPr>
            <w:hyperlink w:anchor="_Client_2" w:history="1">
              <w:r w:rsidR="00CA2521" w:rsidRPr="00286328">
                <w:rPr>
                  <w:rStyle w:val="Hyperlink"/>
                  <w:sz w:val="18"/>
                  <w:szCs w:val="18"/>
                </w:rPr>
                <w:t>Client</w:t>
              </w:r>
            </w:hyperlink>
          </w:p>
        </w:tc>
      </w:tr>
      <w:tr w:rsidR="00CA2521" w:rsidRPr="00286328" w14:paraId="4186A81B" w14:textId="77777777" w:rsidTr="002E4024">
        <w:trPr>
          <w:trHeight w:val="295"/>
        </w:trPr>
        <w:tc>
          <w:tcPr>
            <w:tcW w:w="2520" w:type="dxa"/>
            <w:shd w:val="clear" w:color="auto" w:fill="auto"/>
          </w:tcPr>
          <w:p w14:paraId="210E5020" w14:textId="77777777" w:rsidR="00CA2521" w:rsidRPr="00286328" w:rsidRDefault="00CA2521" w:rsidP="002E4024">
            <w:pPr>
              <w:pStyle w:val="IMSTemplateelementheadings"/>
            </w:pPr>
            <w:r w:rsidRPr="00286328">
              <w:t>Related data elements</w:t>
            </w:r>
          </w:p>
        </w:tc>
        <w:tc>
          <w:tcPr>
            <w:tcW w:w="7200" w:type="dxa"/>
            <w:gridSpan w:val="3"/>
            <w:shd w:val="clear" w:color="auto" w:fill="auto"/>
          </w:tcPr>
          <w:p w14:paraId="3D24A2CF" w14:textId="7CFD07AE" w:rsidR="00CA2521" w:rsidRPr="00286328" w:rsidRDefault="00CA2521" w:rsidP="002E4024">
            <w:pPr>
              <w:pStyle w:val="DHHStablebullet"/>
              <w:numPr>
                <w:ilvl w:val="0"/>
                <w:numId w:val="0"/>
              </w:numPr>
              <w:spacing w:before="60" w:after="0"/>
              <w:rPr>
                <w:rStyle w:val="Hyperlink"/>
                <w:sz w:val="18"/>
                <w:szCs w:val="18"/>
              </w:rPr>
            </w:pPr>
          </w:p>
        </w:tc>
      </w:tr>
      <w:tr w:rsidR="00CA2521" w:rsidRPr="00286328" w14:paraId="703DDAF8" w14:textId="77777777" w:rsidTr="002E4024">
        <w:trPr>
          <w:trHeight w:val="295"/>
        </w:trPr>
        <w:tc>
          <w:tcPr>
            <w:tcW w:w="2520" w:type="dxa"/>
            <w:shd w:val="clear" w:color="auto" w:fill="auto"/>
          </w:tcPr>
          <w:p w14:paraId="65EBE388" w14:textId="77777777" w:rsidR="00CA2521" w:rsidRPr="00286328" w:rsidRDefault="00CA2521" w:rsidP="002E4024">
            <w:pPr>
              <w:pStyle w:val="IMSTemplateelementheadings"/>
            </w:pPr>
            <w:r w:rsidRPr="00286328">
              <w:t>Edit/validation rules</w:t>
            </w:r>
          </w:p>
        </w:tc>
        <w:tc>
          <w:tcPr>
            <w:tcW w:w="7200" w:type="dxa"/>
            <w:gridSpan w:val="3"/>
            <w:shd w:val="clear" w:color="auto" w:fill="auto"/>
          </w:tcPr>
          <w:p w14:paraId="2584BC70" w14:textId="77777777" w:rsidR="00CA2521" w:rsidRPr="00286328" w:rsidRDefault="00CA2521" w:rsidP="002E4024">
            <w:pPr>
              <w:pStyle w:val="DHHStabletext"/>
              <w:rPr>
                <w:noProof/>
                <w:sz w:val="18"/>
                <w:szCs w:val="18"/>
              </w:rPr>
            </w:pPr>
          </w:p>
        </w:tc>
      </w:tr>
      <w:tr w:rsidR="00CA2521" w:rsidRPr="00286328" w14:paraId="7A36772F" w14:textId="77777777" w:rsidTr="002E4024">
        <w:trPr>
          <w:trHeight w:val="295"/>
        </w:trPr>
        <w:tc>
          <w:tcPr>
            <w:tcW w:w="2520" w:type="dxa"/>
            <w:shd w:val="clear" w:color="auto" w:fill="auto"/>
          </w:tcPr>
          <w:p w14:paraId="10064479" w14:textId="77777777" w:rsidR="00CA2521" w:rsidRPr="00286328" w:rsidRDefault="00CA2521" w:rsidP="002E4024">
            <w:pPr>
              <w:pStyle w:val="IMSTemplateelementheadings"/>
            </w:pPr>
            <w:r w:rsidRPr="00286328">
              <w:t>Other related information</w:t>
            </w:r>
          </w:p>
        </w:tc>
        <w:tc>
          <w:tcPr>
            <w:tcW w:w="7200" w:type="dxa"/>
            <w:gridSpan w:val="3"/>
            <w:shd w:val="clear" w:color="auto" w:fill="auto"/>
          </w:tcPr>
          <w:p w14:paraId="5B7D8A7B" w14:textId="77777777" w:rsidR="00CA2521" w:rsidRPr="00286328" w:rsidRDefault="00CA2521" w:rsidP="002E4024">
            <w:pPr>
              <w:pStyle w:val="DHHStabletext"/>
              <w:rPr>
                <w:noProof/>
                <w:sz w:val="18"/>
                <w:szCs w:val="18"/>
              </w:rPr>
            </w:pPr>
          </w:p>
        </w:tc>
      </w:tr>
    </w:tbl>
    <w:p w14:paraId="5786EEAA" w14:textId="7633859C" w:rsidR="00DC779D" w:rsidRDefault="00DC779D">
      <w:pPr>
        <w:rPr>
          <w:rFonts w:ascii="Arial" w:hAnsi="Arial" w:cs="Arial"/>
          <w:sz w:val="18"/>
          <w:szCs w:val="18"/>
        </w:rPr>
      </w:pPr>
      <w:bookmarkStart w:id="448" w:name="_Service—-initial_needs_identificati"/>
      <w:bookmarkStart w:id="449" w:name="_Service—initial_needs_identificatio"/>
      <w:bookmarkStart w:id="450" w:name="_Service—list_start_date—DDMMYYYY"/>
      <w:bookmarkStart w:id="451" w:name="_Service—presenting_reason_for"/>
      <w:bookmarkStart w:id="452" w:name="_Service—priority_type—N"/>
      <w:bookmarkStart w:id="453" w:name="_Service_Provider_Number—NNN[NN]"/>
      <w:bookmarkStart w:id="454" w:name="_Service—service_end_date—DDMMYYYY"/>
      <w:bookmarkStart w:id="455" w:name="_Toc428186785"/>
      <w:bookmarkStart w:id="456" w:name="_Toc447545752"/>
      <w:bookmarkEnd w:id="428"/>
      <w:bookmarkEnd w:id="429"/>
      <w:bookmarkEnd w:id="448"/>
      <w:bookmarkEnd w:id="449"/>
      <w:bookmarkEnd w:id="450"/>
      <w:bookmarkEnd w:id="451"/>
      <w:bookmarkEnd w:id="452"/>
      <w:bookmarkEnd w:id="453"/>
      <w:bookmarkEnd w:id="454"/>
    </w:p>
    <w:p w14:paraId="4F2E79A8" w14:textId="2973B8D8" w:rsidR="008334DF" w:rsidRPr="00286328" w:rsidRDefault="008334DF" w:rsidP="008334DF">
      <w:pPr>
        <w:tabs>
          <w:tab w:val="left" w:pos="567"/>
        </w:tabs>
        <w:rPr>
          <w:rFonts w:ascii="Arial" w:eastAsia="Times" w:hAnsi="Arial" w:cs="Arial"/>
          <w:sz w:val="18"/>
          <w:szCs w:val="18"/>
        </w:rPr>
      </w:pPr>
      <w:r w:rsidRPr="00286328">
        <w:rPr>
          <w:rFonts w:ascii="Arial" w:hAnsi="Arial" w:cs="Arial"/>
          <w:sz w:val="18"/>
          <w:szCs w:val="18"/>
        </w:rPr>
        <w:br w:type="page"/>
      </w:r>
    </w:p>
    <w:p w14:paraId="162E04B8" w14:textId="77777777" w:rsidR="00777879" w:rsidRDefault="00777879" w:rsidP="00992B7D">
      <w:pPr>
        <w:pStyle w:val="Heading2"/>
        <w:sectPr w:rsidR="00777879" w:rsidSect="00C82945">
          <w:footerReference w:type="even" r:id="rId75"/>
          <w:footerReference w:type="default" r:id="rId76"/>
          <w:pgSz w:w="11906" w:h="16838"/>
          <w:pgMar w:top="1588" w:right="1304" w:bottom="1021" w:left="1304" w:header="454" w:footer="510" w:gutter="0"/>
          <w:cols w:space="720"/>
          <w:docGrid w:linePitch="360"/>
        </w:sectPr>
      </w:pPr>
      <w:bookmarkStart w:id="457" w:name="_Service—service_provider_number—NNN"/>
      <w:bookmarkStart w:id="458" w:name="_Service_Type—N[N]"/>
      <w:bookmarkStart w:id="459" w:name="_Session_Attendees—N[NNN]"/>
      <w:bookmarkStart w:id="460" w:name="_Source_of_Referral—NN"/>
      <w:bookmarkStart w:id="461" w:name="_Travel_Time—N[NN]"/>
      <w:bookmarkStart w:id="462" w:name="_Waiting_List_Date—DDMMYYYY"/>
      <w:bookmarkStart w:id="463" w:name="_Toc487268195"/>
      <w:bookmarkStart w:id="464" w:name="_Toc487268199"/>
      <w:bookmarkStart w:id="465" w:name="_Toc487268207"/>
      <w:bookmarkStart w:id="466" w:name="_Toc487268269"/>
      <w:bookmarkStart w:id="467" w:name="_Toc487268272"/>
      <w:bookmarkStart w:id="468" w:name="_Toc487268275"/>
      <w:bookmarkStart w:id="469" w:name="_Toc487268278"/>
      <w:bookmarkStart w:id="470" w:name="_Toc487268281"/>
      <w:bookmarkStart w:id="471" w:name="_Toc487268284"/>
      <w:bookmarkStart w:id="472" w:name="_Toc487268287"/>
      <w:bookmarkStart w:id="473" w:name="_Toc487268293"/>
      <w:bookmarkStart w:id="474" w:name="_Toc487268317"/>
      <w:bookmarkStart w:id="475" w:name="_Toc487268321"/>
      <w:bookmarkStart w:id="476" w:name="_Toc487268325"/>
      <w:bookmarkStart w:id="477" w:name="_Toc487268329"/>
      <w:bookmarkStart w:id="478" w:name="_Toc487268333"/>
      <w:bookmarkStart w:id="479" w:name="_Toc487268337"/>
      <w:bookmarkStart w:id="480" w:name="_Toc487268341"/>
      <w:bookmarkStart w:id="481" w:name="_Toc487268345"/>
      <w:bookmarkStart w:id="482" w:name="_Toc487268349"/>
      <w:bookmarkStart w:id="483" w:name="_Toc487268353"/>
      <w:bookmarkStart w:id="484" w:name="_Toc487268357"/>
      <w:bookmarkStart w:id="485" w:name="_Toc487268361"/>
      <w:bookmarkStart w:id="486" w:name="_Toc487268365"/>
      <w:bookmarkStart w:id="487" w:name="_Toc487268369"/>
      <w:bookmarkStart w:id="488" w:name="_Toc487268373"/>
      <w:bookmarkStart w:id="489" w:name="_Toc487268377"/>
      <w:bookmarkStart w:id="490" w:name="_Toc487268381"/>
      <w:bookmarkStart w:id="491" w:name="_Toc487268385"/>
      <w:bookmarkStart w:id="492" w:name="_Toc487268389"/>
      <w:bookmarkStart w:id="493" w:name="_Toc487268393"/>
      <w:bookmarkStart w:id="494" w:name="_Toc487268397"/>
      <w:bookmarkStart w:id="495" w:name="_Toc487268401"/>
      <w:bookmarkStart w:id="496" w:name="_Toc487268405"/>
      <w:bookmarkStart w:id="497" w:name="_Toc487268409"/>
      <w:bookmarkStart w:id="498" w:name="_Toc487268413"/>
      <w:bookmarkStart w:id="499" w:name="_Toc487268421"/>
      <w:bookmarkStart w:id="500" w:name="_Toc487268425"/>
      <w:bookmarkStart w:id="501" w:name="_Toc487268481"/>
      <w:bookmarkStart w:id="502" w:name="_Toc487268484"/>
      <w:bookmarkStart w:id="503" w:name="_Toc487268487"/>
      <w:bookmarkStart w:id="504" w:name="_Toc487268490"/>
      <w:bookmarkStart w:id="505" w:name="_Toc487268493"/>
      <w:bookmarkStart w:id="506" w:name="_Toc487268496"/>
      <w:bookmarkStart w:id="507" w:name="_Toc487268502"/>
      <w:bookmarkStart w:id="508" w:name="_Toc487268503"/>
      <w:bookmarkStart w:id="509" w:name="_Toc487268504"/>
      <w:bookmarkStart w:id="510" w:name="_Toc487268529"/>
      <w:bookmarkStart w:id="511" w:name="_Toc487268537"/>
      <w:bookmarkStart w:id="512" w:name="_Toc487268599"/>
      <w:bookmarkStart w:id="513" w:name="_Toc487268605"/>
      <w:bookmarkStart w:id="514" w:name="_Toc487268606"/>
      <w:bookmarkStart w:id="515" w:name="_Toc487268631"/>
      <w:bookmarkStart w:id="516" w:name="_Toc487268639"/>
      <w:bookmarkStart w:id="517" w:name="_Toc487268655"/>
      <w:bookmarkStart w:id="518" w:name="_Toc487268706"/>
      <w:bookmarkStart w:id="519" w:name="_Toc487268709"/>
      <w:bookmarkStart w:id="520" w:name="_Toc487041266"/>
      <w:bookmarkStart w:id="521" w:name="_Toc487041274"/>
      <w:bookmarkStart w:id="522" w:name="_Toc487041290"/>
      <w:bookmarkStart w:id="523" w:name="_Toc487041356"/>
      <w:bookmarkStart w:id="524" w:name="_Toc487041364"/>
      <w:bookmarkStart w:id="525" w:name="_Toc487041443"/>
      <w:bookmarkStart w:id="526" w:name="_Toc487041451"/>
      <w:bookmarkStart w:id="527" w:name="_Toc487041531"/>
      <w:bookmarkStart w:id="528" w:name="_Toc487041539"/>
      <w:bookmarkStart w:id="529" w:name="_Toc487041619"/>
      <w:bookmarkStart w:id="530" w:name="_Toc487041627"/>
      <w:bookmarkStart w:id="531" w:name="_Toc487041707"/>
      <w:bookmarkStart w:id="532" w:name="_Toc487041715"/>
      <w:bookmarkStart w:id="533" w:name="_Toc487041801"/>
      <w:bookmarkStart w:id="534" w:name="_Toc487041809"/>
      <w:bookmarkStart w:id="535" w:name="_Toc487041864"/>
      <w:bookmarkStart w:id="536" w:name="_Toc487041888"/>
      <w:bookmarkStart w:id="537" w:name="_Toc487041892"/>
      <w:bookmarkStart w:id="538" w:name="_Toc487041900"/>
      <w:bookmarkStart w:id="539" w:name="_Toc487041979"/>
      <w:bookmarkStart w:id="540" w:name="_Toc487041987"/>
      <w:bookmarkStart w:id="541" w:name="_Toc487042066"/>
      <w:bookmarkStart w:id="542" w:name="_Toc487042074"/>
      <w:bookmarkStart w:id="543" w:name="_Toc487268717"/>
      <w:bookmarkStart w:id="544" w:name="_Toc488045249"/>
      <w:bookmarkStart w:id="545" w:name="_Toc488128939"/>
      <w:bookmarkStart w:id="546" w:name="_Toc488129162"/>
      <w:bookmarkStart w:id="547" w:name="_Toc428186806"/>
      <w:bookmarkStart w:id="548" w:name="_Toc447545771"/>
      <w:bookmarkStart w:id="549" w:name="_Ref484596218"/>
      <w:bookmarkEnd w:id="164"/>
      <w:bookmarkEnd w:id="165"/>
      <w:bookmarkEnd w:id="166"/>
      <w:bookmarkEnd w:id="167"/>
      <w:bookmarkEnd w:id="168"/>
      <w:bookmarkEnd w:id="169"/>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60B538C7" w14:textId="6401B911" w:rsidR="006415F3" w:rsidRDefault="006415F3" w:rsidP="006415F3">
      <w:pPr>
        <w:pStyle w:val="Heading1"/>
      </w:pPr>
      <w:bookmarkStart w:id="550" w:name="_Toc10806846"/>
      <w:r>
        <w:lastRenderedPageBreak/>
        <w:t>Appendices</w:t>
      </w:r>
      <w:bookmarkEnd w:id="550"/>
    </w:p>
    <w:p w14:paraId="75257355" w14:textId="52AD62D4" w:rsidR="00992B7D" w:rsidRDefault="00992B7D" w:rsidP="00992B7D">
      <w:pPr>
        <w:pStyle w:val="Heading2"/>
      </w:pPr>
      <w:bookmarkStart w:id="551" w:name="_Toc10806847"/>
      <w:r>
        <w:t xml:space="preserve">Data </w:t>
      </w:r>
      <w:r w:rsidR="005A0AF0">
        <w:t>e</w:t>
      </w:r>
      <w:r>
        <w:t xml:space="preserve">lement </w:t>
      </w:r>
      <w:r w:rsidR="005A0AF0">
        <w:t>s</w:t>
      </w:r>
      <w:r>
        <w:t>ummary</w:t>
      </w:r>
      <w:bookmarkEnd w:id="544"/>
      <w:bookmarkEnd w:id="545"/>
      <w:bookmarkEnd w:id="546"/>
      <w:r w:rsidR="005A0AF0">
        <w:t xml:space="preserve"> </w:t>
      </w:r>
      <w:r w:rsidR="007330A1">
        <w:t xml:space="preserve">and </w:t>
      </w:r>
      <w:r w:rsidR="0071046D">
        <w:t>submission guidelines</w:t>
      </w:r>
      <w:bookmarkEnd w:id="551"/>
    </w:p>
    <w:p w14:paraId="5FAA4492" w14:textId="7843B918" w:rsidR="00566B11" w:rsidRDefault="00566B11" w:rsidP="00566B11">
      <w:pPr>
        <w:pStyle w:val="DHHSbody"/>
      </w:pPr>
      <w:r w:rsidRPr="00275617">
        <w:t>Th</w:t>
      </w:r>
      <w:r w:rsidR="00F63CEA">
        <w:t xml:space="preserve">ese </w:t>
      </w:r>
      <w:r w:rsidRPr="00275617">
        <w:t>table</w:t>
      </w:r>
      <w:r w:rsidR="00F63CEA">
        <w:t xml:space="preserve">s </w:t>
      </w:r>
      <w:r w:rsidRPr="00275617">
        <w:t xml:space="preserve">show all data elements </w:t>
      </w:r>
      <w:r w:rsidR="00502AE5">
        <w:t xml:space="preserve">by logical group, </w:t>
      </w:r>
      <w:r w:rsidRPr="00275617">
        <w:t xml:space="preserve">in alphabetical order. </w:t>
      </w:r>
    </w:p>
    <w:p w14:paraId="699EA250" w14:textId="326420A7" w:rsidR="00792A17" w:rsidRDefault="00F31F2B" w:rsidP="006A3865">
      <w:pPr>
        <w:pStyle w:val="Heading3"/>
      </w:pPr>
      <w:bookmarkStart w:id="552" w:name="_Toc10806848"/>
      <w:r>
        <w:t>Client (one record per</w:t>
      </w:r>
      <w:r w:rsidR="00F63CEA">
        <w:t xml:space="preserve"> client</w:t>
      </w:r>
      <w:r>
        <w:t>)</w:t>
      </w:r>
      <w:bookmarkEnd w:id="552"/>
    </w:p>
    <w:p w14:paraId="67D09CF6" w14:textId="77777777" w:rsidR="00BE29B4" w:rsidRDefault="00447B07" w:rsidP="006A3865">
      <w:pPr>
        <w:pStyle w:val="DHHSbody"/>
      </w:pPr>
      <w:r>
        <w:t xml:space="preserve">The </w:t>
      </w:r>
      <w:r w:rsidR="00465CCF">
        <w:t xml:space="preserve">quarterly </w:t>
      </w:r>
      <w:r>
        <w:t xml:space="preserve">data submission should contain the client’s </w:t>
      </w:r>
      <w:r w:rsidR="00465CCF">
        <w:t xml:space="preserve">current/latest </w:t>
      </w:r>
      <w:r w:rsidR="00015FED">
        <w:t>client data</w:t>
      </w:r>
      <w:r>
        <w:t>; it is acknowledge</w:t>
      </w:r>
      <w:r w:rsidR="00826ED6">
        <w:t>d</w:t>
      </w:r>
      <w:r>
        <w:t xml:space="preserve"> that this may change over time and thus be different to that previously reported for the same client.</w:t>
      </w:r>
      <w:r w:rsidR="00826ED6">
        <w:t xml:space="preserve"> </w:t>
      </w:r>
    </w:p>
    <w:p w14:paraId="46457172" w14:textId="6F3BE517" w:rsidR="006A3865" w:rsidRPr="006A3865" w:rsidRDefault="00826ED6" w:rsidP="006A3865">
      <w:pPr>
        <w:pStyle w:val="DHHSbody"/>
      </w:pPr>
      <w:r>
        <w:t xml:space="preserve">Clients should be reported when there has been any </w:t>
      </w:r>
      <w:r w:rsidR="00F67CAF">
        <w:t>activity</w:t>
      </w:r>
      <w:r w:rsidR="00A922B6">
        <w:t xml:space="preserve"> </w:t>
      </w:r>
      <w:r w:rsidR="008E3141">
        <w:t xml:space="preserve">for that client </w:t>
      </w:r>
      <w:r w:rsidR="00A922B6">
        <w:t>(episode, contact or referral) during the reporting period</w:t>
      </w:r>
      <w:r w:rsidR="00450A21">
        <w:t xml:space="preserve">, or when any episode, contact or referral data </w:t>
      </w:r>
      <w:r w:rsidR="002B366A">
        <w:t xml:space="preserve">for that client has been updated since </w:t>
      </w:r>
      <w:r w:rsidR="000D1A06">
        <w:t xml:space="preserve">the </w:t>
      </w:r>
      <w:r w:rsidR="002B366A">
        <w:t xml:space="preserve">last </w:t>
      </w:r>
      <w:r w:rsidR="000D1A06">
        <w:t>submission</w:t>
      </w:r>
      <w:r w:rsidR="002B366A">
        <w:t>.</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4896"/>
        <w:gridCol w:w="1609"/>
        <w:gridCol w:w="1228"/>
        <w:gridCol w:w="5647"/>
      </w:tblGrid>
      <w:tr w:rsidR="00A54A90" w:rsidRPr="003072C6" w14:paraId="06D8D44E" w14:textId="2D81BEB9" w:rsidTr="00FD4295">
        <w:trPr>
          <w:tblHeader/>
        </w:trPr>
        <w:tc>
          <w:tcPr>
            <w:tcW w:w="1646" w:type="dxa"/>
          </w:tcPr>
          <w:p w14:paraId="19F1D5DD" w14:textId="68A5BCDE" w:rsidR="00A54A90" w:rsidRDefault="00A54A90" w:rsidP="00486F3E">
            <w:pPr>
              <w:pStyle w:val="DHHStablecolhead"/>
            </w:pPr>
            <w:r>
              <w:t>CSV file</w:t>
            </w:r>
            <w:r w:rsidR="007A54C9">
              <w:t>name</w:t>
            </w:r>
          </w:p>
        </w:tc>
        <w:tc>
          <w:tcPr>
            <w:tcW w:w="4896" w:type="dxa"/>
            <w:shd w:val="clear" w:color="auto" w:fill="auto"/>
          </w:tcPr>
          <w:p w14:paraId="211B79C3" w14:textId="2F8B9C24" w:rsidR="00A54A90" w:rsidRPr="004E1EDE" w:rsidRDefault="00A54A90" w:rsidP="00486F3E">
            <w:pPr>
              <w:pStyle w:val="DHHStablecolhead"/>
            </w:pPr>
            <w:r>
              <w:t>Data element</w:t>
            </w:r>
          </w:p>
        </w:tc>
        <w:tc>
          <w:tcPr>
            <w:tcW w:w="1609" w:type="dxa"/>
            <w:shd w:val="clear" w:color="auto" w:fill="auto"/>
          </w:tcPr>
          <w:p w14:paraId="361ADF25" w14:textId="3FAF76B3" w:rsidR="00A54A90" w:rsidRPr="004E1EDE" w:rsidRDefault="00A54A90" w:rsidP="00486F3E">
            <w:pPr>
              <w:pStyle w:val="DHHStablecolhead"/>
            </w:pPr>
            <w:r>
              <w:t>Data type</w:t>
            </w:r>
          </w:p>
        </w:tc>
        <w:tc>
          <w:tcPr>
            <w:tcW w:w="1228" w:type="dxa"/>
          </w:tcPr>
          <w:p w14:paraId="5BBD43A4" w14:textId="23BD592E" w:rsidR="00A54A90" w:rsidRDefault="00A54A90" w:rsidP="00486F3E">
            <w:pPr>
              <w:pStyle w:val="DHHStablecolhead"/>
            </w:pPr>
            <w:r>
              <w:t>Mandatory status</w:t>
            </w:r>
          </w:p>
        </w:tc>
        <w:tc>
          <w:tcPr>
            <w:tcW w:w="5647" w:type="dxa"/>
          </w:tcPr>
          <w:p w14:paraId="657E8EA1" w14:textId="377CFDF8" w:rsidR="00A54A90" w:rsidRDefault="00A54A90" w:rsidP="00486F3E">
            <w:pPr>
              <w:pStyle w:val="DHHStablecolhead"/>
            </w:pPr>
            <w:r>
              <w:t>CSV column header</w:t>
            </w:r>
          </w:p>
        </w:tc>
      </w:tr>
      <w:tr w:rsidR="00D610B1" w:rsidRPr="003072C6" w14:paraId="1041EE27" w14:textId="23AC0CA7" w:rsidTr="00FD4295">
        <w:tc>
          <w:tcPr>
            <w:tcW w:w="1646" w:type="dxa"/>
            <w:vMerge w:val="restart"/>
          </w:tcPr>
          <w:p w14:paraId="38AD3EDE" w14:textId="65F19963" w:rsidR="00D610B1" w:rsidRDefault="00D610B1" w:rsidP="00FD4295">
            <w:pPr>
              <w:pStyle w:val="DHHStabletext"/>
            </w:pPr>
            <w:r>
              <w:rPr>
                <w:rFonts w:cs="Arial"/>
              </w:rPr>
              <w:t>CLIENT</w:t>
            </w:r>
          </w:p>
        </w:tc>
        <w:tc>
          <w:tcPr>
            <w:tcW w:w="4896" w:type="dxa"/>
            <w:shd w:val="clear" w:color="auto" w:fill="auto"/>
          </w:tcPr>
          <w:p w14:paraId="651996A9" w14:textId="7BC94A0B" w:rsidR="00D610B1" w:rsidRDefault="00D610B1" w:rsidP="00FD4295">
            <w:pPr>
              <w:pStyle w:val="DHHStabletext"/>
            </w:pPr>
            <w:r>
              <w:t>campus client identifier</w:t>
            </w:r>
          </w:p>
        </w:tc>
        <w:tc>
          <w:tcPr>
            <w:tcW w:w="1609" w:type="dxa"/>
            <w:shd w:val="clear" w:color="auto" w:fill="auto"/>
          </w:tcPr>
          <w:p w14:paraId="21B5BAE5" w14:textId="691EF790" w:rsidR="00D610B1" w:rsidRDefault="00D610B1" w:rsidP="00FD4295">
            <w:pPr>
              <w:pStyle w:val="DHHStabletext"/>
            </w:pPr>
            <w:r w:rsidRPr="00D84AD9">
              <w:t xml:space="preserve">Number </w:t>
            </w:r>
          </w:p>
        </w:tc>
        <w:tc>
          <w:tcPr>
            <w:tcW w:w="1228" w:type="dxa"/>
          </w:tcPr>
          <w:p w14:paraId="6223BE21" w14:textId="335664F3" w:rsidR="00D610B1" w:rsidRPr="008A767D" w:rsidRDefault="00D610B1" w:rsidP="00FD4295">
            <w:pPr>
              <w:pStyle w:val="DHHStabletext"/>
              <w:rPr>
                <w:rFonts w:cs="Arial"/>
              </w:rPr>
            </w:pPr>
            <w:r w:rsidRPr="00E72628">
              <w:t>Mandatory</w:t>
            </w:r>
          </w:p>
        </w:tc>
        <w:tc>
          <w:tcPr>
            <w:tcW w:w="5647" w:type="dxa"/>
          </w:tcPr>
          <w:p w14:paraId="1A6E2535" w14:textId="7E9CBDF3" w:rsidR="00D610B1" w:rsidRPr="008A767D" w:rsidRDefault="00D610B1" w:rsidP="00FD4295">
            <w:pPr>
              <w:pStyle w:val="DHHStabletext"/>
              <w:rPr>
                <w:rFonts w:cs="Arial"/>
              </w:rPr>
            </w:pPr>
            <w:r w:rsidRPr="0065536F">
              <w:t>CAMPUS_CLIENT_ID</w:t>
            </w:r>
          </w:p>
        </w:tc>
      </w:tr>
      <w:tr w:rsidR="00D610B1" w:rsidRPr="003072C6" w14:paraId="5CB941B1" w14:textId="77777777" w:rsidTr="00FD4295">
        <w:tc>
          <w:tcPr>
            <w:tcW w:w="1646" w:type="dxa"/>
            <w:vMerge/>
          </w:tcPr>
          <w:p w14:paraId="2548DBB4" w14:textId="1B040699" w:rsidR="00D610B1" w:rsidRDefault="00D610B1" w:rsidP="00FD4295">
            <w:pPr>
              <w:pStyle w:val="DHHStabletext"/>
            </w:pPr>
          </w:p>
        </w:tc>
        <w:tc>
          <w:tcPr>
            <w:tcW w:w="4896" w:type="dxa"/>
            <w:shd w:val="clear" w:color="auto" w:fill="auto"/>
          </w:tcPr>
          <w:p w14:paraId="77215185" w14:textId="43447BB4" w:rsidR="00D610B1" w:rsidRDefault="006639D2" w:rsidP="00FD4295">
            <w:pPr>
              <w:pStyle w:val="DHHStabletext"/>
            </w:pPr>
            <w:r>
              <w:t>campus code</w:t>
            </w:r>
          </w:p>
        </w:tc>
        <w:tc>
          <w:tcPr>
            <w:tcW w:w="1609" w:type="dxa"/>
            <w:shd w:val="clear" w:color="auto" w:fill="auto"/>
          </w:tcPr>
          <w:p w14:paraId="54413FF2" w14:textId="640C4BC4" w:rsidR="00D610B1" w:rsidRDefault="00D610B1" w:rsidP="00FD4295">
            <w:pPr>
              <w:pStyle w:val="DHHStabletext"/>
            </w:pPr>
            <w:r w:rsidRPr="00D84AD9">
              <w:t xml:space="preserve">Number </w:t>
            </w:r>
          </w:p>
        </w:tc>
        <w:tc>
          <w:tcPr>
            <w:tcW w:w="1228" w:type="dxa"/>
          </w:tcPr>
          <w:p w14:paraId="19BC4169" w14:textId="146B9C77" w:rsidR="00D610B1" w:rsidRPr="008A767D" w:rsidRDefault="00D610B1" w:rsidP="00FD4295">
            <w:pPr>
              <w:pStyle w:val="DHHStabletext"/>
              <w:rPr>
                <w:rFonts w:cs="Arial"/>
              </w:rPr>
            </w:pPr>
            <w:r w:rsidRPr="00E72628">
              <w:t>Mandatory</w:t>
            </w:r>
          </w:p>
        </w:tc>
        <w:tc>
          <w:tcPr>
            <w:tcW w:w="5647" w:type="dxa"/>
          </w:tcPr>
          <w:p w14:paraId="66260C78" w14:textId="5E2FFEA6" w:rsidR="00D610B1" w:rsidRPr="008A767D" w:rsidRDefault="00D610B1" w:rsidP="00FD4295">
            <w:pPr>
              <w:pStyle w:val="DHHStabletext"/>
              <w:rPr>
                <w:rFonts w:cs="Arial"/>
              </w:rPr>
            </w:pPr>
            <w:r w:rsidRPr="0065536F">
              <w:t>COMMUNITY_HEALTH_SERVICE</w:t>
            </w:r>
          </w:p>
        </w:tc>
      </w:tr>
      <w:tr w:rsidR="00D610B1" w:rsidRPr="003072C6" w14:paraId="3EEC9692" w14:textId="77777777" w:rsidTr="00FD4295">
        <w:tc>
          <w:tcPr>
            <w:tcW w:w="1646" w:type="dxa"/>
            <w:vMerge/>
          </w:tcPr>
          <w:p w14:paraId="3A2C10D3" w14:textId="366FD889" w:rsidR="00D610B1" w:rsidRDefault="00D610B1" w:rsidP="00FD4295">
            <w:pPr>
              <w:pStyle w:val="DHHStabletext"/>
            </w:pPr>
          </w:p>
        </w:tc>
        <w:tc>
          <w:tcPr>
            <w:tcW w:w="4896" w:type="dxa"/>
            <w:shd w:val="clear" w:color="auto" w:fill="auto"/>
          </w:tcPr>
          <w:p w14:paraId="478E4D5D" w14:textId="33C627E9" w:rsidR="00D610B1" w:rsidRDefault="00D610B1" w:rsidP="00FD4295">
            <w:pPr>
              <w:pStyle w:val="DHHStabletext"/>
            </w:pPr>
            <w:r w:rsidRPr="00EF4B68">
              <w:t>concession card typ</w:t>
            </w:r>
            <w:r>
              <w:t>e</w:t>
            </w:r>
          </w:p>
        </w:tc>
        <w:tc>
          <w:tcPr>
            <w:tcW w:w="1609" w:type="dxa"/>
            <w:shd w:val="clear" w:color="auto" w:fill="auto"/>
          </w:tcPr>
          <w:p w14:paraId="393AB30A" w14:textId="46C39317" w:rsidR="00D610B1" w:rsidRDefault="00D610B1" w:rsidP="00FD4295">
            <w:pPr>
              <w:pStyle w:val="DHHStabletext"/>
            </w:pPr>
            <w:r w:rsidRPr="00D84AD9">
              <w:t xml:space="preserve">Number </w:t>
            </w:r>
          </w:p>
        </w:tc>
        <w:tc>
          <w:tcPr>
            <w:tcW w:w="1228" w:type="dxa"/>
          </w:tcPr>
          <w:p w14:paraId="62D1733D" w14:textId="7F5E4111" w:rsidR="00D610B1" w:rsidRPr="008A767D" w:rsidRDefault="00D610B1" w:rsidP="00FD4295">
            <w:pPr>
              <w:pStyle w:val="DHHStabletext"/>
              <w:rPr>
                <w:rFonts w:cs="Arial"/>
              </w:rPr>
            </w:pPr>
            <w:r w:rsidRPr="00E72628">
              <w:t>Mandatory</w:t>
            </w:r>
          </w:p>
        </w:tc>
        <w:tc>
          <w:tcPr>
            <w:tcW w:w="5647" w:type="dxa"/>
          </w:tcPr>
          <w:p w14:paraId="183EDE8D" w14:textId="72490B61" w:rsidR="00D610B1" w:rsidRPr="008A767D" w:rsidRDefault="00D610B1" w:rsidP="00FD4295">
            <w:pPr>
              <w:pStyle w:val="DHHStabletext"/>
              <w:rPr>
                <w:rFonts w:cs="Arial"/>
              </w:rPr>
            </w:pPr>
            <w:r w:rsidRPr="0065536F">
              <w:t>CONCESSION_CARD_TYPE</w:t>
            </w:r>
          </w:p>
        </w:tc>
      </w:tr>
      <w:tr w:rsidR="00D610B1" w:rsidRPr="003072C6" w14:paraId="5CA17D98" w14:textId="77777777" w:rsidTr="00FD4295">
        <w:tc>
          <w:tcPr>
            <w:tcW w:w="1646" w:type="dxa"/>
            <w:vMerge/>
          </w:tcPr>
          <w:p w14:paraId="147AC27D" w14:textId="0D3B9915" w:rsidR="00D610B1" w:rsidRDefault="00D610B1" w:rsidP="00FD4295">
            <w:pPr>
              <w:pStyle w:val="DHHStabletext"/>
            </w:pPr>
          </w:p>
        </w:tc>
        <w:tc>
          <w:tcPr>
            <w:tcW w:w="4896" w:type="dxa"/>
            <w:shd w:val="clear" w:color="auto" w:fill="auto"/>
          </w:tcPr>
          <w:p w14:paraId="4483E3CA" w14:textId="3619A1D5" w:rsidR="00D610B1" w:rsidRDefault="00D610B1" w:rsidP="00FD4295">
            <w:pPr>
              <w:pStyle w:val="DHHStabletext"/>
            </w:pPr>
            <w:r w:rsidRPr="00EF4B68">
              <w:t>country of birth</w:t>
            </w:r>
          </w:p>
        </w:tc>
        <w:tc>
          <w:tcPr>
            <w:tcW w:w="1609" w:type="dxa"/>
            <w:shd w:val="clear" w:color="auto" w:fill="auto"/>
          </w:tcPr>
          <w:p w14:paraId="12C6A6EF" w14:textId="57EEC0FB" w:rsidR="00D610B1" w:rsidRDefault="00D610B1" w:rsidP="00FD4295">
            <w:pPr>
              <w:pStyle w:val="DHHStabletext"/>
            </w:pPr>
            <w:r w:rsidRPr="00D84AD9">
              <w:t xml:space="preserve">Number </w:t>
            </w:r>
          </w:p>
        </w:tc>
        <w:tc>
          <w:tcPr>
            <w:tcW w:w="1228" w:type="dxa"/>
          </w:tcPr>
          <w:p w14:paraId="7185D23E" w14:textId="5DF32016" w:rsidR="00D610B1" w:rsidRPr="008A767D" w:rsidRDefault="00D610B1" w:rsidP="00FD4295">
            <w:pPr>
              <w:pStyle w:val="DHHStabletext"/>
              <w:rPr>
                <w:rFonts w:cs="Arial"/>
              </w:rPr>
            </w:pPr>
            <w:r w:rsidRPr="00E72628">
              <w:t>Mandatory</w:t>
            </w:r>
          </w:p>
        </w:tc>
        <w:tc>
          <w:tcPr>
            <w:tcW w:w="5647" w:type="dxa"/>
          </w:tcPr>
          <w:p w14:paraId="35DF8FEE" w14:textId="774689B6" w:rsidR="00D610B1" w:rsidRPr="008A767D" w:rsidRDefault="00D610B1" w:rsidP="00FD4295">
            <w:pPr>
              <w:pStyle w:val="DHHStabletext"/>
              <w:rPr>
                <w:rFonts w:cs="Arial"/>
              </w:rPr>
            </w:pPr>
            <w:r w:rsidRPr="0065536F">
              <w:t>COUNTRY_OF_BIRTH</w:t>
            </w:r>
          </w:p>
        </w:tc>
      </w:tr>
      <w:tr w:rsidR="00D610B1" w:rsidRPr="003072C6" w14:paraId="53735FFF" w14:textId="77777777" w:rsidTr="00FD4295">
        <w:tc>
          <w:tcPr>
            <w:tcW w:w="1646" w:type="dxa"/>
            <w:vMerge/>
          </w:tcPr>
          <w:p w14:paraId="63A47743" w14:textId="6F7274D1" w:rsidR="00D610B1" w:rsidRDefault="00D610B1" w:rsidP="00FD4295">
            <w:pPr>
              <w:pStyle w:val="DHHStabletext"/>
            </w:pPr>
          </w:p>
        </w:tc>
        <w:tc>
          <w:tcPr>
            <w:tcW w:w="4896" w:type="dxa"/>
            <w:shd w:val="clear" w:color="auto" w:fill="auto"/>
          </w:tcPr>
          <w:p w14:paraId="37802ADE" w14:textId="1A76BB2A" w:rsidR="00D610B1" w:rsidRDefault="00D610B1" w:rsidP="00FD4295">
            <w:pPr>
              <w:pStyle w:val="DHHStabletext"/>
            </w:pPr>
            <w:r w:rsidRPr="00EF4B68">
              <w:t>date of birth</w:t>
            </w:r>
          </w:p>
        </w:tc>
        <w:tc>
          <w:tcPr>
            <w:tcW w:w="1609" w:type="dxa"/>
            <w:shd w:val="clear" w:color="auto" w:fill="auto"/>
          </w:tcPr>
          <w:p w14:paraId="4AF96535" w14:textId="7D6E3F09" w:rsidR="00D610B1" w:rsidRDefault="00D610B1" w:rsidP="00FD4295">
            <w:pPr>
              <w:pStyle w:val="DHHStabletext"/>
            </w:pPr>
            <w:r w:rsidRPr="00D84AD9">
              <w:t>Date/Time</w:t>
            </w:r>
          </w:p>
        </w:tc>
        <w:tc>
          <w:tcPr>
            <w:tcW w:w="1228" w:type="dxa"/>
          </w:tcPr>
          <w:p w14:paraId="6174A721" w14:textId="5322D005" w:rsidR="00D610B1" w:rsidRPr="008A767D" w:rsidRDefault="00D610B1" w:rsidP="00FD4295">
            <w:pPr>
              <w:pStyle w:val="DHHStabletext"/>
              <w:rPr>
                <w:rFonts w:cs="Arial"/>
              </w:rPr>
            </w:pPr>
            <w:r w:rsidRPr="00E72628">
              <w:t>Mandatory</w:t>
            </w:r>
          </w:p>
        </w:tc>
        <w:tc>
          <w:tcPr>
            <w:tcW w:w="5647" w:type="dxa"/>
          </w:tcPr>
          <w:p w14:paraId="533C82D1" w14:textId="681E0686" w:rsidR="00D610B1" w:rsidRPr="008A767D" w:rsidRDefault="00D610B1" w:rsidP="00FD4295">
            <w:pPr>
              <w:pStyle w:val="DHHStabletext"/>
              <w:rPr>
                <w:rFonts w:cs="Arial"/>
              </w:rPr>
            </w:pPr>
            <w:r w:rsidRPr="0065536F">
              <w:t>DATE_OF_BIRTH</w:t>
            </w:r>
          </w:p>
        </w:tc>
      </w:tr>
      <w:tr w:rsidR="00D610B1" w:rsidRPr="003072C6" w14:paraId="72BE22B5" w14:textId="77777777" w:rsidTr="00FD4295">
        <w:tc>
          <w:tcPr>
            <w:tcW w:w="1646" w:type="dxa"/>
            <w:vMerge/>
          </w:tcPr>
          <w:p w14:paraId="0117FF69" w14:textId="5E83E416" w:rsidR="00D610B1" w:rsidRDefault="00D610B1" w:rsidP="00FD4295">
            <w:pPr>
              <w:pStyle w:val="DHHStabletext"/>
            </w:pPr>
          </w:p>
        </w:tc>
        <w:tc>
          <w:tcPr>
            <w:tcW w:w="4896" w:type="dxa"/>
            <w:shd w:val="clear" w:color="auto" w:fill="auto"/>
          </w:tcPr>
          <w:p w14:paraId="10AE0643" w14:textId="2959684C" w:rsidR="00D610B1" w:rsidRDefault="00D610B1" w:rsidP="00FD4295">
            <w:pPr>
              <w:pStyle w:val="DHHStabletext"/>
            </w:pPr>
            <w:r w:rsidRPr="00EF4B68">
              <w:t>date of birth accuracy</w:t>
            </w:r>
          </w:p>
        </w:tc>
        <w:tc>
          <w:tcPr>
            <w:tcW w:w="1609" w:type="dxa"/>
            <w:shd w:val="clear" w:color="auto" w:fill="auto"/>
          </w:tcPr>
          <w:p w14:paraId="7F32E4C5" w14:textId="09754504" w:rsidR="00D610B1" w:rsidRDefault="00D610B1" w:rsidP="00FD4295">
            <w:pPr>
              <w:pStyle w:val="DHHStabletext"/>
            </w:pPr>
            <w:r w:rsidRPr="00D84AD9">
              <w:t xml:space="preserve">Number </w:t>
            </w:r>
          </w:p>
        </w:tc>
        <w:tc>
          <w:tcPr>
            <w:tcW w:w="1228" w:type="dxa"/>
          </w:tcPr>
          <w:p w14:paraId="56B65B6F" w14:textId="79933C76" w:rsidR="00D610B1" w:rsidRPr="008A767D" w:rsidRDefault="00D610B1" w:rsidP="00FD4295">
            <w:pPr>
              <w:pStyle w:val="DHHStabletext"/>
              <w:rPr>
                <w:rFonts w:cs="Arial"/>
              </w:rPr>
            </w:pPr>
            <w:r w:rsidRPr="00E72628">
              <w:t>Mandatory</w:t>
            </w:r>
          </w:p>
        </w:tc>
        <w:tc>
          <w:tcPr>
            <w:tcW w:w="5647" w:type="dxa"/>
          </w:tcPr>
          <w:p w14:paraId="2CDE99C7" w14:textId="62ED22D0" w:rsidR="00D610B1" w:rsidRPr="008A767D" w:rsidRDefault="00D610B1" w:rsidP="00FD4295">
            <w:pPr>
              <w:pStyle w:val="DHHStabletext"/>
              <w:rPr>
                <w:rFonts w:cs="Arial"/>
              </w:rPr>
            </w:pPr>
            <w:r w:rsidRPr="0065536F">
              <w:t>DATE_OF_BIRTH_ACCURACY</w:t>
            </w:r>
          </w:p>
        </w:tc>
      </w:tr>
      <w:tr w:rsidR="00D610B1" w:rsidRPr="003072C6" w14:paraId="45271797" w14:textId="77777777" w:rsidTr="00FD4295">
        <w:tc>
          <w:tcPr>
            <w:tcW w:w="1646" w:type="dxa"/>
            <w:vMerge/>
          </w:tcPr>
          <w:p w14:paraId="664CF2AA" w14:textId="406783A1" w:rsidR="00D610B1" w:rsidRDefault="00D610B1" w:rsidP="00FD4295">
            <w:pPr>
              <w:pStyle w:val="DHHStabletext"/>
            </w:pPr>
          </w:p>
        </w:tc>
        <w:tc>
          <w:tcPr>
            <w:tcW w:w="4896" w:type="dxa"/>
            <w:shd w:val="clear" w:color="auto" w:fill="auto"/>
          </w:tcPr>
          <w:p w14:paraId="31063F3F" w14:textId="0E4B91EC" w:rsidR="00D610B1" w:rsidRDefault="00D610B1" w:rsidP="00FD4295">
            <w:pPr>
              <w:pStyle w:val="DHHStabletext"/>
            </w:pPr>
            <w:r w:rsidRPr="00EF4B68">
              <w:t>employment stat</w:t>
            </w:r>
            <w:r>
              <w:t>us</w:t>
            </w:r>
          </w:p>
        </w:tc>
        <w:tc>
          <w:tcPr>
            <w:tcW w:w="1609" w:type="dxa"/>
            <w:shd w:val="clear" w:color="auto" w:fill="auto"/>
          </w:tcPr>
          <w:p w14:paraId="57B52568" w14:textId="72E570F5" w:rsidR="00D610B1" w:rsidRDefault="00D610B1" w:rsidP="00FD4295">
            <w:pPr>
              <w:pStyle w:val="DHHStabletext"/>
            </w:pPr>
            <w:r w:rsidRPr="00D84AD9">
              <w:t xml:space="preserve">Number </w:t>
            </w:r>
          </w:p>
        </w:tc>
        <w:tc>
          <w:tcPr>
            <w:tcW w:w="1228" w:type="dxa"/>
          </w:tcPr>
          <w:p w14:paraId="6515DC0C" w14:textId="2083633F" w:rsidR="00D610B1" w:rsidRPr="008A767D" w:rsidRDefault="00D610B1" w:rsidP="00FD4295">
            <w:pPr>
              <w:pStyle w:val="DHHStabletext"/>
              <w:rPr>
                <w:rFonts w:cs="Arial"/>
              </w:rPr>
            </w:pPr>
            <w:r w:rsidRPr="00E72628">
              <w:t>Mandatory</w:t>
            </w:r>
          </w:p>
        </w:tc>
        <w:tc>
          <w:tcPr>
            <w:tcW w:w="5647" w:type="dxa"/>
          </w:tcPr>
          <w:p w14:paraId="12A7A9BB" w14:textId="3E5D6120" w:rsidR="00D610B1" w:rsidRPr="008A767D" w:rsidRDefault="00D610B1" w:rsidP="00FD4295">
            <w:pPr>
              <w:pStyle w:val="DHHStabletext"/>
              <w:rPr>
                <w:rFonts w:cs="Arial"/>
              </w:rPr>
            </w:pPr>
            <w:r w:rsidRPr="0065536F">
              <w:t>EMPLOYMENT_STATUS</w:t>
            </w:r>
          </w:p>
        </w:tc>
      </w:tr>
      <w:tr w:rsidR="00D610B1" w:rsidRPr="003072C6" w14:paraId="583DBC64" w14:textId="77777777" w:rsidTr="00FD4295">
        <w:tc>
          <w:tcPr>
            <w:tcW w:w="1646" w:type="dxa"/>
            <w:vMerge/>
          </w:tcPr>
          <w:p w14:paraId="6F759B04" w14:textId="1A0CB95E" w:rsidR="00D610B1" w:rsidRDefault="00D610B1" w:rsidP="00FD4295">
            <w:pPr>
              <w:pStyle w:val="DHHStabletext"/>
            </w:pPr>
          </w:p>
        </w:tc>
        <w:tc>
          <w:tcPr>
            <w:tcW w:w="4896" w:type="dxa"/>
            <w:shd w:val="clear" w:color="auto" w:fill="auto"/>
          </w:tcPr>
          <w:p w14:paraId="0DC8CCEF" w14:textId="50890314" w:rsidR="00D610B1" w:rsidRDefault="00D610B1" w:rsidP="00FD4295">
            <w:pPr>
              <w:pStyle w:val="DHHStabletext"/>
            </w:pPr>
            <w:r w:rsidRPr="00EF4B68">
              <w:t>family name</w:t>
            </w:r>
          </w:p>
        </w:tc>
        <w:tc>
          <w:tcPr>
            <w:tcW w:w="1609" w:type="dxa"/>
            <w:shd w:val="clear" w:color="auto" w:fill="auto"/>
          </w:tcPr>
          <w:p w14:paraId="6B6AB6A0" w14:textId="672B6448" w:rsidR="00D610B1" w:rsidRDefault="00D610B1" w:rsidP="00FD4295">
            <w:pPr>
              <w:pStyle w:val="DHHStabletext"/>
            </w:pPr>
            <w:r w:rsidRPr="00D84AD9">
              <w:t>String</w:t>
            </w:r>
          </w:p>
        </w:tc>
        <w:tc>
          <w:tcPr>
            <w:tcW w:w="1228" w:type="dxa"/>
          </w:tcPr>
          <w:p w14:paraId="5D4F85BF" w14:textId="6B831C69" w:rsidR="00D610B1" w:rsidRPr="008A767D" w:rsidRDefault="00D610B1" w:rsidP="00FD4295">
            <w:pPr>
              <w:pStyle w:val="DHHStabletext"/>
              <w:rPr>
                <w:rFonts w:cs="Arial"/>
              </w:rPr>
            </w:pPr>
            <w:r w:rsidRPr="00E72628">
              <w:t>Mandatory</w:t>
            </w:r>
          </w:p>
        </w:tc>
        <w:tc>
          <w:tcPr>
            <w:tcW w:w="5647" w:type="dxa"/>
          </w:tcPr>
          <w:p w14:paraId="4ECAE19A" w14:textId="1F63E11E" w:rsidR="00D610B1" w:rsidRPr="008A767D" w:rsidRDefault="00D610B1" w:rsidP="00FD4295">
            <w:pPr>
              <w:pStyle w:val="DHHStabletext"/>
              <w:rPr>
                <w:rFonts w:cs="Arial"/>
              </w:rPr>
            </w:pPr>
            <w:r w:rsidRPr="0065536F">
              <w:t>FAMILY_NAME</w:t>
            </w:r>
          </w:p>
        </w:tc>
      </w:tr>
      <w:tr w:rsidR="00D610B1" w:rsidRPr="003072C6" w14:paraId="0870427F" w14:textId="77777777" w:rsidTr="00FD4295">
        <w:tc>
          <w:tcPr>
            <w:tcW w:w="1646" w:type="dxa"/>
            <w:vMerge/>
          </w:tcPr>
          <w:p w14:paraId="7823C7C0" w14:textId="3821A1C1" w:rsidR="00D610B1" w:rsidRDefault="00D610B1" w:rsidP="00FD4295">
            <w:pPr>
              <w:pStyle w:val="DHHStabletext"/>
            </w:pPr>
          </w:p>
        </w:tc>
        <w:tc>
          <w:tcPr>
            <w:tcW w:w="4896" w:type="dxa"/>
            <w:shd w:val="clear" w:color="auto" w:fill="auto"/>
          </w:tcPr>
          <w:p w14:paraId="0FB31779" w14:textId="37DF195C" w:rsidR="00D610B1" w:rsidRDefault="00D610B1" w:rsidP="00FD4295">
            <w:pPr>
              <w:pStyle w:val="DHHStabletext"/>
            </w:pPr>
            <w:r w:rsidRPr="00EF4B68">
              <w:t>first given name</w:t>
            </w:r>
          </w:p>
        </w:tc>
        <w:tc>
          <w:tcPr>
            <w:tcW w:w="1609" w:type="dxa"/>
            <w:shd w:val="clear" w:color="auto" w:fill="auto"/>
          </w:tcPr>
          <w:p w14:paraId="64984736" w14:textId="06B312F9" w:rsidR="00D610B1" w:rsidRDefault="00D610B1" w:rsidP="00FD4295">
            <w:pPr>
              <w:pStyle w:val="DHHStabletext"/>
            </w:pPr>
            <w:r w:rsidRPr="00D84AD9">
              <w:t>String</w:t>
            </w:r>
          </w:p>
        </w:tc>
        <w:tc>
          <w:tcPr>
            <w:tcW w:w="1228" w:type="dxa"/>
          </w:tcPr>
          <w:p w14:paraId="6E8345C9" w14:textId="1FE5CEA6" w:rsidR="00D610B1" w:rsidRPr="008A767D" w:rsidRDefault="00D610B1" w:rsidP="00FD4295">
            <w:pPr>
              <w:pStyle w:val="DHHStabletext"/>
              <w:rPr>
                <w:rFonts w:cs="Arial"/>
              </w:rPr>
            </w:pPr>
            <w:r w:rsidRPr="00E72628">
              <w:t>Mandatory</w:t>
            </w:r>
          </w:p>
        </w:tc>
        <w:tc>
          <w:tcPr>
            <w:tcW w:w="5647" w:type="dxa"/>
          </w:tcPr>
          <w:p w14:paraId="3D192369" w14:textId="55C0033B" w:rsidR="00D610B1" w:rsidRPr="008A767D" w:rsidRDefault="00D610B1" w:rsidP="00FD4295">
            <w:pPr>
              <w:pStyle w:val="DHHStabletext"/>
              <w:rPr>
                <w:rFonts w:cs="Arial"/>
              </w:rPr>
            </w:pPr>
            <w:r w:rsidRPr="0065536F">
              <w:t>FIRST_GIVEN_NAME</w:t>
            </w:r>
          </w:p>
        </w:tc>
      </w:tr>
      <w:tr w:rsidR="00D610B1" w:rsidRPr="003072C6" w14:paraId="65B5AB6F" w14:textId="77777777" w:rsidTr="00FD4295">
        <w:tc>
          <w:tcPr>
            <w:tcW w:w="1646" w:type="dxa"/>
            <w:vMerge/>
          </w:tcPr>
          <w:p w14:paraId="0055B0D9" w14:textId="6880E426" w:rsidR="00D610B1" w:rsidRDefault="00D610B1" w:rsidP="00FD4295">
            <w:pPr>
              <w:pStyle w:val="DHHStabletext"/>
            </w:pPr>
          </w:p>
        </w:tc>
        <w:tc>
          <w:tcPr>
            <w:tcW w:w="4896" w:type="dxa"/>
            <w:shd w:val="clear" w:color="auto" w:fill="auto"/>
          </w:tcPr>
          <w:p w14:paraId="726E2336" w14:textId="7617A259" w:rsidR="00D610B1" w:rsidRDefault="00D610B1" w:rsidP="00FD4295">
            <w:pPr>
              <w:pStyle w:val="DHHStabletext"/>
            </w:pPr>
            <w:r w:rsidRPr="00EF4B68">
              <w:t>gender identity</w:t>
            </w:r>
          </w:p>
        </w:tc>
        <w:tc>
          <w:tcPr>
            <w:tcW w:w="1609" w:type="dxa"/>
            <w:shd w:val="clear" w:color="auto" w:fill="auto"/>
          </w:tcPr>
          <w:p w14:paraId="0649B92C" w14:textId="1EEB94C1" w:rsidR="00D610B1" w:rsidRDefault="00D610B1" w:rsidP="00FD4295">
            <w:pPr>
              <w:pStyle w:val="DHHStabletext"/>
            </w:pPr>
            <w:r w:rsidRPr="00D84AD9">
              <w:t xml:space="preserve">Number </w:t>
            </w:r>
          </w:p>
        </w:tc>
        <w:tc>
          <w:tcPr>
            <w:tcW w:w="1228" w:type="dxa"/>
          </w:tcPr>
          <w:p w14:paraId="30D15687" w14:textId="4E357C5D" w:rsidR="00D610B1" w:rsidRPr="008A767D" w:rsidRDefault="00D610B1" w:rsidP="00FD4295">
            <w:pPr>
              <w:pStyle w:val="DHHStabletext"/>
              <w:rPr>
                <w:rFonts w:cs="Arial"/>
              </w:rPr>
            </w:pPr>
            <w:r w:rsidRPr="00E72628">
              <w:t>Mandatory</w:t>
            </w:r>
          </w:p>
        </w:tc>
        <w:tc>
          <w:tcPr>
            <w:tcW w:w="5647" w:type="dxa"/>
          </w:tcPr>
          <w:p w14:paraId="69F1361B" w14:textId="4248C547" w:rsidR="00D610B1" w:rsidRPr="008A767D" w:rsidRDefault="00D610B1" w:rsidP="00FD4295">
            <w:pPr>
              <w:pStyle w:val="DHHStabletext"/>
              <w:rPr>
                <w:rFonts w:cs="Arial"/>
              </w:rPr>
            </w:pPr>
            <w:r w:rsidRPr="0065536F">
              <w:t>GENDER_IDENTITY</w:t>
            </w:r>
          </w:p>
        </w:tc>
      </w:tr>
      <w:tr w:rsidR="00D610B1" w:rsidRPr="003072C6" w14:paraId="458BB37E" w14:textId="77777777" w:rsidTr="00FD4295">
        <w:tc>
          <w:tcPr>
            <w:tcW w:w="1646" w:type="dxa"/>
            <w:vMerge/>
          </w:tcPr>
          <w:p w14:paraId="4FF7E231" w14:textId="43068164" w:rsidR="00D610B1" w:rsidRDefault="00D610B1" w:rsidP="00FD4295">
            <w:pPr>
              <w:pStyle w:val="DHHStabletext"/>
            </w:pPr>
          </w:p>
        </w:tc>
        <w:tc>
          <w:tcPr>
            <w:tcW w:w="4896" w:type="dxa"/>
            <w:shd w:val="clear" w:color="auto" w:fill="auto"/>
          </w:tcPr>
          <w:p w14:paraId="73AD4678" w14:textId="7201C5EC" w:rsidR="00D610B1" w:rsidRDefault="00D610B1" w:rsidP="00FD4295">
            <w:pPr>
              <w:pStyle w:val="DHHStabletext"/>
            </w:pPr>
            <w:r w:rsidRPr="00EF4B68">
              <w:t>health conditions 1-10</w:t>
            </w:r>
          </w:p>
        </w:tc>
        <w:tc>
          <w:tcPr>
            <w:tcW w:w="1609" w:type="dxa"/>
            <w:shd w:val="clear" w:color="auto" w:fill="auto"/>
          </w:tcPr>
          <w:p w14:paraId="59754D2C" w14:textId="4EB66FBA" w:rsidR="00D610B1" w:rsidRDefault="00D610B1" w:rsidP="00FD4295">
            <w:pPr>
              <w:pStyle w:val="DHHStabletext"/>
            </w:pPr>
            <w:r w:rsidRPr="00D84AD9">
              <w:t xml:space="preserve">Number </w:t>
            </w:r>
          </w:p>
        </w:tc>
        <w:tc>
          <w:tcPr>
            <w:tcW w:w="1228" w:type="dxa"/>
          </w:tcPr>
          <w:p w14:paraId="204517AF" w14:textId="74F0CF41" w:rsidR="00D610B1" w:rsidRPr="008A767D" w:rsidRDefault="00D610B1" w:rsidP="00FD4295">
            <w:pPr>
              <w:pStyle w:val="DHHStabletext"/>
              <w:rPr>
                <w:rFonts w:cs="Arial"/>
              </w:rPr>
            </w:pPr>
            <w:r w:rsidRPr="00E72628">
              <w:t>Mandatory</w:t>
            </w:r>
          </w:p>
        </w:tc>
        <w:tc>
          <w:tcPr>
            <w:tcW w:w="5647" w:type="dxa"/>
          </w:tcPr>
          <w:p w14:paraId="15AA6905" w14:textId="7CC4FC45" w:rsidR="00D610B1" w:rsidRPr="008A767D" w:rsidRDefault="00D610B1" w:rsidP="00FD4295">
            <w:pPr>
              <w:pStyle w:val="DHHStabletext"/>
              <w:rPr>
                <w:rFonts w:cs="Arial"/>
              </w:rPr>
            </w:pPr>
            <w:r w:rsidRPr="0065536F">
              <w:t>HEALTH_CONDITIONS_1 - HEALTH _CONDITIONS_10</w:t>
            </w:r>
          </w:p>
        </w:tc>
      </w:tr>
      <w:tr w:rsidR="00D610B1" w:rsidRPr="003072C6" w14:paraId="3392E641" w14:textId="77777777" w:rsidTr="00FD4295">
        <w:tc>
          <w:tcPr>
            <w:tcW w:w="1646" w:type="dxa"/>
            <w:vMerge/>
          </w:tcPr>
          <w:p w14:paraId="2BAFBDE4" w14:textId="26DE2420" w:rsidR="00D610B1" w:rsidRDefault="00D610B1" w:rsidP="00FD4295">
            <w:pPr>
              <w:pStyle w:val="DHHStabletext"/>
            </w:pPr>
          </w:p>
        </w:tc>
        <w:tc>
          <w:tcPr>
            <w:tcW w:w="4896" w:type="dxa"/>
            <w:shd w:val="clear" w:color="auto" w:fill="auto"/>
          </w:tcPr>
          <w:p w14:paraId="10149385" w14:textId="1A10AE44" w:rsidR="00D610B1" w:rsidRDefault="00D610B1" w:rsidP="00FD4295">
            <w:pPr>
              <w:pStyle w:val="DHHStabletext"/>
            </w:pPr>
            <w:r w:rsidRPr="00EF4B68">
              <w:t>history of deliberate self-harm flag</w:t>
            </w:r>
          </w:p>
        </w:tc>
        <w:tc>
          <w:tcPr>
            <w:tcW w:w="1609" w:type="dxa"/>
            <w:shd w:val="clear" w:color="auto" w:fill="auto"/>
          </w:tcPr>
          <w:p w14:paraId="006C17EF" w14:textId="47E91494" w:rsidR="00D610B1" w:rsidRDefault="00D610B1" w:rsidP="00FD4295">
            <w:pPr>
              <w:pStyle w:val="DHHStabletext"/>
            </w:pPr>
            <w:r w:rsidRPr="00D84AD9">
              <w:t xml:space="preserve">Number </w:t>
            </w:r>
          </w:p>
        </w:tc>
        <w:tc>
          <w:tcPr>
            <w:tcW w:w="1228" w:type="dxa"/>
          </w:tcPr>
          <w:p w14:paraId="7729E12C" w14:textId="554BD7CA" w:rsidR="00D610B1" w:rsidRPr="008A767D" w:rsidRDefault="00D610B1" w:rsidP="00FD4295">
            <w:pPr>
              <w:pStyle w:val="DHHStabletext"/>
              <w:rPr>
                <w:rFonts w:cs="Arial"/>
              </w:rPr>
            </w:pPr>
            <w:r w:rsidRPr="00E72628">
              <w:t>Mandatory</w:t>
            </w:r>
          </w:p>
        </w:tc>
        <w:tc>
          <w:tcPr>
            <w:tcW w:w="5647" w:type="dxa"/>
          </w:tcPr>
          <w:p w14:paraId="1CB053FE" w14:textId="2C0EEE36" w:rsidR="00D610B1" w:rsidRPr="008A767D" w:rsidRDefault="00D610B1" w:rsidP="00FD4295">
            <w:pPr>
              <w:pStyle w:val="DHHStabletext"/>
              <w:rPr>
                <w:rFonts w:cs="Arial"/>
              </w:rPr>
            </w:pPr>
            <w:r w:rsidRPr="0065536F">
              <w:t>HISTORY_OF_DELIBERATE_SELF_HARM_FLAG</w:t>
            </w:r>
          </w:p>
        </w:tc>
      </w:tr>
      <w:tr w:rsidR="00D610B1" w:rsidRPr="003072C6" w14:paraId="42380899" w14:textId="77777777" w:rsidTr="00FD4295">
        <w:tc>
          <w:tcPr>
            <w:tcW w:w="1646" w:type="dxa"/>
            <w:vMerge/>
          </w:tcPr>
          <w:p w14:paraId="73C23EC5" w14:textId="5663476E" w:rsidR="00D610B1" w:rsidRDefault="00D610B1" w:rsidP="00FD4295">
            <w:pPr>
              <w:pStyle w:val="DHHStabletext"/>
            </w:pPr>
          </w:p>
        </w:tc>
        <w:tc>
          <w:tcPr>
            <w:tcW w:w="4896" w:type="dxa"/>
            <w:shd w:val="clear" w:color="auto" w:fill="auto"/>
          </w:tcPr>
          <w:p w14:paraId="7DEF0399" w14:textId="78C14138" w:rsidR="00D610B1" w:rsidRDefault="00D610B1" w:rsidP="00FD4295">
            <w:pPr>
              <w:pStyle w:val="DHHStabletext"/>
            </w:pPr>
            <w:r w:rsidRPr="00EF4B68">
              <w:t>history of suicide attempts flag</w:t>
            </w:r>
          </w:p>
        </w:tc>
        <w:tc>
          <w:tcPr>
            <w:tcW w:w="1609" w:type="dxa"/>
            <w:shd w:val="clear" w:color="auto" w:fill="auto"/>
          </w:tcPr>
          <w:p w14:paraId="556A047C" w14:textId="53C73BB8" w:rsidR="00D610B1" w:rsidRDefault="00D610B1" w:rsidP="00FD4295">
            <w:pPr>
              <w:pStyle w:val="DHHStabletext"/>
            </w:pPr>
            <w:r w:rsidRPr="00D84AD9">
              <w:t xml:space="preserve">Number </w:t>
            </w:r>
          </w:p>
        </w:tc>
        <w:tc>
          <w:tcPr>
            <w:tcW w:w="1228" w:type="dxa"/>
          </w:tcPr>
          <w:p w14:paraId="717AEBFF" w14:textId="59A23EDE" w:rsidR="00D610B1" w:rsidRPr="008A767D" w:rsidRDefault="00D610B1" w:rsidP="00FD4295">
            <w:pPr>
              <w:pStyle w:val="DHHStabletext"/>
              <w:rPr>
                <w:rFonts w:cs="Arial"/>
              </w:rPr>
            </w:pPr>
            <w:r w:rsidRPr="00E72628">
              <w:t>Mandatory</w:t>
            </w:r>
          </w:p>
        </w:tc>
        <w:tc>
          <w:tcPr>
            <w:tcW w:w="5647" w:type="dxa"/>
          </w:tcPr>
          <w:p w14:paraId="13BC849C" w14:textId="53D54CEE" w:rsidR="00D610B1" w:rsidRPr="008A767D" w:rsidRDefault="00D610B1" w:rsidP="00FD4295">
            <w:pPr>
              <w:pStyle w:val="DHHStabletext"/>
              <w:rPr>
                <w:rFonts w:cs="Arial"/>
              </w:rPr>
            </w:pPr>
            <w:r w:rsidRPr="0065536F">
              <w:t>HISTORY_OF_SUICIDE_ATTEMPTS_FLAG</w:t>
            </w:r>
          </w:p>
        </w:tc>
      </w:tr>
      <w:tr w:rsidR="00D610B1" w:rsidRPr="003072C6" w14:paraId="7C8A5FBF" w14:textId="77777777" w:rsidTr="00FD4295">
        <w:tc>
          <w:tcPr>
            <w:tcW w:w="1646" w:type="dxa"/>
            <w:vMerge/>
          </w:tcPr>
          <w:p w14:paraId="61984B36" w14:textId="752A8934" w:rsidR="00D610B1" w:rsidRDefault="00D610B1" w:rsidP="00FD4295">
            <w:pPr>
              <w:pStyle w:val="DHHStabletext"/>
            </w:pPr>
          </w:p>
        </w:tc>
        <w:tc>
          <w:tcPr>
            <w:tcW w:w="4896" w:type="dxa"/>
            <w:shd w:val="clear" w:color="auto" w:fill="auto"/>
          </w:tcPr>
          <w:p w14:paraId="2A8A3A6C" w14:textId="0E740C08" w:rsidR="00D610B1" w:rsidRDefault="00D610B1" w:rsidP="00FD4295">
            <w:pPr>
              <w:pStyle w:val="DHHStabletext"/>
            </w:pPr>
            <w:r w:rsidRPr="00EF4B68">
              <w:t>homelessness type</w:t>
            </w:r>
          </w:p>
        </w:tc>
        <w:tc>
          <w:tcPr>
            <w:tcW w:w="1609" w:type="dxa"/>
            <w:shd w:val="clear" w:color="auto" w:fill="auto"/>
          </w:tcPr>
          <w:p w14:paraId="13F018FA" w14:textId="1D4AE666" w:rsidR="00D610B1" w:rsidRDefault="00D610B1" w:rsidP="00FD4295">
            <w:pPr>
              <w:pStyle w:val="DHHStabletext"/>
            </w:pPr>
            <w:r w:rsidRPr="00D84AD9">
              <w:t xml:space="preserve">Number </w:t>
            </w:r>
          </w:p>
        </w:tc>
        <w:tc>
          <w:tcPr>
            <w:tcW w:w="1228" w:type="dxa"/>
          </w:tcPr>
          <w:p w14:paraId="43D040DA" w14:textId="4052A65C" w:rsidR="00D610B1" w:rsidRPr="008A767D" w:rsidRDefault="00D610B1" w:rsidP="00FD4295">
            <w:pPr>
              <w:pStyle w:val="DHHStabletext"/>
              <w:rPr>
                <w:rFonts w:cs="Arial"/>
              </w:rPr>
            </w:pPr>
            <w:r w:rsidRPr="00E72628">
              <w:t>Optional</w:t>
            </w:r>
          </w:p>
        </w:tc>
        <w:tc>
          <w:tcPr>
            <w:tcW w:w="5647" w:type="dxa"/>
          </w:tcPr>
          <w:p w14:paraId="2754D55F" w14:textId="38F532F5" w:rsidR="00D610B1" w:rsidRPr="008A767D" w:rsidRDefault="00D610B1" w:rsidP="00FD4295">
            <w:pPr>
              <w:pStyle w:val="DHHStabletext"/>
              <w:rPr>
                <w:rFonts w:cs="Arial"/>
              </w:rPr>
            </w:pPr>
            <w:r w:rsidRPr="0065536F">
              <w:t>HOMLESSNESS_TYPE</w:t>
            </w:r>
          </w:p>
        </w:tc>
      </w:tr>
      <w:tr w:rsidR="00D610B1" w:rsidRPr="003072C6" w14:paraId="45882AA1" w14:textId="77777777" w:rsidTr="00FD4295">
        <w:tc>
          <w:tcPr>
            <w:tcW w:w="1646" w:type="dxa"/>
            <w:vMerge/>
          </w:tcPr>
          <w:p w14:paraId="441C4437" w14:textId="14F8B015" w:rsidR="00D610B1" w:rsidRDefault="00D610B1" w:rsidP="00FD4295">
            <w:pPr>
              <w:pStyle w:val="DHHStabletext"/>
            </w:pPr>
          </w:p>
        </w:tc>
        <w:tc>
          <w:tcPr>
            <w:tcW w:w="4896" w:type="dxa"/>
            <w:shd w:val="clear" w:color="auto" w:fill="auto"/>
          </w:tcPr>
          <w:p w14:paraId="0B71C0CF" w14:textId="69F448C6" w:rsidR="00D610B1" w:rsidRDefault="00D610B1" w:rsidP="00FD4295">
            <w:pPr>
              <w:pStyle w:val="DHHStabletext"/>
            </w:pPr>
            <w:r w:rsidRPr="00EF4B68">
              <w:t>indigenous statu</w:t>
            </w:r>
            <w:r>
              <w:t>s</w:t>
            </w:r>
          </w:p>
        </w:tc>
        <w:tc>
          <w:tcPr>
            <w:tcW w:w="1609" w:type="dxa"/>
            <w:shd w:val="clear" w:color="auto" w:fill="auto"/>
          </w:tcPr>
          <w:p w14:paraId="25FE8770" w14:textId="5D75A7C0" w:rsidR="00D610B1" w:rsidRDefault="00D610B1" w:rsidP="00FD4295">
            <w:pPr>
              <w:pStyle w:val="DHHStabletext"/>
            </w:pPr>
            <w:r w:rsidRPr="00D84AD9">
              <w:t xml:space="preserve">Number </w:t>
            </w:r>
          </w:p>
        </w:tc>
        <w:tc>
          <w:tcPr>
            <w:tcW w:w="1228" w:type="dxa"/>
          </w:tcPr>
          <w:p w14:paraId="4FFB822A" w14:textId="3DC4FDD9" w:rsidR="00D610B1" w:rsidRPr="008A767D" w:rsidRDefault="00D610B1" w:rsidP="00FD4295">
            <w:pPr>
              <w:pStyle w:val="DHHStabletext"/>
              <w:rPr>
                <w:rFonts w:cs="Arial"/>
              </w:rPr>
            </w:pPr>
            <w:r w:rsidRPr="00E72628">
              <w:t>Mandatory</w:t>
            </w:r>
          </w:p>
        </w:tc>
        <w:tc>
          <w:tcPr>
            <w:tcW w:w="5647" w:type="dxa"/>
          </w:tcPr>
          <w:p w14:paraId="7EBD76EC" w14:textId="31B0BB72" w:rsidR="00D610B1" w:rsidRPr="008A767D" w:rsidRDefault="00D610B1" w:rsidP="00FD4295">
            <w:pPr>
              <w:pStyle w:val="DHHStabletext"/>
              <w:rPr>
                <w:rFonts w:cs="Arial"/>
              </w:rPr>
            </w:pPr>
            <w:r w:rsidRPr="0065536F">
              <w:t>INDIGENOUS_STATUS</w:t>
            </w:r>
          </w:p>
        </w:tc>
      </w:tr>
      <w:tr w:rsidR="00D610B1" w:rsidRPr="003072C6" w14:paraId="60C67245" w14:textId="77777777" w:rsidTr="00FD4295">
        <w:tc>
          <w:tcPr>
            <w:tcW w:w="1646" w:type="dxa"/>
            <w:vMerge/>
          </w:tcPr>
          <w:p w14:paraId="45771EDB" w14:textId="7653EFBD" w:rsidR="00D610B1" w:rsidRDefault="00D610B1" w:rsidP="00FD4295">
            <w:pPr>
              <w:pStyle w:val="DHHStabletext"/>
            </w:pPr>
          </w:p>
        </w:tc>
        <w:tc>
          <w:tcPr>
            <w:tcW w:w="4896" w:type="dxa"/>
            <w:shd w:val="clear" w:color="auto" w:fill="auto"/>
          </w:tcPr>
          <w:p w14:paraId="05E79B24" w14:textId="33FFD66A" w:rsidR="00D610B1" w:rsidRDefault="00D610B1" w:rsidP="00FD4295">
            <w:pPr>
              <w:pStyle w:val="DHHStabletext"/>
            </w:pPr>
            <w:r w:rsidRPr="00EF4B68">
              <w:t>individual healthcare identifier</w:t>
            </w:r>
          </w:p>
        </w:tc>
        <w:tc>
          <w:tcPr>
            <w:tcW w:w="1609" w:type="dxa"/>
            <w:shd w:val="clear" w:color="auto" w:fill="auto"/>
          </w:tcPr>
          <w:p w14:paraId="213776EB" w14:textId="05B162A5" w:rsidR="00D610B1" w:rsidRDefault="00D610B1" w:rsidP="00FD4295">
            <w:pPr>
              <w:pStyle w:val="DHHStabletext"/>
            </w:pPr>
            <w:r w:rsidRPr="00D84AD9">
              <w:t xml:space="preserve">Number </w:t>
            </w:r>
          </w:p>
        </w:tc>
        <w:tc>
          <w:tcPr>
            <w:tcW w:w="1228" w:type="dxa"/>
          </w:tcPr>
          <w:p w14:paraId="291D7CF4" w14:textId="494B5349" w:rsidR="00D610B1" w:rsidRPr="008A767D" w:rsidRDefault="00D610B1" w:rsidP="00FD4295">
            <w:pPr>
              <w:pStyle w:val="DHHStabletext"/>
              <w:rPr>
                <w:rFonts w:cs="Arial"/>
              </w:rPr>
            </w:pPr>
            <w:r w:rsidRPr="00E72628">
              <w:t>Optional</w:t>
            </w:r>
          </w:p>
        </w:tc>
        <w:tc>
          <w:tcPr>
            <w:tcW w:w="5647" w:type="dxa"/>
          </w:tcPr>
          <w:p w14:paraId="6B4F6AF0" w14:textId="6413C11B" w:rsidR="00D610B1" w:rsidRPr="008A767D" w:rsidRDefault="00D610B1" w:rsidP="00FD4295">
            <w:pPr>
              <w:pStyle w:val="DHHStabletext"/>
              <w:rPr>
                <w:rFonts w:cs="Arial"/>
              </w:rPr>
            </w:pPr>
            <w:r w:rsidRPr="0065536F">
              <w:t>INDIVIDUAL_HEALTHCARE_IDENTIFIER</w:t>
            </w:r>
          </w:p>
        </w:tc>
      </w:tr>
      <w:tr w:rsidR="00D610B1" w:rsidRPr="003072C6" w14:paraId="7F582445" w14:textId="77777777" w:rsidTr="00FD4295">
        <w:tc>
          <w:tcPr>
            <w:tcW w:w="1646" w:type="dxa"/>
            <w:vMerge/>
          </w:tcPr>
          <w:p w14:paraId="6829231D" w14:textId="0B0CD35E" w:rsidR="00D610B1" w:rsidRDefault="00D610B1" w:rsidP="00FD4295">
            <w:pPr>
              <w:pStyle w:val="DHHStabletext"/>
            </w:pPr>
          </w:p>
        </w:tc>
        <w:tc>
          <w:tcPr>
            <w:tcW w:w="4896" w:type="dxa"/>
            <w:shd w:val="clear" w:color="auto" w:fill="auto"/>
          </w:tcPr>
          <w:p w14:paraId="0D350CE5" w14:textId="11065A72" w:rsidR="00D610B1" w:rsidRDefault="00D610B1" w:rsidP="00FD4295">
            <w:pPr>
              <w:pStyle w:val="DHHStabletext"/>
            </w:pPr>
            <w:r w:rsidRPr="00EF4B68">
              <w:t>justice accused identifier (JAID)</w:t>
            </w:r>
          </w:p>
        </w:tc>
        <w:tc>
          <w:tcPr>
            <w:tcW w:w="1609" w:type="dxa"/>
            <w:shd w:val="clear" w:color="auto" w:fill="auto"/>
          </w:tcPr>
          <w:p w14:paraId="473C5C3F" w14:textId="01220B05" w:rsidR="00D610B1" w:rsidRDefault="00D610B1" w:rsidP="00FD4295">
            <w:pPr>
              <w:pStyle w:val="DHHStabletext"/>
            </w:pPr>
            <w:r w:rsidRPr="00D84AD9">
              <w:t xml:space="preserve">Number </w:t>
            </w:r>
          </w:p>
        </w:tc>
        <w:tc>
          <w:tcPr>
            <w:tcW w:w="1228" w:type="dxa"/>
          </w:tcPr>
          <w:p w14:paraId="63F54A96" w14:textId="69C6EF1C" w:rsidR="00D610B1" w:rsidRPr="008A767D" w:rsidRDefault="00D610B1" w:rsidP="00FD4295">
            <w:pPr>
              <w:pStyle w:val="DHHStabletext"/>
              <w:rPr>
                <w:rFonts w:cs="Arial"/>
              </w:rPr>
            </w:pPr>
            <w:r w:rsidRPr="00E72628">
              <w:t>Mandatory</w:t>
            </w:r>
          </w:p>
        </w:tc>
        <w:tc>
          <w:tcPr>
            <w:tcW w:w="5647" w:type="dxa"/>
          </w:tcPr>
          <w:p w14:paraId="543B3B20" w14:textId="64E40797" w:rsidR="00D610B1" w:rsidRPr="008A767D" w:rsidRDefault="00D610B1" w:rsidP="00FD4295">
            <w:pPr>
              <w:pStyle w:val="DHHStabletext"/>
              <w:rPr>
                <w:rFonts w:cs="Arial"/>
              </w:rPr>
            </w:pPr>
            <w:r w:rsidRPr="0065536F">
              <w:t>JUSTICE_ACCUSED_IDENTIFIER</w:t>
            </w:r>
          </w:p>
        </w:tc>
      </w:tr>
      <w:tr w:rsidR="00D610B1" w:rsidRPr="003072C6" w14:paraId="36220666" w14:textId="77777777" w:rsidTr="00FD4295">
        <w:tc>
          <w:tcPr>
            <w:tcW w:w="1646" w:type="dxa"/>
            <w:vMerge/>
          </w:tcPr>
          <w:p w14:paraId="71ED3537" w14:textId="39FDB47C" w:rsidR="00D610B1" w:rsidRDefault="00D610B1" w:rsidP="00FD4295">
            <w:pPr>
              <w:pStyle w:val="DHHStabletext"/>
            </w:pPr>
          </w:p>
        </w:tc>
        <w:tc>
          <w:tcPr>
            <w:tcW w:w="4896" w:type="dxa"/>
            <w:shd w:val="clear" w:color="auto" w:fill="auto"/>
          </w:tcPr>
          <w:p w14:paraId="341F75AB" w14:textId="3BC881A2" w:rsidR="00D610B1" w:rsidRDefault="00D610B1" w:rsidP="00FD4295">
            <w:pPr>
              <w:pStyle w:val="DHHStabletext"/>
            </w:pPr>
            <w:r w:rsidRPr="00EF4B68">
              <w:t>level of education</w:t>
            </w:r>
          </w:p>
        </w:tc>
        <w:tc>
          <w:tcPr>
            <w:tcW w:w="1609" w:type="dxa"/>
            <w:shd w:val="clear" w:color="auto" w:fill="auto"/>
          </w:tcPr>
          <w:p w14:paraId="35F1F02C" w14:textId="120D5F57" w:rsidR="00D610B1" w:rsidRDefault="00D610B1" w:rsidP="00FD4295">
            <w:pPr>
              <w:pStyle w:val="DHHStabletext"/>
            </w:pPr>
            <w:r w:rsidRPr="00D84AD9">
              <w:t xml:space="preserve">Number </w:t>
            </w:r>
          </w:p>
        </w:tc>
        <w:tc>
          <w:tcPr>
            <w:tcW w:w="1228" w:type="dxa"/>
          </w:tcPr>
          <w:p w14:paraId="5B08A5C4" w14:textId="0FCFEBFA" w:rsidR="00D610B1" w:rsidRPr="008A767D" w:rsidRDefault="00D610B1" w:rsidP="00FD4295">
            <w:pPr>
              <w:pStyle w:val="DHHStabletext"/>
              <w:rPr>
                <w:rFonts w:cs="Arial"/>
              </w:rPr>
            </w:pPr>
            <w:r w:rsidRPr="00E72628">
              <w:t>Mandatory</w:t>
            </w:r>
          </w:p>
        </w:tc>
        <w:tc>
          <w:tcPr>
            <w:tcW w:w="5647" w:type="dxa"/>
          </w:tcPr>
          <w:p w14:paraId="75CC3534" w14:textId="1B042372" w:rsidR="00D610B1" w:rsidRPr="008A767D" w:rsidRDefault="00D610B1" w:rsidP="00FD4295">
            <w:pPr>
              <w:pStyle w:val="DHHStabletext"/>
              <w:rPr>
                <w:rFonts w:cs="Arial"/>
              </w:rPr>
            </w:pPr>
            <w:r w:rsidRPr="0065536F">
              <w:t>LEVEL_OF_EDUCATION</w:t>
            </w:r>
          </w:p>
        </w:tc>
      </w:tr>
      <w:tr w:rsidR="00D610B1" w:rsidRPr="003072C6" w14:paraId="70E6CCC8" w14:textId="77777777" w:rsidTr="00FD4295">
        <w:tc>
          <w:tcPr>
            <w:tcW w:w="1646" w:type="dxa"/>
            <w:vMerge/>
          </w:tcPr>
          <w:p w14:paraId="62E3FD5F" w14:textId="39E69217" w:rsidR="00D610B1" w:rsidRDefault="00D610B1" w:rsidP="00FD4295">
            <w:pPr>
              <w:pStyle w:val="DHHStabletext"/>
            </w:pPr>
          </w:p>
        </w:tc>
        <w:tc>
          <w:tcPr>
            <w:tcW w:w="4896" w:type="dxa"/>
            <w:shd w:val="clear" w:color="auto" w:fill="auto"/>
          </w:tcPr>
          <w:p w14:paraId="5F7C13CE" w14:textId="01DB93CD" w:rsidR="00D610B1" w:rsidRDefault="00D610B1" w:rsidP="00FD4295">
            <w:pPr>
              <w:pStyle w:val="DHHStabletext"/>
            </w:pPr>
            <w:r w:rsidRPr="00EF4B68">
              <w:t>living arrangement</w:t>
            </w:r>
          </w:p>
        </w:tc>
        <w:tc>
          <w:tcPr>
            <w:tcW w:w="1609" w:type="dxa"/>
            <w:shd w:val="clear" w:color="auto" w:fill="auto"/>
          </w:tcPr>
          <w:p w14:paraId="3610AE10" w14:textId="260F39A4" w:rsidR="00D610B1" w:rsidRDefault="00D610B1" w:rsidP="00FD4295">
            <w:pPr>
              <w:pStyle w:val="DHHStabletext"/>
            </w:pPr>
            <w:r w:rsidRPr="00D84AD9">
              <w:t xml:space="preserve">Number </w:t>
            </w:r>
          </w:p>
        </w:tc>
        <w:tc>
          <w:tcPr>
            <w:tcW w:w="1228" w:type="dxa"/>
          </w:tcPr>
          <w:p w14:paraId="46A70FB7" w14:textId="369C9164" w:rsidR="00D610B1" w:rsidRPr="008A767D" w:rsidRDefault="00D610B1" w:rsidP="00FD4295">
            <w:pPr>
              <w:pStyle w:val="DHHStabletext"/>
              <w:rPr>
                <w:rFonts w:cs="Arial"/>
              </w:rPr>
            </w:pPr>
            <w:r w:rsidRPr="00E72628">
              <w:t>Mandatory</w:t>
            </w:r>
          </w:p>
        </w:tc>
        <w:tc>
          <w:tcPr>
            <w:tcW w:w="5647" w:type="dxa"/>
          </w:tcPr>
          <w:p w14:paraId="1212A8EA" w14:textId="08D07BFF" w:rsidR="00D610B1" w:rsidRPr="008A767D" w:rsidRDefault="00D610B1" w:rsidP="00FD4295">
            <w:pPr>
              <w:pStyle w:val="DHHStabletext"/>
              <w:rPr>
                <w:rFonts w:cs="Arial"/>
              </w:rPr>
            </w:pPr>
            <w:r w:rsidRPr="0065536F">
              <w:t>LIVING_ARRANGEMENT</w:t>
            </w:r>
          </w:p>
        </w:tc>
      </w:tr>
      <w:tr w:rsidR="00D610B1" w:rsidRPr="003072C6" w14:paraId="718DCA96" w14:textId="77777777" w:rsidTr="00FD4295">
        <w:tc>
          <w:tcPr>
            <w:tcW w:w="1646" w:type="dxa"/>
            <w:vMerge/>
          </w:tcPr>
          <w:p w14:paraId="2D047116" w14:textId="58D65DE2" w:rsidR="00D610B1" w:rsidRDefault="00D610B1" w:rsidP="00FD4295">
            <w:pPr>
              <w:pStyle w:val="DHHStabletext"/>
            </w:pPr>
          </w:p>
        </w:tc>
        <w:tc>
          <w:tcPr>
            <w:tcW w:w="4896" w:type="dxa"/>
            <w:shd w:val="clear" w:color="auto" w:fill="auto"/>
          </w:tcPr>
          <w:p w14:paraId="1E732CEA" w14:textId="3B0118A2" w:rsidR="00D610B1" w:rsidRDefault="00D610B1" w:rsidP="00FD4295">
            <w:pPr>
              <w:pStyle w:val="DHHStabletext"/>
            </w:pPr>
            <w:r w:rsidRPr="00EF4B68">
              <w:t>locality name</w:t>
            </w:r>
          </w:p>
        </w:tc>
        <w:tc>
          <w:tcPr>
            <w:tcW w:w="1609" w:type="dxa"/>
            <w:shd w:val="clear" w:color="auto" w:fill="auto"/>
          </w:tcPr>
          <w:p w14:paraId="438ED145" w14:textId="31230DED" w:rsidR="00D610B1" w:rsidRDefault="00D610B1" w:rsidP="00FD4295">
            <w:pPr>
              <w:pStyle w:val="DHHStabletext"/>
            </w:pPr>
            <w:r w:rsidRPr="00D84AD9">
              <w:t>String</w:t>
            </w:r>
          </w:p>
        </w:tc>
        <w:tc>
          <w:tcPr>
            <w:tcW w:w="1228" w:type="dxa"/>
          </w:tcPr>
          <w:p w14:paraId="4B25E1BE" w14:textId="2F826C51" w:rsidR="00D610B1" w:rsidRPr="008A767D" w:rsidRDefault="00D610B1" w:rsidP="00FD4295">
            <w:pPr>
              <w:pStyle w:val="DHHStabletext"/>
              <w:rPr>
                <w:rFonts w:cs="Arial"/>
              </w:rPr>
            </w:pPr>
            <w:r w:rsidRPr="00E72628">
              <w:t>Mandatory</w:t>
            </w:r>
          </w:p>
        </w:tc>
        <w:tc>
          <w:tcPr>
            <w:tcW w:w="5647" w:type="dxa"/>
          </w:tcPr>
          <w:p w14:paraId="07520B72" w14:textId="4131A63A" w:rsidR="00D610B1" w:rsidRPr="008A767D" w:rsidRDefault="00D610B1" w:rsidP="00FD4295">
            <w:pPr>
              <w:pStyle w:val="DHHStabletext"/>
              <w:rPr>
                <w:rFonts w:cs="Arial"/>
              </w:rPr>
            </w:pPr>
            <w:r w:rsidRPr="0065536F">
              <w:t>LOCALITY_NAME</w:t>
            </w:r>
          </w:p>
        </w:tc>
      </w:tr>
      <w:tr w:rsidR="00D610B1" w:rsidRPr="003072C6" w14:paraId="25660102" w14:textId="77777777" w:rsidTr="00FD4295">
        <w:tc>
          <w:tcPr>
            <w:tcW w:w="1646" w:type="dxa"/>
            <w:vMerge/>
          </w:tcPr>
          <w:p w14:paraId="0041C628" w14:textId="76411297" w:rsidR="00D610B1" w:rsidRDefault="00D610B1" w:rsidP="00FD4295">
            <w:pPr>
              <w:pStyle w:val="DHHStabletext"/>
            </w:pPr>
          </w:p>
        </w:tc>
        <w:tc>
          <w:tcPr>
            <w:tcW w:w="4896" w:type="dxa"/>
            <w:shd w:val="clear" w:color="auto" w:fill="auto"/>
          </w:tcPr>
          <w:p w14:paraId="765BABD8" w14:textId="1CFDA135" w:rsidR="00D610B1" w:rsidRDefault="00D610B1" w:rsidP="00FD4295">
            <w:pPr>
              <w:pStyle w:val="DHHStabletext"/>
            </w:pPr>
            <w:r w:rsidRPr="00EF4B68">
              <w:t>marital statu</w:t>
            </w:r>
            <w:r>
              <w:t>s</w:t>
            </w:r>
          </w:p>
        </w:tc>
        <w:tc>
          <w:tcPr>
            <w:tcW w:w="1609" w:type="dxa"/>
            <w:shd w:val="clear" w:color="auto" w:fill="auto"/>
          </w:tcPr>
          <w:p w14:paraId="35DC69F8" w14:textId="28DA07EA" w:rsidR="00D610B1" w:rsidRDefault="00D610B1" w:rsidP="00FD4295">
            <w:pPr>
              <w:pStyle w:val="DHHStabletext"/>
            </w:pPr>
            <w:r w:rsidRPr="00D84AD9">
              <w:t xml:space="preserve">Number </w:t>
            </w:r>
          </w:p>
        </w:tc>
        <w:tc>
          <w:tcPr>
            <w:tcW w:w="1228" w:type="dxa"/>
          </w:tcPr>
          <w:p w14:paraId="3FE052D9" w14:textId="398221BD" w:rsidR="00D610B1" w:rsidRPr="008A767D" w:rsidRDefault="00D610B1" w:rsidP="00FD4295">
            <w:pPr>
              <w:pStyle w:val="DHHStabletext"/>
              <w:rPr>
                <w:rFonts w:cs="Arial"/>
              </w:rPr>
            </w:pPr>
            <w:r w:rsidRPr="00E72628">
              <w:t>Mandatory</w:t>
            </w:r>
          </w:p>
        </w:tc>
        <w:tc>
          <w:tcPr>
            <w:tcW w:w="5647" w:type="dxa"/>
          </w:tcPr>
          <w:p w14:paraId="1BD715A4" w14:textId="28C2C894" w:rsidR="00D610B1" w:rsidRPr="008A767D" w:rsidRDefault="00D610B1" w:rsidP="00FD4295">
            <w:pPr>
              <w:pStyle w:val="DHHStabletext"/>
              <w:rPr>
                <w:rFonts w:cs="Arial"/>
              </w:rPr>
            </w:pPr>
            <w:r w:rsidRPr="0065536F">
              <w:t>MARITAL_STATUS</w:t>
            </w:r>
          </w:p>
        </w:tc>
      </w:tr>
      <w:tr w:rsidR="00D610B1" w:rsidRPr="003072C6" w14:paraId="52D8E0AD" w14:textId="77777777" w:rsidTr="00FD4295">
        <w:tc>
          <w:tcPr>
            <w:tcW w:w="1646" w:type="dxa"/>
            <w:vMerge/>
          </w:tcPr>
          <w:p w14:paraId="464C77F3" w14:textId="6DA66316" w:rsidR="00D610B1" w:rsidRDefault="00D610B1" w:rsidP="00FD4295">
            <w:pPr>
              <w:pStyle w:val="DHHStabletext"/>
            </w:pPr>
          </w:p>
        </w:tc>
        <w:tc>
          <w:tcPr>
            <w:tcW w:w="4896" w:type="dxa"/>
            <w:shd w:val="clear" w:color="auto" w:fill="auto"/>
          </w:tcPr>
          <w:p w14:paraId="7EA26FFA" w14:textId="5D1E2F39" w:rsidR="00D610B1" w:rsidRDefault="00D610B1" w:rsidP="00FD4295">
            <w:pPr>
              <w:pStyle w:val="DHHStabletext"/>
            </w:pPr>
            <w:r w:rsidRPr="00EF4B68">
              <w:t>Medicare card number</w:t>
            </w:r>
          </w:p>
        </w:tc>
        <w:tc>
          <w:tcPr>
            <w:tcW w:w="1609" w:type="dxa"/>
            <w:shd w:val="clear" w:color="auto" w:fill="auto"/>
          </w:tcPr>
          <w:p w14:paraId="38AECDB2" w14:textId="4F6E70CA" w:rsidR="00D610B1" w:rsidRDefault="00D610B1" w:rsidP="00FD4295">
            <w:pPr>
              <w:pStyle w:val="DHHStabletext"/>
            </w:pPr>
            <w:r w:rsidRPr="00D84AD9">
              <w:t xml:space="preserve">Number </w:t>
            </w:r>
          </w:p>
        </w:tc>
        <w:tc>
          <w:tcPr>
            <w:tcW w:w="1228" w:type="dxa"/>
          </w:tcPr>
          <w:p w14:paraId="562BDE3A" w14:textId="50551FFC" w:rsidR="00D610B1" w:rsidRPr="008A767D" w:rsidRDefault="00D610B1" w:rsidP="00FD4295">
            <w:pPr>
              <w:pStyle w:val="DHHStabletext"/>
              <w:rPr>
                <w:rFonts w:cs="Arial"/>
              </w:rPr>
            </w:pPr>
            <w:r w:rsidRPr="00E72628">
              <w:t>Optional</w:t>
            </w:r>
          </w:p>
        </w:tc>
        <w:tc>
          <w:tcPr>
            <w:tcW w:w="5647" w:type="dxa"/>
          </w:tcPr>
          <w:p w14:paraId="6BF937A7" w14:textId="53959082" w:rsidR="00D610B1" w:rsidRPr="008A767D" w:rsidRDefault="00D610B1" w:rsidP="00FD4295">
            <w:pPr>
              <w:pStyle w:val="DHHStabletext"/>
              <w:rPr>
                <w:rFonts w:cs="Arial"/>
              </w:rPr>
            </w:pPr>
            <w:r w:rsidRPr="0065536F">
              <w:t>MEDICARE_CARD_NUMBER</w:t>
            </w:r>
          </w:p>
        </w:tc>
      </w:tr>
      <w:tr w:rsidR="00D610B1" w:rsidRPr="003072C6" w14:paraId="064E5AEF" w14:textId="77777777" w:rsidTr="00FD4295">
        <w:tc>
          <w:tcPr>
            <w:tcW w:w="1646" w:type="dxa"/>
            <w:vMerge/>
          </w:tcPr>
          <w:p w14:paraId="5FB0E8C3" w14:textId="1E02D44E" w:rsidR="00D610B1" w:rsidRDefault="00D610B1" w:rsidP="00FD4295">
            <w:pPr>
              <w:pStyle w:val="DHHStabletext"/>
            </w:pPr>
          </w:p>
        </w:tc>
        <w:tc>
          <w:tcPr>
            <w:tcW w:w="4896" w:type="dxa"/>
            <w:shd w:val="clear" w:color="auto" w:fill="auto"/>
          </w:tcPr>
          <w:p w14:paraId="20DE713C" w14:textId="29A332E5" w:rsidR="00D610B1" w:rsidRDefault="00D610B1" w:rsidP="00FD4295">
            <w:pPr>
              <w:pStyle w:val="DHHStabletext"/>
            </w:pPr>
            <w:r w:rsidRPr="00EF4B68">
              <w:t>need for interpreter services</w:t>
            </w:r>
          </w:p>
        </w:tc>
        <w:tc>
          <w:tcPr>
            <w:tcW w:w="1609" w:type="dxa"/>
            <w:shd w:val="clear" w:color="auto" w:fill="auto"/>
          </w:tcPr>
          <w:p w14:paraId="10AACFF5" w14:textId="5AE9D03B" w:rsidR="00D610B1" w:rsidRDefault="00D610B1" w:rsidP="00FD4295">
            <w:pPr>
              <w:pStyle w:val="DHHStabletext"/>
            </w:pPr>
            <w:r w:rsidRPr="00D84AD9">
              <w:t xml:space="preserve">Number </w:t>
            </w:r>
          </w:p>
        </w:tc>
        <w:tc>
          <w:tcPr>
            <w:tcW w:w="1228" w:type="dxa"/>
          </w:tcPr>
          <w:p w14:paraId="77813E07" w14:textId="6CB8D598" w:rsidR="00D610B1" w:rsidRPr="008A767D" w:rsidRDefault="00D610B1" w:rsidP="00FD4295">
            <w:pPr>
              <w:pStyle w:val="DHHStabletext"/>
              <w:rPr>
                <w:rFonts w:cs="Arial"/>
              </w:rPr>
            </w:pPr>
            <w:r w:rsidRPr="00E72628">
              <w:t>Mandatory</w:t>
            </w:r>
          </w:p>
        </w:tc>
        <w:tc>
          <w:tcPr>
            <w:tcW w:w="5647" w:type="dxa"/>
          </w:tcPr>
          <w:p w14:paraId="343592D2" w14:textId="2BD5B4A7" w:rsidR="00D610B1" w:rsidRPr="008A767D" w:rsidRDefault="00D610B1" w:rsidP="00FD4295">
            <w:pPr>
              <w:pStyle w:val="DHHStabletext"/>
              <w:rPr>
                <w:rFonts w:cs="Arial"/>
              </w:rPr>
            </w:pPr>
            <w:r w:rsidRPr="0065536F">
              <w:t>NEED_FOR_INTERPRETER_SERVICES</w:t>
            </w:r>
          </w:p>
        </w:tc>
      </w:tr>
      <w:tr w:rsidR="00D610B1" w:rsidRPr="003072C6" w14:paraId="674F8AF8" w14:textId="77777777" w:rsidTr="00FD4295">
        <w:tc>
          <w:tcPr>
            <w:tcW w:w="1646" w:type="dxa"/>
            <w:vMerge/>
          </w:tcPr>
          <w:p w14:paraId="2397863C" w14:textId="67B3A40E" w:rsidR="00D610B1" w:rsidRDefault="00D610B1" w:rsidP="00FD4295">
            <w:pPr>
              <w:pStyle w:val="DHHStabletext"/>
            </w:pPr>
          </w:p>
        </w:tc>
        <w:tc>
          <w:tcPr>
            <w:tcW w:w="4896" w:type="dxa"/>
            <w:shd w:val="clear" w:color="auto" w:fill="auto"/>
          </w:tcPr>
          <w:p w14:paraId="070580B2" w14:textId="77F457ED" w:rsidR="00D610B1" w:rsidRDefault="00D610B1" w:rsidP="00FD4295">
            <w:pPr>
              <w:pStyle w:val="DHHStabletext"/>
            </w:pPr>
            <w:r w:rsidRPr="00EF4B68">
              <w:t>occupation</w:t>
            </w:r>
          </w:p>
        </w:tc>
        <w:tc>
          <w:tcPr>
            <w:tcW w:w="1609" w:type="dxa"/>
            <w:shd w:val="clear" w:color="auto" w:fill="auto"/>
          </w:tcPr>
          <w:p w14:paraId="7926D86B" w14:textId="56E65DAB" w:rsidR="00D610B1" w:rsidRDefault="00D610B1" w:rsidP="00FD4295">
            <w:pPr>
              <w:pStyle w:val="DHHStabletext"/>
            </w:pPr>
            <w:r w:rsidRPr="00D84AD9">
              <w:t>String</w:t>
            </w:r>
          </w:p>
        </w:tc>
        <w:tc>
          <w:tcPr>
            <w:tcW w:w="1228" w:type="dxa"/>
          </w:tcPr>
          <w:p w14:paraId="395C827A" w14:textId="09E71A43" w:rsidR="00D610B1" w:rsidRPr="008A767D" w:rsidRDefault="00D610B1" w:rsidP="00FD4295">
            <w:pPr>
              <w:pStyle w:val="DHHStabletext"/>
              <w:rPr>
                <w:rFonts w:cs="Arial"/>
              </w:rPr>
            </w:pPr>
            <w:r w:rsidRPr="00E72628">
              <w:t>Mandatory</w:t>
            </w:r>
          </w:p>
        </w:tc>
        <w:tc>
          <w:tcPr>
            <w:tcW w:w="5647" w:type="dxa"/>
          </w:tcPr>
          <w:p w14:paraId="2D06574A" w14:textId="408033F3" w:rsidR="00D610B1" w:rsidRPr="008A767D" w:rsidRDefault="00D610B1" w:rsidP="00FD4295">
            <w:pPr>
              <w:pStyle w:val="DHHStabletext"/>
              <w:rPr>
                <w:rFonts w:cs="Arial"/>
              </w:rPr>
            </w:pPr>
            <w:r w:rsidRPr="0065536F">
              <w:t>OCCUPATION</w:t>
            </w:r>
          </w:p>
        </w:tc>
      </w:tr>
      <w:tr w:rsidR="00D610B1" w:rsidRPr="003072C6" w14:paraId="5483E086" w14:textId="77777777" w:rsidTr="00FD4295">
        <w:tc>
          <w:tcPr>
            <w:tcW w:w="1646" w:type="dxa"/>
            <w:vMerge/>
          </w:tcPr>
          <w:p w14:paraId="7518D0B7" w14:textId="52324840" w:rsidR="00D610B1" w:rsidRDefault="00D610B1" w:rsidP="00FD4295">
            <w:pPr>
              <w:pStyle w:val="DHHStabletext"/>
            </w:pPr>
          </w:p>
        </w:tc>
        <w:tc>
          <w:tcPr>
            <w:tcW w:w="4896" w:type="dxa"/>
            <w:shd w:val="clear" w:color="auto" w:fill="auto"/>
          </w:tcPr>
          <w:p w14:paraId="540C04B3" w14:textId="05AF45C3" w:rsidR="00D610B1" w:rsidRDefault="00D610B1" w:rsidP="00FD4295">
            <w:pPr>
              <w:pStyle w:val="DHHStabletext"/>
            </w:pPr>
            <w:r>
              <w:t>o</w:t>
            </w:r>
            <w:r w:rsidRPr="00EF4B68">
              <w:t>ut-of-home care history fla</w:t>
            </w:r>
            <w:r>
              <w:t>g</w:t>
            </w:r>
          </w:p>
        </w:tc>
        <w:tc>
          <w:tcPr>
            <w:tcW w:w="1609" w:type="dxa"/>
            <w:shd w:val="clear" w:color="auto" w:fill="auto"/>
          </w:tcPr>
          <w:p w14:paraId="6C1D298E" w14:textId="5EA45B16" w:rsidR="00D610B1" w:rsidRDefault="00D610B1" w:rsidP="00FD4295">
            <w:pPr>
              <w:pStyle w:val="DHHStabletext"/>
            </w:pPr>
            <w:r w:rsidRPr="00D84AD9">
              <w:t xml:space="preserve">Number </w:t>
            </w:r>
          </w:p>
        </w:tc>
        <w:tc>
          <w:tcPr>
            <w:tcW w:w="1228" w:type="dxa"/>
          </w:tcPr>
          <w:p w14:paraId="0D813CA6" w14:textId="01E74181" w:rsidR="00D610B1" w:rsidRPr="008A767D" w:rsidRDefault="00D610B1" w:rsidP="00FD4295">
            <w:pPr>
              <w:pStyle w:val="DHHStabletext"/>
              <w:rPr>
                <w:rFonts w:cs="Arial"/>
              </w:rPr>
            </w:pPr>
            <w:r w:rsidRPr="00E72628">
              <w:t>Mandatory</w:t>
            </w:r>
          </w:p>
        </w:tc>
        <w:tc>
          <w:tcPr>
            <w:tcW w:w="5647" w:type="dxa"/>
          </w:tcPr>
          <w:p w14:paraId="32006733" w14:textId="1155BD7C" w:rsidR="00D610B1" w:rsidRPr="008A767D" w:rsidRDefault="00D610B1" w:rsidP="00FD4295">
            <w:pPr>
              <w:pStyle w:val="DHHStabletext"/>
              <w:rPr>
                <w:rFonts w:cs="Arial"/>
              </w:rPr>
            </w:pPr>
            <w:r w:rsidRPr="0065536F">
              <w:t>OUT_OF_HOME_CARE_HISTORY_FLAG</w:t>
            </w:r>
          </w:p>
        </w:tc>
      </w:tr>
      <w:tr w:rsidR="00D610B1" w:rsidRPr="003072C6" w14:paraId="2BFAE0DE" w14:textId="77777777" w:rsidTr="00FD4295">
        <w:tc>
          <w:tcPr>
            <w:tcW w:w="1646" w:type="dxa"/>
            <w:vMerge/>
          </w:tcPr>
          <w:p w14:paraId="218C9F31" w14:textId="23ADB0A8" w:rsidR="00D610B1" w:rsidRDefault="00D610B1" w:rsidP="00FD4295">
            <w:pPr>
              <w:pStyle w:val="DHHStabletext"/>
            </w:pPr>
          </w:p>
        </w:tc>
        <w:tc>
          <w:tcPr>
            <w:tcW w:w="4896" w:type="dxa"/>
            <w:shd w:val="clear" w:color="auto" w:fill="auto"/>
          </w:tcPr>
          <w:p w14:paraId="2AC3EC66" w14:textId="43B30D9F" w:rsidR="00D610B1" w:rsidRDefault="00D610B1" w:rsidP="00FD4295">
            <w:pPr>
              <w:pStyle w:val="DHHStabletext"/>
            </w:pPr>
            <w:r w:rsidRPr="00EF4B68">
              <w:t>postcode</w:t>
            </w:r>
          </w:p>
        </w:tc>
        <w:tc>
          <w:tcPr>
            <w:tcW w:w="1609" w:type="dxa"/>
            <w:shd w:val="clear" w:color="auto" w:fill="auto"/>
          </w:tcPr>
          <w:p w14:paraId="3950D77A" w14:textId="62473F65" w:rsidR="00D610B1" w:rsidRDefault="00D610B1" w:rsidP="00FD4295">
            <w:pPr>
              <w:pStyle w:val="DHHStabletext"/>
            </w:pPr>
            <w:r w:rsidRPr="00D84AD9">
              <w:t xml:space="preserve">Number </w:t>
            </w:r>
          </w:p>
        </w:tc>
        <w:tc>
          <w:tcPr>
            <w:tcW w:w="1228" w:type="dxa"/>
          </w:tcPr>
          <w:p w14:paraId="2B82AC80" w14:textId="1FC89814" w:rsidR="00D610B1" w:rsidRPr="008A767D" w:rsidRDefault="00D610B1" w:rsidP="00FD4295">
            <w:pPr>
              <w:pStyle w:val="DHHStabletext"/>
              <w:rPr>
                <w:rFonts w:cs="Arial"/>
              </w:rPr>
            </w:pPr>
            <w:r w:rsidRPr="00E72628">
              <w:t>Mandatory</w:t>
            </w:r>
          </w:p>
        </w:tc>
        <w:tc>
          <w:tcPr>
            <w:tcW w:w="5647" w:type="dxa"/>
          </w:tcPr>
          <w:p w14:paraId="4F207A26" w14:textId="2152E71C" w:rsidR="00D610B1" w:rsidRPr="008A767D" w:rsidRDefault="00D610B1" w:rsidP="00FD4295">
            <w:pPr>
              <w:pStyle w:val="DHHStabletext"/>
              <w:rPr>
                <w:rFonts w:cs="Arial"/>
              </w:rPr>
            </w:pPr>
            <w:r w:rsidRPr="0065536F">
              <w:t>POSTCODE</w:t>
            </w:r>
          </w:p>
        </w:tc>
      </w:tr>
      <w:tr w:rsidR="00D610B1" w:rsidRPr="003072C6" w14:paraId="79285C20" w14:textId="77777777" w:rsidTr="00FD4295">
        <w:tc>
          <w:tcPr>
            <w:tcW w:w="1646" w:type="dxa"/>
            <w:vMerge/>
          </w:tcPr>
          <w:p w14:paraId="3B0C52A3" w14:textId="3690B6D6" w:rsidR="00D610B1" w:rsidRDefault="00D610B1" w:rsidP="00FD4295">
            <w:pPr>
              <w:pStyle w:val="DHHStabletext"/>
            </w:pPr>
          </w:p>
        </w:tc>
        <w:tc>
          <w:tcPr>
            <w:tcW w:w="4896" w:type="dxa"/>
            <w:shd w:val="clear" w:color="auto" w:fill="auto"/>
          </w:tcPr>
          <w:p w14:paraId="62CAFA80" w14:textId="3979001D" w:rsidR="00D610B1" w:rsidRDefault="00D610B1" w:rsidP="00FD4295">
            <w:pPr>
              <w:pStyle w:val="DHHStabletext"/>
            </w:pPr>
            <w:r w:rsidRPr="00EF4B68">
              <w:t>preferred language</w:t>
            </w:r>
          </w:p>
        </w:tc>
        <w:tc>
          <w:tcPr>
            <w:tcW w:w="1609" w:type="dxa"/>
            <w:shd w:val="clear" w:color="auto" w:fill="auto"/>
          </w:tcPr>
          <w:p w14:paraId="1FF8DEB0" w14:textId="6257EED0" w:rsidR="00D610B1" w:rsidRDefault="00D610B1" w:rsidP="00FD4295">
            <w:pPr>
              <w:pStyle w:val="DHHStabletext"/>
            </w:pPr>
            <w:r w:rsidRPr="00D84AD9">
              <w:t xml:space="preserve">Number </w:t>
            </w:r>
          </w:p>
        </w:tc>
        <w:tc>
          <w:tcPr>
            <w:tcW w:w="1228" w:type="dxa"/>
          </w:tcPr>
          <w:p w14:paraId="3F4733D7" w14:textId="6D7F032B" w:rsidR="00D610B1" w:rsidRPr="008A767D" w:rsidRDefault="00D610B1" w:rsidP="00FD4295">
            <w:pPr>
              <w:pStyle w:val="DHHStabletext"/>
              <w:rPr>
                <w:rFonts w:cs="Arial"/>
              </w:rPr>
            </w:pPr>
            <w:r w:rsidRPr="00E72628">
              <w:t>Mandatory</w:t>
            </w:r>
          </w:p>
        </w:tc>
        <w:tc>
          <w:tcPr>
            <w:tcW w:w="5647" w:type="dxa"/>
          </w:tcPr>
          <w:p w14:paraId="299CA310" w14:textId="0478E555" w:rsidR="00D610B1" w:rsidRPr="008A767D" w:rsidRDefault="00D610B1" w:rsidP="00FD4295">
            <w:pPr>
              <w:pStyle w:val="DHHStabletext"/>
              <w:rPr>
                <w:rFonts w:cs="Arial"/>
              </w:rPr>
            </w:pPr>
            <w:r w:rsidRPr="0065536F">
              <w:t>PREFERRED_LANGUAGE</w:t>
            </w:r>
          </w:p>
        </w:tc>
      </w:tr>
      <w:tr w:rsidR="00D610B1" w:rsidRPr="003072C6" w14:paraId="4D0AEEA5" w14:textId="77777777" w:rsidTr="00FD4295">
        <w:tc>
          <w:tcPr>
            <w:tcW w:w="1646" w:type="dxa"/>
            <w:vMerge/>
          </w:tcPr>
          <w:p w14:paraId="0DB25354" w14:textId="0F0E34D0" w:rsidR="00D610B1" w:rsidRDefault="00D610B1" w:rsidP="00FD4295">
            <w:pPr>
              <w:pStyle w:val="DHHStabletext"/>
            </w:pPr>
          </w:p>
        </w:tc>
        <w:tc>
          <w:tcPr>
            <w:tcW w:w="4896" w:type="dxa"/>
            <w:shd w:val="clear" w:color="auto" w:fill="auto"/>
          </w:tcPr>
          <w:p w14:paraId="0D338706" w14:textId="466D8D16" w:rsidR="00D610B1" w:rsidRDefault="00D610B1" w:rsidP="00FD4295">
            <w:pPr>
              <w:pStyle w:val="DHHStabletext"/>
            </w:pPr>
            <w:r w:rsidRPr="00EF4B68">
              <w:t>refugee statu</w:t>
            </w:r>
            <w:r>
              <w:t>s</w:t>
            </w:r>
          </w:p>
        </w:tc>
        <w:tc>
          <w:tcPr>
            <w:tcW w:w="1609" w:type="dxa"/>
            <w:shd w:val="clear" w:color="auto" w:fill="auto"/>
          </w:tcPr>
          <w:p w14:paraId="0CCFABED" w14:textId="62719BB2" w:rsidR="00D610B1" w:rsidRDefault="00D610B1" w:rsidP="00FD4295">
            <w:pPr>
              <w:pStyle w:val="DHHStabletext"/>
            </w:pPr>
            <w:r w:rsidRPr="00D84AD9">
              <w:t xml:space="preserve">Number </w:t>
            </w:r>
          </w:p>
        </w:tc>
        <w:tc>
          <w:tcPr>
            <w:tcW w:w="1228" w:type="dxa"/>
          </w:tcPr>
          <w:p w14:paraId="1B72FC2D" w14:textId="3CA9798A" w:rsidR="00D610B1" w:rsidRPr="008A767D" w:rsidRDefault="00D610B1" w:rsidP="00FD4295">
            <w:pPr>
              <w:pStyle w:val="DHHStabletext"/>
              <w:rPr>
                <w:rFonts w:cs="Arial"/>
              </w:rPr>
            </w:pPr>
            <w:r w:rsidRPr="00E72628">
              <w:t>Mandatory</w:t>
            </w:r>
          </w:p>
        </w:tc>
        <w:tc>
          <w:tcPr>
            <w:tcW w:w="5647" w:type="dxa"/>
          </w:tcPr>
          <w:p w14:paraId="2541168D" w14:textId="2D029E49" w:rsidR="00D610B1" w:rsidRPr="008A767D" w:rsidRDefault="00D610B1" w:rsidP="00FD4295">
            <w:pPr>
              <w:pStyle w:val="DHHStabletext"/>
              <w:rPr>
                <w:rFonts w:cs="Arial"/>
              </w:rPr>
            </w:pPr>
            <w:r w:rsidRPr="0065536F">
              <w:t>REFUGEE_STATUS</w:t>
            </w:r>
          </w:p>
        </w:tc>
      </w:tr>
      <w:tr w:rsidR="00D610B1" w:rsidRPr="003072C6" w14:paraId="6603AA5A" w14:textId="77777777" w:rsidTr="00FD4295">
        <w:tc>
          <w:tcPr>
            <w:tcW w:w="1646" w:type="dxa"/>
            <w:vMerge/>
          </w:tcPr>
          <w:p w14:paraId="652FB2DE" w14:textId="001FFB03" w:rsidR="00D610B1" w:rsidRDefault="00D610B1" w:rsidP="00FD4295">
            <w:pPr>
              <w:pStyle w:val="DHHStabletext"/>
            </w:pPr>
          </w:p>
        </w:tc>
        <w:tc>
          <w:tcPr>
            <w:tcW w:w="4896" w:type="dxa"/>
            <w:shd w:val="clear" w:color="auto" w:fill="auto"/>
          </w:tcPr>
          <w:p w14:paraId="71EDEDF3" w14:textId="15A144E4" w:rsidR="00D610B1" w:rsidRDefault="00D610B1" w:rsidP="00FD4295">
            <w:pPr>
              <w:pStyle w:val="DHHStabletext"/>
            </w:pPr>
            <w:r w:rsidRPr="00EF4B68">
              <w:t>social conditions</w:t>
            </w:r>
            <w:r>
              <w:t xml:space="preserve"> 1-10</w:t>
            </w:r>
          </w:p>
        </w:tc>
        <w:tc>
          <w:tcPr>
            <w:tcW w:w="1609" w:type="dxa"/>
            <w:shd w:val="clear" w:color="auto" w:fill="auto"/>
          </w:tcPr>
          <w:p w14:paraId="4FCE746B" w14:textId="3B6ED85A" w:rsidR="00D610B1" w:rsidRDefault="00D610B1" w:rsidP="00FD4295">
            <w:pPr>
              <w:pStyle w:val="DHHStabletext"/>
            </w:pPr>
            <w:r w:rsidRPr="00D84AD9">
              <w:t xml:space="preserve">Number </w:t>
            </w:r>
          </w:p>
        </w:tc>
        <w:tc>
          <w:tcPr>
            <w:tcW w:w="1228" w:type="dxa"/>
          </w:tcPr>
          <w:p w14:paraId="608D332A" w14:textId="4CA872C8" w:rsidR="00D610B1" w:rsidRPr="008A767D" w:rsidRDefault="00D610B1" w:rsidP="00FD4295">
            <w:pPr>
              <w:pStyle w:val="DHHStabletext"/>
              <w:rPr>
                <w:rFonts w:cs="Arial"/>
              </w:rPr>
            </w:pPr>
            <w:r w:rsidRPr="00E72628">
              <w:t>Optional</w:t>
            </w:r>
          </w:p>
        </w:tc>
        <w:tc>
          <w:tcPr>
            <w:tcW w:w="5647" w:type="dxa"/>
          </w:tcPr>
          <w:p w14:paraId="23F0C008" w14:textId="587F1708" w:rsidR="00D610B1" w:rsidRPr="008A767D" w:rsidRDefault="00D610B1" w:rsidP="00FD4295">
            <w:pPr>
              <w:pStyle w:val="DHHStabletext"/>
              <w:rPr>
                <w:rFonts w:cs="Arial"/>
              </w:rPr>
            </w:pPr>
            <w:r w:rsidRPr="0065536F">
              <w:t>SOCIAL_CONDITIONS_1 - SOCIAL_CONDITIONS_10</w:t>
            </w:r>
          </w:p>
        </w:tc>
      </w:tr>
      <w:tr w:rsidR="00D610B1" w:rsidRPr="003072C6" w14:paraId="4704C6A6" w14:textId="77777777" w:rsidTr="00FD4295">
        <w:tc>
          <w:tcPr>
            <w:tcW w:w="1646" w:type="dxa"/>
            <w:vMerge/>
          </w:tcPr>
          <w:p w14:paraId="044A9AA0" w14:textId="50960C64" w:rsidR="00D610B1" w:rsidRDefault="00D610B1" w:rsidP="00FD4295">
            <w:pPr>
              <w:pStyle w:val="DHHStabletext"/>
            </w:pPr>
          </w:p>
        </w:tc>
        <w:tc>
          <w:tcPr>
            <w:tcW w:w="4896" w:type="dxa"/>
            <w:shd w:val="clear" w:color="auto" w:fill="auto"/>
          </w:tcPr>
          <w:p w14:paraId="3D1A8D3E" w14:textId="5437FD6D" w:rsidR="00D610B1" w:rsidRDefault="00D610B1" w:rsidP="00FD4295">
            <w:pPr>
              <w:pStyle w:val="DHHStabletext"/>
            </w:pPr>
            <w:r w:rsidRPr="00EF4B68">
              <w:t>support person, additiona</w:t>
            </w:r>
            <w:r>
              <w:t>l</w:t>
            </w:r>
          </w:p>
        </w:tc>
        <w:tc>
          <w:tcPr>
            <w:tcW w:w="1609" w:type="dxa"/>
            <w:shd w:val="clear" w:color="auto" w:fill="auto"/>
          </w:tcPr>
          <w:p w14:paraId="3EA9684D" w14:textId="266EC29F" w:rsidR="00D610B1" w:rsidRDefault="00D610B1" w:rsidP="00FD4295">
            <w:pPr>
              <w:pStyle w:val="DHHStabletext"/>
            </w:pPr>
            <w:r w:rsidRPr="00D84AD9">
              <w:t xml:space="preserve">Number </w:t>
            </w:r>
          </w:p>
        </w:tc>
        <w:tc>
          <w:tcPr>
            <w:tcW w:w="1228" w:type="dxa"/>
          </w:tcPr>
          <w:p w14:paraId="7047E7ED" w14:textId="75483FB7" w:rsidR="00D610B1" w:rsidRPr="008A767D" w:rsidRDefault="00D610B1" w:rsidP="00FD4295">
            <w:pPr>
              <w:pStyle w:val="DHHStabletext"/>
              <w:rPr>
                <w:rFonts w:cs="Arial"/>
              </w:rPr>
            </w:pPr>
            <w:r w:rsidRPr="00E72628">
              <w:t>Optional</w:t>
            </w:r>
          </w:p>
        </w:tc>
        <w:tc>
          <w:tcPr>
            <w:tcW w:w="5647" w:type="dxa"/>
          </w:tcPr>
          <w:p w14:paraId="11997406" w14:textId="1EA376CF" w:rsidR="00D610B1" w:rsidRPr="008A767D" w:rsidRDefault="00D610B1" w:rsidP="00FD4295">
            <w:pPr>
              <w:pStyle w:val="DHHStabletext"/>
              <w:rPr>
                <w:rFonts w:cs="Arial"/>
              </w:rPr>
            </w:pPr>
            <w:r w:rsidRPr="0065536F">
              <w:t>SUPPORT_PERSON_ADDITIONAL</w:t>
            </w:r>
          </w:p>
        </w:tc>
      </w:tr>
      <w:tr w:rsidR="00D610B1" w:rsidRPr="003072C6" w14:paraId="54EC2109" w14:textId="77777777" w:rsidTr="00FD4295">
        <w:tc>
          <w:tcPr>
            <w:tcW w:w="1646" w:type="dxa"/>
            <w:vMerge/>
          </w:tcPr>
          <w:p w14:paraId="0F33A2F6" w14:textId="6A1A4E24" w:rsidR="00D610B1" w:rsidRDefault="00D610B1" w:rsidP="00FD4295">
            <w:pPr>
              <w:pStyle w:val="DHHStabletext"/>
            </w:pPr>
          </w:p>
        </w:tc>
        <w:tc>
          <w:tcPr>
            <w:tcW w:w="4896" w:type="dxa"/>
            <w:shd w:val="clear" w:color="auto" w:fill="auto"/>
          </w:tcPr>
          <w:p w14:paraId="4AFF82D2" w14:textId="2AE012E1" w:rsidR="00D610B1" w:rsidRDefault="00D610B1" w:rsidP="00FD4295">
            <w:pPr>
              <w:pStyle w:val="DHHStabletext"/>
            </w:pPr>
            <w:r w:rsidRPr="00EF4B68">
              <w:t>support person, primary</w:t>
            </w:r>
          </w:p>
        </w:tc>
        <w:tc>
          <w:tcPr>
            <w:tcW w:w="1609" w:type="dxa"/>
            <w:shd w:val="clear" w:color="auto" w:fill="auto"/>
          </w:tcPr>
          <w:p w14:paraId="474A88C2" w14:textId="022D2402" w:rsidR="00D610B1" w:rsidRDefault="00D610B1" w:rsidP="00FD4295">
            <w:pPr>
              <w:pStyle w:val="DHHStabletext"/>
            </w:pPr>
            <w:r w:rsidRPr="00D84AD9">
              <w:t xml:space="preserve">Number </w:t>
            </w:r>
          </w:p>
        </w:tc>
        <w:tc>
          <w:tcPr>
            <w:tcW w:w="1228" w:type="dxa"/>
          </w:tcPr>
          <w:p w14:paraId="280F52B5" w14:textId="6FC1403F" w:rsidR="00D610B1" w:rsidRPr="008A767D" w:rsidRDefault="00D610B1" w:rsidP="00FD4295">
            <w:pPr>
              <w:pStyle w:val="DHHStabletext"/>
              <w:rPr>
                <w:rFonts w:cs="Arial"/>
              </w:rPr>
            </w:pPr>
            <w:r w:rsidRPr="00E72628">
              <w:t>Mandatory</w:t>
            </w:r>
          </w:p>
        </w:tc>
        <w:tc>
          <w:tcPr>
            <w:tcW w:w="5647" w:type="dxa"/>
          </w:tcPr>
          <w:p w14:paraId="6EE4A71E" w14:textId="0011A211" w:rsidR="00D610B1" w:rsidRPr="008A767D" w:rsidRDefault="00D610B1" w:rsidP="00FD4295">
            <w:pPr>
              <w:pStyle w:val="DHHStabletext"/>
              <w:rPr>
                <w:rFonts w:cs="Arial"/>
              </w:rPr>
            </w:pPr>
            <w:r w:rsidRPr="0065536F">
              <w:t>SUPPORT_PERSON_PRIMARY</w:t>
            </w:r>
          </w:p>
        </w:tc>
      </w:tr>
      <w:tr w:rsidR="00D610B1" w:rsidRPr="003072C6" w14:paraId="4DFF899C" w14:textId="77777777" w:rsidTr="00FD4295">
        <w:tc>
          <w:tcPr>
            <w:tcW w:w="1646" w:type="dxa"/>
            <w:vMerge/>
          </w:tcPr>
          <w:p w14:paraId="59929A7A" w14:textId="76A46126" w:rsidR="00D610B1" w:rsidRDefault="00D610B1" w:rsidP="00FD4295">
            <w:pPr>
              <w:pStyle w:val="DHHStabletext"/>
            </w:pPr>
          </w:p>
        </w:tc>
        <w:tc>
          <w:tcPr>
            <w:tcW w:w="4896" w:type="dxa"/>
            <w:shd w:val="clear" w:color="auto" w:fill="auto"/>
          </w:tcPr>
          <w:p w14:paraId="683D113C" w14:textId="4C4E950A" w:rsidR="00D610B1" w:rsidRDefault="00D610B1" w:rsidP="00FD4295">
            <w:pPr>
              <w:pStyle w:val="DHHStabletext"/>
            </w:pPr>
            <w:r w:rsidRPr="00EF4B68">
              <w:t>usual accommodation typ</w:t>
            </w:r>
            <w:r>
              <w:t>e</w:t>
            </w:r>
          </w:p>
        </w:tc>
        <w:tc>
          <w:tcPr>
            <w:tcW w:w="1609" w:type="dxa"/>
            <w:shd w:val="clear" w:color="auto" w:fill="auto"/>
          </w:tcPr>
          <w:p w14:paraId="09CB1F9D" w14:textId="18CB16D4" w:rsidR="00D610B1" w:rsidRDefault="00D610B1" w:rsidP="00FD4295">
            <w:pPr>
              <w:pStyle w:val="DHHStabletext"/>
            </w:pPr>
            <w:r w:rsidRPr="00D84AD9">
              <w:t xml:space="preserve">Number </w:t>
            </w:r>
          </w:p>
        </w:tc>
        <w:tc>
          <w:tcPr>
            <w:tcW w:w="1228" w:type="dxa"/>
          </w:tcPr>
          <w:p w14:paraId="2049707F" w14:textId="63CA98F6" w:rsidR="00D610B1" w:rsidRPr="008A767D" w:rsidRDefault="00D610B1" w:rsidP="00FD4295">
            <w:pPr>
              <w:pStyle w:val="DHHStabletext"/>
              <w:rPr>
                <w:rFonts w:cs="Arial"/>
              </w:rPr>
            </w:pPr>
            <w:r w:rsidRPr="00E72628">
              <w:t>Mandatory</w:t>
            </w:r>
          </w:p>
        </w:tc>
        <w:tc>
          <w:tcPr>
            <w:tcW w:w="5647" w:type="dxa"/>
          </w:tcPr>
          <w:p w14:paraId="3C6D73C8" w14:textId="3F8328DD" w:rsidR="00D610B1" w:rsidRPr="008A767D" w:rsidRDefault="00D610B1" w:rsidP="00FD4295">
            <w:pPr>
              <w:pStyle w:val="DHHStabletext"/>
              <w:rPr>
                <w:rFonts w:cs="Arial"/>
              </w:rPr>
            </w:pPr>
            <w:r w:rsidRPr="0065536F">
              <w:t>USUAL_ACCCOMODATION_TYPE</w:t>
            </w:r>
          </w:p>
        </w:tc>
      </w:tr>
    </w:tbl>
    <w:p w14:paraId="394B8576" w14:textId="214BE087" w:rsidR="007A54C9" w:rsidRDefault="007A54C9"/>
    <w:p w14:paraId="570D6696" w14:textId="677908A5" w:rsidR="007A54C9" w:rsidRDefault="007A54C9" w:rsidP="007A54C9">
      <w:pPr>
        <w:pStyle w:val="Heading3"/>
      </w:pPr>
      <w:bookmarkStart w:id="553" w:name="_Toc10806849"/>
      <w:r>
        <w:lastRenderedPageBreak/>
        <w:t>Contact (one record per contact)</w:t>
      </w:r>
      <w:bookmarkEnd w:id="553"/>
    </w:p>
    <w:p w14:paraId="294D9AF4" w14:textId="1157E260" w:rsidR="00826ED6" w:rsidRPr="00826ED6" w:rsidRDefault="004F3BE9" w:rsidP="00826ED6">
      <w:pPr>
        <w:pStyle w:val="DHHSbody"/>
      </w:pPr>
      <w:r>
        <w:t>Contact r</w:t>
      </w:r>
      <w:r w:rsidR="00A27625">
        <w:t xml:space="preserve">ecords are only required where there has been a contact recorded </w:t>
      </w:r>
      <w:r w:rsidR="001131F9">
        <w:t>for a client.</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4896"/>
        <w:gridCol w:w="1609"/>
        <w:gridCol w:w="1228"/>
        <w:gridCol w:w="5647"/>
      </w:tblGrid>
      <w:tr w:rsidR="007A54C9" w:rsidRPr="003072C6" w14:paraId="47D3307B" w14:textId="77777777" w:rsidTr="00FD4295">
        <w:tc>
          <w:tcPr>
            <w:tcW w:w="1646" w:type="dxa"/>
          </w:tcPr>
          <w:p w14:paraId="5227E815" w14:textId="29EB5A7D" w:rsidR="007A54C9" w:rsidRPr="007A54C9" w:rsidRDefault="007A54C9" w:rsidP="007A54C9">
            <w:pPr>
              <w:pStyle w:val="DHHStabletext"/>
              <w:rPr>
                <w:b/>
                <w:color w:val="201547"/>
              </w:rPr>
            </w:pPr>
            <w:r w:rsidRPr="007A54C9">
              <w:rPr>
                <w:b/>
                <w:color w:val="201547"/>
              </w:rPr>
              <w:t>CSV filename</w:t>
            </w:r>
          </w:p>
        </w:tc>
        <w:tc>
          <w:tcPr>
            <w:tcW w:w="4896" w:type="dxa"/>
            <w:shd w:val="clear" w:color="auto" w:fill="auto"/>
          </w:tcPr>
          <w:p w14:paraId="5FFF4392" w14:textId="44FB3B43" w:rsidR="007A54C9" w:rsidRPr="007A54C9" w:rsidRDefault="007A54C9" w:rsidP="007A54C9">
            <w:pPr>
              <w:pStyle w:val="DHHStabletext"/>
              <w:rPr>
                <w:b/>
                <w:color w:val="201547"/>
              </w:rPr>
            </w:pPr>
            <w:r w:rsidRPr="007A54C9">
              <w:rPr>
                <w:b/>
                <w:color w:val="201547"/>
              </w:rPr>
              <w:t>Data element</w:t>
            </w:r>
          </w:p>
        </w:tc>
        <w:tc>
          <w:tcPr>
            <w:tcW w:w="1609" w:type="dxa"/>
            <w:shd w:val="clear" w:color="auto" w:fill="auto"/>
          </w:tcPr>
          <w:p w14:paraId="5ED01EFD" w14:textId="751D489C" w:rsidR="007A54C9" w:rsidRPr="007A54C9" w:rsidRDefault="007A54C9" w:rsidP="007A54C9">
            <w:pPr>
              <w:pStyle w:val="DHHStabletext"/>
              <w:rPr>
                <w:b/>
                <w:color w:val="201547"/>
              </w:rPr>
            </w:pPr>
            <w:r w:rsidRPr="007A54C9">
              <w:rPr>
                <w:b/>
                <w:color w:val="201547"/>
              </w:rPr>
              <w:t>Data type</w:t>
            </w:r>
          </w:p>
        </w:tc>
        <w:tc>
          <w:tcPr>
            <w:tcW w:w="1228" w:type="dxa"/>
          </w:tcPr>
          <w:p w14:paraId="7141BFC7" w14:textId="7F778F9D" w:rsidR="007A54C9" w:rsidRPr="007A54C9" w:rsidRDefault="007A54C9" w:rsidP="007A54C9">
            <w:pPr>
              <w:pStyle w:val="DHHStabletext"/>
              <w:rPr>
                <w:b/>
                <w:color w:val="201547"/>
              </w:rPr>
            </w:pPr>
            <w:r w:rsidRPr="007A54C9">
              <w:rPr>
                <w:b/>
                <w:color w:val="201547"/>
              </w:rPr>
              <w:t>Mandatory status</w:t>
            </w:r>
          </w:p>
        </w:tc>
        <w:tc>
          <w:tcPr>
            <w:tcW w:w="5647" w:type="dxa"/>
          </w:tcPr>
          <w:p w14:paraId="02671667" w14:textId="28CD7F7C" w:rsidR="007A54C9" w:rsidRPr="007A54C9" w:rsidRDefault="007A54C9" w:rsidP="007A54C9">
            <w:pPr>
              <w:pStyle w:val="DHHStabletext"/>
              <w:rPr>
                <w:b/>
                <w:color w:val="201547"/>
              </w:rPr>
            </w:pPr>
            <w:r w:rsidRPr="007A54C9">
              <w:rPr>
                <w:b/>
                <w:color w:val="201547"/>
              </w:rPr>
              <w:t>CSV column header</w:t>
            </w:r>
          </w:p>
        </w:tc>
      </w:tr>
      <w:tr w:rsidR="00D610B1" w:rsidRPr="003072C6" w14:paraId="65C6AAFA" w14:textId="77777777" w:rsidTr="00FD4295">
        <w:tc>
          <w:tcPr>
            <w:tcW w:w="1646" w:type="dxa"/>
            <w:vMerge w:val="restart"/>
          </w:tcPr>
          <w:p w14:paraId="356035B9" w14:textId="77777777" w:rsidR="00D610B1" w:rsidRDefault="00D610B1" w:rsidP="007A54C9">
            <w:pPr>
              <w:pStyle w:val="DHHStabletext"/>
            </w:pPr>
            <w:r>
              <w:t>CONTACT</w:t>
            </w:r>
          </w:p>
          <w:p w14:paraId="0DD081DF" w14:textId="623602A0" w:rsidR="00D610B1" w:rsidRDefault="00D610B1" w:rsidP="007A54C9">
            <w:pPr>
              <w:pStyle w:val="DHHStabletext"/>
            </w:pPr>
          </w:p>
        </w:tc>
        <w:tc>
          <w:tcPr>
            <w:tcW w:w="4896" w:type="dxa"/>
            <w:shd w:val="clear" w:color="auto" w:fill="auto"/>
          </w:tcPr>
          <w:p w14:paraId="1312FC17" w14:textId="70A26447" w:rsidR="00D610B1" w:rsidRDefault="00D610B1" w:rsidP="007A54C9">
            <w:pPr>
              <w:pStyle w:val="DHHStabletext"/>
            </w:pPr>
            <w:r w:rsidRPr="00B20891">
              <w:t>contact date</w:t>
            </w:r>
          </w:p>
        </w:tc>
        <w:tc>
          <w:tcPr>
            <w:tcW w:w="1609" w:type="dxa"/>
            <w:shd w:val="clear" w:color="auto" w:fill="auto"/>
          </w:tcPr>
          <w:p w14:paraId="5A5DBB0C" w14:textId="7BD6A799" w:rsidR="00D610B1" w:rsidRDefault="00D610B1" w:rsidP="007A54C9">
            <w:pPr>
              <w:pStyle w:val="DHHStabletext"/>
            </w:pPr>
            <w:r w:rsidRPr="009F0698">
              <w:t>Date/Time</w:t>
            </w:r>
          </w:p>
        </w:tc>
        <w:tc>
          <w:tcPr>
            <w:tcW w:w="1228" w:type="dxa"/>
          </w:tcPr>
          <w:p w14:paraId="486F4EAA" w14:textId="3521C289" w:rsidR="00D610B1" w:rsidRPr="008A767D" w:rsidRDefault="00D610B1" w:rsidP="007A54C9">
            <w:pPr>
              <w:pStyle w:val="DHHStabletext"/>
              <w:rPr>
                <w:rFonts w:cs="Arial"/>
              </w:rPr>
            </w:pPr>
            <w:r w:rsidRPr="00DF30BB">
              <w:t>Mandatory</w:t>
            </w:r>
          </w:p>
        </w:tc>
        <w:tc>
          <w:tcPr>
            <w:tcW w:w="5647" w:type="dxa"/>
          </w:tcPr>
          <w:p w14:paraId="7129A5B3" w14:textId="5BE7A7B8" w:rsidR="00D610B1" w:rsidRPr="008A767D" w:rsidRDefault="00D610B1" w:rsidP="007A54C9">
            <w:pPr>
              <w:pStyle w:val="DHHStabletext"/>
              <w:rPr>
                <w:rFonts w:cs="Arial"/>
              </w:rPr>
            </w:pPr>
            <w:r w:rsidRPr="009D5890">
              <w:t>CONTACT_DATE</w:t>
            </w:r>
          </w:p>
        </w:tc>
      </w:tr>
      <w:tr w:rsidR="00D610B1" w:rsidRPr="003072C6" w14:paraId="6AA0EBAC" w14:textId="77777777" w:rsidTr="00FD4295">
        <w:tc>
          <w:tcPr>
            <w:tcW w:w="1646" w:type="dxa"/>
            <w:vMerge/>
          </w:tcPr>
          <w:p w14:paraId="40D35878" w14:textId="2EE8966B" w:rsidR="00D610B1" w:rsidRDefault="00D610B1" w:rsidP="007A54C9">
            <w:pPr>
              <w:pStyle w:val="DHHStabletext"/>
            </w:pPr>
          </w:p>
        </w:tc>
        <w:tc>
          <w:tcPr>
            <w:tcW w:w="4896" w:type="dxa"/>
            <w:shd w:val="clear" w:color="auto" w:fill="auto"/>
          </w:tcPr>
          <w:p w14:paraId="06F5CD83" w14:textId="61D2D42B" w:rsidR="00D610B1" w:rsidRDefault="00D610B1" w:rsidP="007A54C9">
            <w:pPr>
              <w:pStyle w:val="DHHStabletext"/>
            </w:pPr>
            <w:r w:rsidRPr="00B20891">
              <w:t>discipline</w:t>
            </w:r>
          </w:p>
        </w:tc>
        <w:tc>
          <w:tcPr>
            <w:tcW w:w="1609" w:type="dxa"/>
            <w:shd w:val="clear" w:color="auto" w:fill="auto"/>
          </w:tcPr>
          <w:p w14:paraId="1ED9CCDE" w14:textId="74E8A598" w:rsidR="00D610B1" w:rsidRDefault="00D610B1" w:rsidP="007A54C9">
            <w:pPr>
              <w:pStyle w:val="DHHStabletext"/>
            </w:pPr>
            <w:r w:rsidRPr="009F0698">
              <w:t xml:space="preserve">Number </w:t>
            </w:r>
          </w:p>
        </w:tc>
        <w:tc>
          <w:tcPr>
            <w:tcW w:w="1228" w:type="dxa"/>
          </w:tcPr>
          <w:p w14:paraId="0B4246F9" w14:textId="6B30C1D5" w:rsidR="00D610B1" w:rsidRPr="008A767D" w:rsidRDefault="00D610B1" w:rsidP="007A54C9">
            <w:pPr>
              <w:pStyle w:val="DHHStabletext"/>
              <w:rPr>
                <w:rFonts w:cs="Arial"/>
              </w:rPr>
            </w:pPr>
            <w:r w:rsidRPr="00DF30BB">
              <w:t>Mandatory</w:t>
            </w:r>
          </w:p>
        </w:tc>
        <w:tc>
          <w:tcPr>
            <w:tcW w:w="5647" w:type="dxa"/>
          </w:tcPr>
          <w:p w14:paraId="08A986B1" w14:textId="611A2312" w:rsidR="00D610B1" w:rsidRPr="008A767D" w:rsidRDefault="00D610B1" w:rsidP="007A54C9">
            <w:pPr>
              <w:pStyle w:val="DHHStabletext"/>
              <w:rPr>
                <w:rFonts w:cs="Arial"/>
              </w:rPr>
            </w:pPr>
            <w:r w:rsidRPr="009D5890">
              <w:t>DISCIPLINE</w:t>
            </w:r>
          </w:p>
        </w:tc>
      </w:tr>
      <w:tr w:rsidR="00D610B1" w:rsidRPr="003072C6" w14:paraId="249F00B6" w14:textId="77777777" w:rsidTr="00FD4295">
        <w:tc>
          <w:tcPr>
            <w:tcW w:w="1646" w:type="dxa"/>
            <w:vMerge/>
          </w:tcPr>
          <w:p w14:paraId="4258B9BB" w14:textId="162F9D8F" w:rsidR="00D610B1" w:rsidRDefault="00D610B1" w:rsidP="007A54C9">
            <w:pPr>
              <w:pStyle w:val="DHHStabletext"/>
            </w:pPr>
          </w:p>
        </w:tc>
        <w:tc>
          <w:tcPr>
            <w:tcW w:w="4896" w:type="dxa"/>
            <w:shd w:val="clear" w:color="auto" w:fill="auto"/>
          </w:tcPr>
          <w:p w14:paraId="60DA1E10" w14:textId="7BDE7EBA" w:rsidR="00D610B1" w:rsidRDefault="00D610B1" w:rsidP="007A54C9">
            <w:pPr>
              <w:pStyle w:val="DHHStabletext"/>
            </w:pPr>
            <w:r w:rsidRPr="00B20891">
              <w:t>direct tim</w:t>
            </w:r>
            <w:r>
              <w:t>e</w:t>
            </w:r>
          </w:p>
        </w:tc>
        <w:tc>
          <w:tcPr>
            <w:tcW w:w="1609" w:type="dxa"/>
            <w:shd w:val="clear" w:color="auto" w:fill="auto"/>
          </w:tcPr>
          <w:p w14:paraId="2AC03191" w14:textId="1C25B2BB" w:rsidR="00D610B1" w:rsidRDefault="00D610B1" w:rsidP="007A54C9">
            <w:pPr>
              <w:pStyle w:val="DHHStabletext"/>
            </w:pPr>
            <w:r w:rsidRPr="009F0698">
              <w:t xml:space="preserve">Number </w:t>
            </w:r>
          </w:p>
        </w:tc>
        <w:tc>
          <w:tcPr>
            <w:tcW w:w="1228" w:type="dxa"/>
          </w:tcPr>
          <w:p w14:paraId="1AD32C9D" w14:textId="4888EDD5" w:rsidR="00D610B1" w:rsidRPr="008A767D" w:rsidRDefault="00D610B1" w:rsidP="007A54C9">
            <w:pPr>
              <w:pStyle w:val="DHHStabletext"/>
              <w:rPr>
                <w:rFonts w:cs="Arial"/>
              </w:rPr>
            </w:pPr>
            <w:r w:rsidRPr="00DF30BB">
              <w:t>Mandatory</w:t>
            </w:r>
          </w:p>
        </w:tc>
        <w:tc>
          <w:tcPr>
            <w:tcW w:w="5647" w:type="dxa"/>
          </w:tcPr>
          <w:p w14:paraId="3263401A" w14:textId="42C05297" w:rsidR="00D610B1" w:rsidRPr="008A767D" w:rsidRDefault="00D610B1" w:rsidP="007A54C9">
            <w:pPr>
              <w:pStyle w:val="DHHStabletext"/>
              <w:rPr>
                <w:rFonts w:cs="Arial"/>
              </w:rPr>
            </w:pPr>
            <w:r w:rsidRPr="009D5890">
              <w:t>DIRECT_TIME</w:t>
            </w:r>
          </w:p>
        </w:tc>
      </w:tr>
      <w:tr w:rsidR="00D610B1" w:rsidRPr="003072C6" w14:paraId="357F5437" w14:textId="77777777" w:rsidTr="00FD4295">
        <w:tc>
          <w:tcPr>
            <w:tcW w:w="1646" w:type="dxa"/>
            <w:vMerge/>
          </w:tcPr>
          <w:p w14:paraId="4E2CB786" w14:textId="3680967B" w:rsidR="00D610B1" w:rsidRDefault="00D610B1" w:rsidP="007A54C9">
            <w:pPr>
              <w:pStyle w:val="DHHStabletext"/>
            </w:pPr>
          </w:p>
        </w:tc>
        <w:tc>
          <w:tcPr>
            <w:tcW w:w="4896" w:type="dxa"/>
            <w:shd w:val="clear" w:color="auto" w:fill="auto"/>
          </w:tcPr>
          <w:p w14:paraId="248964A6" w14:textId="53A6691E" w:rsidR="00D610B1" w:rsidRDefault="00D610B1" w:rsidP="007A54C9">
            <w:pPr>
              <w:pStyle w:val="DHHStabletext"/>
            </w:pPr>
            <w:r w:rsidRPr="00B20891">
              <w:t>episode identifier</w:t>
            </w:r>
          </w:p>
        </w:tc>
        <w:tc>
          <w:tcPr>
            <w:tcW w:w="1609" w:type="dxa"/>
            <w:shd w:val="clear" w:color="auto" w:fill="auto"/>
          </w:tcPr>
          <w:p w14:paraId="45E70D65" w14:textId="6D4662CF" w:rsidR="00D610B1" w:rsidRDefault="00D610B1" w:rsidP="007A54C9">
            <w:pPr>
              <w:pStyle w:val="DHHStabletext"/>
            </w:pPr>
            <w:r w:rsidRPr="009F0698">
              <w:t xml:space="preserve">Number </w:t>
            </w:r>
          </w:p>
        </w:tc>
        <w:tc>
          <w:tcPr>
            <w:tcW w:w="1228" w:type="dxa"/>
          </w:tcPr>
          <w:p w14:paraId="458AD605" w14:textId="4818DC1F" w:rsidR="00D610B1" w:rsidRPr="008A767D" w:rsidRDefault="00D610B1" w:rsidP="007A54C9">
            <w:pPr>
              <w:pStyle w:val="DHHStabletext"/>
              <w:rPr>
                <w:rFonts w:cs="Arial"/>
              </w:rPr>
            </w:pPr>
            <w:r w:rsidRPr="00DF30BB">
              <w:t>Mandatory</w:t>
            </w:r>
          </w:p>
        </w:tc>
        <w:tc>
          <w:tcPr>
            <w:tcW w:w="5647" w:type="dxa"/>
          </w:tcPr>
          <w:p w14:paraId="7A41484B" w14:textId="672D37A8" w:rsidR="00D610B1" w:rsidRPr="008A767D" w:rsidRDefault="00D610B1" w:rsidP="007A54C9">
            <w:pPr>
              <w:pStyle w:val="DHHStabletext"/>
              <w:rPr>
                <w:rFonts w:cs="Arial"/>
              </w:rPr>
            </w:pPr>
            <w:r w:rsidRPr="009D5890">
              <w:t>EPISODE_IDENTIFIER</w:t>
            </w:r>
          </w:p>
        </w:tc>
      </w:tr>
      <w:tr w:rsidR="00D610B1" w:rsidRPr="003072C6" w14:paraId="5081F8CD" w14:textId="77777777" w:rsidTr="00FD4295">
        <w:tc>
          <w:tcPr>
            <w:tcW w:w="1646" w:type="dxa"/>
            <w:vMerge/>
          </w:tcPr>
          <w:p w14:paraId="3D3160AE" w14:textId="230D555E" w:rsidR="00D610B1" w:rsidRDefault="00D610B1" w:rsidP="007A54C9">
            <w:pPr>
              <w:pStyle w:val="DHHStabletext"/>
            </w:pPr>
          </w:p>
        </w:tc>
        <w:tc>
          <w:tcPr>
            <w:tcW w:w="4896" w:type="dxa"/>
            <w:shd w:val="clear" w:color="auto" w:fill="auto"/>
          </w:tcPr>
          <w:p w14:paraId="2A56D13F" w14:textId="25296512" w:rsidR="00D610B1" w:rsidRDefault="00D610B1" w:rsidP="007A54C9">
            <w:pPr>
              <w:pStyle w:val="DHHStabletext"/>
            </w:pPr>
            <w:r w:rsidRPr="00B20891">
              <w:t>indirect time</w:t>
            </w:r>
          </w:p>
        </w:tc>
        <w:tc>
          <w:tcPr>
            <w:tcW w:w="1609" w:type="dxa"/>
            <w:shd w:val="clear" w:color="auto" w:fill="auto"/>
          </w:tcPr>
          <w:p w14:paraId="5FA63627" w14:textId="404985DA" w:rsidR="00D610B1" w:rsidRDefault="00D610B1" w:rsidP="007A54C9">
            <w:pPr>
              <w:pStyle w:val="DHHStabletext"/>
            </w:pPr>
            <w:r w:rsidRPr="009F0698">
              <w:t xml:space="preserve">Number </w:t>
            </w:r>
          </w:p>
        </w:tc>
        <w:tc>
          <w:tcPr>
            <w:tcW w:w="1228" w:type="dxa"/>
          </w:tcPr>
          <w:p w14:paraId="5079F035" w14:textId="7CC15FA2" w:rsidR="00D610B1" w:rsidRPr="008A767D" w:rsidRDefault="00D610B1" w:rsidP="007A54C9">
            <w:pPr>
              <w:pStyle w:val="DHHStabletext"/>
              <w:rPr>
                <w:rFonts w:cs="Arial"/>
              </w:rPr>
            </w:pPr>
            <w:r w:rsidRPr="00DF30BB">
              <w:t>Optional</w:t>
            </w:r>
          </w:p>
        </w:tc>
        <w:tc>
          <w:tcPr>
            <w:tcW w:w="5647" w:type="dxa"/>
          </w:tcPr>
          <w:p w14:paraId="71010DF9" w14:textId="4CBD08D7" w:rsidR="00D610B1" w:rsidRPr="008A767D" w:rsidRDefault="00D610B1" w:rsidP="007A54C9">
            <w:pPr>
              <w:pStyle w:val="DHHStabletext"/>
              <w:rPr>
                <w:rFonts w:cs="Arial"/>
              </w:rPr>
            </w:pPr>
            <w:r w:rsidRPr="009D5890">
              <w:t>INDIRECT_TIME</w:t>
            </w:r>
          </w:p>
        </w:tc>
      </w:tr>
      <w:tr w:rsidR="00D610B1" w:rsidRPr="003072C6" w14:paraId="2D54DE73" w14:textId="77777777" w:rsidTr="00FD4295">
        <w:tc>
          <w:tcPr>
            <w:tcW w:w="1646" w:type="dxa"/>
            <w:vMerge/>
          </w:tcPr>
          <w:p w14:paraId="7878A3E0" w14:textId="436D1EA0" w:rsidR="00D610B1" w:rsidRDefault="00D610B1" w:rsidP="007A54C9">
            <w:pPr>
              <w:pStyle w:val="DHHStabletext"/>
            </w:pPr>
          </w:p>
        </w:tc>
        <w:tc>
          <w:tcPr>
            <w:tcW w:w="4896" w:type="dxa"/>
            <w:shd w:val="clear" w:color="auto" w:fill="auto"/>
          </w:tcPr>
          <w:p w14:paraId="4733D10B" w14:textId="57B2DC92" w:rsidR="00D610B1" w:rsidRDefault="00D610B1" w:rsidP="007A54C9">
            <w:pPr>
              <w:pStyle w:val="DHHStabletext"/>
            </w:pPr>
            <w:r w:rsidRPr="00B20891">
              <w:t>interpreting time</w:t>
            </w:r>
          </w:p>
        </w:tc>
        <w:tc>
          <w:tcPr>
            <w:tcW w:w="1609" w:type="dxa"/>
            <w:shd w:val="clear" w:color="auto" w:fill="auto"/>
          </w:tcPr>
          <w:p w14:paraId="29E778D3" w14:textId="5FA0D057" w:rsidR="00D610B1" w:rsidRDefault="00D610B1" w:rsidP="007A54C9">
            <w:pPr>
              <w:pStyle w:val="DHHStabletext"/>
            </w:pPr>
            <w:r w:rsidRPr="009F0698">
              <w:t xml:space="preserve">Number </w:t>
            </w:r>
          </w:p>
        </w:tc>
        <w:tc>
          <w:tcPr>
            <w:tcW w:w="1228" w:type="dxa"/>
          </w:tcPr>
          <w:p w14:paraId="658F2D67" w14:textId="217EC9E8" w:rsidR="00D610B1" w:rsidRPr="008A767D" w:rsidRDefault="00D610B1" w:rsidP="007A54C9">
            <w:pPr>
              <w:pStyle w:val="DHHStabletext"/>
              <w:rPr>
                <w:rFonts w:cs="Arial"/>
              </w:rPr>
            </w:pPr>
            <w:r w:rsidRPr="00DF30BB">
              <w:t>Mandatory</w:t>
            </w:r>
          </w:p>
        </w:tc>
        <w:tc>
          <w:tcPr>
            <w:tcW w:w="5647" w:type="dxa"/>
          </w:tcPr>
          <w:p w14:paraId="40CDAC39" w14:textId="0B08EDA9" w:rsidR="00D610B1" w:rsidRPr="008A767D" w:rsidRDefault="00D610B1" w:rsidP="007A54C9">
            <w:pPr>
              <w:pStyle w:val="DHHStabletext"/>
              <w:rPr>
                <w:rFonts w:cs="Arial"/>
              </w:rPr>
            </w:pPr>
            <w:r w:rsidRPr="009D5890">
              <w:t>INTERPRETING_TIME</w:t>
            </w:r>
          </w:p>
        </w:tc>
      </w:tr>
      <w:tr w:rsidR="00D610B1" w:rsidRPr="003072C6" w14:paraId="35212102" w14:textId="77777777" w:rsidTr="00FD4295">
        <w:tc>
          <w:tcPr>
            <w:tcW w:w="1646" w:type="dxa"/>
            <w:vMerge/>
          </w:tcPr>
          <w:p w14:paraId="3F7AE30B" w14:textId="2F374E55" w:rsidR="00D610B1" w:rsidRDefault="00D610B1" w:rsidP="007A54C9">
            <w:pPr>
              <w:pStyle w:val="DHHStabletext"/>
            </w:pPr>
          </w:p>
        </w:tc>
        <w:tc>
          <w:tcPr>
            <w:tcW w:w="4896" w:type="dxa"/>
            <w:shd w:val="clear" w:color="auto" w:fill="auto"/>
          </w:tcPr>
          <w:p w14:paraId="6864FA21" w14:textId="1C5F0CDA" w:rsidR="00D610B1" w:rsidRDefault="00D610B1" w:rsidP="007A54C9">
            <w:pPr>
              <w:pStyle w:val="DHHStabletext"/>
            </w:pPr>
            <w:r w:rsidRPr="00B20891">
              <w:t>location type</w:t>
            </w:r>
          </w:p>
        </w:tc>
        <w:tc>
          <w:tcPr>
            <w:tcW w:w="1609" w:type="dxa"/>
            <w:shd w:val="clear" w:color="auto" w:fill="auto"/>
          </w:tcPr>
          <w:p w14:paraId="04DCBBBA" w14:textId="376572C5" w:rsidR="00D610B1" w:rsidRDefault="00D610B1" w:rsidP="007A54C9">
            <w:pPr>
              <w:pStyle w:val="DHHStabletext"/>
            </w:pPr>
            <w:r w:rsidRPr="009F0698">
              <w:t xml:space="preserve">Number </w:t>
            </w:r>
          </w:p>
        </w:tc>
        <w:tc>
          <w:tcPr>
            <w:tcW w:w="1228" w:type="dxa"/>
          </w:tcPr>
          <w:p w14:paraId="4C7D06B3" w14:textId="18148D18" w:rsidR="00D610B1" w:rsidRPr="008A767D" w:rsidRDefault="00D610B1" w:rsidP="007A54C9">
            <w:pPr>
              <w:pStyle w:val="DHHStabletext"/>
              <w:rPr>
                <w:rFonts w:cs="Arial"/>
              </w:rPr>
            </w:pPr>
            <w:r w:rsidRPr="00DF30BB">
              <w:t>Mandatory</w:t>
            </w:r>
          </w:p>
        </w:tc>
        <w:tc>
          <w:tcPr>
            <w:tcW w:w="5647" w:type="dxa"/>
          </w:tcPr>
          <w:p w14:paraId="7376F1A4" w14:textId="70921FCB" w:rsidR="00D610B1" w:rsidRPr="008A767D" w:rsidRDefault="00D610B1" w:rsidP="007A54C9">
            <w:pPr>
              <w:pStyle w:val="DHHStabletext"/>
              <w:rPr>
                <w:rFonts w:cs="Arial"/>
              </w:rPr>
            </w:pPr>
            <w:r w:rsidRPr="009D5890">
              <w:t>LOCATION_TYPE</w:t>
            </w:r>
          </w:p>
        </w:tc>
      </w:tr>
      <w:tr w:rsidR="00D610B1" w:rsidRPr="003072C6" w14:paraId="419B2E45" w14:textId="77777777" w:rsidTr="00FD4295">
        <w:tc>
          <w:tcPr>
            <w:tcW w:w="1646" w:type="dxa"/>
            <w:vMerge/>
          </w:tcPr>
          <w:p w14:paraId="321E1CE4" w14:textId="23E38530" w:rsidR="00D610B1" w:rsidRDefault="00D610B1" w:rsidP="007A54C9">
            <w:pPr>
              <w:pStyle w:val="DHHStabletext"/>
            </w:pPr>
          </w:p>
        </w:tc>
        <w:tc>
          <w:tcPr>
            <w:tcW w:w="4896" w:type="dxa"/>
            <w:shd w:val="clear" w:color="auto" w:fill="auto"/>
          </w:tcPr>
          <w:p w14:paraId="48472D72" w14:textId="72023035" w:rsidR="00D610B1" w:rsidRDefault="00D610B1" w:rsidP="007A54C9">
            <w:pPr>
              <w:pStyle w:val="DHHStabletext"/>
            </w:pPr>
            <w:r w:rsidRPr="00B20891">
              <w:t>medium</w:t>
            </w:r>
          </w:p>
        </w:tc>
        <w:tc>
          <w:tcPr>
            <w:tcW w:w="1609" w:type="dxa"/>
            <w:shd w:val="clear" w:color="auto" w:fill="auto"/>
          </w:tcPr>
          <w:p w14:paraId="6DA7475A" w14:textId="49F0CF40" w:rsidR="00D610B1" w:rsidRDefault="00D610B1" w:rsidP="007A54C9">
            <w:pPr>
              <w:pStyle w:val="DHHStabletext"/>
            </w:pPr>
            <w:r w:rsidRPr="009F0698">
              <w:t xml:space="preserve">Number </w:t>
            </w:r>
          </w:p>
        </w:tc>
        <w:tc>
          <w:tcPr>
            <w:tcW w:w="1228" w:type="dxa"/>
          </w:tcPr>
          <w:p w14:paraId="70B64E5E" w14:textId="677593F4" w:rsidR="00D610B1" w:rsidRPr="008A767D" w:rsidRDefault="00D610B1" w:rsidP="007A54C9">
            <w:pPr>
              <w:pStyle w:val="DHHStabletext"/>
              <w:rPr>
                <w:rFonts w:cs="Arial"/>
              </w:rPr>
            </w:pPr>
            <w:r w:rsidRPr="00DF30BB">
              <w:t>Mandatory</w:t>
            </w:r>
          </w:p>
        </w:tc>
        <w:tc>
          <w:tcPr>
            <w:tcW w:w="5647" w:type="dxa"/>
          </w:tcPr>
          <w:p w14:paraId="1CE96A2E" w14:textId="30DA9FD0" w:rsidR="00D610B1" w:rsidRPr="008A767D" w:rsidRDefault="00D610B1" w:rsidP="007A54C9">
            <w:pPr>
              <w:pStyle w:val="DHHStabletext"/>
              <w:rPr>
                <w:rFonts w:cs="Arial"/>
              </w:rPr>
            </w:pPr>
            <w:r w:rsidRPr="009D5890">
              <w:t>MEDIUM</w:t>
            </w:r>
          </w:p>
        </w:tc>
      </w:tr>
      <w:tr w:rsidR="00D610B1" w:rsidRPr="003072C6" w14:paraId="2F56BE8E" w14:textId="77777777" w:rsidTr="00FD4295">
        <w:tc>
          <w:tcPr>
            <w:tcW w:w="1646" w:type="dxa"/>
            <w:vMerge/>
          </w:tcPr>
          <w:p w14:paraId="7BC8021A" w14:textId="483A9B10" w:rsidR="00D610B1" w:rsidRDefault="00D610B1" w:rsidP="007A54C9">
            <w:pPr>
              <w:pStyle w:val="DHHStabletext"/>
            </w:pPr>
          </w:p>
        </w:tc>
        <w:tc>
          <w:tcPr>
            <w:tcW w:w="4896" w:type="dxa"/>
            <w:shd w:val="clear" w:color="auto" w:fill="auto"/>
          </w:tcPr>
          <w:p w14:paraId="43059156" w14:textId="0B0C6878" w:rsidR="00D610B1" w:rsidRDefault="00D610B1" w:rsidP="007A54C9">
            <w:pPr>
              <w:pStyle w:val="DHHStabletext"/>
            </w:pPr>
            <w:r w:rsidRPr="00B20891">
              <w:t>secondary consultation</w:t>
            </w:r>
          </w:p>
        </w:tc>
        <w:tc>
          <w:tcPr>
            <w:tcW w:w="1609" w:type="dxa"/>
            <w:shd w:val="clear" w:color="auto" w:fill="auto"/>
          </w:tcPr>
          <w:p w14:paraId="47A56DAD" w14:textId="364BA25E" w:rsidR="00D610B1" w:rsidRDefault="00D610B1" w:rsidP="007A54C9">
            <w:pPr>
              <w:pStyle w:val="DHHStabletext"/>
            </w:pPr>
            <w:r w:rsidRPr="009F0698">
              <w:t xml:space="preserve">Number </w:t>
            </w:r>
          </w:p>
        </w:tc>
        <w:tc>
          <w:tcPr>
            <w:tcW w:w="1228" w:type="dxa"/>
          </w:tcPr>
          <w:p w14:paraId="71E5331C" w14:textId="24B9E75C" w:rsidR="00D610B1" w:rsidRPr="008A767D" w:rsidRDefault="00D610B1" w:rsidP="007A54C9">
            <w:pPr>
              <w:pStyle w:val="DHHStabletext"/>
              <w:rPr>
                <w:rFonts w:cs="Arial"/>
              </w:rPr>
            </w:pPr>
            <w:r w:rsidRPr="00DF30BB">
              <w:t>Optional</w:t>
            </w:r>
          </w:p>
        </w:tc>
        <w:tc>
          <w:tcPr>
            <w:tcW w:w="5647" w:type="dxa"/>
          </w:tcPr>
          <w:p w14:paraId="00E6BFBF" w14:textId="4E31CC26" w:rsidR="00D610B1" w:rsidRPr="008A767D" w:rsidRDefault="00D610B1" w:rsidP="007A54C9">
            <w:pPr>
              <w:pStyle w:val="DHHStabletext"/>
              <w:rPr>
                <w:rFonts w:cs="Arial"/>
              </w:rPr>
            </w:pPr>
            <w:r w:rsidRPr="009D5890">
              <w:t>SECONDARY_CONSULTATION</w:t>
            </w:r>
          </w:p>
        </w:tc>
      </w:tr>
    </w:tbl>
    <w:p w14:paraId="29C60244" w14:textId="2A8E5C1A" w:rsidR="007A54C9" w:rsidRDefault="007A54C9"/>
    <w:p w14:paraId="3270260A" w14:textId="6D8E5147" w:rsidR="007A54C9" w:rsidRDefault="007A54C9" w:rsidP="007A54C9">
      <w:pPr>
        <w:pStyle w:val="Heading3"/>
      </w:pPr>
      <w:bookmarkStart w:id="554" w:name="_Toc10806850"/>
      <w:r>
        <w:t xml:space="preserve">Referral (one record per </w:t>
      </w:r>
      <w:r w:rsidR="008734DC">
        <w:t>care plan referral</w:t>
      </w:r>
      <w:r>
        <w:t>)</w:t>
      </w:r>
      <w:bookmarkEnd w:id="554"/>
    </w:p>
    <w:p w14:paraId="07D10ED3" w14:textId="566E9BE3" w:rsidR="00F84D6B" w:rsidRPr="00F84D6B" w:rsidRDefault="001131F9" w:rsidP="00F84D6B">
      <w:pPr>
        <w:pStyle w:val="DHHSbody"/>
      </w:pPr>
      <w:r>
        <w:t>Referral r</w:t>
      </w:r>
      <w:r w:rsidR="00F84D6B">
        <w:t xml:space="preserve">ecords are only required where there has been a referral recorded </w:t>
      </w:r>
      <w:r>
        <w:t>for a client.</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4896"/>
        <w:gridCol w:w="1609"/>
        <w:gridCol w:w="1228"/>
        <w:gridCol w:w="5647"/>
      </w:tblGrid>
      <w:tr w:rsidR="007A54C9" w:rsidRPr="003072C6" w14:paraId="21112505" w14:textId="77777777" w:rsidTr="00FD4295">
        <w:tc>
          <w:tcPr>
            <w:tcW w:w="1646" w:type="dxa"/>
          </w:tcPr>
          <w:p w14:paraId="154B9F56" w14:textId="7ABE9553" w:rsidR="007A54C9" w:rsidRDefault="007A54C9" w:rsidP="007A54C9">
            <w:pPr>
              <w:pStyle w:val="DHHStabletext"/>
            </w:pPr>
            <w:r w:rsidRPr="007A54C9">
              <w:rPr>
                <w:b/>
                <w:color w:val="201547"/>
              </w:rPr>
              <w:t>CSV filename</w:t>
            </w:r>
          </w:p>
        </w:tc>
        <w:tc>
          <w:tcPr>
            <w:tcW w:w="4896" w:type="dxa"/>
            <w:shd w:val="clear" w:color="auto" w:fill="auto"/>
          </w:tcPr>
          <w:p w14:paraId="112C6350" w14:textId="7C738FA1" w:rsidR="007A54C9" w:rsidRPr="004E6DFB" w:rsidRDefault="007A54C9" w:rsidP="007A54C9">
            <w:pPr>
              <w:pStyle w:val="DHHStabletext"/>
            </w:pPr>
            <w:r w:rsidRPr="007A54C9">
              <w:rPr>
                <w:b/>
                <w:color w:val="201547"/>
              </w:rPr>
              <w:t>Data element</w:t>
            </w:r>
          </w:p>
        </w:tc>
        <w:tc>
          <w:tcPr>
            <w:tcW w:w="1609" w:type="dxa"/>
            <w:shd w:val="clear" w:color="auto" w:fill="auto"/>
          </w:tcPr>
          <w:p w14:paraId="6EEAA8F6" w14:textId="785A04B4" w:rsidR="007A54C9" w:rsidRDefault="007A54C9" w:rsidP="007A54C9">
            <w:pPr>
              <w:pStyle w:val="DHHStabletext"/>
            </w:pPr>
            <w:r w:rsidRPr="007A54C9">
              <w:rPr>
                <w:b/>
                <w:color w:val="201547"/>
              </w:rPr>
              <w:t>Data type</w:t>
            </w:r>
          </w:p>
        </w:tc>
        <w:tc>
          <w:tcPr>
            <w:tcW w:w="1228" w:type="dxa"/>
          </w:tcPr>
          <w:p w14:paraId="3B60C859" w14:textId="307358EA" w:rsidR="007A54C9" w:rsidRPr="00D03E10" w:rsidRDefault="007A54C9" w:rsidP="007A54C9">
            <w:pPr>
              <w:pStyle w:val="DHHStabletext"/>
            </w:pPr>
            <w:r w:rsidRPr="007A54C9">
              <w:rPr>
                <w:b/>
                <w:color w:val="201547"/>
              </w:rPr>
              <w:t>Mandatory status</w:t>
            </w:r>
          </w:p>
        </w:tc>
        <w:tc>
          <w:tcPr>
            <w:tcW w:w="5647" w:type="dxa"/>
          </w:tcPr>
          <w:p w14:paraId="0AF2D63A" w14:textId="5426D5A9" w:rsidR="007A54C9" w:rsidRPr="00206CF9" w:rsidRDefault="007A54C9" w:rsidP="007A54C9">
            <w:pPr>
              <w:pStyle w:val="DHHStabletext"/>
            </w:pPr>
            <w:r w:rsidRPr="007A54C9">
              <w:rPr>
                <w:b/>
                <w:color w:val="201547"/>
              </w:rPr>
              <w:t>CSV column header</w:t>
            </w:r>
          </w:p>
        </w:tc>
      </w:tr>
      <w:tr w:rsidR="00D610B1" w:rsidRPr="003072C6" w14:paraId="4C36DC99" w14:textId="77777777" w:rsidTr="00FD4295">
        <w:tc>
          <w:tcPr>
            <w:tcW w:w="1646" w:type="dxa"/>
            <w:vMerge w:val="restart"/>
          </w:tcPr>
          <w:p w14:paraId="193949E3" w14:textId="77777777" w:rsidR="00D610B1" w:rsidRDefault="00D610B1" w:rsidP="007A54C9">
            <w:pPr>
              <w:pStyle w:val="DHHStabletext"/>
            </w:pPr>
            <w:r>
              <w:t>REFERRAL</w:t>
            </w:r>
          </w:p>
          <w:p w14:paraId="7FBDECDA" w14:textId="19EDF4FC" w:rsidR="00D610B1" w:rsidRDefault="00D610B1" w:rsidP="007A54C9">
            <w:pPr>
              <w:pStyle w:val="DHHStabletext"/>
            </w:pPr>
          </w:p>
        </w:tc>
        <w:tc>
          <w:tcPr>
            <w:tcW w:w="4896" w:type="dxa"/>
            <w:shd w:val="clear" w:color="auto" w:fill="auto"/>
          </w:tcPr>
          <w:p w14:paraId="3434605B" w14:textId="056C383B" w:rsidR="00D610B1" w:rsidRDefault="00D610B1" w:rsidP="007A54C9">
            <w:pPr>
              <w:pStyle w:val="DHHStabletext"/>
            </w:pPr>
            <w:r w:rsidRPr="004E6DFB">
              <w:t>date referral sent</w:t>
            </w:r>
          </w:p>
        </w:tc>
        <w:tc>
          <w:tcPr>
            <w:tcW w:w="1609" w:type="dxa"/>
            <w:shd w:val="clear" w:color="auto" w:fill="auto"/>
          </w:tcPr>
          <w:p w14:paraId="586151F5" w14:textId="6288E84E" w:rsidR="00D610B1" w:rsidRDefault="00D610B1" w:rsidP="007A54C9">
            <w:pPr>
              <w:pStyle w:val="DHHStabletext"/>
            </w:pPr>
            <w:r>
              <w:t>Date/Time</w:t>
            </w:r>
          </w:p>
        </w:tc>
        <w:tc>
          <w:tcPr>
            <w:tcW w:w="1228" w:type="dxa"/>
          </w:tcPr>
          <w:p w14:paraId="054DE76D" w14:textId="443F186C" w:rsidR="00D610B1" w:rsidRPr="008A767D" w:rsidRDefault="00D610B1" w:rsidP="007A54C9">
            <w:pPr>
              <w:pStyle w:val="DHHStabletext"/>
              <w:rPr>
                <w:rFonts w:cs="Arial"/>
              </w:rPr>
            </w:pPr>
            <w:r w:rsidRPr="00D03E10">
              <w:t>Mandatory</w:t>
            </w:r>
          </w:p>
        </w:tc>
        <w:tc>
          <w:tcPr>
            <w:tcW w:w="5647" w:type="dxa"/>
          </w:tcPr>
          <w:p w14:paraId="18B3FE7E" w14:textId="32286B9E" w:rsidR="00D610B1" w:rsidRPr="008A767D" w:rsidRDefault="00D610B1" w:rsidP="007A54C9">
            <w:pPr>
              <w:pStyle w:val="DHHStabletext"/>
              <w:rPr>
                <w:rFonts w:cs="Arial"/>
              </w:rPr>
            </w:pPr>
            <w:r w:rsidRPr="00206CF9">
              <w:t>DATE_REFERRAL_SENT</w:t>
            </w:r>
          </w:p>
        </w:tc>
      </w:tr>
      <w:tr w:rsidR="00D610B1" w:rsidRPr="003072C6" w14:paraId="799D9BB9" w14:textId="77777777" w:rsidTr="00FD4295">
        <w:tc>
          <w:tcPr>
            <w:tcW w:w="1646" w:type="dxa"/>
            <w:vMerge/>
          </w:tcPr>
          <w:p w14:paraId="1BD44AD7" w14:textId="259895D4" w:rsidR="00D610B1" w:rsidRDefault="00D610B1" w:rsidP="007A54C9">
            <w:pPr>
              <w:pStyle w:val="DHHStabletext"/>
            </w:pPr>
          </w:p>
        </w:tc>
        <w:tc>
          <w:tcPr>
            <w:tcW w:w="4896" w:type="dxa"/>
            <w:shd w:val="clear" w:color="auto" w:fill="auto"/>
          </w:tcPr>
          <w:p w14:paraId="3A47E02A" w14:textId="7B23E92F" w:rsidR="00D610B1" w:rsidRDefault="00D610B1" w:rsidP="007A54C9">
            <w:pPr>
              <w:pStyle w:val="DHHStabletext"/>
            </w:pPr>
            <w:r w:rsidRPr="004E6DFB">
              <w:t>episode identifier</w:t>
            </w:r>
          </w:p>
        </w:tc>
        <w:tc>
          <w:tcPr>
            <w:tcW w:w="1609" w:type="dxa"/>
            <w:shd w:val="clear" w:color="auto" w:fill="auto"/>
          </w:tcPr>
          <w:p w14:paraId="726F7EBA" w14:textId="1428108A" w:rsidR="00D610B1" w:rsidRDefault="00D610B1" w:rsidP="007A54C9">
            <w:pPr>
              <w:pStyle w:val="DHHStabletext"/>
            </w:pPr>
            <w:r>
              <w:t>Number</w:t>
            </w:r>
          </w:p>
        </w:tc>
        <w:tc>
          <w:tcPr>
            <w:tcW w:w="1228" w:type="dxa"/>
          </w:tcPr>
          <w:p w14:paraId="3A5D8CBF" w14:textId="4398B070" w:rsidR="00D610B1" w:rsidRPr="008A767D" w:rsidRDefault="00D610B1" w:rsidP="007A54C9">
            <w:pPr>
              <w:pStyle w:val="DHHStabletext"/>
              <w:rPr>
                <w:rFonts w:cs="Arial"/>
              </w:rPr>
            </w:pPr>
            <w:r w:rsidRPr="00D03E10">
              <w:t>Mandatory</w:t>
            </w:r>
          </w:p>
        </w:tc>
        <w:tc>
          <w:tcPr>
            <w:tcW w:w="5647" w:type="dxa"/>
          </w:tcPr>
          <w:p w14:paraId="31ED59DF" w14:textId="53B5559A" w:rsidR="00D610B1" w:rsidRPr="008A767D" w:rsidRDefault="00D610B1" w:rsidP="007A54C9">
            <w:pPr>
              <w:pStyle w:val="DHHStabletext"/>
              <w:rPr>
                <w:rFonts w:cs="Arial"/>
              </w:rPr>
            </w:pPr>
            <w:r w:rsidRPr="00206CF9">
              <w:t>EPISODE_IDENTIFIER</w:t>
            </w:r>
          </w:p>
        </w:tc>
      </w:tr>
      <w:tr w:rsidR="00D610B1" w:rsidRPr="003072C6" w14:paraId="0C54E4D2" w14:textId="77777777" w:rsidTr="00FD4295">
        <w:tc>
          <w:tcPr>
            <w:tcW w:w="1646" w:type="dxa"/>
            <w:vMerge/>
          </w:tcPr>
          <w:p w14:paraId="27AE9DB3" w14:textId="51E75DAE" w:rsidR="00D610B1" w:rsidRDefault="00D610B1" w:rsidP="007A54C9">
            <w:pPr>
              <w:pStyle w:val="DHHStabletext"/>
            </w:pPr>
          </w:p>
        </w:tc>
        <w:tc>
          <w:tcPr>
            <w:tcW w:w="4896" w:type="dxa"/>
            <w:shd w:val="clear" w:color="auto" w:fill="auto"/>
          </w:tcPr>
          <w:p w14:paraId="70E4986B" w14:textId="6A914F23" w:rsidR="00D610B1" w:rsidRDefault="00D610B1" w:rsidP="007A54C9">
            <w:pPr>
              <w:pStyle w:val="DHHStabletext"/>
            </w:pPr>
            <w:r w:rsidRPr="001619A1">
              <w:t>referral out provider type</w:t>
            </w:r>
          </w:p>
        </w:tc>
        <w:tc>
          <w:tcPr>
            <w:tcW w:w="1609" w:type="dxa"/>
            <w:shd w:val="clear" w:color="auto" w:fill="auto"/>
          </w:tcPr>
          <w:p w14:paraId="0CB82A26" w14:textId="4F2352A1" w:rsidR="00D610B1" w:rsidRDefault="00D610B1" w:rsidP="007A54C9">
            <w:pPr>
              <w:pStyle w:val="DHHStabletext"/>
            </w:pPr>
            <w:r>
              <w:t>Number</w:t>
            </w:r>
          </w:p>
        </w:tc>
        <w:tc>
          <w:tcPr>
            <w:tcW w:w="1228" w:type="dxa"/>
          </w:tcPr>
          <w:p w14:paraId="1035AF3A" w14:textId="53B5A449" w:rsidR="00D610B1" w:rsidRPr="008A767D" w:rsidRDefault="00D610B1" w:rsidP="007A54C9">
            <w:pPr>
              <w:pStyle w:val="DHHStabletext"/>
              <w:rPr>
                <w:rFonts w:cs="Arial"/>
              </w:rPr>
            </w:pPr>
            <w:r w:rsidRPr="00D03E10">
              <w:t>Mandatory</w:t>
            </w:r>
          </w:p>
        </w:tc>
        <w:tc>
          <w:tcPr>
            <w:tcW w:w="5647" w:type="dxa"/>
          </w:tcPr>
          <w:p w14:paraId="768FF91E" w14:textId="6EA1E08A" w:rsidR="00D610B1" w:rsidRPr="008A767D" w:rsidRDefault="00D610B1" w:rsidP="007A54C9">
            <w:pPr>
              <w:pStyle w:val="DHHStabletext"/>
              <w:rPr>
                <w:rFonts w:cs="Arial"/>
              </w:rPr>
            </w:pPr>
            <w:r w:rsidRPr="00206CF9">
              <w:t>REFERRAL_OUT_PROVIDER_TYPE</w:t>
            </w:r>
          </w:p>
        </w:tc>
      </w:tr>
    </w:tbl>
    <w:p w14:paraId="5FD1C410" w14:textId="77777777" w:rsidR="008734DC" w:rsidRDefault="008734DC" w:rsidP="00992B7D"/>
    <w:p w14:paraId="0D5B7215" w14:textId="17EFBEA4" w:rsidR="008734DC" w:rsidRDefault="008734DC" w:rsidP="008734DC">
      <w:pPr>
        <w:pStyle w:val="Heading3"/>
      </w:pPr>
      <w:bookmarkStart w:id="555" w:name="_Toc10806851"/>
      <w:r>
        <w:lastRenderedPageBreak/>
        <w:t>Episode (one record per episode of service)</w:t>
      </w:r>
      <w:bookmarkEnd w:id="555"/>
    </w:p>
    <w:p w14:paraId="10887704" w14:textId="49B3ABD0" w:rsidR="00F84D6B" w:rsidRPr="006A3865" w:rsidRDefault="00F84D6B" w:rsidP="00F84D6B">
      <w:pPr>
        <w:pStyle w:val="DHHSbody"/>
      </w:pPr>
      <w:r>
        <w:t xml:space="preserve">The quarterly data submission should contain </w:t>
      </w:r>
      <w:r w:rsidR="00A7027A">
        <w:t xml:space="preserve">episodes </w:t>
      </w:r>
      <w:r w:rsidR="0070510E">
        <w:t>where the ‘</w:t>
      </w:r>
      <w:r w:rsidR="0070510E" w:rsidRPr="003461FF">
        <w:rPr>
          <w:b/>
        </w:rPr>
        <w:t>date CCS referral received</w:t>
      </w:r>
      <w:r w:rsidR="0070510E">
        <w:t xml:space="preserve">’ falls within the </w:t>
      </w:r>
      <w:r w:rsidR="00FE27F9">
        <w:t xml:space="preserve">quarterly reporting period, or where any previously reported episode’s data has been updated </w:t>
      </w:r>
      <w:r>
        <w:t xml:space="preserve">since </w:t>
      </w:r>
      <w:r w:rsidR="00FE27F9">
        <w:t xml:space="preserve">the </w:t>
      </w:r>
      <w:r>
        <w:t xml:space="preserve">last </w:t>
      </w:r>
      <w:r w:rsidR="004755BE">
        <w:t>submission</w:t>
      </w:r>
      <w:r>
        <w:t>.</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4892"/>
        <w:gridCol w:w="1608"/>
        <w:gridCol w:w="1234"/>
        <w:gridCol w:w="5647"/>
      </w:tblGrid>
      <w:tr w:rsidR="008734DC" w:rsidRPr="003072C6" w14:paraId="58CE000D" w14:textId="77777777" w:rsidTr="00487A13">
        <w:trPr>
          <w:tblHeader/>
        </w:trPr>
        <w:tc>
          <w:tcPr>
            <w:tcW w:w="1646" w:type="dxa"/>
          </w:tcPr>
          <w:p w14:paraId="0834420F" w14:textId="77777777" w:rsidR="008734DC" w:rsidRDefault="008734DC" w:rsidP="00487A13">
            <w:pPr>
              <w:pStyle w:val="DHHStablecolhead"/>
            </w:pPr>
            <w:r>
              <w:t>CSV filename</w:t>
            </w:r>
          </w:p>
        </w:tc>
        <w:tc>
          <w:tcPr>
            <w:tcW w:w="4896" w:type="dxa"/>
            <w:shd w:val="clear" w:color="auto" w:fill="auto"/>
          </w:tcPr>
          <w:p w14:paraId="57D6F64A" w14:textId="77777777" w:rsidR="008734DC" w:rsidRPr="004E1EDE" w:rsidRDefault="008734DC" w:rsidP="00487A13">
            <w:pPr>
              <w:pStyle w:val="DHHStablecolhead"/>
            </w:pPr>
            <w:r>
              <w:t>Data element</w:t>
            </w:r>
          </w:p>
        </w:tc>
        <w:tc>
          <w:tcPr>
            <w:tcW w:w="1609" w:type="dxa"/>
            <w:shd w:val="clear" w:color="auto" w:fill="auto"/>
          </w:tcPr>
          <w:p w14:paraId="6CB3619A" w14:textId="77777777" w:rsidR="008734DC" w:rsidRPr="004E1EDE" w:rsidRDefault="008734DC" w:rsidP="00487A13">
            <w:pPr>
              <w:pStyle w:val="DHHStablecolhead"/>
            </w:pPr>
            <w:r>
              <w:t>Data type</w:t>
            </w:r>
          </w:p>
        </w:tc>
        <w:tc>
          <w:tcPr>
            <w:tcW w:w="1228" w:type="dxa"/>
          </w:tcPr>
          <w:p w14:paraId="38B4404A" w14:textId="77777777" w:rsidR="008734DC" w:rsidRDefault="008734DC" w:rsidP="00487A13">
            <w:pPr>
              <w:pStyle w:val="DHHStablecolhead"/>
            </w:pPr>
            <w:r>
              <w:t>Mandatory status</w:t>
            </w:r>
          </w:p>
        </w:tc>
        <w:tc>
          <w:tcPr>
            <w:tcW w:w="5647" w:type="dxa"/>
          </w:tcPr>
          <w:p w14:paraId="76132DB9" w14:textId="77777777" w:rsidR="008734DC" w:rsidRDefault="008734DC" w:rsidP="00487A13">
            <w:pPr>
              <w:pStyle w:val="DHHStablecolhead"/>
            </w:pPr>
            <w:r>
              <w:t>CSV column header</w:t>
            </w:r>
          </w:p>
        </w:tc>
      </w:tr>
      <w:tr w:rsidR="00D610B1" w:rsidRPr="003072C6" w14:paraId="3E44CEC4" w14:textId="77777777" w:rsidTr="00487A13">
        <w:tc>
          <w:tcPr>
            <w:tcW w:w="1646" w:type="dxa"/>
            <w:vMerge w:val="restart"/>
          </w:tcPr>
          <w:p w14:paraId="237DD243" w14:textId="77777777" w:rsidR="00D610B1" w:rsidRDefault="00D610B1" w:rsidP="00844BB2">
            <w:pPr>
              <w:pStyle w:val="DHHStabletext"/>
            </w:pPr>
            <w:r>
              <w:rPr>
                <w:rFonts w:cs="Arial"/>
              </w:rPr>
              <w:t>EPISODE</w:t>
            </w:r>
          </w:p>
          <w:p w14:paraId="71E4D7A6" w14:textId="06EECE53" w:rsidR="00D610B1" w:rsidRDefault="00D610B1" w:rsidP="00D610B1">
            <w:pPr>
              <w:pStyle w:val="DHHStabletext"/>
            </w:pPr>
          </w:p>
        </w:tc>
        <w:tc>
          <w:tcPr>
            <w:tcW w:w="4896" w:type="dxa"/>
            <w:shd w:val="clear" w:color="auto" w:fill="auto"/>
          </w:tcPr>
          <w:p w14:paraId="7331EED7" w14:textId="74ECEC5F" w:rsidR="00D610B1" w:rsidRDefault="00D610B1" w:rsidP="00844BB2">
            <w:pPr>
              <w:pStyle w:val="DHHStabletext"/>
            </w:pPr>
            <w:r w:rsidRPr="000019BB">
              <w:t>campus client identifier</w:t>
            </w:r>
          </w:p>
        </w:tc>
        <w:tc>
          <w:tcPr>
            <w:tcW w:w="1609" w:type="dxa"/>
            <w:shd w:val="clear" w:color="auto" w:fill="auto"/>
          </w:tcPr>
          <w:p w14:paraId="5DA4B1E7" w14:textId="1847D420" w:rsidR="00D610B1" w:rsidRDefault="00D610B1" w:rsidP="00844BB2">
            <w:pPr>
              <w:pStyle w:val="DHHStabletext"/>
            </w:pPr>
            <w:r w:rsidRPr="00F33F08">
              <w:t>Identifier</w:t>
            </w:r>
          </w:p>
        </w:tc>
        <w:tc>
          <w:tcPr>
            <w:tcW w:w="1228" w:type="dxa"/>
          </w:tcPr>
          <w:p w14:paraId="1249D83E" w14:textId="27131596" w:rsidR="00D610B1" w:rsidRPr="008A767D" w:rsidRDefault="00D610B1" w:rsidP="00844BB2">
            <w:pPr>
              <w:pStyle w:val="DHHStabletext"/>
              <w:rPr>
                <w:rFonts w:cs="Arial"/>
              </w:rPr>
            </w:pPr>
            <w:r w:rsidRPr="00863B71">
              <w:t>Mandatory</w:t>
            </w:r>
          </w:p>
        </w:tc>
        <w:tc>
          <w:tcPr>
            <w:tcW w:w="5647" w:type="dxa"/>
          </w:tcPr>
          <w:p w14:paraId="35F97686" w14:textId="417A01CF" w:rsidR="00D610B1" w:rsidRPr="008A767D" w:rsidRDefault="00D610B1" w:rsidP="00844BB2">
            <w:pPr>
              <w:pStyle w:val="DHHStabletext"/>
              <w:rPr>
                <w:rFonts w:cs="Arial"/>
              </w:rPr>
            </w:pPr>
            <w:r w:rsidRPr="00AD51EF">
              <w:t>CAMPUS_CLIENT_ID</w:t>
            </w:r>
          </w:p>
        </w:tc>
      </w:tr>
      <w:tr w:rsidR="00D610B1" w:rsidRPr="003072C6" w14:paraId="5390A5D0" w14:textId="77777777" w:rsidTr="00487A13">
        <w:tc>
          <w:tcPr>
            <w:tcW w:w="1646" w:type="dxa"/>
            <w:vMerge/>
          </w:tcPr>
          <w:p w14:paraId="70BD181B" w14:textId="2054AFD9" w:rsidR="00D610B1" w:rsidRDefault="00D610B1" w:rsidP="00844BB2">
            <w:pPr>
              <w:pStyle w:val="DHHStabletext"/>
            </w:pPr>
          </w:p>
        </w:tc>
        <w:tc>
          <w:tcPr>
            <w:tcW w:w="4896" w:type="dxa"/>
            <w:shd w:val="clear" w:color="auto" w:fill="auto"/>
          </w:tcPr>
          <w:p w14:paraId="2152BB06" w14:textId="6761AA32" w:rsidR="00D610B1" w:rsidRDefault="00D610B1" w:rsidP="00844BB2">
            <w:pPr>
              <w:pStyle w:val="DHHStabletext"/>
            </w:pPr>
            <w:r w:rsidRPr="000019BB">
              <w:t>campus code</w:t>
            </w:r>
          </w:p>
        </w:tc>
        <w:tc>
          <w:tcPr>
            <w:tcW w:w="1609" w:type="dxa"/>
            <w:shd w:val="clear" w:color="auto" w:fill="auto"/>
          </w:tcPr>
          <w:p w14:paraId="7DDD885A" w14:textId="4CCD9284" w:rsidR="00D610B1" w:rsidRDefault="00D610B1" w:rsidP="00844BB2">
            <w:pPr>
              <w:pStyle w:val="DHHStabletext"/>
            </w:pPr>
            <w:r w:rsidRPr="00F33F08">
              <w:t>Identifier</w:t>
            </w:r>
          </w:p>
        </w:tc>
        <w:tc>
          <w:tcPr>
            <w:tcW w:w="1228" w:type="dxa"/>
          </w:tcPr>
          <w:p w14:paraId="36C4E739" w14:textId="56CDE718" w:rsidR="00D610B1" w:rsidRPr="008A767D" w:rsidRDefault="00D610B1" w:rsidP="00844BB2">
            <w:pPr>
              <w:pStyle w:val="DHHStabletext"/>
              <w:rPr>
                <w:rFonts w:cs="Arial"/>
              </w:rPr>
            </w:pPr>
            <w:r w:rsidRPr="00863B71">
              <w:t>Mandatory</w:t>
            </w:r>
          </w:p>
        </w:tc>
        <w:tc>
          <w:tcPr>
            <w:tcW w:w="5647" w:type="dxa"/>
          </w:tcPr>
          <w:p w14:paraId="3AE7395E" w14:textId="385DD4C5" w:rsidR="00D610B1" w:rsidRPr="008A767D" w:rsidRDefault="00D610B1" w:rsidP="00844BB2">
            <w:pPr>
              <w:pStyle w:val="DHHStabletext"/>
              <w:rPr>
                <w:rFonts w:cs="Arial"/>
              </w:rPr>
            </w:pPr>
            <w:r w:rsidRPr="00AD51EF">
              <w:t>CAMPUS_CODE</w:t>
            </w:r>
          </w:p>
        </w:tc>
      </w:tr>
      <w:tr w:rsidR="00D610B1" w:rsidRPr="003072C6" w14:paraId="7BCB4ED1" w14:textId="77777777" w:rsidTr="00487A13">
        <w:tc>
          <w:tcPr>
            <w:tcW w:w="1646" w:type="dxa"/>
            <w:vMerge/>
          </w:tcPr>
          <w:p w14:paraId="6F35EE28" w14:textId="1E1A4D36" w:rsidR="00D610B1" w:rsidRDefault="00D610B1" w:rsidP="00844BB2">
            <w:pPr>
              <w:pStyle w:val="DHHStabletext"/>
            </w:pPr>
          </w:p>
        </w:tc>
        <w:tc>
          <w:tcPr>
            <w:tcW w:w="4896" w:type="dxa"/>
            <w:shd w:val="clear" w:color="auto" w:fill="auto"/>
          </w:tcPr>
          <w:p w14:paraId="02FE6D52" w14:textId="3468392F" w:rsidR="00D610B1" w:rsidRDefault="00D610B1" w:rsidP="00844BB2">
            <w:pPr>
              <w:pStyle w:val="DHHStabletext"/>
            </w:pPr>
            <w:r w:rsidRPr="000019BB">
              <w:t>comprehensive assessment outcome</w:t>
            </w:r>
          </w:p>
        </w:tc>
        <w:tc>
          <w:tcPr>
            <w:tcW w:w="1609" w:type="dxa"/>
            <w:shd w:val="clear" w:color="auto" w:fill="auto"/>
          </w:tcPr>
          <w:p w14:paraId="75B48EC5" w14:textId="4C0C7437" w:rsidR="00D610B1" w:rsidRDefault="00D610B1" w:rsidP="00844BB2">
            <w:pPr>
              <w:pStyle w:val="DHHStabletext"/>
            </w:pPr>
            <w:r w:rsidRPr="00F33F08">
              <w:t>Code</w:t>
            </w:r>
          </w:p>
        </w:tc>
        <w:tc>
          <w:tcPr>
            <w:tcW w:w="1228" w:type="dxa"/>
          </w:tcPr>
          <w:p w14:paraId="2AD60D50" w14:textId="222BEEDA" w:rsidR="00D610B1" w:rsidRPr="008A767D" w:rsidRDefault="00D610B1" w:rsidP="00844BB2">
            <w:pPr>
              <w:pStyle w:val="DHHStabletext"/>
              <w:rPr>
                <w:rFonts w:cs="Arial"/>
              </w:rPr>
            </w:pPr>
            <w:r w:rsidRPr="00863B71">
              <w:t>Mandatory</w:t>
            </w:r>
            <w:r w:rsidR="00B51F3D">
              <w:rPr>
                <w:rStyle w:val="FootnoteReference"/>
              </w:rPr>
              <w:footnoteReference w:id="2"/>
            </w:r>
          </w:p>
        </w:tc>
        <w:tc>
          <w:tcPr>
            <w:tcW w:w="5647" w:type="dxa"/>
          </w:tcPr>
          <w:p w14:paraId="70C97646" w14:textId="7634F0A4" w:rsidR="00D610B1" w:rsidRPr="008A767D" w:rsidRDefault="00D610B1" w:rsidP="00844BB2">
            <w:pPr>
              <w:pStyle w:val="DHHStabletext"/>
              <w:rPr>
                <w:rFonts w:cs="Arial"/>
              </w:rPr>
            </w:pPr>
            <w:r w:rsidRPr="00AD51EF">
              <w:t>COMPREHENSIVE_ASSESSMENT_OUTCOME</w:t>
            </w:r>
          </w:p>
        </w:tc>
      </w:tr>
      <w:tr w:rsidR="00D610B1" w:rsidRPr="003072C6" w14:paraId="00111807" w14:textId="77777777" w:rsidTr="00487A13">
        <w:tc>
          <w:tcPr>
            <w:tcW w:w="1646" w:type="dxa"/>
            <w:vMerge/>
          </w:tcPr>
          <w:p w14:paraId="419B9DA3" w14:textId="773B11E5" w:rsidR="00D610B1" w:rsidRDefault="00D610B1" w:rsidP="00844BB2">
            <w:pPr>
              <w:pStyle w:val="DHHStabletext"/>
            </w:pPr>
          </w:p>
        </w:tc>
        <w:tc>
          <w:tcPr>
            <w:tcW w:w="4896" w:type="dxa"/>
            <w:shd w:val="clear" w:color="auto" w:fill="auto"/>
          </w:tcPr>
          <w:p w14:paraId="09FB5DD8" w14:textId="39C7A359" w:rsidR="00D610B1" w:rsidRDefault="00D610B1" w:rsidP="00844BB2">
            <w:pPr>
              <w:pStyle w:val="DHHStabletext"/>
            </w:pPr>
            <w:r w:rsidRPr="000019BB">
              <w:t>date CCS referral received</w:t>
            </w:r>
          </w:p>
        </w:tc>
        <w:tc>
          <w:tcPr>
            <w:tcW w:w="1609" w:type="dxa"/>
            <w:shd w:val="clear" w:color="auto" w:fill="auto"/>
          </w:tcPr>
          <w:p w14:paraId="0B4BE2F7" w14:textId="05408943" w:rsidR="00D610B1" w:rsidRDefault="00D610B1" w:rsidP="00844BB2">
            <w:pPr>
              <w:pStyle w:val="DHHStabletext"/>
            </w:pPr>
            <w:r w:rsidRPr="00F33F08">
              <w:t>Date</w:t>
            </w:r>
          </w:p>
        </w:tc>
        <w:tc>
          <w:tcPr>
            <w:tcW w:w="1228" w:type="dxa"/>
          </w:tcPr>
          <w:p w14:paraId="794ED9BF" w14:textId="08B4F17F" w:rsidR="00D610B1" w:rsidRPr="008A767D" w:rsidRDefault="00D610B1" w:rsidP="00844BB2">
            <w:pPr>
              <w:pStyle w:val="DHHStabletext"/>
              <w:rPr>
                <w:rFonts w:cs="Arial"/>
              </w:rPr>
            </w:pPr>
            <w:r w:rsidRPr="00863B71">
              <w:t>Mandatory</w:t>
            </w:r>
          </w:p>
        </w:tc>
        <w:tc>
          <w:tcPr>
            <w:tcW w:w="5647" w:type="dxa"/>
          </w:tcPr>
          <w:p w14:paraId="6104612E" w14:textId="7CBD826F" w:rsidR="00D610B1" w:rsidRPr="008A767D" w:rsidRDefault="00D610B1" w:rsidP="00844BB2">
            <w:pPr>
              <w:pStyle w:val="DHHStabletext"/>
              <w:rPr>
                <w:rFonts w:cs="Arial"/>
              </w:rPr>
            </w:pPr>
            <w:r w:rsidRPr="00AD51EF">
              <w:t>DATE_CCS_REFERRAL_RECEIVED</w:t>
            </w:r>
          </w:p>
        </w:tc>
      </w:tr>
      <w:tr w:rsidR="00D610B1" w:rsidRPr="003072C6" w14:paraId="1130487C" w14:textId="77777777" w:rsidTr="00487A13">
        <w:tc>
          <w:tcPr>
            <w:tcW w:w="1646" w:type="dxa"/>
            <w:vMerge/>
          </w:tcPr>
          <w:p w14:paraId="2AD370C1" w14:textId="2A171FDE" w:rsidR="00D610B1" w:rsidRDefault="00D610B1" w:rsidP="00844BB2">
            <w:pPr>
              <w:pStyle w:val="DHHStabletext"/>
            </w:pPr>
          </w:p>
        </w:tc>
        <w:tc>
          <w:tcPr>
            <w:tcW w:w="4896" w:type="dxa"/>
            <w:shd w:val="clear" w:color="auto" w:fill="auto"/>
          </w:tcPr>
          <w:p w14:paraId="0C99560A" w14:textId="1C917A9E" w:rsidR="00D610B1" w:rsidRDefault="00D610B1" w:rsidP="00844BB2">
            <w:pPr>
              <w:pStyle w:val="DHHStabletext"/>
            </w:pPr>
            <w:r w:rsidRPr="000019BB">
              <w:t>date comprehensive assessment sent to CCS</w:t>
            </w:r>
          </w:p>
        </w:tc>
        <w:tc>
          <w:tcPr>
            <w:tcW w:w="1609" w:type="dxa"/>
            <w:shd w:val="clear" w:color="auto" w:fill="auto"/>
          </w:tcPr>
          <w:p w14:paraId="7186680A" w14:textId="4B8FFD27" w:rsidR="00D610B1" w:rsidRDefault="00D610B1" w:rsidP="00844BB2">
            <w:pPr>
              <w:pStyle w:val="DHHStabletext"/>
            </w:pPr>
            <w:r w:rsidRPr="00F33F08">
              <w:t>Date</w:t>
            </w:r>
          </w:p>
        </w:tc>
        <w:tc>
          <w:tcPr>
            <w:tcW w:w="1228" w:type="dxa"/>
          </w:tcPr>
          <w:p w14:paraId="4C52407E" w14:textId="52E556C3" w:rsidR="00D610B1" w:rsidRPr="008A767D" w:rsidRDefault="00D610B1" w:rsidP="00844BB2">
            <w:pPr>
              <w:pStyle w:val="DHHStabletext"/>
              <w:rPr>
                <w:rFonts w:cs="Arial"/>
              </w:rPr>
            </w:pPr>
            <w:r w:rsidRPr="00863B71">
              <w:t>Mandatory</w:t>
            </w:r>
            <w:r w:rsidR="00B1265F" w:rsidRPr="00B1265F">
              <w:rPr>
                <w:vertAlign w:val="superscript"/>
              </w:rPr>
              <w:t>1</w:t>
            </w:r>
          </w:p>
        </w:tc>
        <w:tc>
          <w:tcPr>
            <w:tcW w:w="5647" w:type="dxa"/>
          </w:tcPr>
          <w:p w14:paraId="0A80FB2B" w14:textId="31D2E2EF" w:rsidR="00D610B1" w:rsidRPr="008A767D" w:rsidRDefault="00D610B1" w:rsidP="00844BB2">
            <w:pPr>
              <w:pStyle w:val="DHHStabletext"/>
              <w:rPr>
                <w:rFonts w:cs="Arial"/>
              </w:rPr>
            </w:pPr>
            <w:r w:rsidRPr="00AD51EF">
              <w:t>DATE_COMPREHENSIVE_REFERRAL_SENT_TO_CCS</w:t>
            </w:r>
          </w:p>
        </w:tc>
      </w:tr>
      <w:tr w:rsidR="00D610B1" w:rsidRPr="003072C6" w14:paraId="23958096" w14:textId="77777777" w:rsidTr="00487A13">
        <w:tc>
          <w:tcPr>
            <w:tcW w:w="1646" w:type="dxa"/>
            <w:vMerge/>
          </w:tcPr>
          <w:p w14:paraId="045988CE" w14:textId="2794A5BF" w:rsidR="00D610B1" w:rsidRDefault="00D610B1" w:rsidP="00844BB2">
            <w:pPr>
              <w:pStyle w:val="DHHStabletext"/>
            </w:pPr>
          </w:p>
        </w:tc>
        <w:tc>
          <w:tcPr>
            <w:tcW w:w="4896" w:type="dxa"/>
            <w:shd w:val="clear" w:color="auto" w:fill="auto"/>
          </w:tcPr>
          <w:p w14:paraId="79E1EC72" w14:textId="3F497BF2" w:rsidR="00D610B1" w:rsidRDefault="00D610B1" w:rsidP="00844BB2">
            <w:pPr>
              <w:pStyle w:val="DHHStabletext"/>
            </w:pPr>
            <w:r w:rsidRPr="000019BB">
              <w:t>discharge date</w:t>
            </w:r>
          </w:p>
        </w:tc>
        <w:tc>
          <w:tcPr>
            <w:tcW w:w="1609" w:type="dxa"/>
            <w:shd w:val="clear" w:color="auto" w:fill="auto"/>
          </w:tcPr>
          <w:p w14:paraId="6B38D8A8" w14:textId="1D3FA036" w:rsidR="00D610B1" w:rsidRDefault="00D610B1" w:rsidP="00844BB2">
            <w:pPr>
              <w:pStyle w:val="DHHStabletext"/>
            </w:pPr>
            <w:r w:rsidRPr="00F33F08">
              <w:t>Date</w:t>
            </w:r>
          </w:p>
        </w:tc>
        <w:tc>
          <w:tcPr>
            <w:tcW w:w="1228" w:type="dxa"/>
          </w:tcPr>
          <w:p w14:paraId="7EDC9FFC" w14:textId="7C32A73D" w:rsidR="00D610B1" w:rsidRPr="008A767D" w:rsidRDefault="00D610B1" w:rsidP="00844BB2">
            <w:pPr>
              <w:pStyle w:val="DHHStabletext"/>
              <w:rPr>
                <w:rFonts w:cs="Arial"/>
              </w:rPr>
            </w:pPr>
            <w:r w:rsidRPr="00863B71">
              <w:t>Mandatory</w:t>
            </w:r>
            <w:r w:rsidR="00B1265F" w:rsidRPr="00B1265F">
              <w:rPr>
                <w:vertAlign w:val="superscript"/>
              </w:rPr>
              <w:t>1</w:t>
            </w:r>
          </w:p>
        </w:tc>
        <w:tc>
          <w:tcPr>
            <w:tcW w:w="5647" w:type="dxa"/>
          </w:tcPr>
          <w:p w14:paraId="70F28998" w14:textId="1F784238" w:rsidR="00D610B1" w:rsidRPr="008A767D" w:rsidRDefault="00D610B1" w:rsidP="00844BB2">
            <w:pPr>
              <w:pStyle w:val="DHHStabletext"/>
              <w:rPr>
                <w:rFonts w:cs="Arial"/>
              </w:rPr>
            </w:pPr>
            <w:r w:rsidRPr="00AD51EF">
              <w:t>DISCHARGE_DATE</w:t>
            </w:r>
          </w:p>
        </w:tc>
      </w:tr>
      <w:tr w:rsidR="00D610B1" w:rsidRPr="003072C6" w14:paraId="7F4509B4" w14:textId="77777777" w:rsidTr="00487A13">
        <w:tc>
          <w:tcPr>
            <w:tcW w:w="1646" w:type="dxa"/>
            <w:vMerge/>
          </w:tcPr>
          <w:p w14:paraId="3972B16A" w14:textId="6290BDCE" w:rsidR="00D610B1" w:rsidRDefault="00D610B1" w:rsidP="00844BB2">
            <w:pPr>
              <w:pStyle w:val="DHHStabletext"/>
            </w:pPr>
          </w:p>
        </w:tc>
        <w:tc>
          <w:tcPr>
            <w:tcW w:w="4896" w:type="dxa"/>
            <w:shd w:val="clear" w:color="auto" w:fill="auto"/>
          </w:tcPr>
          <w:p w14:paraId="000D0ED2" w14:textId="003779CA" w:rsidR="00D610B1" w:rsidRDefault="00D610B1" w:rsidP="00844BB2">
            <w:pPr>
              <w:pStyle w:val="DHHStabletext"/>
            </w:pPr>
            <w:r w:rsidRPr="000019BB">
              <w:t>discharge reason</w:t>
            </w:r>
          </w:p>
        </w:tc>
        <w:tc>
          <w:tcPr>
            <w:tcW w:w="1609" w:type="dxa"/>
            <w:shd w:val="clear" w:color="auto" w:fill="auto"/>
          </w:tcPr>
          <w:p w14:paraId="0FFE4391" w14:textId="5802C752" w:rsidR="00D610B1" w:rsidRDefault="00D610B1" w:rsidP="00844BB2">
            <w:pPr>
              <w:pStyle w:val="DHHStabletext"/>
            </w:pPr>
            <w:r w:rsidRPr="00F33F08">
              <w:t>Code</w:t>
            </w:r>
          </w:p>
        </w:tc>
        <w:tc>
          <w:tcPr>
            <w:tcW w:w="1228" w:type="dxa"/>
          </w:tcPr>
          <w:p w14:paraId="2872CAC6" w14:textId="3E46D3A2" w:rsidR="00D610B1" w:rsidRPr="008A767D" w:rsidRDefault="00D610B1" w:rsidP="00844BB2">
            <w:pPr>
              <w:pStyle w:val="DHHStabletext"/>
              <w:rPr>
                <w:rFonts w:cs="Arial"/>
              </w:rPr>
            </w:pPr>
            <w:r w:rsidRPr="00863B71">
              <w:t>Mandatory</w:t>
            </w:r>
            <w:r w:rsidR="00B1265F" w:rsidRPr="00B1265F">
              <w:rPr>
                <w:vertAlign w:val="superscript"/>
              </w:rPr>
              <w:t>1</w:t>
            </w:r>
          </w:p>
        </w:tc>
        <w:tc>
          <w:tcPr>
            <w:tcW w:w="5647" w:type="dxa"/>
          </w:tcPr>
          <w:p w14:paraId="56D9DECC" w14:textId="547BB361" w:rsidR="00D610B1" w:rsidRPr="008A767D" w:rsidRDefault="00D610B1" w:rsidP="00844BB2">
            <w:pPr>
              <w:pStyle w:val="DHHStabletext"/>
              <w:rPr>
                <w:rFonts w:cs="Arial"/>
              </w:rPr>
            </w:pPr>
            <w:r w:rsidRPr="00AD51EF">
              <w:t>DISCHARGE_REASON</w:t>
            </w:r>
          </w:p>
        </w:tc>
      </w:tr>
      <w:tr w:rsidR="00D610B1" w:rsidRPr="003072C6" w14:paraId="4FEDC458" w14:textId="77777777" w:rsidTr="00487A13">
        <w:tc>
          <w:tcPr>
            <w:tcW w:w="1646" w:type="dxa"/>
            <w:vMerge/>
          </w:tcPr>
          <w:p w14:paraId="1692372E" w14:textId="34DEABD8" w:rsidR="00D610B1" w:rsidRDefault="00D610B1" w:rsidP="00844BB2">
            <w:pPr>
              <w:pStyle w:val="DHHStabletext"/>
            </w:pPr>
          </w:p>
        </w:tc>
        <w:tc>
          <w:tcPr>
            <w:tcW w:w="4896" w:type="dxa"/>
            <w:shd w:val="clear" w:color="auto" w:fill="auto"/>
          </w:tcPr>
          <w:p w14:paraId="025B8BB3" w14:textId="511A0344" w:rsidR="00D610B1" w:rsidRDefault="00D610B1" w:rsidP="00844BB2">
            <w:pPr>
              <w:pStyle w:val="DHHStabletext"/>
            </w:pPr>
            <w:r w:rsidRPr="000019BB">
              <w:t>episode identifie</w:t>
            </w:r>
            <w:r>
              <w:t>r</w:t>
            </w:r>
          </w:p>
        </w:tc>
        <w:tc>
          <w:tcPr>
            <w:tcW w:w="1609" w:type="dxa"/>
            <w:shd w:val="clear" w:color="auto" w:fill="auto"/>
          </w:tcPr>
          <w:p w14:paraId="0D0AF70C" w14:textId="501E9650" w:rsidR="00D610B1" w:rsidRDefault="00D610B1" w:rsidP="00844BB2">
            <w:pPr>
              <w:pStyle w:val="DHHStabletext"/>
            </w:pPr>
            <w:r w:rsidRPr="00F33F08">
              <w:t>Identifier</w:t>
            </w:r>
          </w:p>
        </w:tc>
        <w:tc>
          <w:tcPr>
            <w:tcW w:w="1228" w:type="dxa"/>
          </w:tcPr>
          <w:p w14:paraId="78B4307F" w14:textId="5938CEC1" w:rsidR="00D610B1" w:rsidRPr="008A767D" w:rsidRDefault="00D610B1" w:rsidP="00844BB2">
            <w:pPr>
              <w:pStyle w:val="DHHStabletext"/>
              <w:rPr>
                <w:rFonts w:cs="Arial"/>
              </w:rPr>
            </w:pPr>
            <w:r w:rsidRPr="00863B71">
              <w:t>Mandatory</w:t>
            </w:r>
          </w:p>
        </w:tc>
        <w:tc>
          <w:tcPr>
            <w:tcW w:w="5647" w:type="dxa"/>
          </w:tcPr>
          <w:p w14:paraId="33B55E41" w14:textId="3A7F8CFD" w:rsidR="00D610B1" w:rsidRPr="008A767D" w:rsidRDefault="00D610B1" w:rsidP="00844BB2">
            <w:pPr>
              <w:pStyle w:val="DHHStabletext"/>
              <w:rPr>
                <w:rFonts w:cs="Arial"/>
              </w:rPr>
            </w:pPr>
            <w:r w:rsidRPr="00AD51EF">
              <w:t>EPISODE_IDENTIFIER</w:t>
            </w:r>
          </w:p>
        </w:tc>
      </w:tr>
      <w:tr w:rsidR="00D610B1" w:rsidRPr="003072C6" w14:paraId="3FFE26FD" w14:textId="77777777" w:rsidTr="00487A13">
        <w:tc>
          <w:tcPr>
            <w:tcW w:w="1646" w:type="dxa"/>
            <w:vMerge/>
          </w:tcPr>
          <w:p w14:paraId="6F9250E9" w14:textId="52D203C2" w:rsidR="00D610B1" w:rsidRDefault="00D610B1" w:rsidP="00844BB2">
            <w:pPr>
              <w:pStyle w:val="DHHStabletext"/>
            </w:pPr>
          </w:p>
        </w:tc>
        <w:tc>
          <w:tcPr>
            <w:tcW w:w="4896" w:type="dxa"/>
            <w:shd w:val="clear" w:color="auto" w:fill="auto"/>
          </w:tcPr>
          <w:p w14:paraId="5B36FEE4" w14:textId="1EEE67CF" w:rsidR="00D610B1" w:rsidRDefault="00D610B1" w:rsidP="00844BB2">
            <w:pPr>
              <w:pStyle w:val="DHHStabletext"/>
            </w:pPr>
            <w:proofErr w:type="spellStart"/>
            <w:r w:rsidRPr="000019BB">
              <w:t>HoNOS</w:t>
            </w:r>
            <w:proofErr w:type="spellEnd"/>
            <w:r w:rsidRPr="000019BB">
              <w:t xml:space="preserve"> score - initial</w:t>
            </w:r>
          </w:p>
        </w:tc>
        <w:tc>
          <w:tcPr>
            <w:tcW w:w="1609" w:type="dxa"/>
            <w:shd w:val="clear" w:color="auto" w:fill="auto"/>
          </w:tcPr>
          <w:p w14:paraId="67DD6198" w14:textId="0AAC68BB" w:rsidR="00D610B1" w:rsidRDefault="00D610B1" w:rsidP="00844BB2">
            <w:pPr>
              <w:pStyle w:val="DHHStabletext"/>
            </w:pPr>
            <w:r w:rsidRPr="00F33F08">
              <w:t>Code</w:t>
            </w:r>
          </w:p>
        </w:tc>
        <w:tc>
          <w:tcPr>
            <w:tcW w:w="1228" w:type="dxa"/>
          </w:tcPr>
          <w:p w14:paraId="32F5EC38" w14:textId="68B8EACF" w:rsidR="00D610B1" w:rsidRPr="00725E76" w:rsidRDefault="00725E76" w:rsidP="00844BB2">
            <w:pPr>
              <w:pStyle w:val="DHHStabletext"/>
              <w:rPr>
                <w:rFonts w:cs="Arial"/>
              </w:rPr>
            </w:pPr>
            <w:r>
              <w:rPr>
                <w:rFonts w:cs="Arial"/>
              </w:rPr>
              <w:t>Mandatory</w:t>
            </w:r>
            <w:r>
              <w:rPr>
                <w:rStyle w:val="FootnoteReference"/>
                <w:rFonts w:cs="Arial"/>
              </w:rPr>
              <w:footnoteReference w:id="3"/>
            </w:r>
          </w:p>
        </w:tc>
        <w:tc>
          <w:tcPr>
            <w:tcW w:w="5647" w:type="dxa"/>
          </w:tcPr>
          <w:p w14:paraId="1F73FEAE" w14:textId="12525752" w:rsidR="00D610B1" w:rsidRPr="008A767D" w:rsidRDefault="00D610B1" w:rsidP="00844BB2">
            <w:pPr>
              <w:pStyle w:val="DHHStabletext"/>
              <w:rPr>
                <w:rFonts w:cs="Arial"/>
              </w:rPr>
            </w:pPr>
            <w:r w:rsidRPr="00AD51EF">
              <w:t>HONOS_SCORE_AT_COMMENCEMENT</w:t>
            </w:r>
          </w:p>
        </w:tc>
      </w:tr>
      <w:tr w:rsidR="00D610B1" w:rsidRPr="003072C6" w14:paraId="6ED4BBA5" w14:textId="77777777" w:rsidTr="00487A13">
        <w:tc>
          <w:tcPr>
            <w:tcW w:w="1646" w:type="dxa"/>
            <w:vMerge/>
          </w:tcPr>
          <w:p w14:paraId="142A8038" w14:textId="781737B5" w:rsidR="00D610B1" w:rsidRDefault="00D610B1" w:rsidP="00844BB2">
            <w:pPr>
              <w:pStyle w:val="DHHStabletext"/>
            </w:pPr>
          </w:p>
        </w:tc>
        <w:tc>
          <w:tcPr>
            <w:tcW w:w="4896" w:type="dxa"/>
            <w:shd w:val="clear" w:color="auto" w:fill="auto"/>
          </w:tcPr>
          <w:p w14:paraId="3D85A2AF" w14:textId="478CDEA5" w:rsidR="00D610B1" w:rsidRDefault="00D610B1" w:rsidP="00844BB2">
            <w:pPr>
              <w:pStyle w:val="DHHStabletext"/>
            </w:pPr>
            <w:proofErr w:type="spellStart"/>
            <w:r w:rsidRPr="000019BB">
              <w:t>HoNOS</w:t>
            </w:r>
            <w:proofErr w:type="spellEnd"/>
            <w:r w:rsidRPr="000019BB">
              <w:t xml:space="preserve"> score - final</w:t>
            </w:r>
          </w:p>
        </w:tc>
        <w:tc>
          <w:tcPr>
            <w:tcW w:w="1609" w:type="dxa"/>
            <w:shd w:val="clear" w:color="auto" w:fill="auto"/>
          </w:tcPr>
          <w:p w14:paraId="4ABEF235" w14:textId="464FAD25" w:rsidR="00D610B1" w:rsidRDefault="00D610B1" w:rsidP="00844BB2">
            <w:pPr>
              <w:pStyle w:val="DHHStabletext"/>
            </w:pPr>
            <w:r w:rsidRPr="00F33F08">
              <w:t>Code</w:t>
            </w:r>
          </w:p>
        </w:tc>
        <w:tc>
          <w:tcPr>
            <w:tcW w:w="1228" w:type="dxa"/>
          </w:tcPr>
          <w:p w14:paraId="1A5EC4E8" w14:textId="7A5BC311" w:rsidR="00D610B1" w:rsidRPr="008A767D" w:rsidRDefault="00725E76" w:rsidP="00844BB2">
            <w:pPr>
              <w:pStyle w:val="DHHStabletext"/>
              <w:rPr>
                <w:rFonts w:cs="Arial"/>
              </w:rPr>
            </w:pPr>
            <w:r>
              <w:rPr>
                <w:rFonts w:cs="Arial"/>
              </w:rPr>
              <w:t>Mandatory</w:t>
            </w:r>
            <w:r>
              <w:rPr>
                <w:rStyle w:val="FootnoteReference"/>
                <w:rFonts w:cs="Arial"/>
              </w:rPr>
              <w:footnoteReference w:id="4"/>
            </w:r>
          </w:p>
        </w:tc>
        <w:tc>
          <w:tcPr>
            <w:tcW w:w="5647" w:type="dxa"/>
          </w:tcPr>
          <w:p w14:paraId="40B4B01A" w14:textId="40F5DF38" w:rsidR="00D610B1" w:rsidRPr="008A767D" w:rsidRDefault="00D610B1" w:rsidP="00844BB2">
            <w:pPr>
              <w:pStyle w:val="DHHStabletext"/>
              <w:rPr>
                <w:rFonts w:cs="Arial"/>
              </w:rPr>
            </w:pPr>
            <w:r w:rsidRPr="00AD51EF">
              <w:t>HONOS_SCORE_ON_DISCHARGE</w:t>
            </w:r>
          </w:p>
        </w:tc>
      </w:tr>
      <w:tr w:rsidR="00D610B1" w:rsidRPr="003072C6" w14:paraId="683D776E" w14:textId="77777777" w:rsidTr="00487A13">
        <w:tc>
          <w:tcPr>
            <w:tcW w:w="1646" w:type="dxa"/>
            <w:vMerge/>
          </w:tcPr>
          <w:p w14:paraId="722F9FDA" w14:textId="482181F7" w:rsidR="00D610B1" w:rsidRDefault="00D610B1" w:rsidP="00844BB2">
            <w:pPr>
              <w:pStyle w:val="DHHStabletext"/>
            </w:pPr>
          </w:p>
        </w:tc>
        <w:tc>
          <w:tcPr>
            <w:tcW w:w="4896" w:type="dxa"/>
            <w:shd w:val="clear" w:color="auto" w:fill="auto"/>
          </w:tcPr>
          <w:p w14:paraId="2814523A" w14:textId="479BECC1" w:rsidR="00D610B1" w:rsidRDefault="00D610B1" w:rsidP="00844BB2">
            <w:pPr>
              <w:pStyle w:val="DHHStabletext"/>
            </w:pPr>
            <w:r w:rsidRPr="000019BB">
              <w:t>mental health conditions 1-5</w:t>
            </w:r>
          </w:p>
        </w:tc>
        <w:tc>
          <w:tcPr>
            <w:tcW w:w="1609" w:type="dxa"/>
            <w:shd w:val="clear" w:color="auto" w:fill="auto"/>
          </w:tcPr>
          <w:p w14:paraId="2EA3416E" w14:textId="45992700" w:rsidR="00D610B1" w:rsidRDefault="00D610B1" w:rsidP="00844BB2">
            <w:pPr>
              <w:pStyle w:val="DHHStabletext"/>
            </w:pPr>
            <w:r w:rsidRPr="00F33F08">
              <w:t>Code</w:t>
            </w:r>
          </w:p>
        </w:tc>
        <w:tc>
          <w:tcPr>
            <w:tcW w:w="1228" w:type="dxa"/>
          </w:tcPr>
          <w:p w14:paraId="4811E1F1" w14:textId="48CE4968" w:rsidR="00D610B1" w:rsidRPr="008A767D" w:rsidRDefault="00D610B1" w:rsidP="00844BB2">
            <w:pPr>
              <w:pStyle w:val="DHHStabletext"/>
              <w:rPr>
                <w:rFonts w:cs="Arial"/>
              </w:rPr>
            </w:pPr>
            <w:r w:rsidRPr="00863B71">
              <w:t>Mandatory</w:t>
            </w:r>
            <w:r w:rsidR="00725E76" w:rsidRPr="00B1265F">
              <w:rPr>
                <w:vertAlign w:val="superscript"/>
              </w:rPr>
              <w:t>1</w:t>
            </w:r>
          </w:p>
        </w:tc>
        <w:tc>
          <w:tcPr>
            <w:tcW w:w="5647" w:type="dxa"/>
          </w:tcPr>
          <w:p w14:paraId="7115B13D" w14:textId="7D671F81" w:rsidR="00D610B1" w:rsidRPr="008A767D" w:rsidRDefault="00D610B1" w:rsidP="00844BB2">
            <w:pPr>
              <w:pStyle w:val="DHHStabletext"/>
              <w:rPr>
                <w:rFonts w:cs="Arial"/>
              </w:rPr>
            </w:pPr>
            <w:r w:rsidRPr="00AD51EF">
              <w:t>MENTAL_HEALTH_CONDITION_1 - MENTAL_HEALTH_CONDITION_5</w:t>
            </w:r>
          </w:p>
        </w:tc>
      </w:tr>
      <w:tr w:rsidR="00D610B1" w:rsidRPr="003072C6" w14:paraId="38D076D7" w14:textId="77777777" w:rsidTr="00487A13">
        <w:tc>
          <w:tcPr>
            <w:tcW w:w="1646" w:type="dxa"/>
            <w:vMerge/>
          </w:tcPr>
          <w:p w14:paraId="191BA3FC" w14:textId="5B177870" w:rsidR="00D610B1" w:rsidRDefault="00D610B1" w:rsidP="00844BB2">
            <w:pPr>
              <w:pStyle w:val="DHHStabletext"/>
            </w:pPr>
          </w:p>
        </w:tc>
        <w:tc>
          <w:tcPr>
            <w:tcW w:w="4896" w:type="dxa"/>
            <w:shd w:val="clear" w:color="auto" w:fill="auto"/>
          </w:tcPr>
          <w:p w14:paraId="546EB909" w14:textId="2DDC5474" w:rsidR="00D610B1" w:rsidRDefault="00D610B1" w:rsidP="00844BB2">
            <w:pPr>
              <w:pStyle w:val="DHHStabletext"/>
            </w:pPr>
            <w:r w:rsidRPr="000019BB">
              <w:t>MHARS assessment flag</w:t>
            </w:r>
          </w:p>
        </w:tc>
        <w:tc>
          <w:tcPr>
            <w:tcW w:w="1609" w:type="dxa"/>
            <w:shd w:val="clear" w:color="auto" w:fill="auto"/>
          </w:tcPr>
          <w:p w14:paraId="36BD7AD7" w14:textId="28C1EAA4" w:rsidR="00D610B1" w:rsidRDefault="00D610B1" w:rsidP="00844BB2">
            <w:pPr>
              <w:pStyle w:val="DHHStabletext"/>
            </w:pPr>
            <w:r w:rsidRPr="00F33F08">
              <w:t>Code</w:t>
            </w:r>
          </w:p>
        </w:tc>
        <w:tc>
          <w:tcPr>
            <w:tcW w:w="1228" w:type="dxa"/>
          </w:tcPr>
          <w:p w14:paraId="1E1E6B84" w14:textId="2CE2ED81" w:rsidR="00D610B1" w:rsidRPr="008A767D" w:rsidRDefault="00D610B1" w:rsidP="00844BB2">
            <w:pPr>
              <w:pStyle w:val="DHHStabletext"/>
              <w:rPr>
                <w:rFonts w:cs="Arial"/>
              </w:rPr>
            </w:pPr>
            <w:r w:rsidRPr="00863B71">
              <w:t>Mandatory</w:t>
            </w:r>
            <w:r w:rsidR="00725E76" w:rsidRPr="00B1265F">
              <w:rPr>
                <w:vertAlign w:val="superscript"/>
              </w:rPr>
              <w:t>1</w:t>
            </w:r>
          </w:p>
        </w:tc>
        <w:tc>
          <w:tcPr>
            <w:tcW w:w="5647" w:type="dxa"/>
          </w:tcPr>
          <w:p w14:paraId="100F5F87" w14:textId="7D51BE62" w:rsidR="00D610B1" w:rsidRPr="008A767D" w:rsidRDefault="00D610B1" w:rsidP="00844BB2">
            <w:pPr>
              <w:pStyle w:val="DHHStabletext"/>
              <w:rPr>
                <w:rFonts w:cs="Arial"/>
              </w:rPr>
            </w:pPr>
            <w:r w:rsidRPr="00AD51EF">
              <w:t>MHARS_ASSESSMENT_FLAG</w:t>
            </w:r>
          </w:p>
        </w:tc>
      </w:tr>
      <w:tr w:rsidR="00D610B1" w:rsidRPr="003072C6" w14:paraId="2D449034" w14:textId="77777777" w:rsidTr="00487A13">
        <w:tc>
          <w:tcPr>
            <w:tcW w:w="1646" w:type="dxa"/>
            <w:vMerge/>
          </w:tcPr>
          <w:p w14:paraId="306BE3CF" w14:textId="29F2EDF2" w:rsidR="00D610B1" w:rsidRDefault="00D610B1" w:rsidP="00844BB2">
            <w:pPr>
              <w:pStyle w:val="DHHStabletext"/>
            </w:pPr>
          </w:p>
        </w:tc>
        <w:tc>
          <w:tcPr>
            <w:tcW w:w="4896" w:type="dxa"/>
            <w:shd w:val="clear" w:color="auto" w:fill="auto"/>
          </w:tcPr>
          <w:p w14:paraId="360F3D8A" w14:textId="38EFD509" w:rsidR="00D610B1" w:rsidRDefault="00D610B1" w:rsidP="00844BB2">
            <w:pPr>
              <w:pStyle w:val="DHHStabletext"/>
            </w:pPr>
            <w:r w:rsidRPr="000019BB">
              <w:t>referring CCS office</w:t>
            </w:r>
          </w:p>
        </w:tc>
        <w:tc>
          <w:tcPr>
            <w:tcW w:w="1609" w:type="dxa"/>
            <w:shd w:val="clear" w:color="auto" w:fill="auto"/>
          </w:tcPr>
          <w:p w14:paraId="01B89999" w14:textId="40AAA9CF" w:rsidR="00D610B1" w:rsidRDefault="00D610B1" w:rsidP="00844BB2">
            <w:pPr>
              <w:pStyle w:val="DHHStabletext"/>
            </w:pPr>
            <w:r w:rsidRPr="00F33F08">
              <w:t>Code</w:t>
            </w:r>
          </w:p>
        </w:tc>
        <w:tc>
          <w:tcPr>
            <w:tcW w:w="1228" w:type="dxa"/>
          </w:tcPr>
          <w:p w14:paraId="21E93A7B" w14:textId="73AAC669" w:rsidR="00D610B1" w:rsidRPr="008A767D" w:rsidRDefault="00D610B1" w:rsidP="00844BB2">
            <w:pPr>
              <w:pStyle w:val="DHHStabletext"/>
              <w:rPr>
                <w:rFonts w:cs="Arial"/>
              </w:rPr>
            </w:pPr>
            <w:r w:rsidRPr="00863B71">
              <w:t>Mandatory</w:t>
            </w:r>
          </w:p>
        </w:tc>
        <w:tc>
          <w:tcPr>
            <w:tcW w:w="5647" w:type="dxa"/>
          </w:tcPr>
          <w:p w14:paraId="0B75477F" w14:textId="0E7ACAAD" w:rsidR="00D610B1" w:rsidRPr="008A767D" w:rsidRDefault="00D610B1" w:rsidP="00844BB2">
            <w:pPr>
              <w:pStyle w:val="DHHStabletext"/>
              <w:rPr>
                <w:rFonts w:cs="Arial"/>
              </w:rPr>
            </w:pPr>
            <w:r w:rsidRPr="00AD51EF">
              <w:t>REFERRING_CCS_OFFICE</w:t>
            </w:r>
          </w:p>
        </w:tc>
      </w:tr>
      <w:tr w:rsidR="00D610B1" w:rsidRPr="003072C6" w14:paraId="1A69C146" w14:textId="77777777" w:rsidTr="00487A13">
        <w:tc>
          <w:tcPr>
            <w:tcW w:w="1646" w:type="dxa"/>
            <w:vMerge/>
          </w:tcPr>
          <w:p w14:paraId="6294FBC8" w14:textId="4E254706" w:rsidR="00D610B1" w:rsidRPr="00C85285" w:rsidRDefault="00D610B1" w:rsidP="00844BB2">
            <w:pPr>
              <w:pStyle w:val="DHHStabletext"/>
              <w:rPr>
                <w:rFonts w:cs="Arial"/>
              </w:rPr>
            </w:pPr>
          </w:p>
        </w:tc>
        <w:tc>
          <w:tcPr>
            <w:tcW w:w="4896" w:type="dxa"/>
            <w:shd w:val="clear" w:color="auto" w:fill="auto"/>
          </w:tcPr>
          <w:p w14:paraId="088C16B4" w14:textId="6CEC81DC" w:rsidR="00D610B1" w:rsidRPr="000019BB" w:rsidRDefault="00D610B1" w:rsidP="00844BB2">
            <w:pPr>
              <w:pStyle w:val="DHHStabletext"/>
            </w:pPr>
            <w:r w:rsidRPr="000019BB">
              <w:t>tobacco use at commencement</w:t>
            </w:r>
          </w:p>
        </w:tc>
        <w:tc>
          <w:tcPr>
            <w:tcW w:w="1609" w:type="dxa"/>
            <w:shd w:val="clear" w:color="auto" w:fill="auto"/>
          </w:tcPr>
          <w:p w14:paraId="014FB237" w14:textId="483ED007" w:rsidR="00D610B1" w:rsidRPr="00F33F08" w:rsidRDefault="00D610B1" w:rsidP="00844BB2">
            <w:pPr>
              <w:pStyle w:val="DHHStabletext"/>
            </w:pPr>
            <w:r w:rsidRPr="00F33F08">
              <w:t>Code</w:t>
            </w:r>
          </w:p>
        </w:tc>
        <w:tc>
          <w:tcPr>
            <w:tcW w:w="1228" w:type="dxa"/>
          </w:tcPr>
          <w:p w14:paraId="69748BA5" w14:textId="2436FF34" w:rsidR="00D610B1" w:rsidRPr="00863B71" w:rsidRDefault="00D610B1" w:rsidP="00844BB2">
            <w:pPr>
              <w:pStyle w:val="DHHStabletext"/>
            </w:pPr>
            <w:r w:rsidRPr="00863B71">
              <w:t>Mandatory</w:t>
            </w:r>
            <w:r w:rsidR="00753681" w:rsidRPr="00B1265F">
              <w:rPr>
                <w:vertAlign w:val="superscript"/>
              </w:rPr>
              <w:t>1</w:t>
            </w:r>
          </w:p>
        </w:tc>
        <w:tc>
          <w:tcPr>
            <w:tcW w:w="5647" w:type="dxa"/>
          </w:tcPr>
          <w:p w14:paraId="371E2477" w14:textId="4AB1424E" w:rsidR="00D610B1" w:rsidRPr="00AD51EF" w:rsidRDefault="00D610B1" w:rsidP="00844BB2">
            <w:pPr>
              <w:pStyle w:val="DHHStabletext"/>
            </w:pPr>
            <w:r w:rsidRPr="00AD51EF">
              <w:t>TOBACCO_USE_AT_COMMENCEMENT</w:t>
            </w:r>
          </w:p>
        </w:tc>
      </w:tr>
      <w:tr w:rsidR="00D610B1" w:rsidRPr="003072C6" w14:paraId="1C3771DA" w14:textId="77777777" w:rsidTr="00487A13">
        <w:tc>
          <w:tcPr>
            <w:tcW w:w="1646" w:type="dxa"/>
            <w:vMerge/>
          </w:tcPr>
          <w:p w14:paraId="3C100504" w14:textId="1E719F2E" w:rsidR="00D610B1" w:rsidRPr="00C85285" w:rsidRDefault="00D610B1" w:rsidP="00844BB2">
            <w:pPr>
              <w:pStyle w:val="DHHStabletext"/>
              <w:rPr>
                <w:rFonts w:cs="Arial"/>
              </w:rPr>
            </w:pPr>
          </w:p>
        </w:tc>
        <w:tc>
          <w:tcPr>
            <w:tcW w:w="4896" w:type="dxa"/>
            <w:shd w:val="clear" w:color="auto" w:fill="auto"/>
          </w:tcPr>
          <w:p w14:paraId="4D9D44AB" w14:textId="57F348EF" w:rsidR="00D610B1" w:rsidRPr="000019BB" w:rsidRDefault="00D610B1" w:rsidP="00844BB2">
            <w:pPr>
              <w:pStyle w:val="DHHStabletext"/>
            </w:pPr>
            <w:r w:rsidRPr="000019BB">
              <w:t>tobacco use on discharge</w:t>
            </w:r>
          </w:p>
        </w:tc>
        <w:tc>
          <w:tcPr>
            <w:tcW w:w="1609" w:type="dxa"/>
            <w:shd w:val="clear" w:color="auto" w:fill="auto"/>
          </w:tcPr>
          <w:p w14:paraId="25602246" w14:textId="2B41D55D" w:rsidR="00D610B1" w:rsidRPr="00F33F08" w:rsidRDefault="00D610B1" w:rsidP="00844BB2">
            <w:pPr>
              <w:pStyle w:val="DHHStabletext"/>
            </w:pPr>
            <w:r w:rsidRPr="00F33F08">
              <w:t>Code</w:t>
            </w:r>
          </w:p>
        </w:tc>
        <w:tc>
          <w:tcPr>
            <w:tcW w:w="1228" w:type="dxa"/>
          </w:tcPr>
          <w:p w14:paraId="740F9C36" w14:textId="6CE9293B" w:rsidR="00D610B1" w:rsidRPr="00863B71" w:rsidRDefault="00D610B1" w:rsidP="00844BB2">
            <w:pPr>
              <w:pStyle w:val="DHHStabletext"/>
            </w:pPr>
            <w:r w:rsidRPr="00863B71">
              <w:t>Mandatory</w:t>
            </w:r>
            <w:r w:rsidR="00753681" w:rsidRPr="00B1265F">
              <w:rPr>
                <w:vertAlign w:val="superscript"/>
              </w:rPr>
              <w:t>1</w:t>
            </w:r>
          </w:p>
        </w:tc>
        <w:tc>
          <w:tcPr>
            <w:tcW w:w="5647" w:type="dxa"/>
          </w:tcPr>
          <w:p w14:paraId="15E8BA15" w14:textId="65C75A6A" w:rsidR="00D610B1" w:rsidRPr="00AD51EF" w:rsidRDefault="00D610B1" w:rsidP="00844BB2">
            <w:pPr>
              <w:pStyle w:val="DHHStabletext"/>
            </w:pPr>
            <w:r w:rsidRPr="00AD51EF">
              <w:t>TOBACCO_USE_ON_DISCHARGE</w:t>
            </w:r>
          </w:p>
        </w:tc>
      </w:tr>
      <w:tr w:rsidR="00D610B1" w:rsidRPr="003072C6" w14:paraId="7BF3336B" w14:textId="77777777" w:rsidTr="00487A13">
        <w:tc>
          <w:tcPr>
            <w:tcW w:w="1646" w:type="dxa"/>
            <w:vMerge/>
          </w:tcPr>
          <w:p w14:paraId="42F14375" w14:textId="1F49DC48" w:rsidR="00D610B1" w:rsidRPr="00C85285" w:rsidRDefault="00D610B1" w:rsidP="00844BB2">
            <w:pPr>
              <w:pStyle w:val="DHHStabletext"/>
              <w:rPr>
                <w:rFonts w:cs="Arial"/>
              </w:rPr>
            </w:pPr>
          </w:p>
        </w:tc>
        <w:tc>
          <w:tcPr>
            <w:tcW w:w="4896" w:type="dxa"/>
            <w:shd w:val="clear" w:color="auto" w:fill="auto"/>
          </w:tcPr>
          <w:p w14:paraId="3CB5A9AF" w14:textId="088CD9F6" w:rsidR="00D610B1" w:rsidRPr="000019BB" w:rsidRDefault="00D610B1" w:rsidP="00844BB2">
            <w:pPr>
              <w:pStyle w:val="DHHStabletext"/>
            </w:pPr>
            <w:r w:rsidRPr="000019BB">
              <w:t>treatment goal</w:t>
            </w:r>
          </w:p>
        </w:tc>
        <w:tc>
          <w:tcPr>
            <w:tcW w:w="1609" w:type="dxa"/>
            <w:shd w:val="clear" w:color="auto" w:fill="auto"/>
          </w:tcPr>
          <w:p w14:paraId="203B71AC" w14:textId="1E927428" w:rsidR="00D610B1" w:rsidRPr="00F33F08" w:rsidRDefault="00D610B1" w:rsidP="00844BB2">
            <w:pPr>
              <w:pStyle w:val="DHHStabletext"/>
            </w:pPr>
            <w:r w:rsidRPr="00F33F08">
              <w:t>Code</w:t>
            </w:r>
          </w:p>
        </w:tc>
        <w:tc>
          <w:tcPr>
            <w:tcW w:w="1228" w:type="dxa"/>
          </w:tcPr>
          <w:p w14:paraId="238497D2" w14:textId="47DFB73E" w:rsidR="00D610B1" w:rsidRPr="00863B71" w:rsidRDefault="00D610B1" w:rsidP="00844BB2">
            <w:pPr>
              <w:pStyle w:val="DHHStabletext"/>
            </w:pPr>
            <w:r w:rsidRPr="00863B71">
              <w:t>Mandatory</w:t>
            </w:r>
            <w:r w:rsidR="00753681" w:rsidRPr="00B1265F">
              <w:rPr>
                <w:vertAlign w:val="superscript"/>
              </w:rPr>
              <w:t>1</w:t>
            </w:r>
          </w:p>
        </w:tc>
        <w:tc>
          <w:tcPr>
            <w:tcW w:w="5647" w:type="dxa"/>
          </w:tcPr>
          <w:p w14:paraId="30C11FF1" w14:textId="66A7FC95" w:rsidR="00D610B1" w:rsidRPr="00AD51EF" w:rsidRDefault="00D610B1" w:rsidP="00844BB2">
            <w:pPr>
              <w:pStyle w:val="DHHStabletext"/>
            </w:pPr>
            <w:r w:rsidRPr="00AD51EF">
              <w:t>TREATMENT_GOAL</w:t>
            </w:r>
          </w:p>
        </w:tc>
      </w:tr>
      <w:tr w:rsidR="00D610B1" w:rsidRPr="003072C6" w14:paraId="5C28AAD0" w14:textId="77777777" w:rsidTr="00487A13">
        <w:tc>
          <w:tcPr>
            <w:tcW w:w="1646" w:type="dxa"/>
            <w:vMerge/>
          </w:tcPr>
          <w:p w14:paraId="156001AA" w14:textId="1628560A" w:rsidR="00D610B1" w:rsidRDefault="00D610B1" w:rsidP="00844BB2">
            <w:pPr>
              <w:pStyle w:val="DHHStabletext"/>
            </w:pPr>
          </w:p>
        </w:tc>
        <w:tc>
          <w:tcPr>
            <w:tcW w:w="4896" w:type="dxa"/>
            <w:shd w:val="clear" w:color="auto" w:fill="auto"/>
          </w:tcPr>
          <w:p w14:paraId="1F2C8118" w14:textId="77777777" w:rsidR="00D610B1" w:rsidRDefault="00D610B1" w:rsidP="00844BB2">
            <w:pPr>
              <w:pStyle w:val="DHHStabletext"/>
            </w:pPr>
            <w:r w:rsidRPr="000019BB">
              <w:t>screening outcome</w:t>
            </w:r>
          </w:p>
        </w:tc>
        <w:tc>
          <w:tcPr>
            <w:tcW w:w="1609" w:type="dxa"/>
            <w:shd w:val="clear" w:color="auto" w:fill="auto"/>
          </w:tcPr>
          <w:p w14:paraId="09614140" w14:textId="77777777" w:rsidR="00D610B1" w:rsidRDefault="00D610B1" w:rsidP="00844BB2">
            <w:pPr>
              <w:pStyle w:val="DHHStabletext"/>
            </w:pPr>
            <w:r w:rsidRPr="00F33F08">
              <w:t>Code</w:t>
            </w:r>
          </w:p>
        </w:tc>
        <w:tc>
          <w:tcPr>
            <w:tcW w:w="1228" w:type="dxa"/>
          </w:tcPr>
          <w:p w14:paraId="7310EB52" w14:textId="6C859445" w:rsidR="00D610B1" w:rsidRPr="008A767D" w:rsidRDefault="00D610B1" w:rsidP="00844BB2">
            <w:pPr>
              <w:pStyle w:val="DHHStabletext"/>
              <w:rPr>
                <w:rFonts w:cs="Arial"/>
              </w:rPr>
            </w:pPr>
            <w:r w:rsidRPr="00863B71">
              <w:t>Mandatory</w:t>
            </w:r>
            <w:r w:rsidR="00753681" w:rsidRPr="00B1265F">
              <w:rPr>
                <w:vertAlign w:val="superscript"/>
              </w:rPr>
              <w:t>1</w:t>
            </w:r>
          </w:p>
        </w:tc>
        <w:tc>
          <w:tcPr>
            <w:tcW w:w="5647" w:type="dxa"/>
          </w:tcPr>
          <w:p w14:paraId="6B209608" w14:textId="77777777" w:rsidR="00D610B1" w:rsidRPr="008A767D" w:rsidRDefault="00D610B1" w:rsidP="00844BB2">
            <w:pPr>
              <w:pStyle w:val="DHHStabletext"/>
              <w:rPr>
                <w:rFonts w:cs="Arial"/>
              </w:rPr>
            </w:pPr>
            <w:r w:rsidRPr="00AD51EF">
              <w:t>SCREENING_OUTCOME</w:t>
            </w:r>
          </w:p>
        </w:tc>
      </w:tr>
      <w:tr w:rsidR="00D610B1" w:rsidRPr="003072C6" w14:paraId="74D649E9" w14:textId="77777777" w:rsidTr="00487A13">
        <w:tc>
          <w:tcPr>
            <w:tcW w:w="1646" w:type="dxa"/>
            <w:vMerge/>
          </w:tcPr>
          <w:p w14:paraId="1F2DDBC9" w14:textId="4F3A1AB7" w:rsidR="00D610B1" w:rsidRDefault="00D610B1" w:rsidP="00844BB2">
            <w:pPr>
              <w:pStyle w:val="DHHStabletext"/>
            </w:pPr>
          </w:p>
        </w:tc>
        <w:tc>
          <w:tcPr>
            <w:tcW w:w="4896" w:type="dxa"/>
            <w:shd w:val="clear" w:color="auto" w:fill="auto"/>
          </w:tcPr>
          <w:p w14:paraId="3D5568EA" w14:textId="77777777" w:rsidR="00D610B1" w:rsidRDefault="00D610B1" w:rsidP="00844BB2">
            <w:pPr>
              <w:pStyle w:val="DHHStabletext"/>
            </w:pPr>
            <w:r w:rsidRPr="000019BB">
              <w:t>step down from AMHS flag</w:t>
            </w:r>
          </w:p>
        </w:tc>
        <w:tc>
          <w:tcPr>
            <w:tcW w:w="1609" w:type="dxa"/>
            <w:shd w:val="clear" w:color="auto" w:fill="auto"/>
          </w:tcPr>
          <w:p w14:paraId="10A6AA02" w14:textId="77777777" w:rsidR="00D610B1" w:rsidRDefault="00D610B1" w:rsidP="00844BB2">
            <w:pPr>
              <w:pStyle w:val="DHHStabletext"/>
            </w:pPr>
            <w:r w:rsidRPr="00F33F08">
              <w:t>Code</w:t>
            </w:r>
          </w:p>
        </w:tc>
        <w:tc>
          <w:tcPr>
            <w:tcW w:w="1228" w:type="dxa"/>
          </w:tcPr>
          <w:p w14:paraId="64D4CFC3" w14:textId="77777777" w:rsidR="00D610B1" w:rsidRPr="008A767D" w:rsidRDefault="00D610B1" w:rsidP="00844BB2">
            <w:pPr>
              <w:pStyle w:val="DHHStabletext"/>
              <w:rPr>
                <w:rFonts w:cs="Arial"/>
              </w:rPr>
            </w:pPr>
            <w:r w:rsidRPr="00863B71">
              <w:t>Mandatory</w:t>
            </w:r>
          </w:p>
        </w:tc>
        <w:tc>
          <w:tcPr>
            <w:tcW w:w="5647" w:type="dxa"/>
          </w:tcPr>
          <w:p w14:paraId="53335F27" w14:textId="77777777" w:rsidR="00D610B1" w:rsidRPr="008A767D" w:rsidRDefault="00D610B1" w:rsidP="00844BB2">
            <w:pPr>
              <w:pStyle w:val="DHHStabletext"/>
              <w:rPr>
                <w:rFonts w:cs="Arial"/>
              </w:rPr>
            </w:pPr>
            <w:r w:rsidRPr="00AD51EF">
              <w:t>STEP_DOWN_FROM_AMHS_FLAG</w:t>
            </w:r>
          </w:p>
        </w:tc>
      </w:tr>
    </w:tbl>
    <w:p w14:paraId="4325F421" w14:textId="3C2B2FB3" w:rsidR="00992B7D" w:rsidRDefault="00992B7D" w:rsidP="00992B7D">
      <w:pPr>
        <w:rPr>
          <w:rFonts w:ascii="Arial" w:hAnsi="Arial"/>
          <w:b/>
          <w:color w:val="201547"/>
          <w:sz w:val="28"/>
          <w:szCs w:val="28"/>
        </w:rPr>
      </w:pPr>
      <w:r>
        <w:br w:type="page"/>
      </w:r>
    </w:p>
    <w:p w14:paraId="516A7683" w14:textId="77777777" w:rsidR="00777879" w:rsidRDefault="00777879" w:rsidP="00BC2502">
      <w:pPr>
        <w:pStyle w:val="Heading2"/>
        <w:tabs>
          <w:tab w:val="left" w:pos="567"/>
        </w:tabs>
        <w:sectPr w:rsidR="00777879" w:rsidSect="00777879">
          <w:pgSz w:w="16838" w:h="11906" w:orient="landscape"/>
          <w:pgMar w:top="1304" w:right="1588" w:bottom="1304" w:left="1021" w:header="454" w:footer="510" w:gutter="0"/>
          <w:cols w:space="720"/>
          <w:docGrid w:linePitch="360"/>
        </w:sectPr>
      </w:pPr>
      <w:bookmarkStart w:id="556" w:name="_Large-value_domains"/>
      <w:bookmarkStart w:id="557" w:name="_Ref486433480"/>
      <w:bookmarkStart w:id="558" w:name="_Toc484619239"/>
      <w:bookmarkStart w:id="559" w:name="_Ref485737180"/>
      <w:bookmarkStart w:id="560" w:name="_Ref485737229"/>
      <w:bookmarkStart w:id="561" w:name="_Ref485737247"/>
      <w:bookmarkStart w:id="562" w:name="_Ref485737271"/>
      <w:bookmarkStart w:id="563" w:name="_Ref487271517"/>
      <w:bookmarkStart w:id="564" w:name="_Toc488045250"/>
      <w:bookmarkStart w:id="565" w:name="_Toc488128940"/>
      <w:bookmarkStart w:id="566" w:name="_Toc488129163"/>
      <w:bookmarkEnd w:id="556"/>
    </w:p>
    <w:p w14:paraId="7DD81C00" w14:textId="7E77B512" w:rsidR="007F5F8B" w:rsidRDefault="007F5F8B" w:rsidP="00BC2502">
      <w:pPr>
        <w:pStyle w:val="Heading2"/>
        <w:tabs>
          <w:tab w:val="left" w:pos="567"/>
        </w:tabs>
      </w:pPr>
      <w:bookmarkStart w:id="567" w:name="_Large-value_domains_1"/>
      <w:bookmarkStart w:id="568" w:name="_Toc10806852"/>
      <w:bookmarkEnd w:id="567"/>
      <w:r>
        <w:lastRenderedPageBreak/>
        <w:t>Large-value domains</w:t>
      </w:r>
      <w:bookmarkEnd w:id="547"/>
      <w:bookmarkEnd w:id="548"/>
      <w:bookmarkEnd w:id="549"/>
      <w:bookmarkEnd w:id="557"/>
      <w:bookmarkEnd w:id="558"/>
      <w:bookmarkEnd w:id="559"/>
      <w:bookmarkEnd w:id="560"/>
      <w:bookmarkEnd w:id="561"/>
      <w:bookmarkEnd w:id="562"/>
      <w:bookmarkEnd w:id="563"/>
      <w:bookmarkEnd w:id="564"/>
      <w:bookmarkEnd w:id="565"/>
      <w:bookmarkEnd w:id="566"/>
      <w:bookmarkEnd w:id="568"/>
    </w:p>
    <w:p w14:paraId="66B72BE7" w14:textId="77777777" w:rsidR="007F5F8B" w:rsidRDefault="007F5F8B" w:rsidP="00E30471">
      <w:pPr>
        <w:pStyle w:val="DHHSbody"/>
      </w:pPr>
      <w:r>
        <w:t xml:space="preserve">To reduce the size of this document, and to facilitate the use of the large-value domains, </w:t>
      </w:r>
      <w:r w:rsidR="004D3EC7">
        <w:t>these tables</w:t>
      </w:r>
      <w:r>
        <w:t xml:space="preserve"> are presented in an </w:t>
      </w:r>
      <w:r w:rsidR="004D3EC7">
        <w:t xml:space="preserve">MS </w:t>
      </w:r>
      <w:r>
        <w:t xml:space="preserve">Excel file </w:t>
      </w:r>
      <w:r w:rsidR="004D3EC7">
        <w:t>that</w:t>
      </w:r>
      <w:r>
        <w:t xml:space="preserve"> accompanies this document.</w:t>
      </w:r>
    </w:p>
    <w:p w14:paraId="1C1C1928" w14:textId="7CCF360D" w:rsidR="007F5F8B" w:rsidRDefault="007F5F8B" w:rsidP="00E30471">
      <w:pPr>
        <w:pStyle w:val="DHHSbody"/>
      </w:pPr>
      <w:r>
        <w:t xml:space="preserve">Large-value domains that relate to the </w:t>
      </w:r>
      <w:r w:rsidR="00B10AE3">
        <w:t>FMHiCH program d</w:t>
      </w:r>
      <w:r w:rsidR="004D3EC7">
        <w:t xml:space="preserve">ata </w:t>
      </w:r>
      <w:r w:rsidR="00B10AE3">
        <w:t>s</w:t>
      </w:r>
      <w:r w:rsidR="004D3EC7">
        <w:t>et</w:t>
      </w:r>
      <w:r>
        <w:t xml:space="preserve"> are:</w:t>
      </w:r>
    </w:p>
    <w:p w14:paraId="34EC1EE9" w14:textId="525E9F70" w:rsidR="00B01CEB" w:rsidRPr="00962F41" w:rsidRDefault="00B01CEB" w:rsidP="00BE0FFA">
      <w:pPr>
        <w:pStyle w:val="DHHSbullet1"/>
        <w:spacing w:after="120"/>
        <w:rPr>
          <w:rStyle w:val="Hyperlink"/>
          <w:color w:val="auto"/>
          <w:u w:val="none"/>
        </w:rPr>
      </w:pPr>
      <w:r>
        <w:t>Client—country of birth  (</w:t>
      </w:r>
      <w:r w:rsidRPr="0015179D">
        <w:rPr>
          <w:lang w:val="en"/>
        </w:rPr>
        <w:t xml:space="preserve">1269.0 - Standard Australian Classification of Countries (SACC), 2016) - </w:t>
      </w:r>
      <w:hyperlink r:id="rId77" w:history="1">
        <w:r w:rsidRPr="00382F65">
          <w:rPr>
            <w:rStyle w:val="Hyperlink"/>
          </w:rPr>
          <w:t>http://www.abs.gov.au/ausstats/abs@.nsf/mf/1269.0</w:t>
        </w:r>
      </w:hyperlink>
    </w:p>
    <w:p w14:paraId="5F346CD8" w14:textId="77777777" w:rsidR="004D6F81" w:rsidRDefault="004D6F81" w:rsidP="00BE0FFA">
      <w:pPr>
        <w:pStyle w:val="DHHSbullet1"/>
        <w:spacing w:after="120"/>
      </w:pPr>
      <w:r>
        <w:t>Client-health conditions</w:t>
      </w:r>
    </w:p>
    <w:p w14:paraId="79407C2C" w14:textId="740E8CCA" w:rsidR="004D6F81" w:rsidRDefault="004D6F81" w:rsidP="00BE0FFA">
      <w:pPr>
        <w:pStyle w:val="DHHSbody"/>
        <w:ind w:left="284"/>
      </w:pPr>
      <w:r>
        <w:t xml:space="preserve">To be published via CMHDS website –refer to </w:t>
      </w:r>
      <w:r w:rsidR="00086F64" w:rsidRPr="00962F41">
        <w:rPr>
          <w:rStyle w:val="Hyperlink"/>
        </w:rPr>
        <w:t>Episode health conditions-draft list 2017_05.xlsx Master Code set v5.0</w:t>
      </w:r>
    </w:p>
    <w:p w14:paraId="7BB1D5AC" w14:textId="5557422C" w:rsidR="00B01CEB" w:rsidRPr="00ED3872" w:rsidRDefault="00B01CEB" w:rsidP="00BE0FFA">
      <w:pPr>
        <w:pStyle w:val="DHHSbullet1"/>
        <w:spacing w:after="120"/>
        <w:rPr>
          <w:rStyle w:val="Hyperlink"/>
          <w:color w:val="auto"/>
          <w:u w:val="none"/>
        </w:rPr>
      </w:pPr>
      <w:r>
        <w:t xml:space="preserve">Client-locality name, postcode - </w:t>
      </w:r>
      <w:r w:rsidRPr="001E29AF">
        <w:t xml:space="preserve">Locality name, </w:t>
      </w:r>
      <w:r>
        <w:t xml:space="preserve">postcodes - </w:t>
      </w:r>
      <w:r w:rsidRPr="001E29AF">
        <w:t>Australian Standard 4590–2006, Interchange of client information</w:t>
      </w:r>
      <w:r w:rsidR="00893A1B">
        <w:t xml:space="preserve">. </w:t>
      </w:r>
      <w:r>
        <w:t>DHHS postcode locality reference file –</w:t>
      </w:r>
      <w:r w:rsidRPr="00A90E52">
        <w:t xml:space="preserve"> </w:t>
      </w:r>
      <w:hyperlink r:id="rId78" w:history="1">
        <w:r w:rsidRPr="0077607E">
          <w:rPr>
            <w:rStyle w:val="Hyperlink"/>
          </w:rPr>
          <w:t>https://www2.health.vic.gov.au/about/publications/researchandreports/postcode-locality-reference</w:t>
        </w:r>
      </w:hyperlink>
    </w:p>
    <w:p w14:paraId="5D3E5AFC" w14:textId="54F72698" w:rsidR="00B01CEB" w:rsidRPr="00962F41" w:rsidRDefault="00B01CEB" w:rsidP="00BE0FFA">
      <w:pPr>
        <w:pStyle w:val="DHHSbullet1"/>
        <w:spacing w:after="120"/>
        <w:rPr>
          <w:rStyle w:val="Hyperlink"/>
          <w:color w:val="auto"/>
          <w:u w:val="none"/>
        </w:rPr>
      </w:pPr>
      <w:r w:rsidRPr="00823392">
        <w:t xml:space="preserve">Client—preferred language (1267.0 - Australian Standard Classification of Languages (ASCL), 2016) - </w:t>
      </w:r>
      <w:hyperlink r:id="rId79" w:history="1">
        <w:r w:rsidR="00893A1B" w:rsidRPr="0002365C">
          <w:rPr>
            <w:rStyle w:val="Hyperlink"/>
          </w:rPr>
          <w:t>http://www.abs.gov.au/ausstats/abs@.nsf/mf/1267.0</w:t>
        </w:r>
      </w:hyperlink>
    </w:p>
    <w:p w14:paraId="17F143F5" w14:textId="706DC562" w:rsidR="007F5F8B" w:rsidRDefault="00C55826" w:rsidP="00BE0FFA">
      <w:pPr>
        <w:pStyle w:val="DHHSbullet1"/>
        <w:spacing w:after="120"/>
      </w:pPr>
      <w:r>
        <w:t>Service-p</w:t>
      </w:r>
      <w:r w:rsidR="00D73641">
        <w:t>resenting r</w:t>
      </w:r>
      <w:r w:rsidR="007F5F8B">
        <w:t xml:space="preserve">eason for </w:t>
      </w:r>
      <w:r w:rsidR="00D73641">
        <w:t>a</w:t>
      </w:r>
      <w:r w:rsidR="007F5F8B">
        <w:t>ttendance</w:t>
      </w:r>
    </w:p>
    <w:p w14:paraId="36F48FD3" w14:textId="5F3E5B28" w:rsidR="00B50526" w:rsidRPr="00962F41" w:rsidRDefault="00B01CEB" w:rsidP="00BE0FFA">
      <w:pPr>
        <w:pStyle w:val="DHHSbody"/>
        <w:ind w:firstLine="284"/>
        <w:rPr>
          <w:rStyle w:val="Hyperlink"/>
        </w:rPr>
      </w:pPr>
      <w:r>
        <w:t xml:space="preserve">To be published via </w:t>
      </w:r>
      <w:r w:rsidRPr="00962F41">
        <w:rPr>
          <w:lang w:val="en"/>
        </w:rPr>
        <w:t xml:space="preserve">CMHDS website –refer to </w:t>
      </w:r>
      <w:r w:rsidR="00B50526" w:rsidRPr="00962F41">
        <w:rPr>
          <w:rStyle w:val="Hyperlink"/>
        </w:rPr>
        <w:t>Reasons for Attendance-draft list 2017_04.xlsx</w:t>
      </w:r>
    </w:p>
    <w:p w14:paraId="07F01796" w14:textId="02EC5C96" w:rsidR="00B01CEB" w:rsidRDefault="00B01CEB" w:rsidP="00BE0FFA">
      <w:pPr>
        <w:pStyle w:val="DHHSbody"/>
        <w:ind w:firstLine="284"/>
        <w:rPr>
          <w:rStyle w:val="Hyperlink"/>
        </w:rPr>
      </w:pPr>
      <w:r w:rsidRPr="00962F41">
        <w:rPr>
          <w:rStyle w:val="Hyperlink"/>
        </w:rPr>
        <w:t>Master code set</w:t>
      </w:r>
      <w:r w:rsidR="00B50526" w:rsidRPr="00962F41">
        <w:rPr>
          <w:rStyle w:val="Hyperlink"/>
        </w:rPr>
        <w:t xml:space="preserve"> v4.0</w:t>
      </w:r>
    </w:p>
    <w:p w14:paraId="0B58C34F" w14:textId="77777777" w:rsidR="00D33560" w:rsidRDefault="00D33560" w:rsidP="00BE0FFA">
      <w:pPr>
        <w:pStyle w:val="DHHSbullet1"/>
        <w:spacing w:after="120"/>
      </w:pPr>
      <w:r>
        <w:t>Service</w:t>
      </w:r>
      <w:r w:rsidRPr="00C069CC">
        <w:t>—</w:t>
      </w:r>
      <w:r>
        <w:t>service provider number</w:t>
      </w:r>
    </w:p>
    <w:p w14:paraId="2EDA5E3B" w14:textId="2D38975F" w:rsidR="006D360C" w:rsidRPr="00727A21" w:rsidRDefault="00EA6367" w:rsidP="00216E9E">
      <w:pPr>
        <w:pStyle w:val="DHHSbullet1"/>
        <w:spacing w:after="120"/>
      </w:pPr>
      <w:r>
        <w:t>Campus</w:t>
      </w:r>
      <w:r w:rsidR="00D33560" w:rsidRPr="00C069CC">
        <w:t>—</w:t>
      </w:r>
      <w:r>
        <w:t>campus</w:t>
      </w:r>
      <w:r w:rsidR="00D33560">
        <w:t xml:space="preserve"> code</w:t>
      </w:r>
      <w:r w:rsidR="00D33560" w:rsidRPr="00C069CC">
        <w:t xml:space="preserve"> </w:t>
      </w:r>
    </w:p>
    <w:sectPr w:rsidR="006D360C" w:rsidRPr="00727A21" w:rsidSect="00C82945">
      <w:pgSz w:w="11906" w:h="16838"/>
      <w:pgMar w:top="1588" w:right="1304" w:bottom="1021"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55431" w14:textId="77777777" w:rsidR="00196DF2" w:rsidRDefault="00196DF2">
      <w:r>
        <w:separator/>
      </w:r>
    </w:p>
  </w:endnote>
  <w:endnote w:type="continuationSeparator" w:id="0">
    <w:p w14:paraId="30F10EA5" w14:textId="77777777" w:rsidR="00196DF2" w:rsidRDefault="00196DF2">
      <w:r>
        <w:continuationSeparator/>
      </w:r>
    </w:p>
  </w:endnote>
  <w:endnote w:type="continuationNotice" w:id="1">
    <w:p w14:paraId="5E6EBB2B" w14:textId="77777777" w:rsidR="00196DF2" w:rsidRDefault="00196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2211D" w14:textId="77777777" w:rsidR="00B429DF" w:rsidRDefault="00B42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FC9BF" w14:textId="708B625B" w:rsidR="00B429DF" w:rsidRPr="008114D1" w:rsidRDefault="00B429DF" w:rsidP="00E969B1">
    <w:pPr>
      <w:pStyle w:val="DHHSfooter"/>
    </w:pPr>
    <w:r>
      <w:t xml:space="preserve">Page </w:t>
    </w:r>
    <w:r w:rsidRPr="005A39EC">
      <w:fldChar w:fldCharType="begin"/>
    </w:r>
    <w:r w:rsidRPr="005A39EC">
      <w:instrText xml:space="preserve"> PAGE </w:instrText>
    </w:r>
    <w:r w:rsidRPr="005A39EC">
      <w:fldChar w:fldCharType="separate"/>
    </w:r>
    <w:r>
      <w:rPr>
        <w:noProof/>
      </w:rPr>
      <w:t>12</w:t>
    </w:r>
    <w:r w:rsidRPr="005A39EC">
      <w:fldChar w:fldCharType="end"/>
    </w:r>
    <w:r>
      <w:tab/>
      <w:t>FMHiCH</w:t>
    </w:r>
    <w:r w:rsidR="00190CD4">
      <w:t xml:space="preserve"> program</w:t>
    </w:r>
    <w:r>
      <w:t xml:space="preserve"> </w:t>
    </w:r>
    <w:r w:rsidR="00AD112E">
      <w:t>d</w:t>
    </w:r>
    <w:r>
      <w:t xml:space="preserve">ata </w:t>
    </w:r>
    <w:r w:rsidR="00AD112E">
      <w:t>s</w:t>
    </w:r>
    <w:r>
      <w:t xml:space="preserve">et </w:t>
    </w:r>
    <w:r w:rsidR="00AD112E">
      <w:t>s</w:t>
    </w:r>
    <w:r>
      <w:t>pecification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C0EA3" w14:textId="32397C98" w:rsidR="00B429DF" w:rsidRPr="0031753A" w:rsidRDefault="00B429DF" w:rsidP="0033765C">
    <w:pPr>
      <w:pStyle w:val="DHHSfooter"/>
      <w:tabs>
        <w:tab w:val="clear" w:pos="9299"/>
        <w:tab w:val="left" w:pos="8222"/>
        <w:tab w:val="right" w:pos="14175"/>
      </w:tabs>
    </w:pPr>
    <w:r>
      <w:t>FMHiCH</w:t>
    </w:r>
    <w:r w:rsidR="00190CD4">
      <w:t xml:space="preserve"> program</w:t>
    </w:r>
    <w:r>
      <w:t xml:space="preserve"> </w:t>
    </w:r>
    <w:r w:rsidR="00C07EC6">
      <w:t>d</w:t>
    </w:r>
    <w:r>
      <w:t xml:space="preserve">ata </w:t>
    </w:r>
    <w:r w:rsidR="00C07EC6">
      <w:t>s</w:t>
    </w:r>
    <w:r>
      <w:t xml:space="preserve">et </w:t>
    </w:r>
    <w:r w:rsidR="00C07EC6">
      <w:t>s</w:t>
    </w:r>
    <w:r>
      <w:t>pecification</w:t>
    </w:r>
    <w:r>
      <w:tab/>
    </w:r>
    <w:r w:rsidRPr="0031753A">
      <w:t xml:space="preserve">Page </w:t>
    </w:r>
    <w:r w:rsidRPr="0031753A">
      <w:fldChar w:fldCharType="begin"/>
    </w:r>
    <w:r w:rsidRPr="0031753A">
      <w:instrText xml:space="preserve"> PAGE </w:instrText>
    </w:r>
    <w:r w:rsidRPr="0031753A">
      <w:fldChar w:fldCharType="separate"/>
    </w:r>
    <w:r>
      <w:rPr>
        <w:noProof/>
      </w:rPr>
      <w:t>11</w:t>
    </w:r>
    <w:r w:rsidRPr="0031753A">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A3753" w14:textId="77777777" w:rsidR="00B429DF" w:rsidRPr="001A7E04" w:rsidRDefault="00B429DF" w:rsidP="00AC0C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B8F4C" w14:textId="3A7142E7" w:rsidR="00B429DF" w:rsidRPr="008114D1" w:rsidRDefault="00B429DF" w:rsidP="0033765C">
    <w:pPr>
      <w:pStyle w:val="DHHSfooter"/>
      <w:tabs>
        <w:tab w:val="clear" w:pos="9299"/>
        <w:tab w:val="left" w:pos="3261"/>
        <w:tab w:val="right" w:pos="14175"/>
      </w:tabs>
    </w:pPr>
    <w:r>
      <w:t xml:space="preserve">Page </w:t>
    </w:r>
    <w:r w:rsidRPr="005A39EC">
      <w:fldChar w:fldCharType="begin"/>
    </w:r>
    <w:r w:rsidRPr="005A39EC">
      <w:instrText xml:space="preserve"> PAGE </w:instrText>
    </w:r>
    <w:r w:rsidRPr="005A39EC">
      <w:fldChar w:fldCharType="separate"/>
    </w:r>
    <w:r>
      <w:rPr>
        <w:noProof/>
      </w:rPr>
      <w:t>94</w:t>
    </w:r>
    <w:r w:rsidRPr="005A39EC">
      <w:fldChar w:fldCharType="end"/>
    </w:r>
    <w:r>
      <w:tab/>
      <w:t xml:space="preserve">                                                         FMHiCH</w:t>
    </w:r>
    <w:r w:rsidR="00DC0747">
      <w:t xml:space="preserve"> program d</w:t>
    </w:r>
    <w:r>
      <w:t xml:space="preserve">ata </w:t>
    </w:r>
    <w:r w:rsidR="00DC0747">
      <w:t>s</w:t>
    </w:r>
    <w:r>
      <w:t>et</w:t>
    </w:r>
    <w:r w:rsidR="00DC0747">
      <w:t xml:space="preserve"> s</w:t>
    </w:r>
    <w:r>
      <w:t>pecification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6EABF" w14:textId="39164DA8" w:rsidR="00B429DF" w:rsidRPr="0031753A" w:rsidRDefault="00DC0747" w:rsidP="00E969B1">
    <w:pPr>
      <w:pStyle w:val="DHHSfooter"/>
    </w:pPr>
    <w:r>
      <w:t>FMHiCH program data set specification</w:t>
    </w:r>
    <w:r w:rsidR="00B429DF" w:rsidRPr="0031753A">
      <w:tab/>
      <w:t xml:space="preserve">Page </w:t>
    </w:r>
    <w:r w:rsidR="00B429DF" w:rsidRPr="0031753A">
      <w:fldChar w:fldCharType="begin"/>
    </w:r>
    <w:r w:rsidR="00B429DF" w:rsidRPr="0031753A">
      <w:instrText xml:space="preserve"> PAGE </w:instrText>
    </w:r>
    <w:r w:rsidR="00B429DF" w:rsidRPr="0031753A">
      <w:fldChar w:fldCharType="separate"/>
    </w:r>
    <w:r w:rsidR="00B429DF">
      <w:rPr>
        <w:noProof/>
      </w:rPr>
      <w:t>93</w:t>
    </w:r>
    <w:r w:rsidR="00B429DF" w:rsidRPr="003175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B18CC" w14:textId="77777777" w:rsidR="00196DF2" w:rsidRDefault="00196DF2">
      <w:r>
        <w:separator/>
      </w:r>
    </w:p>
  </w:footnote>
  <w:footnote w:type="continuationSeparator" w:id="0">
    <w:p w14:paraId="37AE0278" w14:textId="77777777" w:rsidR="00196DF2" w:rsidRDefault="00196DF2">
      <w:r>
        <w:continuationSeparator/>
      </w:r>
    </w:p>
  </w:footnote>
  <w:footnote w:type="continuationNotice" w:id="1">
    <w:p w14:paraId="35562F04" w14:textId="77777777" w:rsidR="00196DF2" w:rsidRDefault="00196DF2"/>
  </w:footnote>
  <w:footnote w:id="2">
    <w:p w14:paraId="0A76D413" w14:textId="13021B7D" w:rsidR="00B51F3D" w:rsidRPr="00B1265F" w:rsidRDefault="00B51F3D">
      <w:pPr>
        <w:pStyle w:val="FootnoteText"/>
      </w:pPr>
      <w:r>
        <w:rPr>
          <w:rStyle w:val="FootnoteReference"/>
        </w:rPr>
        <w:footnoteRef/>
      </w:r>
      <w:r>
        <w:t xml:space="preserve"> </w:t>
      </w:r>
      <w:r w:rsidR="003731A4">
        <w:t xml:space="preserve">Mandatory </w:t>
      </w:r>
      <w:r w:rsidR="00A11ED7">
        <w:t>whe</w:t>
      </w:r>
      <w:r w:rsidR="00505C24">
        <w:t>n</w:t>
      </w:r>
      <w:r w:rsidR="00B1265F">
        <w:t xml:space="preserve"> the client has been discharged (i.e. </w:t>
      </w:r>
      <w:r w:rsidR="00B1265F">
        <w:rPr>
          <w:b/>
        </w:rPr>
        <w:t>discharge date</w:t>
      </w:r>
      <w:r w:rsidR="00B1265F">
        <w:t xml:space="preserve"> is not null)</w:t>
      </w:r>
    </w:p>
  </w:footnote>
  <w:footnote w:id="3">
    <w:p w14:paraId="1914F3A0" w14:textId="0CC0916D" w:rsidR="00725E76" w:rsidRDefault="00725E76">
      <w:pPr>
        <w:pStyle w:val="FootnoteText"/>
      </w:pPr>
      <w:r>
        <w:rPr>
          <w:rStyle w:val="FootnoteReference"/>
        </w:rPr>
        <w:footnoteRef/>
      </w:r>
      <w:r>
        <w:t xml:space="preserve"> Mandatory when </w:t>
      </w:r>
      <w:r w:rsidRPr="00725E76">
        <w:t xml:space="preserve">HoNOS </w:t>
      </w:r>
      <w:r w:rsidR="00871EC0">
        <w:t>wa</w:t>
      </w:r>
      <w:r w:rsidRPr="00725E76">
        <w:t>s measured at least once</w:t>
      </w:r>
    </w:p>
  </w:footnote>
  <w:footnote w:id="4">
    <w:p w14:paraId="2D5763FB" w14:textId="2CC93761" w:rsidR="00725E76" w:rsidRDefault="00725E76">
      <w:pPr>
        <w:pStyle w:val="FootnoteText"/>
      </w:pPr>
      <w:r>
        <w:rPr>
          <w:rStyle w:val="FootnoteReference"/>
        </w:rPr>
        <w:footnoteRef/>
      </w:r>
      <w:r>
        <w:t xml:space="preserve"> </w:t>
      </w:r>
      <w:r w:rsidRPr="00725E76">
        <w:t xml:space="preserve">Mandatory when HoNOS </w:t>
      </w:r>
      <w:r w:rsidR="00871EC0">
        <w:t>wa</w:t>
      </w:r>
      <w:r w:rsidRPr="00725E76">
        <w:t>s measured more than once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6A5D" w14:textId="77777777" w:rsidR="00B429DF" w:rsidRPr="0069374A" w:rsidRDefault="00B429DF" w:rsidP="00E969B1">
    <w:pPr>
      <w:pStyle w:val="DHHS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26BA" w14:textId="77777777" w:rsidR="00B429DF" w:rsidRDefault="00B429DF" w:rsidP="00E969B1">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B1453"/>
    <w:multiLevelType w:val="hybridMultilevel"/>
    <w:tmpl w:val="F2C8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90FF5"/>
    <w:multiLevelType w:val="singleLevel"/>
    <w:tmpl w:val="47145218"/>
    <w:lvl w:ilvl="0">
      <w:start w:val="1"/>
      <w:numFmt w:val="bullet"/>
      <w:pStyle w:val="TableBulletChar"/>
      <w:lvlText w:val=""/>
      <w:lvlJc w:val="left"/>
      <w:pPr>
        <w:tabs>
          <w:tab w:val="num" w:pos="360"/>
        </w:tabs>
        <w:ind w:left="227" w:hanging="227"/>
      </w:pPr>
      <w:rPr>
        <w:rFonts w:ascii="Symbol" w:hAnsi="Symbol"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4ADB0862"/>
    <w:multiLevelType w:val="hybridMultilevel"/>
    <w:tmpl w:val="A8683CB6"/>
    <w:lvl w:ilvl="0" w:tplc="C05E6254">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5" w15:restartNumberingAfterBreak="0">
    <w:nsid w:val="523F11A2"/>
    <w:multiLevelType w:val="hybridMultilevel"/>
    <w:tmpl w:val="2D36C572"/>
    <w:lvl w:ilvl="0" w:tplc="4B300028">
      <w:start w:val="1"/>
      <w:numFmt w:val="bullet"/>
      <w:lvlText w:val="•"/>
      <w:lvlJc w:val="left"/>
      <w:pPr>
        <w:ind w:left="720" w:hanging="360"/>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A1E5A"/>
    <w:multiLevelType w:val="multilevel"/>
    <w:tmpl w:val="4104B6E6"/>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F80DE3"/>
    <w:multiLevelType w:val="hybridMultilevel"/>
    <w:tmpl w:val="BE009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3D3FE1"/>
    <w:multiLevelType w:val="multilevel"/>
    <w:tmpl w:val="70BC49E6"/>
    <w:lvl w:ilvl="0">
      <w:start w:val="1"/>
      <w:numFmt w:val="decimal"/>
      <w:pStyle w:val="Heading1"/>
      <w:lvlText w:val="%1"/>
      <w:lvlJc w:val="left"/>
      <w:pPr>
        <w:ind w:left="0" w:firstLine="0"/>
      </w:pPr>
      <w:rPr>
        <w:rFonts w:hint="default"/>
        <w:sz w:val="44"/>
        <w:szCs w:val="44"/>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78A5325D"/>
    <w:multiLevelType w:val="hybridMultilevel"/>
    <w:tmpl w:val="B9604098"/>
    <w:lvl w:ilvl="0" w:tplc="19B6B92C">
      <w:start w:val="1"/>
      <w:numFmt w:val="decimal"/>
      <w:lvlText w:val="%1"/>
      <w:lvlJc w:val="left"/>
      <w:pPr>
        <w:tabs>
          <w:tab w:val="num" w:pos="930"/>
        </w:tabs>
        <w:ind w:left="93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6"/>
    <w:lvlOverride w:ilvl="0">
      <w:lvl w:ilvl="0">
        <w:start w:val="1"/>
        <w:numFmt w:val="bullet"/>
        <w:pStyle w:val="DHHSbullet1"/>
        <w:lvlText w:val="•"/>
        <w:lvlJc w:val="left"/>
        <w:pPr>
          <w:ind w:left="284" w:hanging="284"/>
        </w:pPr>
        <w:rPr>
          <w:rFonts w:ascii="Calibri" w:hAnsi="Calibri" w:hint="default"/>
          <w:color w:val="auto"/>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
    <w:abstractNumId w:val="2"/>
  </w:num>
  <w:num w:numId="3">
    <w:abstractNumId w:val="7"/>
  </w:num>
  <w:num w:numId="4">
    <w:abstractNumId w:val="4"/>
  </w:num>
  <w:num w:numId="5">
    <w:abstractNumId w:val="6"/>
  </w:num>
  <w:num w:numId="6">
    <w:abstractNumId w:val="1"/>
  </w:num>
  <w:num w:numId="7">
    <w:abstractNumId w:val="10"/>
  </w:num>
  <w:num w:numId="8">
    <w:abstractNumId w:val="0"/>
  </w:num>
  <w:num w:numId="9">
    <w:abstractNumId w:val="9"/>
  </w:num>
  <w:num w:numId="10">
    <w:abstractNumId w:val="5"/>
  </w:num>
  <w:num w:numId="11">
    <w:abstractNumId w:val="3"/>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6"/>
    <w:lvlOverride w:ilvl="0">
      <w:lvl w:ilvl="0">
        <w:start w:val="1"/>
        <w:numFmt w:val="bullet"/>
        <w:pStyle w:val="DHHSbullet1"/>
        <w:lvlText w:val="•"/>
        <w:lvlJc w:val="left"/>
        <w:pPr>
          <w:ind w:left="284" w:hanging="284"/>
        </w:pPr>
        <w:rPr>
          <w:rFonts w:ascii="Calibri" w:hAnsi="Calibri" w:hint="default"/>
          <w:color w:val="auto"/>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8">
    <w:abstractNumId w:val="6"/>
    <w:lvlOverride w:ilvl="0">
      <w:lvl w:ilvl="0">
        <w:start w:val="1"/>
        <w:numFmt w:val="bullet"/>
        <w:pStyle w:val="DHHSbullet1"/>
        <w:lvlText w:val="•"/>
        <w:lvlJc w:val="left"/>
        <w:pPr>
          <w:ind w:left="284" w:hanging="284"/>
        </w:pPr>
        <w:rPr>
          <w:rFonts w:ascii="Calibri" w:hAnsi="Calibri" w:hint="default"/>
          <w:color w:val="auto"/>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8"/>
  </w:num>
  <w:num w:numId="39">
    <w:abstractNumId w:val="6"/>
    <w:lvlOverride w:ilvl="0">
      <w:lvl w:ilvl="0">
        <w:start w:val="1"/>
        <w:numFmt w:val="bullet"/>
        <w:pStyle w:val="DHHSbullet1"/>
        <w:lvlText w:val="•"/>
        <w:lvlJc w:val="left"/>
        <w:pPr>
          <w:ind w:left="284" w:hanging="284"/>
        </w:pPr>
        <w:rPr>
          <w:rFonts w:ascii="Calibri" w:hAnsi="Calibri" w:hint="default"/>
          <w:color w:val="auto"/>
        </w:rPr>
      </w:lvl>
    </w:lvlOverride>
    <w:lvlOverride w:ilvl="1">
      <w:lvl w:ilvl="1">
        <w:start w:val="1"/>
        <w:numFmt w:val="bullet"/>
        <w:lvlRestart w:val="0"/>
        <w:pStyle w:val="DHHSbullet1lastline"/>
        <w:lvlText w:val="•"/>
        <w:lvlJc w:val="left"/>
        <w:pPr>
          <w:ind w:left="284" w:hanging="284"/>
        </w:pPr>
        <w:rPr>
          <w:rFonts w:ascii="Calibri" w:hAnsi="Calibri" w:hint="default"/>
        </w:rPr>
      </w:lvl>
    </w:lvlOverride>
    <w:lvlOverride w:ilvl="2">
      <w:lvl w:ilvl="2">
        <w:start w:val="1"/>
        <w:numFmt w:val="bullet"/>
        <w:lvlRestart w:val="0"/>
        <w:pStyle w:val="DHHSbullet2"/>
        <w:lvlText w:val="–"/>
        <w:lvlJc w:val="left"/>
        <w:pPr>
          <w:ind w:left="567" w:hanging="283"/>
        </w:pPr>
        <w:rPr>
          <w:rFonts w:ascii="Arial" w:hAnsi="Arial" w:hint="default"/>
        </w:rPr>
      </w:lvl>
    </w:lvlOverride>
    <w:lvlOverride w:ilvl="3">
      <w:lvl w:ilvl="3">
        <w:start w:val="1"/>
        <w:numFmt w:val="bullet"/>
        <w:lvlRestart w:val="0"/>
        <w:pStyle w:val="DHHSbullet2lastline"/>
        <w:lvlText w:val="–"/>
        <w:lvlJc w:val="left"/>
        <w:pPr>
          <w:ind w:left="567" w:hanging="283"/>
        </w:pPr>
        <w:rPr>
          <w:rFonts w:ascii="Arial" w:hAnsi="Arial" w:hint="default"/>
        </w:rPr>
      </w:lvl>
    </w:lvlOverride>
    <w:lvlOverride w:ilvl="4">
      <w:lvl w:ilvl="4">
        <w:start w:val="1"/>
        <w:numFmt w:val="bullet"/>
        <w:lvlRestart w:val="0"/>
        <w:pStyle w:val="DHHSbulletindent"/>
        <w:lvlText w:val="•"/>
        <w:lvlJc w:val="left"/>
        <w:pPr>
          <w:ind w:left="680" w:hanging="283"/>
        </w:pPr>
        <w:rPr>
          <w:rFonts w:ascii="Calibri" w:hAnsi="Calibri" w:hint="default"/>
        </w:rPr>
      </w:lvl>
    </w:lvlOverride>
    <w:lvlOverride w:ilvl="5">
      <w:lvl w:ilvl="5">
        <w:start w:val="1"/>
        <w:numFmt w:val="bullet"/>
        <w:lvlRestart w:val="0"/>
        <w:pStyle w:val="DHHSbulletindentlastline"/>
        <w:lvlText w:val="•"/>
        <w:lvlJc w:val="left"/>
        <w:pPr>
          <w:ind w:left="680" w:hanging="283"/>
        </w:pPr>
        <w:rPr>
          <w:rFonts w:ascii="Calibri" w:hAnsi="Calibri" w:hint="default"/>
        </w:rPr>
      </w:lvl>
    </w:lvlOverride>
    <w:lvlOverride w:ilvl="6">
      <w:lvl w:ilvl="6">
        <w:start w:val="1"/>
        <w:numFmt w:val="bullet"/>
        <w:lvlRestart w:val="0"/>
        <w:pStyle w:val="DHHStablebullet"/>
        <w:lvlText w:val="•"/>
        <w:lvlJc w:val="left"/>
        <w:pPr>
          <w:ind w:left="227" w:hanging="227"/>
        </w:pPr>
        <w:rPr>
          <w:rFonts w:ascii="Arial" w:hAnsi="Arial" w:cs="Arial" w:hint="default"/>
          <w:sz w:val="18"/>
          <w:szCs w:val="18"/>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40">
    <w:abstractNumId w:val="9"/>
  </w:num>
  <w:num w:numId="41">
    <w:abstractNumId w:val="9"/>
  </w:num>
  <w:num w:numId="4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7BFA"/>
    <w:rsid w:val="000003C2"/>
    <w:rsid w:val="000004DC"/>
    <w:rsid w:val="00000BD2"/>
    <w:rsid w:val="00001BEA"/>
    <w:rsid w:val="00001E01"/>
    <w:rsid w:val="00002990"/>
    <w:rsid w:val="000048AC"/>
    <w:rsid w:val="000060BC"/>
    <w:rsid w:val="00006613"/>
    <w:rsid w:val="00007D6E"/>
    <w:rsid w:val="00011E52"/>
    <w:rsid w:val="0001202F"/>
    <w:rsid w:val="0001205F"/>
    <w:rsid w:val="00013352"/>
    <w:rsid w:val="00013BFC"/>
    <w:rsid w:val="00014455"/>
    <w:rsid w:val="000146EF"/>
    <w:rsid w:val="00014FC4"/>
    <w:rsid w:val="0001540F"/>
    <w:rsid w:val="00015581"/>
    <w:rsid w:val="00015BC3"/>
    <w:rsid w:val="00015FED"/>
    <w:rsid w:val="000161CF"/>
    <w:rsid w:val="000169F7"/>
    <w:rsid w:val="00016EAB"/>
    <w:rsid w:val="00017F2F"/>
    <w:rsid w:val="00020AAB"/>
    <w:rsid w:val="00021ADC"/>
    <w:rsid w:val="0002219F"/>
    <w:rsid w:val="0002235B"/>
    <w:rsid w:val="000223A4"/>
    <w:rsid w:val="00022E60"/>
    <w:rsid w:val="00022FA3"/>
    <w:rsid w:val="00023134"/>
    <w:rsid w:val="000232B7"/>
    <w:rsid w:val="00023392"/>
    <w:rsid w:val="00023CE0"/>
    <w:rsid w:val="00023FCC"/>
    <w:rsid w:val="000253E1"/>
    <w:rsid w:val="00026C19"/>
    <w:rsid w:val="00026F8C"/>
    <w:rsid w:val="00027958"/>
    <w:rsid w:val="00031263"/>
    <w:rsid w:val="00032E41"/>
    <w:rsid w:val="000334F0"/>
    <w:rsid w:val="00034D36"/>
    <w:rsid w:val="0003600F"/>
    <w:rsid w:val="00036027"/>
    <w:rsid w:val="00036ABD"/>
    <w:rsid w:val="00036D4D"/>
    <w:rsid w:val="000376D1"/>
    <w:rsid w:val="00040289"/>
    <w:rsid w:val="0004073A"/>
    <w:rsid w:val="000409A0"/>
    <w:rsid w:val="00041B98"/>
    <w:rsid w:val="00043165"/>
    <w:rsid w:val="00043623"/>
    <w:rsid w:val="000452ED"/>
    <w:rsid w:val="00045D5D"/>
    <w:rsid w:val="000460B7"/>
    <w:rsid w:val="00046C67"/>
    <w:rsid w:val="00046E7D"/>
    <w:rsid w:val="00047114"/>
    <w:rsid w:val="00047DE5"/>
    <w:rsid w:val="00050498"/>
    <w:rsid w:val="00051D1B"/>
    <w:rsid w:val="0005252B"/>
    <w:rsid w:val="00052FFF"/>
    <w:rsid w:val="00053720"/>
    <w:rsid w:val="000547A2"/>
    <w:rsid w:val="00060E93"/>
    <w:rsid w:val="0006132F"/>
    <w:rsid w:val="0006258D"/>
    <w:rsid w:val="00064936"/>
    <w:rsid w:val="00064B46"/>
    <w:rsid w:val="00065570"/>
    <w:rsid w:val="0006588D"/>
    <w:rsid w:val="00066B05"/>
    <w:rsid w:val="00066C11"/>
    <w:rsid w:val="00067869"/>
    <w:rsid w:val="00067AF7"/>
    <w:rsid w:val="00067C64"/>
    <w:rsid w:val="00070AEB"/>
    <w:rsid w:val="00070CBF"/>
    <w:rsid w:val="00071713"/>
    <w:rsid w:val="0007206C"/>
    <w:rsid w:val="000734F8"/>
    <w:rsid w:val="0007360F"/>
    <w:rsid w:val="000736B8"/>
    <w:rsid w:val="00073AEE"/>
    <w:rsid w:val="00074B57"/>
    <w:rsid w:val="00074C98"/>
    <w:rsid w:val="00075102"/>
    <w:rsid w:val="00075AA8"/>
    <w:rsid w:val="0008117C"/>
    <w:rsid w:val="000817B7"/>
    <w:rsid w:val="000817CB"/>
    <w:rsid w:val="00082480"/>
    <w:rsid w:val="00084EF4"/>
    <w:rsid w:val="00085708"/>
    <w:rsid w:val="000867BE"/>
    <w:rsid w:val="00086E08"/>
    <w:rsid w:val="00086F64"/>
    <w:rsid w:val="000873EF"/>
    <w:rsid w:val="00087954"/>
    <w:rsid w:val="000901DB"/>
    <w:rsid w:val="000901F6"/>
    <w:rsid w:val="00090B33"/>
    <w:rsid w:val="00090BFA"/>
    <w:rsid w:val="00091FDF"/>
    <w:rsid w:val="00093DF9"/>
    <w:rsid w:val="00094C20"/>
    <w:rsid w:val="00095529"/>
    <w:rsid w:val="0009692E"/>
    <w:rsid w:val="00096F78"/>
    <w:rsid w:val="000973A6"/>
    <w:rsid w:val="000976E5"/>
    <w:rsid w:val="0009795C"/>
    <w:rsid w:val="00097F92"/>
    <w:rsid w:val="000A1E37"/>
    <w:rsid w:val="000A5423"/>
    <w:rsid w:val="000A5F3A"/>
    <w:rsid w:val="000A61B4"/>
    <w:rsid w:val="000A7532"/>
    <w:rsid w:val="000A7ACD"/>
    <w:rsid w:val="000B0A5C"/>
    <w:rsid w:val="000B38B1"/>
    <w:rsid w:val="000B62CF"/>
    <w:rsid w:val="000C202A"/>
    <w:rsid w:val="000C256A"/>
    <w:rsid w:val="000C2C20"/>
    <w:rsid w:val="000C2EA9"/>
    <w:rsid w:val="000C352F"/>
    <w:rsid w:val="000C4FA1"/>
    <w:rsid w:val="000C5EE9"/>
    <w:rsid w:val="000C6242"/>
    <w:rsid w:val="000C68DB"/>
    <w:rsid w:val="000D0283"/>
    <w:rsid w:val="000D1A06"/>
    <w:rsid w:val="000D1BF9"/>
    <w:rsid w:val="000D27BE"/>
    <w:rsid w:val="000D2C32"/>
    <w:rsid w:val="000D2D82"/>
    <w:rsid w:val="000D49D3"/>
    <w:rsid w:val="000D61E8"/>
    <w:rsid w:val="000E0995"/>
    <w:rsid w:val="000E329C"/>
    <w:rsid w:val="000E3986"/>
    <w:rsid w:val="000E4A31"/>
    <w:rsid w:val="000E4E85"/>
    <w:rsid w:val="000E5656"/>
    <w:rsid w:val="000E5805"/>
    <w:rsid w:val="000E64BE"/>
    <w:rsid w:val="000E6F44"/>
    <w:rsid w:val="000E6F72"/>
    <w:rsid w:val="000F0012"/>
    <w:rsid w:val="000F0478"/>
    <w:rsid w:val="000F3675"/>
    <w:rsid w:val="000F5B52"/>
    <w:rsid w:val="000F68CE"/>
    <w:rsid w:val="000F6CDE"/>
    <w:rsid w:val="000F7264"/>
    <w:rsid w:val="000F72C4"/>
    <w:rsid w:val="000F73E2"/>
    <w:rsid w:val="00101B4A"/>
    <w:rsid w:val="0010274F"/>
    <w:rsid w:val="00102C47"/>
    <w:rsid w:val="0010343E"/>
    <w:rsid w:val="00103D5E"/>
    <w:rsid w:val="00104EA7"/>
    <w:rsid w:val="00105FAD"/>
    <w:rsid w:val="00106226"/>
    <w:rsid w:val="00107C9A"/>
    <w:rsid w:val="00110366"/>
    <w:rsid w:val="00110F93"/>
    <w:rsid w:val="00111324"/>
    <w:rsid w:val="0011155B"/>
    <w:rsid w:val="00111A6A"/>
    <w:rsid w:val="001131F9"/>
    <w:rsid w:val="001141C8"/>
    <w:rsid w:val="00114561"/>
    <w:rsid w:val="00114B53"/>
    <w:rsid w:val="00116FB1"/>
    <w:rsid w:val="001172A4"/>
    <w:rsid w:val="001176B0"/>
    <w:rsid w:val="001200BE"/>
    <w:rsid w:val="001203D4"/>
    <w:rsid w:val="001207C9"/>
    <w:rsid w:val="0012135E"/>
    <w:rsid w:val="00121BF1"/>
    <w:rsid w:val="00124540"/>
    <w:rsid w:val="00125123"/>
    <w:rsid w:val="001261AF"/>
    <w:rsid w:val="00126773"/>
    <w:rsid w:val="0012689F"/>
    <w:rsid w:val="00127377"/>
    <w:rsid w:val="00127A8B"/>
    <w:rsid w:val="00131A0D"/>
    <w:rsid w:val="00131A76"/>
    <w:rsid w:val="00131A9D"/>
    <w:rsid w:val="00132306"/>
    <w:rsid w:val="00134359"/>
    <w:rsid w:val="00134BE5"/>
    <w:rsid w:val="001361F6"/>
    <w:rsid w:val="00136C42"/>
    <w:rsid w:val="001374C3"/>
    <w:rsid w:val="001375EB"/>
    <w:rsid w:val="00140B8C"/>
    <w:rsid w:val="001412D1"/>
    <w:rsid w:val="0014206B"/>
    <w:rsid w:val="001423E3"/>
    <w:rsid w:val="001433EF"/>
    <w:rsid w:val="0014360E"/>
    <w:rsid w:val="001446C5"/>
    <w:rsid w:val="0014479E"/>
    <w:rsid w:val="00144E40"/>
    <w:rsid w:val="00145329"/>
    <w:rsid w:val="00145827"/>
    <w:rsid w:val="001467CC"/>
    <w:rsid w:val="0014711F"/>
    <w:rsid w:val="001475EA"/>
    <w:rsid w:val="00147F39"/>
    <w:rsid w:val="001504F5"/>
    <w:rsid w:val="00150A62"/>
    <w:rsid w:val="00151169"/>
    <w:rsid w:val="001517BD"/>
    <w:rsid w:val="00151AA2"/>
    <w:rsid w:val="00152F9F"/>
    <w:rsid w:val="001538CD"/>
    <w:rsid w:val="00153C4A"/>
    <w:rsid w:val="00153DEB"/>
    <w:rsid w:val="001552EE"/>
    <w:rsid w:val="00160752"/>
    <w:rsid w:val="00160A00"/>
    <w:rsid w:val="0016150E"/>
    <w:rsid w:val="001619A1"/>
    <w:rsid w:val="001629B1"/>
    <w:rsid w:val="0016382F"/>
    <w:rsid w:val="00163BC8"/>
    <w:rsid w:val="00164342"/>
    <w:rsid w:val="00164381"/>
    <w:rsid w:val="00164F08"/>
    <w:rsid w:val="00165DC1"/>
    <w:rsid w:val="001667DE"/>
    <w:rsid w:val="001677D1"/>
    <w:rsid w:val="00171E89"/>
    <w:rsid w:val="0017248D"/>
    <w:rsid w:val="001730B9"/>
    <w:rsid w:val="00173626"/>
    <w:rsid w:val="001744D2"/>
    <w:rsid w:val="00174616"/>
    <w:rsid w:val="001751FB"/>
    <w:rsid w:val="001752A6"/>
    <w:rsid w:val="0017614A"/>
    <w:rsid w:val="00176719"/>
    <w:rsid w:val="001772AD"/>
    <w:rsid w:val="001774C8"/>
    <w:rsid w:val="001776DB"/>
    <w:rsid w:val="00180F3A"/>
    <w:rsid w:val="001817CD"/>
    <w:rsid w:val="00181B09"/>
    <w:rsid w:val="00181C1B"/>
    <w:rsid w:val="0018235E"/>
    <w:rsid w:val="001826C6"/>
    <w:rsid w:val="00182EBC"/>
    <w:rsid w:val="00183306"/>
    <w:rsid w:val="00183AEF"/>
    <w:rsid w:val="0018450E"/>
    <w:rsid w:val="00184949"/>
    <w:rsid w:val="00184E5B"/>
    <w:rsid w:val="00185905"/>
    <w:rsid w:val="00185F2A"/>
    <w:rsid w:val="001862AF"/>
    <w:rsid w:val="0018768C"/>
    <w:rsid w:val="001879AD"/>
    <w:rsid w:val="00187F12"/>
    <w:rsid w:val="00190CD4"/>
    <w:rsid w:val="00191030"/>
    <w:rsid w:val="00191164"/>
    <w:rsid w:val="001921EA"/>
    <w:rsid w:val="00192274"/>
    <w:rsid w:val="00192848"/>
    <w:rsid w:val="00192A07"/>
    <w:rsid w:val="00192BA0"/>
    <w:rsid w:val="0019304C"/>
    <w:rsid w:val="0019313B"/>
    <w:rsid w:val="00193A89"/>
    <w:rsid w:val="00193D6B"/>
    <w:rsid w:val="001941D1"/>
    <w:rsid w:val="001944FE"/>
    <w:rsid w:val="00194CDA"/>
    <w:rsid w:val="001958A2"/>
    <w:rsid w:val="00195BF6"/>
    <w:rsid w:val="00196424"/>
    <w:rsid w:val="00196B1A"/>
    <w:rsid w:val="00196DF2"/>
    <w:rsid w:val="00197303"/>
    <w:rsid w:val="00197457"/>
    <w:rsid w:val="001A013B"/>
    <w:rsid w:val="001A05C2"/>
    <w:rsid w:val="001A0D01"/>
    <w:rsid w:val="001A17EA"/>
    <w:rsid w:val="001A18BA"/>
    <w:rsid w:val="001A1931"/>
    <w:rsid w:val="001A28EB"/>
    <w:rsid w:val="001A4508"/>
    <w:rsid w:val="001A4BFC"/>
    <w:rsid w:val="001A5846"/>
    <w:rsid w:val="001A5B3F"/>
    <w:rsid w:val="001A7767"/>
    <w:rsid w:val="001A7A18"/>
    <w:rsid w:val="001B1565"/>
    <w:rsid w:val="001B1643"/>
    <w:rsid w:val="001B166D"/>
    <w:rsid w:val="001B1870"/>
    <w:rsid w:val="001B19BA"/>
    <w:rsid w:val="001B1D37"/>
    <w:rsid w:val="001B28B5"/>
    <w:rsid w:val="001B2975"/>
    <w:rsid w:val="001B5B93"/>
    <w:rsid w:val="001B7979"/>
    <w:rsid w:val="001B7B80"/>
    <w:rsid w:val="001C122D"/>
    <w:rsid w:val="001C135D"/>
    <w:rsid w:val="001C2431"/>
    <w:rsid w:val="001C2CE4"/>
    <w:rsid w:val="001C3DA7"/>
    <w:rsid w:val="001C4876"/>
    <w:rsid w:val="001C4AA8"/>
    <w:rsid w:val="001C6A4E"/>
    <w:rsid w:val="001C7204"/>
    <w:rsid w:val="001C758B"/>
    <w:rsid w:val="001C7DB6"/>
    <w:rsid w:val="001D0CC2"/>
    <w:rsid w:val="001D0E2C"/>
    <w:rsid w:val="001D18FF"/>
    <w:rsid w:val="001D284B"/>
    <w:rsid w:val="001D2A82"/>
    <w:rsid w:val="001D3085"/>
    <w:rsid w:val="001D3221"/>
    <w:rsid w:val="001D328F"/>
    <w:rsid w:val="001D3D54"/>
    <w:rsid w:val="001D421A"/>
    <w:rsid w:val="001D51EF"/>
    <w:rsid w:val="001D564A"/>
    <w:rsid w:val="001D569B"/>
    <w:rsid w:val="001E068A"/>
    <w:rsid w:val="001E0EA3"/>
    <w:rsid w:val="001E167E"/>
    <w:rsid w:val="001E1E5A"/>
    <w:rsid w:val="001E28C8"/>
    <w:rsid w:val="001E3054"/>
    <w:rsid w:val="001E3B86"/>
    <w:rsid w:val="001E3F9E"/>
    <w:rsid w:val="001E4727"/>
    <w:rsid w:val="001E47DA"/>
    <w:rsid w:val="001E6431"/>
    <w:rsid w:val="001F00F5"/>
    <w:rsid w:val="001F09DC"/>
    <w:rsid w:val="001F09E3"/>
    <w:rsid w:val="001F43B7"/>
    <w:rsid w:val="001F43E6"/>
    <w:rsid w:val="001F4B91"/>
    <w:rsid w:val="0020030D"/>
    <w:rsid w:val="00200E21"/>
    <w:rsid w:val="00201231"/>
    <w:rsid w:val="00201FFF"/>
    <w:rsid w:val="002024C9"/>
    <w:rsid w:val="00202684"/>
    <w:rsid w:val="00203E5D"/>
    <w:rsid w:val="00203E6A"/>
    <w:rsid w:val="002042EA"/>
    <w:rsid w:val="002046C6"/>
    <w:rsid w:val="0020791D"/>
    <w:rsid w:val="00207F09"/>
    <w:rsid w:val="00211099"/>
    <w:rsid w:val="00213398"/>
    <w:rsid w:val="00213772"/>
    <w:rsid w:val="00213A29"/>
    <w:rsid w:val="00214444"/>
    <w:rsid w:val="002148F2"/>
    <w:rsid w:val="0021551D"/>
    <w:rsid w:val="00215736"/>
    <w:rsid w:val="002158C2"/>
    <w:rsid w:val="00216497"/>
    <w:rsid w:val="002168DC"/>
    <w:rsid w:val="00216E9E"/>
    <w:rsid w:val="00217EB4"/>
    <w:rsid w:val="00220749"/>
    <w:rsid w:val="00220B64"/>
    <w:rsid w:val="002217C0"/>
    <w:rsid w:val="00221CC0"/>
    <w:rsid w:val="0022217D"/>
    <w:rsid w:val="00222A57"/>
    <w:rsid w:val="0022422C"/>
    <w:rsid w:val="00225156"/>
    <w:rsid w:val="0022724E"/>
    <w:rsid w:val="00227349"/>
    <w:rsid w:val="00230666"/>
    <w:rsid w:val="00230D19"/>
    <w:rsid w:val="00231153"/>
    <w:rsid w:val="0023144F"/>
    <w:rsid w:val="002314CA"/>
    <w:rsid w:val="0023252E"/>
    <w:rsid w:val="00232924"/>
    <w:rsid w:val="002330A7"/>
    <w:rsid w:val="00234B0A"/>
    <w:rsid w:val="00234F16"/>
    <w:rsid w:val="0023528D"/>
    <w:rsid w:val="0023798C"/>
    <w:rsid w:val="00241782"/>
    <w:rsid w:val="00241C31"/>
    <w:rsid w:val="00242425"/>
    <w:rsid w:val="002425B8"/>
    <w:rsid w:val="0024491B"/>
    <w:rsid w:val="00244B38"/>
    <w:rsid w:val="00245ECA"/>
    <w:rsid w:val="00245F52"/>
    <w:rsid w:val="00246112"/>
    <w:rsid w:val="00246F56"/>
    <w:rsid w:val="002474D8"/>
    <w:rsid w:val="00247C88"/>
    <w:rsid w:val="00247EA8"/>
    <w:rsid w:val="00252720"/>
    <w:rsid w:val="00252A0F"/>
    <w:rsid w:val="00253DC9"/>
    <w:rsid w:val="002540B4"/>
    <w:rsid w:val="0025410C"/>
    <w:rsid w:val="002603BF"/>
    <w:rsid w:val="00260B59"/>
    <w:rsid w:val="00260D91"/>
    <w:rsid w:val="00260DC1"/>
    <w:rsid w:val="00261A89"/>
    <w:rsid w:val="00263850"/>
    <w:rsid w:val="002640D9"/>
    <w:rsid w:val="00264A43"/>
    <w:rsid w:val="00265AF7"/>
    <w:rsid w:val="0026773D"/>
    <w:rsid w:val="00270975"/>
    <w:rsid w:val="00270EB6"/>
    <w:rsid w:val="002714FD"/>
    <w:rsid w:val="002719C1"/>
    <w:rsid w:val="002748D6"/>
    <w:rsid w:val="0027508A"/>
    <w:rsid w:val="00275DE1"/>
    <w:rsid w:val="00275F94"/>
    <w:rsid w:val="00276591"/>
    <w:rsid w:val="002773D7"/>
    <w:rsid w:val="002777F0"/>
    <w:rsid w:val="00277BE2"/>
    <w:rsid w:val="00281086"/>
    <w:rsid w:val="0028137D"/>
    <w:rsid w:val="00281B9C"/>
    <w:rsid w:val="002828F4"/>
    <w:rsid w:val="0028316A"/>
    <w:rsid w:val="00283FF5"/>
    <w:rsid w:val="0028479B"/>
    <w:rsid w:val="00284C9B"/>
    <w:rsid w:val="00284E18"/>
    <w:rsid w:val="00285836"/>
    <w:rsid w:val="002860A3"/>
    <w:rsid w:val="00286328"/>
    <w:rsid w:val="002869C2"/>
    <w:rsid w:val="00287DF3"/>
    <w:rsid w:val="00291968"/>
    <w:rsid w:val="0029279A"/>
    <w:rsid w:val="00293335"/>
    <w:rsid w:val="002938FB"/>
    <w:rsid w:val="002941DE"/>
    <w:rsid w:val="00295056"/>
    <w:rsid w:val="00297337"/>
    <w:rsid w:val="00297631"/>
    <w:rsid w:val="00297EC8"/>
    <w:rsid w:val="002A02F4"/>
    <w:rsid w:val="002A141B"/>
    <w:rsid w:val="002A15EB"/>
    <w:rsid w:val="002A1E06"/>
    <w:rsid w:val="002A26B6"/>
    <w:rsid w:val="002A34C3"/>
    <w:rsid w:val="002A3529"/>
    <w:rsid w:val="002A3C4C"/>
    <w:rsid w:val="002A46F1"/>
    <w:rsid w:val="002A4BB5"/>
    <w:rsid w:val="002A6A4E"/>
    <w:rsid w:val="002A7B22"/>
    <w:rsid w:val="002B03FA"/>
    <w:rsid w:val="002B07CB"/>
    <w:rsid w:val="002B08D7"/>
    <w:rsid w:val="002B1158"/>
    <w:rsid w:val="002B1B7C"/>
    <w:rsid w:val="002B1DE7"/>
    <w:rsid w:val="002B359E"/>
    <w:rsid w:val="002B366A"/>
    <w:rsid w:val="002B5A85"/>
    <w:rsid w:val="002B63A7"/>
    <w:rsid w:val="002B72BE"/>
    <w:rsid w:val="002B734F"/>
    <w:rsid w:val="002C0122"/>
    <w:rsid w:val="002C0684"/>
    <w:rsid w:val="002C0894"/>
    <w:rsid w:val="002C0A2C"/>
    <w:rsid w:val="002C0E5D"/>
    <w:rsid w:val="002C14DF"/>
    <w:rsid w:val="002C17BC"/>
    <w:rsid w:val="002C187E"/>
    <w:rsid w:val="002C196E"/>
    <w:rsid w:val="002C263E"/>
    <w:rsid w:val="002C2DB7"/>
    <w:rsid w:val="002C452B"/>
    <w:rsid w:val="002C4ACD"/>
    <w:rsid w:val="002C4B67"/>
    <w:rsid w:val="002C51F1"/>
    <w:rsid w:val="002C5543"/>
    <w:rsid w:val="002C7054"/>
    <w:rsid w:val="002C76B4"/>
    <w:rsid w:val="002D0511"/>
    <w:rsid w:val="002D0F7F"/>
    <w:rsid w:val="002D22FC"/>
    <w:rsid w:val="002D2934"/>
    <w:rsid w:val="002D429A"/>
    <w:rsid w:val="002D448D"/>
    <w:rsid w:val="002D49B0"/>
    <w:rsid w:val="002D4EDA"/>
    <w:rsid w:val="002D62EB"/>
    <w:rsid w:val="002D6A42"/>
    <w:rsid w:val="002D7FA3"/>
    <w:rsid w:val="002E0198"/>
    <w:rsid w:val="002E0AE3"/>
    <w:rsid w:val="002E0D31"/>
    <w:rsid w:val="002E1D7C"/>
    <w:rsid w:val="002E30BF"/>
    <w:rsid w:val="002E32F6"/>
    <w:rsid w:val="002E3424"/>
    <w:rsid w:val="002E4024"/>
    <w:rsid w:val="002E4A90"/>
    <w:rsid w:val="002E5307"/>
    <w:rsid w:val="002E5340"/>
    <w:rsid w:val="002E551C"/>
    <w:rsid w:val="002E6C6E"/>
    <w:rsid w:val="002E7573"/>
    <w:rsid w:val="002F0025"/>
    <w:rsid w:val="002F04CE"/>
    <w:rsid w:val="002F0D00"/>
    <w:rsid w:val="002F1A77"/>
    <w:rsid w:val="002F25F5"/>
    <w:rsid w:val="002F2CD6"/>
    <w:rsid w:val="002F449B"/>
    <w:rsid w:val="002F46ED"/>
    <w:rsid w:val="002F4D86"/>
    <w:rsid w:val="002F5539"/>
    <w:rsid w:val="002F7C77"/>
    <w:rsid w:val="00300806"/>
    <w:rsid w:val="00300CB3"/>
    <w:rsid w:val="00300CF5"/>
    <w:rsid w:val="003017AC"/>
    <w:rsid w:val="00301B2B"/>
    <w:rsid w:val="0030313E"/>
    <w:rsid w:val="0030394B"/>
    <w:rsid w:val="00304F93"/>
    <w:rsid w:val="003072C6"/>
    <w:rsid w:val="00307620"/>
    <w:rsid w:val="0030799F"/>
    <w:rsid w:val="00310010"/>
    <w:rsid w:val="00311296"/>
    <w:rsid w:val="003118BD"/>
    <w:rsid w:val="003138D5"/>
    <w:rsid w:val="00314442"/>
    <w:rsid w:val="00315482"/>
    <w:rsid w:val="00315688"/>
    <w:rsid w:val="00315BBD"/>
    <w:rsid w:val="00315D43"/>
    <w:rsid w:val="00315F7A"/>
    <w:rsid w:val="00316F20"/>
    <w:rsid w:val="0031753A"/>
    <w:rsid w:val="00322613"/>
    <w:rsid w:val="00322BF1"/>
    <w:rsid w:val="00322CC2"/>
    <w:rsid w:val="00322E70"/>
    <w:rsid w:val="00323F9F"/>
    <w:rsid w:val="00325E80"/>
    <w:rsid w:val="00327568"/>
    <w:rsid w:val="003278A4"/>
    <w:rsid w:val="00331468"/>
    <w:rsid w:val="003336AD"/>
    <w:rsid w:val="003342CE"/>
    <w:rsid w:val="00334B54"/>
    <w:rsid w:val="0033739E"/>
    <w:rsid w:val="0033765C"/>
    <w:rsid w:val="00337A79"/>
    <w:rsid w:val="00337FD1"/>
    <w:rsid w:val="003401B6"/>
    <w:rsid w:val="00340657"/>
    <w:rsid w:val="0034191A"/>
    <w:rsid w:val="00341B08"/>
    <w:rsid w:val="00343733"/>
    <w:rsid w:val="00344900"/>
    <w:rsid w:val="00344AEC"/>
    <w:rsid w:val="00344D90"/>
    <w:rsid w:val="003461FF"/>
    <w:rsid w:val="0034635F"/>
    <w:rsid w:val="0034649B"/>
    <w:rsid w:val="00350160"/>
    <w:rsid w:val="003502F2"/>
    <w:rsid w:val="00351395"/>
    <w:rsid w:val="0035195E"/>
    <w:rsid w:val="0035218F"/>
    <w:rsid w:val="00353D3A"/>
    <w:rsid w:val="003543AC"/>
    <w:rsid w:val="003544EB"/>
    <w:rsid w:val="00354C98"/>
    <w:rsid w:val="00354D54"/>
    <w:rsid w:val="00354F6D"/>
    <w:rsid w:val="00355886"/>
    <w:rsid w:val="00356814"/>
    <w:rsid w:val="00357348"/>
    <w:rsid w:val="00357433"/>
    <w:rsid w:val="00357539"/>
    <w:rsid w:val="00357BE4"/>
    <w:rsid w:val="00357F41"/>
    <w:rsid w:val="0036079D"/>
    <w:rsid w:val="00361B14"/>
    <w:rsid w:val="003628FB"/>
    <w:rsid w:val="003632AD"/>
    <w:rsid w:val="00363355"/>
    <w:rsid w:val="00363543"/>
    <w:rsid w:val="00364AB8"/>
    <w:rsid w:val="0036541B"/>
    <w:rsid w:val="0036651F"/>
    <w:rsid w:val="00366702"/>
    <w:rsid w:val="00366BE0"/>
    <w:rsid w:val="00367A70"/>
    <w:rsid w:val="0037098D"/>
    <w:rsid w:val="003719CF"/>
    <w:rsid w:val="003731A4"/>
    <w:rsid w:val="00373328"/>
    <w:rsid w:val="00373F92"/>
    <w:rsid w:val="003742E1"/>
    <w:rsid w:val="00374372"/>
    <w:rsid w:val="00376A38"/>
    <w:rsid w:val="003773EF"/>
    <w:rsid w:val="003774C0"/>
    <w:rsid w:val="0037771A"/>
    <w:rsid w:val="00380DE7"/>
    <w:rsid w:val="00381003"/>
    <w:rsid w:val="00381D51"/>
    <w:rsid w:val="00382071"/>
    <w:rsid w:val="0038263E"/>
    <w:rsid w:val="00382C50"/>
    <w:rsid w:val="003835AB"/>
    <w:rsid w:val="00383C7B"/>
    <w:rsid w:val="00384A37"/>
    <w:rsid w:val="003862F7"/>
    <w:rsid w:val="003874B7"/>
    <w:rsid w:val="00387A13"/>
    <w:rsid w:val="00387B25"/>
    <w:rsid w:val="0039038D"/>
    <w:rsid w:val="0039128B"/>
    <w:rsid w:val="00392446"/>
    <w:rsid w:val="003936AF"/>
    <w:rsid w:val="00394231"/>
    <w:rsid w:val="00397757"/>
    <w:rsid w:val="00397933"/>
    <w:rsid w:val="003A0CBE"/>
    <w:rsid w:val="003A10F9"/>
    <w:rsid w:val="003A17BC"/>
    <w:rsid w:val="003A23AB"/>
    <w:rsid w:val="003A2CAD"/>
    <w:rsid w:val="003A2F25"/>
    <w:rsid w:val="003A3678"/>
    <w:rsid w:val="003A45CC"/>
    <w:rsid w:val="003A4BB3"/>
    <w:rsid w:val="003A4E14"/>
    <w:rsid w:val="003A53C7"/>
    <w:rsid w:val="003A5C9D"/>
    <w:rsid w:val="003A6589"/>
    <w:rsid w:val="003A6B44"/>
    <w:rsid w:val="003A6F45"/>
    <w:rsid w:val="003A72AD"/>
    <w:rsid w:val="003A7624"/>
    <w:rsid w:val="003B0D7F"/>
    <w:rsid w:val="003B1059"/>
    <w:rsid w:val="003B1257"/>
    <w:rsid w:val="003B19D3"/>
    <w:rsid w:val="003B2164"/>
    <w:rsid w:val="003B2807"/>
    <w:rsid w:val="003B3A8F"/>
    <w:rsid w:val="003B3ADD"/>
    <w:rsid w:val="003B3D36"/>
    <w:rsid w:val="003B42C8"/>
    <w:rsid w:val="003B4845"/>
    <w:rsid w:val="003C00D2"/>
    <w:rsid w:val="003C0F1A"/>
    <w:rsid w:val="003C1634"/>
    <w:rsid w:val="003C186A"/>
    <w:rsid w:val="003C1ACB"/>
    <w:rsid w:val="003C1E25"/>
    <w:rsid w:val="003C2EB5"/>
    <w:rsid w:val="003C309B"/>
    <w:rsid w:val="003C3172"/>
    <w:rsid w:val="003C320D"/>
    <w:rsid w:val="003C46A7"/>
    <w:rsid w:val="003C4CFC"/>
    <w:rsid w:val="003C4E2D"/>
    <w:rsid w:val="003C775F"/>
    <w:rsid w:val="003C7C9F"/>
    <w:rsid w:val="003C7D6B"/>
    <w:rsid w:val="003D0299"/>
    <w:rsid w:val="003D052F"/>
    <w:rsid w:val="003D0A14"/>
    <w:rsid w:val="003D103B"/>
    <w:rsid w:val="003D30C2"/>
    <w:rsid w:val="003D3DF0"/>
    <w:rsid w:val="003D3EDD"/>
    <w:rsid w:val="003D5CFB"/>
    <w:rsid w:val="003D5E23"/>
    <w:rsid w:val="003E05FC"/>
    <w:rsid w:val="003E0A6B"/>
    <w:rsid w:val="003E2636"/>
    <w:rsid w:val="003E2E12"/>
    <w:rsid w:val="003E3BE5"/>
    <w:rsid w:val="003E464C"/>
    <w:rsid w:val="003E5BE4"/>
    <w:rsid w:val="003E68E0"/>
    <w:rsid w:val="003F0879"/>
    <w:rsid w:val="003F2D60"/>
    <w:rsid w:val="003F33A7"/>
    <w:rsid w:val="003F3907"/>
    <w:rsid w:val="003F39CE"/>
    <w:rsid w:val="003F3C8B"/>
    <w:rsid w:val="003F4A47"/>
    <w:rsid w:val="003F4BA0"/>
    <w:rsid w:val="003F4BB6"/>
    <w:rsid w:val="003F519A"/>
    <w:rsid w:val="003F6F7B"/>
    <w:rsid w:val="004005AE"/>
    <w:rsid w:val="004010CF"/>
    <w:rsid w:val="00401108"/>
    <w:rsid w:val="0040117E"/>
    <w:rsid w:val="00401593"/>
    <w:rsid w:val="00401A6F"/>
    <w:rsid w:val="00401CEC"/>
    <w:rsid w:val="00402008"/>
    <w:rsid w:val="00402927"/>
    <w:rsid w:val="00403045"/>
    <w:rsid w:val="00403364"/>
    <w:rsid w:val="00403CF8"/>
    <w:rsid w:val="004043C8"/>
    <w:rsid w:val="00404B5F"/>
    <w:rsid w:val="00407248"/>
    <w:rsid w:val="00407580"/>
    <w:rsid w:val="004077DE"/>
    <w:rsid w:val="00410209"/>
    <w:rsid w:val="004113B9"/>
    <w:rsid w:val="00411833"/>
    <w:rsid w:val="00411856"/>
    <w:rsid w:val="00412714"/>
    <w:rsid w:val="00412C93"/>
    <w:rsid w:val="00412F64"/>
    <w:rsid w:val="00412FB5"/>
    <w:rsid w:val="00414823"/>
    <w:rsid w:val="00414C5A"/>
    <w:rsid w:val="004154B9"/>
    <w:rsid w:val="00416594"/>
    <w:rsid w:val="00416785"/>
    <w:rsid w:val="0041701D"/>
    <w:rsid w:val="0041768A"/>
    <w:rsid w:val="00417BEB"/>
    <w:rsid w:val="0042032C"/>
    <w:rsid w:val="00421323"/>
    <w:rsid w:val="004220BE"/>
    <w:rsid w:val="0042232B"/>
    <w:rsid w:val="00423E9A"/>
    <w:rsid w:val="004242D3"/>
    <w:rsid w:val="00424642"/>
    <w:rsid w:val="00424AD6"/>
    <w:rsid w:val="004252CA"/>
    <w:rsid w:val="00425CDC"/>
    <w:rsid w:val="00426864"/>
    <w:rsid w:val="004300C7"/>
    <w:rsid w:val="0043051F"/>
    <w:rsid w:val="004307A4"/>
    <w:rsid w:val="00430B8F"/>
    <w:rsid w:val="00431356"/>
    <w:rsid w:val="004324FF"/>
    <w:rsid w:val="00432A55"/>
    <w:rsid w:val="0043415A"/>
    <w:rsid w:val="00434692"/>
    <w:rsid w:val="00434928"/>
    <w:rsid w:val="00437E04"/>
    <w:rsid w:val="00440330"/>
    <w:rsid w:val="00440D8B"/>
    <w:rsid w:val="00441963"/>
    <w:rsid w:val="004419B0"/>
    <w:rsid w:val="00441C02"/>
    <w:rsid w:val="0044260A"/>
    <w:rsid w:val="00442B9E"/>
    <w:rsid w:val="004438BB"/>
    <w:rsid w:val="00443AEC"/>
    <w:rsid w:val="004448DC"/>
    <w:rsid w:val="00444C7F"/>
    <w:rsid w:val="00444D82"/>
    <w:rsid w:val="00446084"/>
    <w:rsid w:val="004467F7"/>
    <w:rsid w:val="00447B07"/>
    <w:rsid w:val="00447C12"/>
    <w:rsid w:val="004504D4"/>
    <w:rsid w:val="00450A21"/>
    <w:rsid w:val="0045169D"/>
    <w:rsid w:val="00451EE4"/>
    <w:rsid w:val="004528A6"/>
    <w:rsid w:val="0045480B"/>
    <w:rsid w:val="004552EA"/>
    <w:rsid w:val="004564C6"/>
    <w:rsid w:val="004573BC"/>
    <w:rsid w:val="00457973"/>
    <w:rsid w:val="004610CC"/>
    <w:rsid w:val="0046113B"/>
    <w:rsid w:val="00461231"/>
    <w:rsid w:val="0046336D"/>
    <w:rsid w:val="004649E7"/>
    <w:rsid w:val="004651AB"/>
    <w:rsid w:val="00465464"/>
    <w:rsid w:val="00465605"/>
    <w:rsid w:val="00465CCF"/>
    <w:rsid w:val="00465E87"/>
    <w:rsid w:val="004666F9"/>
    <w:rsid w:val="00466BB4"/>
    <w:rsid w:val="00466CE6"/>
    <w:rsid w:val="00466E7B"/>
    <w:rsid w:val="004671CD"/>
    <w:rsid w:val="00467669"/>
    <w:rsid w:val="00470F64"/>
    <w:rsid w:val="00471238"/>
    <w:rsid w:val="00471DCC"/>
    <w:rsid w:val="00472508"/>
    <w:rsid w:val="00473542"/>
    <w:rsid w:val="004752C1"/>
    <w:rsid w:val="004755BE"/>
    <w:rsid w:val="004774EC"/>
    <w:rsid w:val="0047786A"/>
    <w:rsid w:val="00477A65"/>
    <w:rsid w:val="00477F9A"/>
    <w:rsid w:val="00477FF6"/>
    <w:rsid w:val="0048150C"/>
    <w:rsid w:val="00481ACB"/>
    <w:rsid w:val="00482213"/>
    <w:rsid w:val="00482DB3"/>
    <w:rsid w:val="004838A0"/>
    <w:rsid w:val="004853D3"/>
    <w:rsid w:val="004856F5"/>
    <w:rsid w:val="00485CC9"/>
    <w:rsid w:val="00485F0A"/>
    <w:rsid w:val="00486F3E"/>
    <w:rsid w:val="004876AB"/>
    <w:rsid w:val="00490DAB"/>
    <w:rsid w:val="0049224A"/>
    <w:rsid w:val="00492FEE"/>
    <w:rsid w:val="00493F55"/>
    <w:rsid w:val="0049539C"/>
    <w:rsid w:val="004955E7"/>
    <w:rsid w:val="00495978"/>
    <w:rsid w:val="004968F4"/>
    <w:rsid w:val="004A0236"/>
    <w:rsid w:val="004A0577"/>
    <w:rsid w:val="004A098A"/>
    <w:rsid w:val="004A13A2"/>
    <w:rsid w:val="004A2A9D"/>
    <w:rsid w:val="004A3299"/>
    <w:rsid w:val="004A369A"/>
    <w:rsid w:val="004A3B3E"/>
    <w:rsid w:val="004A4D44"/>
    <w:rsid w:val="004A6522"/>
    <w:rsid w:val="004A7EDE"/>
    <w:rsid w:val="004B0FBE"/>
    <w:rsid w:val="004B2079"/>
    <w:rsid w:val="004B2DA7"/>
    <w:rsid w:val="004B3CAF"/>
    <w:rsid w:val="004B3EC8"/>
    <w:rsid w:val="004B3F2B"/>
    <w:rsid w:val="004B43E2"/>
    <w:rsid w:val="004B4E6B"/>
    <w:rsid w:val="004B5EA2"/>
    <w:rsid w:val="004B6BAC"/>
    <w:rsid w:val="004B7684"/>
    <w:rsid w:val="004C0658"/>
    <w:rsid w:val="004C1FAE"/>
    <w:rsid w:val="004C20A5"/>
    <w:rsid w:val="004C2CE0"/>
    <w:rsid w:val="004C2FFE"/>
    <w:rsid w:val="004C3153"/>
    <w:rsid w:val="004C403D"/>
    <w:rsid w:val="004C4C3A"/>
    <w:rsid w:val="004C4E1F"/>
    <w:rsid w:val="004C59D2"/>
    <w:rsid w:val="004C75BE"/>
    <w:rsid w:val="004C75E8"/>
    <w:rsid w:val="004D0173"/>
    <w:rsid w:val="004D0261"/>
    <w:rsid w:val="004D1056"/>
    <w:rsid w:val="004D27F7"/>
    <w:rsid w:val="004D39FA"/>
    <w:rsid w:val="004D3EB5"/>
    <w:rsid w:val="004D3EC7"/>
    <w:rsid w:val="004D3F89"/>
    <w:rsid w:val="004D49D0"/>
    <w:rsid w:val="004D6425"/>
    <w:rsid w:val="004D6F81"/>
    <w:rsid w:val="004D70E8"/>
    <w:rsid w:val="004E10E9"/>
    <w:rsid w:val="004E1CB5"/>
    <w:rsid w:val="004E293F"/>
    <w:rsid w:val="004E316F"/>
    <w:rsid w:val="004E380D"/>
    <w:rsid w:val="004E4920"/>
    <w:rsid w:val="004E4AD1"/>
    <w:rsid w:val="004E4DA9"/>
    <w:rsid w:val="004E55B6"/>
    <w:rsid w:val="004E6DFB"/>
    <w:rsid w:val="004E7922"/>
    <w:rsid w:val="004E7C6B"/>
    <w:rsid w:val="004E7E09"/>
    <w:rsid w:val="004F0DFC"/>
    <w:rsid w:val="004F116D"/>
    <w:rsid w:val="004F2B0E"/>
    <w:rsid w:val="004F2BBC"/>
    <w:rsid w:val="004F2FCF"/>
    <w:rsid w:val="004F3441"/>
    <w:rsid w:val="004F3BE9"/>
    <w:rsid w:val="004F41B2"/>
    <w:rsid w:val="004F4AFC"/>
    <w:rsid w:val="004F52A5"/>
    <w:rsid w:val="004F676E"/>
    <w:rsid w:val="004F681B"/>
    <w:rsid w:val="004F6EB3"/>
    <w:rsid w:val="004F7286"/>
    <w:rsid w:val="00500C8C"/>
    <w:rsid w:val="00500F01"/>
    <w:rsid w:val="00501013"/>
    <w:rsid w:val="00501375"/>
    <w:rsid w:val="005022C9"/>
    <w:rsid w:val="005025A2"/>
    <w:rsid w:val="00502AE5"/>
    <w:rsid w:val="00503FBF"/>
    <w:rsid w:val="00504B7E"/>
    <w:rsid w:val="00505C24"/>
    <w:rsid w:val="005073F4"/>
    <w:rsid w:val="00507607"/>
    <w:rsid w:val="0050779D"/>
    <w:rsid w:val="00507B82"/>
    <w:rsid w:val="00507D07"/>
    <w:rsid w:val="00510626"/>
    <w:rsid w:val="00510AE0"/>
    <w:rsid w:val="00510EF3"/>
    <w:rsid w:val="00511799"/>
    <w:rsid w:val="00511DD4"/>
    <w:rsid w:val="005121BF"/>
    <w:rsid w:val="00515AD2"/>
    <w:rsid w:val="00515BF6"/>
    <w:rsid w:val="005160D4"/>
    <w:rsid w:val="00517142"/>
    <w:rsid w:val="00517647"/>
    <w:rsid w:val="005201C4"/>
    <w:rsid w:val="00520256"/>
    <w:rsid w:val="00520BBB"/>
    <w:rsid w:val="00520EC5"/>
    <w:rsid w:val="005222CA"/>
    <w:rsid w:val="00523048"/>
    <w:rsid w:val="005238F6"/>
    <w:rsid w:val="005247B8"/>
    <w:rsid w:val="00524B1B"/>
    <w:rsid w:val="00524F13"/>
    <w:rsid w:val="0052501F"/>
    <w:rsid w:val="00525456"/>
    <w:rsid w:val="00525CD2"/>
    <w:rsid w:val="00530C94"/>
    <w:rsid w:val="00530E48"/>
    <w:rsid w:val="00530EDA"/>
    <w:rsid w:val="00531479"/>
    <w:rsid w:val="00532236"/>
    <w:rsid w:val="00532FAF"/>
    <w:rsid w:val="00535960"/>
    <w:rsid w:val="00536CA6"/>
    <w:rsid w:val="00541124"/>
    <w:rsid w:val="005415F4"/>
    <w:rsid w:val="00541DFE"/>
    <w:rsid w:val="005421D4"/>
    <w:rsid w:val="00542622"/>
    <w:rsid w:val="00542F0C"/>
    <w:rsid w:val="0054382A"/>
    <w:rsid w:val="00543AEE"/>
    <w:rsid w:val="00543CC0"/>
    <w:rsid w:val="00543E6C"/>
    <w:rsid w:val="00544184"/>
    <w:rsid w:val="00544538"/>
    <w:rsid w:val="00545AD0"/>
    <w:rsid w:val="00546A2F"/>
    <w:rsid w:val="005524E6"/>
    <w:rsid w:val="005526B5"/>
    <w:rsid w:val="00552B3E"/>
    <w:rsid w:val="005552FD"/>
    <w:rsid w:val="00556D58"/>
    <w:rsid w:val="005600E5"/>
    <w:rsid w:val="00561287"/>
    <w:rsid w:val="005624B0"/>
    <w:rsid w:val="00562C14"/>
    <w:rsid w:val="00563C04"/>
    <w:rsid w:val="005649C5"/>
    <w:rsid w:val="00564E8F"/>
    <w:rsid w:val="005658D1"/>
    <w:rsid w:val="00565CE9"/>
    <w:rsid w:val="00566627"/>
    <w:rsid w:val="005667C7"/>
    <w:rsid w:val="00566A23"/>
    <w:rsid w:val="00566B11"/>
    <w:rsid w:val="00566BE2"/>
    <w:rsid w:val="00567D3C"/>
    <w:rsid w:val="00567E2E"/>
    <w:rsid w:val="00571367"/>
    <w:rsid w:val="00571D6A"/>
    <w:rsid w:val="005728A4"/>
    <w:rsid w:val="00573E26"/>
    <w:rsid w:val="00574249"/>
    <w:rsid w:val="005763FC"/>
    <w:rsid w:val="0057679B"/>
    <w:rsid w:val="00576EB4"/>
    <w:rsid w:val="005775C2"/>
    <w:rsid w:val="00577B51"/>
    <w:rsid w:val="0058101D"/>
    <w:rsid w:val="00581BB4"/>
    <w:rsid w:val="00582768"/>
    <w:rsid w:val="005827AE"/>
    <w:rsid w:val="00582AAF"/>
    <w:rsid w:val="00583461"/>
    <w:rsid w:val="00583640"/>
    <w:rsid w:val="00584425"/>
    <w:rsid w:val="00584848"/>
    <w:rsid w:val="005850BA"/>
    <w:rsid w:val="005856A4"/>
    <w:rsid w:val="00586FE7"/>
    <w:rsid w:val="00590730"/>
    <w:rsid w:val="0059104C"/>
    <w:rsid w:val="00591053"/>
    <w:rsid w:val="00591BB1"/>
    <w:rsid w:val="00592787"/>
    <w:rsid w:val="005927ED"/>
    <w:rsid w:val="00593A9C"/>
    <w:rsid w:val="00593C25"/>
    <w:rsid w:val="00595A64"/>
    <w:rsid w:val="005961C5"/>
    <w:rsid w:val="005964E2"/>
    <w:rsid w:val="00596731"/>
    <w:rsid w:val="00596D26"/>
    <w:rsid w:val="00596E3E"/>
    <w:rsid w:val="0059750E"/>
    <w:rsid w:val="00597B68"/>
    <w:rsid w:val="005A0472"/>
    <w:rsid w:val="005A0AF0"/>
    <w:rsid w:val="005A0B9F"/>
    <w:rsid w:val="005A0E14"/>
    <w:rsid w:val="005A0E18"/>
    <w:rsid w:val="005A1035"/>
    <w:rsid w:val="005A1C9F"/>
    <w:rsid w:val="005A1FD6"/>
    <w:rsid w:val="005A3051"/>
    <w:rsid w:val="005A32D8"/>
    <w:rsid w:val="005A3B5B"/>
    <w:rsid w:val="005A3C22"/>
    <w:rsid w:val="005A3DFE"/>
    <w:rsid w:val="005A461E"/>
    <w:rsid w:val="005A49D0"/>
    <w:rsid w:val="005A53FE"/>
    <w:rsid w:val="005A5729"/>
    <w:rsid w:val="005A6388"/>
    <w:rsid w:val="005A6EAA"/>
    <w:rsid w:val="005B0B30"/>
    <w:rsid w:val="005B0DD9"/>
    <w:rsid w:val="005B1713"/>
    <w:rsid w:val="005B3563"/>
    <w:rsid w:val="005B3649"/>
    <w:rsid w:val="005B3780"/>
    <w:rsid w:val="005B3997"/>
    <w:rsid w:val="005B43EF"/>
    <w:rsid w:val="005B5152"/>
    <w:rsid w:val="005B54F3"/>
    <w:rsid w:val="005B6C9D"/>
    <w:rsid w:val="005B7A31"/>
    <w:rsid w:val="005B7D22"/>
    <w:rsid w:val="005C029E"/>
    <w:rsid w:val="005C0D16"/>
    <w:rsid w:val="005C1989"/>
    <w:rsid w:val="005C2CE3"/>
    <w:rsid w:val="005C2D50"/>
    <w:rsid w:val="005C3345"/>
    <w:rsid w:val="005C3F18"/>
    <w:rsid w:val="005C7169"/>
    <w:rsid w:val="005D15B1"/>
    <w:rsid w:val="005D18A4"/>
    <w:rsid w:val="005D1982"/>
    <w:rsid w:val="005D2577"/>
    <w:rsid w:val="005D2B90"/>
    <w:rsid w:val="005D5163"/>
    <w:rsid w:val="005D5F0C"/>
    <w:rsid w:val="005D61D3"/>
    <w:rsid w:val="005D625D"/>
    <w:rsid w:val="005D72E3"/>
    <w:rsid w:val="005D74D4"/>
    <w:rsid w:val="005D7590"/>
    <w:rsid w:val="005D7673"/>
    <w:rsid w:val="005E0203"/>
    <w:rsid w:val="005E085D"/>
    <w:rsid w:val="005E33F1"/>
    <w:rsid w:val="005E3D4E"/>
    <w:rsid w:val="005E3FA7"/>
    <w:rsid w:val="005E428F"/>
    <w:rsid w:val="005E4A0D"/>
    <w:rsid w:val="005E63E6"/>
    <w:rsid w:val="005E70B5"/>
    <w:rsid w:val="005E72BF"/>
    <w:rsid w:val="005E7963"/>
    <w:rsid w:val="005F0B3F"/>
    <w:rsid w:val="005F218C"/>
    <w:rsid w:val="005F26EF"/>
    <w:rsid w:val="005F630B"/>
    <w:rsid w:val="005F68B9"/>
    <w:rsid w:val="005F751F"/>
    <w:rsid w:val="00601D4D"/>
    <w:rsid w:val="006021B4"/>
    <w:rsid w:val="00602506"/>
    <w:rsid w:val="00602941"/>
    <w:rsid w:val="00603AFD"/>
    <w:rsid w:val="006040C5"/>
    <w:rsid w:val="0060434E"/>
    <w:rsid w:val="006047E6"/>
    <w:rsid w:val="006048D2"/>
    <w:rsid w:val="00604D71"/>
    <w:rsid w:val="0060508A"/>
    <w:rsid w:val="00605B5B"/>
    <w:rsid w:val="00606073"/>
    <w:rsid w:val="00606086"/>
    <w:rsid w:val="00606295"/>
    <w:rsid w:val="006062D8"/>
    <w:rsid w:val="0060638D"/>
    <w:rsid w:val="0060663E"/>
    <w:rsid w:val="00606827"/>
    <w:rsid w:val="0060691C"/>
    <w:rsid w:val="00606A16"/>
    <w:rsid w:val="006073E3"/>
    <w:rsid w:val="0061070F"/>
    <w:rsid w:val="006108CE"/>
    <w:rsid w:val="00610936"/>
    <w:rsid w:val="0061110F"/>
    <w:rsid w:val="0061161D"/>
    <w:rsid w:val="0061257D"/>
    <w:rsid w:val="0061380F"/>
    <w:rsid w:val="00613EA2"/>
    <w:rsid w:val="006147B0"/>
    <w:rsid w:val="0061563E"/>
    <w:rsid w:val="00615653"/>
    <w:rsid w:val="00620002"/>
    <w:rsid w:val="00620262"/>
    <w:rsid w:val="00620A92"/>
    <w:rsid w:val="0062176D"/>
    <w:rsid w:val="00621B4C"/>
    <w:rsid w:val="00623D64"/>
    <w:rsid w:val="00624513"/>
    <w:rsid w:val="00624988"/>
    <w:rsid w:val="00625194"/>
    <w:rsid w:val="0062589D"/>
    <w:rsid w:val="00625D4A"/>
    <w:rsid w:val="00626271"/>
    <w:rsid w:val="006263C8"/>
    <w:rsid w:val="0062743F"/>
    <w:rsid w:val="00627C52"/>
    <w:rsid w:val="006300DB"/>
    <w:rsid w:val="006308F9"/>
    <w:rsid w:val="00630937"/>
    <w:rsid w:val="006318DC"/>
    <w:rsid w:val="0063285E"/>
    <w:rsid w:val="00633573"/>
    <w:rsid w:val="006335D1"/>
    <w:rsid w:val="006339E9"/>
    <w:rsid w:val="006343AA"/>
    <w:rsid w:val="00634F15"/>
    <w:rsid w:val="00635060"/>
    <w:rsid w:val="00635075"/>
    <w:rsid w:val="00636019"/>
    <w:rsid w:val="00636310"/>
    <w:rsid w:val="00636FB0"/>
    <w:rsid w:val="006401BE"/>
    <w:rsid w:val="006403A3"/>
    <w:rsid w:val="00640513"/>
    <w:rsid w:val="0064142F"/>
    <w:rsid w:val="006415F3"/>
    <w:rsid w:val="006417B6"/>
    <w:rsid w:val="00641C16"/>
    <w:rsid w:val="00641DC6"/>
    <w:rsid w:val="00641FA1"/>
    <w:rsid w:val="00643277"/>
    <w:rsid w:val="006438E6"/>
    <w:rsid w:val="00645B93"/>
    <w:rsid w:val="00646C25"/>
    <w:rsid w:val="00646FCD"/>
    <w:rsid w:val="006504AD"/>
    <w:rsid w:val="006514DB"/>
    <w:rsid w:val="0065388A"/>
    <w:rsid w:val="00653B84"/>
    <w:rsid w:val="00653E56"/>
    <w:rsid w:val="0065468C"/>
    <w:rsid w:val="00654C3A"/>
    <w:rsid w:val="00655825"/>
    <w:rsid w:val="006570B5"/>
    <w:rsid w:val="006576C5"/>
    <w:rsid w:val="00661408"/>
    <w:rsid w:val="006637F8"/>
    <w:rsid w:val="006639D2"/>
    <w:rsid w:val="006643FA"/>
    <w:rsid w:val="0066469B"/>
    <w:rsid w:val="00665919"/>
    <w:rsid w:val="00665964"/>
    <w:rsid w:val="0066603F"/>
    <w:rsid w:val="00667DEB"/>
    <w:rsid w:val="006702E9"/>
    <w:rsid w:val="00671E99"/>
    <w:rsid w:val="006735C6"/>
    <w:rsid w:val="00673E08"/>
    <w:rsid w:val="006744CE"/>
    <w:rsid w:val="00675293"/>
    <w:rsid w:val="00675671"/>
    <w:rsid w:val="00675AE0"/>
    <w:rsid w:val="00675C04"/>
    <w:rsid w:val="006760AF"/>
    <w:rsid w:val="00677029"/>
    <w:rsid w:val="006774B8"/>
    <w:rsid w:val="00680AF7"/>
    <w:rsid w:val="00680B1C"/>
    <w:rsid w:val="00681E48"/>
    <w:rsid w:val="00682143"/>
    <w:rsid w:val="00683D57"/>
    <w:rsid w:val="006840B9"/>
    <w:rsid w:val="00685251"/>
    <w:rsid w:val="006865C8"/>
    <w:rsid w:val="00686712"/>
    <w:rsid w:val="00686B48"/>
    <w:rsid w:val="00687038"/>
    <w:rsid w:val="0068714E"/>
    <w:rsid w:val="00690A86"/>
    <w:rsid w:val="006929F7"/>
    <w:rsid w:val="00692BD6"/>
    <w:rsid w:val="0069374A"/>
    <w:rsid w:val="00693975"/>
    <w:rsid w:val="00693A5F"/>
    <w:rsid w:val="00693D81"/>
    <w:rsid w:val="00693E4A"/>
    <w:rsid w:val="0069416C"/>
    <w:rsid w:val="0069488C"/>
    <w:rsid w:val="006950BA"/>
    <w:rsid w:val="006950C6"/>
    <w:rsid w:val="006951AE"/>
    <w:rsid w:val="006951C5"/>
    <w:rsid w:val="006959E8"/>
    <w:rsid w:val="00695EF7"/>
    <w:rsid w:val="00695F83"/>
    <w:rsid w:val="00697833"/>
    <w:rsid w:val="006A000F"/>
    <w:rsid w:val="006A046B"/>
    <w:rsid w:val="006A0B19"/>
    <w:rsid w:val="006A0DBA"/>
    <w:rsid w:val="006A1198"/>
    <w:rsid w:val="006A11E2"/>
    <w:rsid w:val="006A1822"/>
    <w:rsid w:val="006A2321"/>
    <w:rsid w:val="006A2632"/>
    <w:rsid w:val="006A2B9A"/>
    <w:rsid w:val="006A3058"/>
    <w:rsid w:val="006A3498"/>
    <w:rsid w:val="006A349E"/>
    <w:rsid w:val="006A3865"/>
    <w:rsid w:val="006A4505"/>
    <w:rsid w:val="006A4D89"/>
    <w:rsid w:val="006A7749"/>
    <w:rsid w:val="006A7EA7"/>
    <w:rsid w:val="006B1C07"/>
    <w:rsid w:val="006B2C51"/>
    <w:rsid w:val="006B32F8"/>
    <w:rsid w:val="006B3D36"/>
    <w:rsid w:val="006B3DF1"/>
    <w:rsid w:val="006B402A"/>
    <w:rsid w:val="006B4775"/>
    <w:rsid w:val="006B4ACA"/>
    <w:rsid w:val="006B5777"/>
    <w:rsid w:val="006B6361"/>
    <w:rsid w:val="006B6F21"/>
    <w:rsid w:val="006C1F5A"/>
    <w:rsid w:val="006C3946"/>
    <w:rsid w:val="006C3A01"/>
    <w:rsid w:val="006C45C4"/>
    <w:rsid w:val="006C4B4C"/>
    <w:rsid w:val="006C50FD"/>
    <w:rsid w:val="006C65DF"/>
    <w:rsid w:val="006C72C1"/>
    <w:rsid w:val="006D055F"/>
    <w:rsid w:val="006D0656"/>
    <w:rsid w:val="006D149E"/>
    <w:rsid w:val="006D2956"/>
    <w:rsid w:val="006D3369"/>
    <w:rsid w:val="006D360C"/>
    <w:rsid w:val="006D49F5"/>
    <w:rsid w:val="006D5AC9"/>
    <w:rsid w:val="006D5F69"/>
    <w:rsid w:val="006D66ED"/>
    <w:rsid w:val="006D6B0D"/>
    <w:rsid w:val="006D78D2"/>
    <w:rsid w:val="006D78FC"/>
    <w:rsid w:val="006E039A"/>
    <w:rsid w:val="006E062A"/>
    <w:rsid w:val="006E098E"/>
    <w:rsid w:val="006E21BD"/>
    <w:rsid w:val="006E2B80"/>
    <w:rsid w:val="006E2D00"/>
    <w:rsid w:val="006E51F3"/>
    <w:rsid w:val="006E59B4"/>
    <w:rsid w:val="006E7164"/>
    <w:rsid w:val="006E786B"/>
    <w:rsid w:val="006E7E76"/>
    <w:rsid w:val="006F0F3A"/>
    <w:rsid w:val="006F2E40"/>
    <w:rsid w:val="006F3076"/>
    <w:rsid w:val="006F3620"/>
    <w:rsid w:val="006F538D"/>
    <w:rsid w:val="006F5C18"/>
    <w:rsid w:val="006F6065"/>
    <w:rsid w:val="006F63BC"/>
    <w:rsid w:val="006F6B80"/>
    <w:rsid w:val="006F70E0"/>
    <w:rsid w:val="006F749B"/>
    <w:rsid w:val="006F7A37"/>
    <w:rsid w:val="006F7EB6"/>
    <w:rsid w:val="007002B1"/>
    <w:rsid w:val="007016E5"/>
    <w:rsid w:val="007020B4"/>
    <w:rsid w:val="00703299"/>
    <w:rsid w:val="0070365E"/>
    <w:rsid w:val="00704AA0"/>
    <w:rsid w:val="00704EB7"/>
    <w:rsid w:val="00704FBE"/>
    <w:rsid w:val="0070510E"/>
    <w:rsid w:val="007051F5"/>
    <w:rsid w:val="0070563A"/>
    <w:rsid w:val="00705742"/>
    <w:rsid w:val="00705979"/>
    <w:rsid w:val="0071046D"/>
    <w:rsid w:val="007104FE"/>
    <w:rsid w:val="00710DB7"/>
    <w:rsid w:val="0071110F"/>
    <w:rsid w:val="00711574"/>
    <w:rsid w:val="0071196E"/>
    <w:rsid w:val="00712098"/>
    <w:rsid w:val="007121A2"/>
    <w:rsid w:val="00712859"/>
    <w:rsid w:val="00713981"/>
    <w:rsid w:val="00713D69"/>
    <w:rsid w:val="0071407C"/>
    <w:rsid w:val="00714CAD"/>
    <w:rsid w:val="007150E3"/>
    <w:rsid w:val="00715D41"/>
    <w:rsid w:val="007163B3"/>
    <w:rsid w:val="0071758C"/>
    <w:rsid w:val="007176D6"/>
    <w:rsid w:val="00720DA0"/>
    <w:rsid w:val="00721BB9"/>
    <w:rsid w:val="007231E5"/>
    <w:rsid w:val="0072366E"/>
    <w:rsid w:val="00723CF2"/>
    <w:rsid w:val="0072498E"/>
    <w:rsid w:val="00725790"/>
    <w:rsid w:val="00725A9E"/>
    <w:rsid w:val="00725E76"/>
    <w:rsid w:val="00726883"/>
    <w:rsid w:val="00727767"/>
    <w:rsid w:val="00727A21"/>
    <w:rsid w:val="00727D54"/>
    <w:rsid w:val="00727FDF"/>
    <w:rsid w:val="00730759"/>
    <w:rsid w:val="00730C65"/>
    <w:rsid w:val="007330A1"/>
    <w:rsid w:val="007333E7"/>
    <w:rsid w:val="00733CA9"/>
    <w:rsid w:val="00733CD9"/>
    <w:rsid w:val="00733DEE"/>
    <w:rsid w:val="007340E7"/>
    <w:rsid w:val="0073412C"/>
    <w:rsid w:val="007342FB"/>
    <w:rsid w:val="007344C5"/>
    <w:rsid w:val="007346D0"/>
    <w:rsid w:val="00734959"/>
    <w:rsid w:val="007357B1"/>
    <w:rsid w:val="00735CA9"/>
    <w:rsid w:val="007361F6"/>
    <w:rsid w:val="0073659E"/>
    <w:rsid w:val="007402C0"/>
    <w:rsid w:val="00741B04"/>
    <w:rsid w:val="00741DBE"/>
    <w:rsid w:val="00741F27"/>
    <w:rsid w:val="007421B9"/>
    <w:rsid w:val="00742BE8"/>
    <w:rsid w:val="00743A58"/>
    <w:rsid w:val="007446B5"/>
    <w:rsid w:val="007451C6"/>
    <w:rsid w:val="007457F6"/>
    <w:rsid w:val="00745973"/>
    <w:rsid w:val="00745EC4"/>
    <w:rsid w:val="007503C1"/>
    <w:rsid w:val="00750962"/>
    <w:rsid w:val="00751343"/>
    <w:rsid w:val="007519D3"/>
    <w:rsid w:val="00751DBE"/>
    <w:rsid w:val="007535D1"/>
    <w:rsid w:val="00753681"/>
    <w:rsid w:val="007537DB"/>
    <w:rsid w:val="0075389A"/>
    <w:rsid w:val="007539DD"/>
    <w:rsid w:val="00753F1E"/>
    <w:rsid w:val="0075523D"/>
    <w:rsid w:val="00755417"/>
    <w:rsid w:val="007554AA"/>
    <w:rsid w:val="0075759F"/>
    <w:rsid w:val="00757D14"/>
    <w:rsid w:val="0076053F"/>
    <w:rsid w:val="00761695"/>
    <w:rsid w:val="00762E49"/>
    <w:rsid w:val="00764ADF"/>
    <w:rsid w:val="00765206"/>
    <w:rsid w:val="0076535D"/>
    <w:rsid w:val="007662ED"/>
    <w:rsid w:val="00766A71"/>
    <w:rsid w:val="00770D38"/>
    <w:rsid w:val="00772027"/>
    <w:rsid w:val="00772E16"/>
    <w:rsid w:val="007731D4"/>
    <w:rsid w:val="00775240"/>
    <w:rsid w:val="00775C23"/>
    <w:rsid w:val="00775F1B"/>
    <w:rsid w:val="007768C0"/>
    <w:rsid w:val="00777204"/>
    <w:rsid w:val="00777879"/>
    <w:rsid w:val="00777BF5"/>
    <w:rsid w:val="00777F5C"/>
    <w:rsid w:val="00781AB4"/>
    <w:rsid w:val="00781B46"/>
    <w:rsid w:val="00782015"/>
    <w:rsid w:val="007824A0"/>
    <w:rsid w:val="00782852"/>
    <w:rsid w:val="00782B9D"/>
    <w:rsid w:val="0078387A"/>
    <w:rsid w:val="00783C79"/>
    <w:rsid w:val="0078569B"/>
    <w:rsid w:val="00786013"/>
    <w:rsid w:val="00786903"/>
    <w:rsid w:val="007870F7"/>
    <w:rsid w:val="007875C4"/>
    <w:rsid w:val="00791109"/>
    <w:rsid w:val="007923B7"/>
    <w:rsid w:val="00792616"/>
    <w:rsid w:val="007926BB"/>
    <w:rsid w:val="00792A17"/>
    <w:rsid w:val="0079413A"/>
    <w:rsid w:val="0079479C"/>
    <w:rsid w:val="00794C31"/>
    <w:rsid w:val="00794FAC"/>
    <w:rsid w:val="00796F04"/>
    <w:rsid w:val="007A0283"/>
    <w:rsid w:val="007A0ED5"/>
    <w:rsid w:val="007A11EE"/>
    <w:rsid w:val="007A158D"/>
    <w:rsid w:val="007A20AB"/>
    <w:rsid w:val="007A52C6"/>
    <w:rsid w:val="007A54C9"/>
    <w:rsid w:val="007A5BC1"/>
    <w:rsid w:val="007A5E26"/>
    <w:rsid w:val="007A7FF5"/>
    <w:rsid w:val="007B1265"/>
    <w:rsid w:val="007B348E"/>
    <w:rsid w:val="007B3F3A"/>
    <w:rsid w:val="007B434D"/>
    <w:rsid w:val="007B4C35"/>
    <w:rsid w:val="007B4C45"/>
    <w:rsid w:val="007B5B02"/>
    <w:rsid w:val="007B5E59"/>
    <w:rsid w:val="007B5F91"/>
    <w:rsid w:val="007B5FEC"/>
    <w:rsid w:val="007B72D4"/>
    <w:rsid w:val="007B7BAE"/>
    <w:rsid w:val="007C1524"/>
    <w:rsid w:val="007C2A4B"/>
    <w:rsid w:val="007C36B2"/>
    <w:rsid w:val="007C3738"/>
    <w:rsid w:val="007C37B4"/>
    <w:rsid w:val="007C525D"/>
    <w:rsid w:val="007C5989"/>
    <w:rsid w:val="007C7A25"/>
    <w:rsid w:val="007C7DA6"/>
    <w:rsid w:val="007C7EC6"/>
    <w:rsid w:val="007D0319"/>
    <w:rsid w:val="007D07EC"/>
    <w:rsid w:val="007D187B"/>
    <w:rsid w:val="007D2A10"/>
    <w:rsid w:val="007D2AE1"/>
    <w:rsid w:val="007D3A2E"/>
    <w:rsid w:val="007D3CE5"/>
    <w:rsid w:val="007D43E7"/>
    <w:rsid w:val="007D506A"/>
    <w:rsid w:val="007D52A1"/>
    <w:rsid w:val="007D594E"/>
    <w:rsid w:val="007D5F04"/>
    <w:rsid w:val="007D6508"/>
    <w:rsid w:val="007D6652"/>
    <w:rsid w:val="007D69B9"/>
    <w:rsid w:val="007D6D17"/>
    <w:rsid w:val="007D6F2A"/>
    <w:rsid w:val="007D7071"/>
    <w:rsid w:val="007D7335"/>
    <w:rsid w:val="007D7674"/>
    <w:rsid w:val="007E289D"/>
    <w:rsid w:val="007E33A5"/>
    <w:rsid w:val="007E343D"/>
    <w:rsid w:val="007E4C8F"/>
    <w:rsid w:val="007E5F14"/>
    <w:rsid w:val="007E62F0"/>
    <w:rsid w:val="007F02D5"/>
    <w:rsid w:val="007F03E8"/>
    <w:rsid w:val="007F19FE"/>
    <w:rsid w:val="007F1C83"/>
    <w:rsid w:val="007F30BF"/>
    <w:rsid w:val="007F4383"/>
    <w:rsid w:val="007F43E1"/>
    <w:rsid w:val="007F4566"/>
    <w:rsid w:val="007F494E"/>
    <w:rsid w:val="007F5F8B"/>
    <w:rsid w:val="007F61E9"/>
    <w:rsid w:val="007F7CEB"/>
    <w:rsid w:val="007F7DA0"/>
    <w:rsid w:val="008008EA"/>
    <w:rsid w:val="00800BDD"/>
    <w:rsid w:val="008011F3"/>
    <w:rsid w:val="00801601"/>
    <w:rsid w:val="00801A48"/>
    <w:rsid w:val="00801E13"/>
    <w:rsid w:val="00801F0D"/>
    <w:rsid w:val="008026FD"/>
    <w:rsid w:val="00802765"/>
    <w:rsid w:val="0080279D"/>
    <w:rsid w:val="008027D7"/>
    <w:rsid w:val="00803856"/>
    <w:rsid w:val="00803959"/>
    <w:rsid w:val="0080487E"/>
    <w:rsid w:val="00804A1E"/>
    <w:rsid w:val="00804EF8"/>
    <w:rsid w:val="00806359"/>
    <w:rsid w:val="008066CB"/>
    <w:rsid w:val="00810346"/>
    <w:rsid w:val="0081078C"/>
    <w:rsid w:val="0081118E"/>
    <w:rsid w:val="00811535"/>
    <w:rsid w:val="00813478"/>
    <w:rsid w:val="008136A0"/>
    <w:rsid w:val="00813B04"/>
    <w:rsid w:val="00814A9B"/>
    <w:rsid w:val="00814F66"/>
    <w:rsid w:val="00815A84"/>
    <w:rsid w:val="008162BB"/>
    <w:rsid w:val="00817C9E"/>
    <w:rsid w:val="008202AE"/>
    <w:rsid w:val="008205AF"/>
    <w:rsid w:val="008214FD"/>
    <w:rsid w:val="008225E5"/>
    <w:rsid w:val="00822F09"/>
    <w:rsid w:val="008235E7"/>
    <w:rsid w:val="008245D3"/>
    <w:rsid w:val="00824FFC"/>
    <w:rsid w:val="00826061"/>
    <w:rsid w:val="00826172"/>
    <w:rsid w:val="00826A8A"/>
    <w:rsid w:val="00826ED6"/>
    <w:rsid w:val="00830C5A"/>
    <w:rsid w:val="00831053"/>
    <w:rsid w:val="008314D2"/>
    <w:rsid w:val="00832114"/>
    <w:rsid w:val="0083254D"/>
    <w:rsid w:val="00832B73"/>
    <w:rsid w:val="008331FC"/>
    <w:rsid w:val="008334DF"/>
    <w:rsid w:val="00834036"/>
    <w:rsid w:val="00834331"/>
    <w:rsid w:val="008354EB"/>
    <w:rsid w:val="00835806"/>
    <w:rsid w:val="00836249"/>
    <w:rsid w:val="00836E73"/>
    <w:rsid w:val="00836F00"/>
    <w:rsid w:val="008378E5"/>
    <w:rsid w:val="00837BF7"/>
    <w:rsid w:val="00837DE8"/>
    <w:rsid w:val="00837E42"/>
    <w:rsid w:val="00840AEC"/>
    <w:rsid w:val="00841288"/>
    <w:rsid w:val="00841E9D"/>
    <w:rsid w:val="00843588"/>
    <w:rsid w:val="00843B4A"/>
    <w:rsid w:val="00844A27"/>
    <w:rsid w:val="00844BB2"/>
    <w:rsid w:val="00844F66"/>
    <w:rsid w:val="00846192"/>
    <w:rsid w:val="00846987"/>
    <w:rsid w:val="00846CBC"/>
    <w:rsid w:val="00846E57"/>
    <w:rsid w:val="008472D0"/>
    <w:rsid w:val="00847BF9"/>
    <w:rsid w:val="00847EC4"/>
    <w:rsid w:val="00850806"/>
    <w:rsid w:val="00850E9F"/>
    <w:rsid w:val="00850F2B"/>
    <w:rsid w:val="00852660"/>
    <w:rsid w:val="00853360"/>
    <w:rsid w:val="00854145"/>
    <w:rsid w:val="008541AC"/>
    <w:rsid w:val="00854500"/>
    <w:rsid w:val="00854BF6"/>
    <w:rsid w:val="00854DAE"/>
    <w:rsid w:val="008554E3"/>
    <w:rsid w:val="00856A1B"/>
    <w:rsid w:val="00857E25"/>
    <w:rsid w:val="00860072"/>
    <w:rsid w:val="008611D2"/>
    <w:rsid w:val="008614EF"/>
    <w:rsid w:val="00861A68"/>
    <w:rsid w:val="00861CBB"/>
    <w:rsid w:val="008621C3"/>
    <w:rsid w:val="00862AB2"/>
    <w:rsid w:val="00863AD5"/>
    <w:rsid w:val="00864211"/>
    <w:rsid w:val="00865291"/>
    <w:rsid w:val="00865486"/>
    <w:rsid w:val="0086692C"/>
    <w:rsid w:val="00867F8B"/>
    <w:rsid w:val="00870D76"/>
    <w:rsid w:val="00871EC0"/>
    <w:rsid w:val="008720BF"/>
    <w:rsid w:val="00872997"/>
    <w:rsid w:val="008734DC"/>
    <w:rsid w:val="0087504E"/>
    <w:rsid w:val="00876275"/>
    <w:rsid w:val="00876438"/>
    <w:rsid w:val="008769B8"/>
    <w:rsid w:val="00876CFC"/>
    <w:rsid w:val="00880AB4"/>
    <w:rsid w:val="008812D8"/>
    <w:rsid w:val="00882B99"/>
    <w:rsid w:val="008852A4"/>
    <w:rsid w:val="00885D78"/>
    <w:rsid w:val="0089122B"/>
    <w:rsid w:val="008932C7"/>
    <w:rsid w:val="00893A1B"/>
    <w:rsid w:val="00894AF1"/>
    <w:rsid w:val="00895355"/>
    <w:rsid w:val="008953AE"/>
    <w:rsid w:val="00895707"/>
    <w:rsid w:val="00896686"/>
    <w:rsid w:val="008973B2"/>
    <w:rsid w:val="00897CD2"/>
    <w:rsid w:val="008A02FA"/>
    <w:rsid w:val="008A295B"/>
    <w:rsid w:val="008A2A71"/>
    <w:rsid w:val="008A3C5D"/>
    <w:rsid w:val="008A475A"/>
    <w:rsid w:val="008A4F88"/>
    <w:rsid w:val="008A53E8"/>
    <w:rsid w:val="008A635B"/>
    <w:rsid w:val="008A659C"/>
    <w:rsid w:val="008A6604"/>
    <w:rsid w:val="008A7656"/>
    <w:rsid w:val="008A767D"/>
    <w:rsid w:val="008A778F"/>
    <w:rsid w:val="008A7DAA"/>
    <w:rsid w:val="008B287E"/>
    <w:rsid w:val="008B28B7"/>
    <w:rsid w:val="008B3222"/>
    <w:rsid w:val="008B43CB"/>
    <w:rsid w:val="008B5055"/>
    <w:rsid w:val="008B5482"/>
    <w:rsid w:val="008B6469"/>
    <w:rsid w:val="008B6868"/>
    <w:rsid w:val="008B71BF"/>
    <w:rsid w:val="008B73E1"/>
    <w:rsid w:val="008B7514"/>
    <w:rsid w:val="008B7880"/>
    <w:rsid w:val="008C04BD"/>
    <w:rsid w:val="008C06FD"/>
    <w:rsid w:val="008C0ACB"/>
    <w:rsid w:val="008C1108"/>
    <w:rsid w:val="008C11F4"/>
    <w:rsid w:val="008C2BEC"/>
    <w:rsid w:val="008C4034"/>
    <w:rsid w:val="008C4652"/>
    <w:rsid w:val="008C4921"/>
    <w:rsid w:val="008C4EB4"/>
    <w:rsid w:val="008C4FCA"/>
    <w:rsid w:val="008C54A1"/>
    <w:rsid w:val="008C5848"/>
    <w:rsid w:val="008C69E5"/>
    <w:rsid w:val="008C6B41"/>
    <w:rsid w:val="008C6D0E"/>
    <w:rsid w:val="008C703D"/>
    <w:rsid w:val="008C76E6"/>
    <w:rsid w:val="008C7818"/>
    <w:rsid w:val="008C796F"/>
    <w:rsid w:val="008D09D2"/>
    <w:rsid w:val="008D167F"/>
    <w:rsid w:val="008D37D8"/>
    <w:rsid w:val="008D39C5"/>
    <w:rsid w:val="008D4B63"/>
    <w:rsid w:val="008D51D0"/>
    <w:rsid w:val="008D5244"/>
    <w:rsid w:val="008D56DC"/>
    <w:rsid w:val="008D5B4D"/>
    <w:rsid w:val="008D5F54"/>
    <w:rsid w:val="008D6446"/>
    <w:rsid w:val="008E1D89"/>
    <w:rsid w:val="008E3141"/>
    <w:rsid w:val="008E3849"/>
    <w:rsid w:val="008E3E3E"/>
    <w:rsid w:val="008E3F36"/>
    <w:rsid w:val="008E4A87"/>
    <w:rsid w:val="008E5E24"/>
    <w:rsid w:val="008E5EA6"/>
    <w:rsid w:val="008E6713"/>
    <w:rsid w:val="008E69A7"/>
    <w:rsid w:val="008E6CBA"/>
    <w:rsid w:val="008E7C43"/>
    <w:rsid w:val="008F0487"/>
    <w:rsid w:val="008F0BE6"/>
    <w:rsid w:val="008F0F83"/>
    <w:rsid w:val="008F0FFD"/>
    <w:rsid w:val="008F15B2"/>
    <w:rsid w:val="008F15DC"/>
    <w:rsid w:val="008F318C"/>
    <w:rsid w:val="008F3C96"/>
    <w:rsid w:val="008F5D46"/>
    <w:rsid w:val="008F5DBB"/>
    <w:rsid w:val="008F5F87"/>
    <w:rsid w:val="008F7EFE"/>
    <w:rsid w:val="0090025B"/>
    <w:rsid w:val="00900339"/>
    <w:rsid w:val="009005F8"/>
    <w:rsid w:val="00900A34"/>
    <w:rsid w:val="00901057"/>
    <w:rsid w:val="00902313"/>
    <w:rsid w:val="00902411"/>
    <w:rsid w:val="00902B66"/>
    <w:rsid w:val="00903359"/>
    <w:rsid w:val="00903B5C"/>
    <w:rsid w:val="00903D4A"/>
    <w:rsid w:val="009048B6"/>
    <w:rsid w:val="009054E0"/>
    <w:rsid w:val="00905C5C"/>
    <w:rsid w:val="00906558"/>
    <w:rsid w:val="00906994"/>
    <w:rsid w:val="00906B9C"/>
    <w:rsid w:val="00907073"/>
    <w:rsid w:val="00907423"/>
    <w:rsid w:val="00910BEA"/>
    <w:rsid w:val="00911A09"/>
    <w:rsid w:val="00912603"/>
    <w:rsid w:val="00916882"/>
    <w:rsid w:val="00916F2C"/>
    <w:rsid w:val="0091763C"/>
    <w:rsid w:val="00917A39"/>
    <w:rsid w:val="00920119"/>
    <w:rsid w:val="00920449"/>
    <w:rsid w:val="00920748"/>
    <w:rsid w:val="009208F5"/>
    <w:rsid w:val="00920BC5"/>
    <w:rsid w:val="009221D8"/>
    <w:rsid w:val="009225A2"/>
    <w:rsid w:val="00922A67"/>
    <w:rsid w:val="00922CE2"/>
    <w:rsid w:val="00923C75"/>
    <w:rsid w:val="009245AA"/>
    <w:rsid w:val="00925044"/>
    <w:rsid w:val="00925275"/>
    <w:rsid w:val="0092622D"/>
    <w:rsid w:val="00926920"/>
    <w:rsid w:val="009273AA"/>
    <w:rsid w:val="00930C2D"/>
    <w:rsid w:val="00931316"/>
    <w:rsid w:val="00931543"/>
    <w:rsid w:val="009321BA"/>
    <w:rsid w:val="00932618"/>
    <w:rsid w:val="00932862"/>
    <w:rsid w:val="00932875"/>
    <w:rsid w:val="0093297F"/>
    <w:rsid w:val="00932D1F"/>
    <w:rsid w:val="00935D60"/>
    <w:rsid w:val="00936734"/>
    <w:rsid w:val="00937A64"/>
    <w:rsid w:val="00940377"/>
    <w:rsid w:val="009405B0"/>
    <w:rsid w:val="009420FC"/>
    <w:rsid w:val="009430B8"/>
    <w:rsid w:val="009447BB"/>
    <w:rsid w:val="009456AA"/>
    <w:rsid w:val="00946335"/>
    <w:rsid w:val="00946491"/>
    <w:rsid w:val="00946951"/>
    <w:rsid w:val="00946BF1"/>
    <w:rsid w:val="0095048F"/>
    <w:rsid w:val="00950C4C"/>
    <w:rsid w:val="00951194"/>
    <w:rsid w:val="009513C4"/>
    <w:rsid w:val="00952013"/>
    <w:rsid w:val="00955281"/>
    <w:rsid w:val="009558C0"/>
    <w:rsid w:val="00955E55"/>
    <w:rsid w:val="00955EAF"/>
    <w:rsid w:val="00956762"/>
    <w:rsid w:val="00957C76"/>
    <w:rsid w:val="00957D26"/>
    <w:rsid w:val="00957E9A"/>
    <w:rsid w:val="00961E85"/>
    <w:rsid w:val="00962200"/>
    <w:rsid w:val="00962A16"/>
    <w:rsid w:val="00962E9B"/>
    <w:rsid w:val="00962F41"/>
    <w:rsid w:val="00963066"/>
    <w:rsid w:val="00964436"/>
    <w:rsid w:val="009646AB"/>
    <w:rsid w:val="00964B9C"/>
    <w:rsid w:val="0096508A"/>
    <w:rsid w:val="00965604"/>
    <w:rsid w:val="0096618A"/>
    <w:rsid w:val="00966954"/>
    <w:rsid w:val="00966F54"/>
    <w:rsid w:val="009672CF"/>
    <w:rsid w:val="0096766B"/>
    <w:rsid w:val="00971D3F"/>
    <w:rsid w:val="00971EAD"/>
    <w:rsid w:val="00973CA0"/>
    <w:rsid w:val="00973E6D"/>
    <w:rsid w:val="0097471F"/>
    <w:rsid w:val="00974BDD"/>
    <w:rsid w:val="0097508A"/>
    <w:rsid w:val="009751C0"/>
    <w:rsid w:val="00975336"/>
    <w:rsid w:val="009754F0"/>
    <w:rsid w:val="00975E61"/>
    <w:rsid w:val="00976E31"/>
    <w:rsid w:val="00977C63"/>
    <w:rsid w:val="00977FEF"/>
    <w:rsid w:val="00980087"/>
    <w:rsid w:val="009802D7"/>
    <w:rsid w:val="00980C0B"/>
    <w:rsid w:val="00981063"/>
    <w:rsid w:val="00981943"/>
    <w:rsid w:val="00981BD9"/>
    <w:rsid w:val="00983033"/>
    <w:rsid w:val="0098406B"/>
    <w:rsid w:val="00984C13"/>
    <w:rsid w:val="00984D11"/>
    <w:rsid w:val="00985FAA"/>
    <w:rsid w:val="00986747"/>
    <w:rsid w:val="0099015B"/>
    <w:rsid w:val="009906C7"/>
    <w:rsid w:val="00990743"/>
    <w:rsid w:val="009919A3"/>
    <w:rsid w:val="00992B7D"/>
    <w:rsid w:val="00994200"/>
    <w:rsid w:val="0099423A"/>
    <w:rsid w:val="009960FD"/>
    <w:rsid w:val="009963CD"/>
    <w:rsid w:val="0099717D"/>
    <w:rsid w:val="0099756C"/>
    <w:rsid w:val="0099781C"/>
    <w:rsid w:val="00997F7F"/>
    <w:rsid w:val="009A15A5"/>
    <w:rsid w:val="009A2184"/>
    <w:rsid w:val="009A254E"/>
    <w:rsid w:val="009A28CC"/>
    <w:rsid w:val="009A2D86"/>
    <w:rsid w:val="009A3290"/>
    <w:rsid w:val="009A342C"/>
    <w:rsid w:val="009A35C6"/>
    <w:rsid w:val="009A3646"/>
    <w:rsid w:val="009A3D55"/>
    <w:rsid w:val="009A5B41"/>
    <w:rsid w:val="009A734E"/>
    <w:rsid w:val="009B0743"/>
    <w:rsid w:val="009B1ABA"/>
    <w:rsid w:val="009B266D"/>
    <w:rsid w:val="009B26A4"/>
    <w:rsid w:val="009B3ACA"/>
    <w:rsid w:val="009B51BB"/>
    <w:rsid w:val="009B5CBF"/>
    <w:rsid w:val="009B6400"/>
    <w:rsid w:val="009B6547"/>
    <w:rsid w:val="009B6DD8"/>
    <w:rsid w:val="009B7E68"/>
    <w:rsid w:val="009C06A4"/>
    <w:rsid w:val="009C1407"/>
    <w:rsid w:val="009C184A"/>
    <w:rsid w:val="009C29BC"/>
    <w:rsid w:val="009C2F3C"/>
    <w:rsid w:val="009C2F88"/>
    <w:rsid w:val="009C4C76"/>
    <w:rsid w:val="009C52BB"/>
    <w:rsid w:val="009C613C"/>
    <w:rsid w:val="009C6238"/>
    <w:rsid w:val="009D0EAA"/>
    <w:rsid w:val="009D12C9"/>
    <w:rsid w:val="009D1532"/>
    <w:rsid w:val="009D1EFB"/>
    <w:rsid w:val="009D27EC"/>
    <w:rsid w:val="009D290B"/>
    <w:rsid w:val="009D3773"/>
    <w:rsid w:val="009D421D"/>
    <w:rsid w:val="009D5593"/>
    <w:rsid w:val="009D757D"/>
    <w:rsid w:val="009E27AD"/>
    <w:rsid w:val="009E2DE0"/>
    <w:rsid w:val="009E2E27"/>
    <w:rsid w:val="009E33B4"/>
    <w:rsid w:val="009E3F18"/>
    <w:rsid w:val="009E411F"/>
    <w:rsid w:val="009E6934"/>
    <w:rsid w:val="009E6B0C"/>
    <w:rsid w:val="009E6FA1"/>
    <w:rsid w:val="009E77CF"/>
    <w:rsid w:val="009F05ED"/>
    <w:rsid w:val="009F0623"/>
    <w:rsid w:val="009F076C"/>
    <w:rsid w:val="009F0EA4"/>
    <w:rsid w:val="009F1E86"/>
    <w:rsid w:val="009F2A1D"/>
    <w:rsid w:val="009F3019"/>
    <w:rsid w:val="009F398A"/>
    <w:rsid w:val="009F3F89"/>
    <w:rsid w:val="009F3FF9"/>
    <w:rsid w:val="009F480E"/>
    <w:rsid w:val="009F4960"/>
    <w:rsid w:val="009F53BF"/>
    <w:rsid w:val="009F5FEC"/>
    <w:rsid w:val="009F62A5"/>
    <w:rsid w:val="009F7C2F"/>
    <w:rsid w:val="00A001EB"/>
    <w:rsid w:val="00A00F7D"/>
    <w:rsid w:val="00A01A03"/>
    <w:rsid w:val="00A022A2"/>
    <w:rsid w:val="00A0243E"/>
    <w:rsid w:val="00A02789"/>
    <w:rsid w:val="00A02A8E"/>
    <w:rsid w:val="00A02D15"/>
    <w:rsid w:val="00A04410"/>
    <w:rsid w:val="00A04484"/>
    <w:rsid w:val="00A051EF"/>
    <w:rsid w:val="00A0597D"/>
    <w:rsid w:val="00A05C2E"/>
    <w:rsid w:val="00A063A4"/>
    <w:rsid w:val="00A0758D"/>
    <w:rsid w:val="00A102B4"/>
    <w:rsid w:val="00A10C04"/>
    <w:rsid w:val="00A11403"/>
    <w:rsid w:val="00A11ED7"/>
    <w:rsid w:val="00A11FBA"/>
    <w:rsid w:val="00A1260F"/>
    <w:rsid w:val="00A1275A"/>
    <w:rsid w:val="00A12E4B"/>
    <w:rsid w:val="00A133E7"/>
    <w:rsid w:val="00A1538A"/>
    <w:rsid w:val="00A169C6"/>
    <w:rsid w:val="00A1778C"/>
    <w:rsid w:val="00A214CB"/>
    <w:rsid w:val="00A233CA"/>
    <w:rsid w:val="00A24216"/>
    <w:rsid w:val="00A2481D"/>
    <w:rsid w:val="00A24D8E"/>
    <w:rsid w:val="00A258BE"/>
    <w:rsid w:val="00A26AC7"/>
    <w:rsid w:val="00A26B0D"/>
    <w:rsid w:val="00A26C8E"/>
    <w:rsid w:val="00A272E5"/>
    <w:rsid w:val="00A27625"/>
    <w:rsid w:val="00A3036E"/>
    <w:rsid w:val="00A3085F"/>
    <w:rsid w:val="00A313D8"/>
    <w:rsid w:val="00A31AB7"/>
    <w:rsid w:val="00A32002"/>
    <w:rsid w:val="00A33DB1"/>
    <w:rsid w:val="00A352E0"/>
    <w:rsid w:val="00A36DF3"/>
    <w:rsid w:val="00A37E01"/>
    <w:rsid w:val="00A40045"/>
    <w:rsid w:val="00A40374"/>
    <w:rsid w:val="00A40EAD"/>
    <w:rsid w:val="00A40FD3"/>
    <w:rsid w:val="00A416DC"/>
    <w:rsid w:val="00A42F1B"/>
    <w:rsid w:val="00A43852"/>
    <w:rsid w:val="00A43C12"/>
    <w:rsid w:val="00A43E3A"/>
    <w:rsid w:val="00A454FD"/>
    <w:rsid w:val="00A45689"/>
    <w:rsid w:val="00A45B91"/>
    <w:rsid w:val="00A46680"/>
    <w:rsid w:val="00A46805"/>
    <w:rsid w:val="00A46BA4"/>
    <w:rsid w:val="00A46C39"/>
    <w:rsid w:val="00A5100B"/>
    <w:rsid w:val="00A51088"/>
    <w:rsid w:val="00A5227E"/>
    <w:rsid w:val="00A52AB9"/>
    <w:rsid w:val="00A52BC5"/>
    <w:rsid w:val="00A53003"/>
    <w:rsid w:val="00A530D8"/>
    <w:rsid w:val="00A53648"/>
    <w:rsid w:val="00A538B7"/>
    <w:rsid w:val="00A546BC"/>
    <w:rsid w:val="00A54A90"/>
    <w:rsid w:val="00A55348"/>
    <w:rsid w:val="00A55424"/>
    <w:rsid w:val="00A55609"/>
    <w:rsid w:val="00A60E04"/>
    <w:rsid w:val="00A60EB5"/>
    <w:rsid w:val="00A6550C"/>
    <w:rsid w:val="00A65E50"/>
    <w:rsid w:val="00A67002"/>
    <w:rsid w:val="00A67ECC"/>
    <w:rsid w:val="00A7027A"/>
    <w:rsid w:val="00A70652"/>
    <w:rsid w:val="00A713CD"/>
    <w:rsid w:val="00A71643"/>
    <w:rsid w:val="00A727CB"/>
    <w:rsid w:val="00A740A7"/>
    <w:rsid w:val="00A74719"/>
    <w:rsid w:val="00A75BEE"/>
    <w:rsid w:val="00A75C70"/>
    <w:rsid w:val="00A75CD5"/>
    <w:rsid w:val="00A75DF2"/>
    <w:rsid w:val="00A76041"/>
    <w:rsid w:val="00A76D81"/>
    <w:rsid w:val="00A76DD0"/>
    <w:rsid w:val="00A8009A"/>
    <w:rsid w:val="00A80CBE"/>
    <w:rsid w:val="00A817EC"/>
    <w:rsid w:val="00A83CE6"/>
    <w:rsid w:val="00A84522"/>
    <w:rsid w:val="00A85707"/>
    <w:rsid w:val="00A85915"/>
    <w:rsid w:val="00A901B4"/>
    <w:rsid w:val="00A903F4"/>
    <w:rsid w:val="00A91AB2"/>
    <w:rsid w:val="00A922B6"/>
    <w:rsid w:val="00A94BC1"/>
    <w:rsid w:val="00A952AB"/>
    <w:rsid w:val="00A954B6"/>
    <w:rsid w:val="00A9566F"/>
    <w:rsid w:val="00A95D20"/>
    <w:rsid w:val="00A95F95"/>
    <w:rsid w:val="00A962BB"/>
    <w:rsid w:val="00A97BDA"/>
    <w:rsid w:val="00AA08F5"/>
    <w:rsid w:val="00AA13ED"/>
    <w:rsid w:val="00AA19C9"/>
    <w:rsid w:val="00AA1C27"/>
    <w:rsid w:val="00AA3520"/>
    <w:rsid w:val="00AA45E6"/>
    <w:rsid w:val="00AA47F5"/>
    <w:rsid w:val="00AA4F01"/>
    <w:rsid w:val="00AA5F41"/>
    <w:rsid w:val="00AA73F7"/>
    <w:rsid w:val="00AA7454"/>
    <w:rsid w:val="00AB06F2"/>
    <w:rsid w:val="00AB1485"/>
    <w:rsid w:val="00AB1C31"/>
    <w:rsid w:val="00AB1D29"/>
    <w:rsid w:val="00AB3214"/>
    <w:rsid w:val="00AB43CB"/>
    <w:rsid w:val="00AB489C"/>
    <w:rsid w:val="00AB4C48"/>
    <w:rsid w:val="00AB55E5"/>
    <w:rsid w:val="00AB6936"/>
    <w:rsid w:val="00AB7E92"/>
    <w:rsid w:val="00AC0163"/>
    <w:rsid w:val="00AC039D"/>
    <w:rsid w:val="00AC0C3B"/>
    <w:rsid w:val="00AC15AB"/>
    <w:rsid w:val="00AC21A2"/>
    <w:rsid w:val="00AC2525"/>
    <w:rsid w:val="00AC2BB7"/>
    <w:rsid w:val="00AC2D63"/>
    <w:rsid w:val="00AC396F"/>
    <w:rsid w:val="00AC3A81"/>
    <w:rsid w:val="00AC409E"/>
    <w:rsid w:val="00AC50FA"/>
    <w:rsid w:val="00AC5228"/>
    <w:rsid w:val="00AC52F6"/>
    <w:rsid w:val="00AC5359"/>
    <w:rsid w:val="00AC705D"/>
    <w:rsid w:val="00AD03D8"/>
    <w:rsid w:val="00AD0711"/>
    <w:rsid w:val="00AD097B"/>
    <w:rsid w:val="00AD112E"/>
    <w:rsid w:val="00AD1614"/>
    <w:rsid w:val="00AD305C"/>
    <w:rsid w:val="00AD3CCC"/>
    <w:rsid w:val="00AD53AA"/>
    <w:rsid w:val="00AD6A3D"/>
    <w:rsid w:val="00AE09AA"/>
    <w:rsid w:val="00AE0C21"/>
    <w:rsid w:val="00AE2BDD"/>
    <w:rsid w:val="00AE3A2C"/>
    <w:rsid w:val="00AE41A2"/>
    <w:rsid w:val="00AE4F34"/>
    <w:rsid w:val="00AE5462"/>
    <w:rsid w:val="00AE55E1"/>
    <w:rsid w:val="00AE595B"/>
    <w:rsid w:val="00AE5E95"/>
    <w:rsid w:val="00AE5FE0"/>
    <w:rsid w:val="00AE60B7"/>
    <w:rsid w:val="00AE69C7"/>
    <w:rsid w:val="00AF0686"/>
    <w:rsid w:val="00AF0E6F"/>
    <w:rsid w:val="00AF2AB7"/>
    <w:rsid w:val="00AF2B1C"/>
    <w:rsid w:val="00AF3A29"/>
    <w:rsid w:val="00AF4D3F"/>
    <w:rsid w:val="00B000B0"/>
    <w:rsid w:val="00B00BCB"/>
    <w:rsid w:val="00B011B6"/>
    <w:rsid w:val="00B0124D"/>
    <w:rsid w:val="00B01A87"/>
    <w:rsid w:val="00B01CEB"/>
    <w:rsid w:val="00B0300B"/>
    <w:rsid w:val="00B0332A"/>
    <w:rsid w:val="00B037E9"/>
    <w:rsid w:val="00B04361"/>
    <w:rsid w:val="00B0520E"/>
    <w:rsid w:val="00B05457"/>
    <w:rsid w:val="00B067E6"/>
    <w:rsid w:val="00B06D57"/>
    <w:rsid w:val="00B07406"/>
    <w:rsid w:val="00B1035D"/>
    <w:rsid w:val="00B10595"/>
    <w:rsid w:val="00B10AE3"/>
    <w:rsid w:val="00B117E0"/>
    <w:rsid w:val="00B11D0D"/>
    <w:rsid w:val="00B12396"/>
    <w:rsid w:val="00B1265F"/>
    <w:rsid w:val="00B128A0"/>
    <w:rsid w:val="00B12D95"/>
    <w:rsid w:val="00B13C09"/>
    <w:rsid w:val="00B14872"/>
    <w:rsid w:val="00B151D4"/>
    <w:rsid w:val="00B153D3"/>
    <w:rsid w:val="00B15834"/>
    <w:rsid w:val="00B17259"/>
    <w:rsid w:val="00B20240"/>
    <w:rsid w:val="00B206CF"/>
    <w:rsid w:val="00B21A84"/>
    <w:rsid w:val="00B21CFE"/>
    <w:rsid w:val="00B2252E"/>
    <w:rsid w:val="00B22CA9"/>
    <w:rsid w:val="00B23281"/>
    <w:rsid w:val="00B2368C"/>
    <w:rsid w:val="00B24870"/>
    <w:rsid w:val="00B24D32"/>
    <w:rsid w:val="00B25624"/>
    <w:rsid w:val="00B263CE"/>
    <w:rsid w:val="00B26605"/>
    <w:rsid w:val="00B26C8E"/>
    <w:rsid w:val="00B27571"/>
    <w:rsid w:val="00B30622"/>
    <w:rsid w:val="00B30711"/>
    <w:rsid w:val="00B30B4A"/>
    <w:rsid w:val="00B32079"/>
    <w:rsid w:val="00B33913"/>
    <w:rsid w:val="00B36188"/>
    <w:rsid w:val="00B3634D"/>
    <w:rsid w:val="00B36C66"/>
    <w:rsid w:val="00B40E17"/>
    <w:rsid w:val="00B4164B"/>
    <w:rsid w:val="00B41802"/>
    <w:rsid w:val="00B41943"/>
    <w:rsid w:val="00B4234A"/>
    <w:rsid w:val="00B429DF"/>
    <w:rsid w:val="00B43686"/>
    <w:rsid w:val="00B437FF"/>
    <w:rsid w:val="00B44BA1"/>
    <w:rsid w:val="00B469C1"/>
    <w:rsid w:val="00B46AA2"/>
    <w:rsid w:val="00B5051F"/>
    <w:rsid w:val="00B50526"/>
    <w:rsid w:val="00B511E4"/>
    <w:rsid w:val="00B51DF0"/>
    <w:rsid w:val="00B51F3D"/>
    <w:rsid w:val="00B528F2"/>
    <w:rsid w:val="00B530BC"/>
    <w:rsid w:val="00B53145"/>
    <w:rsid w:val="00B5329D"/>
    <w:rsid w:val="00B5409A"/>
    <w:rsid w:val="00B546CA"/>
    <w:rsid w:val="00B54E57"/>
    <w:rsid w:val="00B5549F"/>
    <w:rsid w:val="00B55574"/>
    <w:rsid w:val="00B555BC"/>
    <w:rsid w:val="00B5568A"/>
    <w:rsid w:val="00B56CE0"/>
    <w:rsid w:val="00B57993"/>
    <w:rsid w:val="00B6058D"/>
    <w:rsid w:val="00B60C49"/>
    <w:rsid w:val="00B615C9"/>
    <w:rsid w:val="00B6169E"/>
    <w:rsid w:val="00B62250"/>
    <w:rsid w:val="00B633A9"/>
    <w:rsid w:val="00B6419E"/>
    <w:rsid w:val="00B6525D"/>
    <w:rsid w:val="00B65452"/>
    <w:rsid w:val="00B65499"/>
    <w:rsid w:val="00B659F0"/>
    <w:rsid w:val="00B65ABA"/>
    <w:rsid w:val="00B65E24"/>
    <w:rsid w:val="00B66537"/>
    <w:rsid w:val="00B665AB"/>
    <w:rsid w:val="00B6790F"/>
    <w:rsid w:val="00B70368"/>
    <w:rsid w:val="00B7097B"/>
    <w:rsid w:val="00B717AA"/>
    <w:rsid w:val="00B71AA0"/>
    <w:rsid w:val="00B71B3B"/>
    <w:rsid w:val="00B73386"/>
    <w:rsid w:val="00B75B85"/>
    <w:rsid w:val="00B76CE0"/>
    <w:rsid w:val="00B77A6C"/>
    <w:rsid w:val="00B77CA9"/>
    <w:rsid w:val="00B811CB"/>
    <w:rsid w:val="00B8164C"/>
    <w:rsid w:val="00B81C4A"/>
    <w:rsid w:val="00B824CE"/>
    <w:rsid w:val="00B82D5B"/>
    <w:rsid w:val="00B835EA"/>
    <w:rsid w:val="00B84008"/>
    <w:rsid w:val="00B8585D"/>
    <w:rsid w:val="00B8655F"/>
    <w:rsid w:val="00B87D61"/>
    <w:rsid w:val="00B9082C"/>
    <w:rsid w:val="00B90B4B"/>
    <w:rsid w:val="00B90ED1"/>
    <w:rsid w:val="00B93948"/>
    <w:rsid w:val="00B956DF"/>
    <w:rsid w:val="00B957E3"/>
    <w:rsid w:val="00B9749D"/>
    <w:rsid w:val="00B97C64"/>
    <w:rsid w:val="00BA08D7"/>
    <w:rsid w:val="00BA0ABB"/>
    <w:rsid w:val="00BA0CC7"/>
    <w:rsid w:val="00BA28C6"/>
    <w:rsid w:val="00BA2C72"/>
    <w:rsid w:val="00BA2D0E"/>
    <w:rsid w:val="00BA37A9"/>
    <w:rsid w:val="00BA386D"/>
    <w:rsid w:val="00BA39E3"/>
    <w:rsid w:val="00BA3E1D"/>
    <w:rsid w:val="00BA4431"/>
    <w:rsid w:val="00BA4A84"/>
    <w:rsid w:val="00BA4BC7"/>
    <w:rsid w:val="00BA55B7"/>
    <w:rsid w:val="00BA59B0"/>
    <w:rsid w:val="00BA5E47"/>
    <w:rsid w:val="00BA7D57"/>
    <w:rsid w:val="00BB02F1"/>
    <w:rsid w:val="00BB11F1"/>
    <w:rsid w:val="00BB3330"/>
    <w:rsid w:val="00BB3983"/>
    <w:rsid w:val="00BB47D7"/>
    <w:rsid w:val="00BB49E1"/>
    <w:rsid w:val="00BB4A62"/>
    <w:rsid w:val="00BB4B62"/>
    <w:rsid w:val="00BB5898"/>
    <w:rsid w:val="00BB5E96"/>
    <w:rsid w:val="00BB69DA"/>
    <w:rsid w:val="00BB6A27"/>
    <w:rsid w:val="00BB737C"/>
    <w:rsid w:val="00BB77D8"/>
    <w:rsid w:val="00BB7DE8"/>
    <w:rsid w:val="00BC01C1"/>
    <w:rsid w:val="00BC1135"/>
    <w:rsid w:val="00BC1491"/>
    <w:rsid w:val="00BC163E"/>
    <w:rsid w:val="00BC1C1B"/>
    <w:rsid w:val="00BC2502"/>
    <w:rsid w:val="00BC274E"/>
    <w:rsid w:val="00BC3DEB"/>
    <w:rsid w:val="00BC52A7"/>
    <w:rsid w:val="00BC5970"/>
    <w:rsid w:val="00BC5AFB"/>
    <w:rsid w:val="00BC5C0B"/>
    <w:rsid w:val="00BC6B65"/>
    <w:rsid w:val="00BC6F12"/>
    <w:rsid w:val="00BC7B99"/>
    <w:rsid w:val="00BC7F31"/>
    <w:rsid w:val="00BC7FD9"/>
    <w:rsid w:val="00BD1576"/>
    <w:rsid w:val="00BD255F"/>
    <w:rsid w:val="00BD37E0"/>
    <w:rsid w:val="00BD42F5"/>
    <w:rsid w:val="00BD5BB8"/>
    <w:rsid w:val="00BD6E05"/>
    <w:rsid w:val="00BE0FFA"/>
    <w:rsid w:val="00BE117C"/>
    <w:rsid w:val="00BE173C"/>
    <w:rsid w:val="00BE1769"/>
    <w:rsid w:val="00BE29B4"/>
    <w:rsid w:val="00BE334F"/>
    <w:rsid w:val="00BE54D0"/>
    <w:rsid w:val="00BE6648"/>
    <w:rsid w:val="00BE7219"/>
    <w:rsid w:val="00BE726D"/>
    <w:rsid w:val="00BE7335"/>
    <w:rsid w:val="00BE7E13"/>
    <w:rsid w:val="00BF00B8"/>
    <w:rsid w:val="00BF038B"/>
    <w:rsid w:val="00BF1998"/>
    <w:rsid w:val="00BF2894"/>
    <w:rsid w:val="00BF323D"/>
    <w:rsid w:val="00BF3304"/>
    <w:rsid w:val="00BF4D6D"/>
    <w:rsid w:val="00BF5F8B"/>
    <w:rsid w:val="00BF7251"/>
    <w:rsid w:val="00BF7BB2"/>
    <w:rsid w:val="00BF7F28"/>
    <w:rsid w:val="00C00876"/>
    <w:rsid w:val="00C01570"/>
    <w:rsid w:val="00C01909"/>
    <w:rsid w:val="00C027F9"/>
    <w:rsid w:val="00C029EE"/>
    <w:rsid w:val="00C031D3"/>
    <w:rsid w:val="00C03378"/>
    <w:rsid w:val="00C0380F"/>
    <w:rsid w:val="00C03DDB"/>
    <w:rsid w:val="00C041E3"/>
    <w:rsid w:val="00C04299"/>
    <w:rsid w:val="00C0456D"/>
    <w:rsid w:val="00C04A69"/>
    <w:rsid w:val="00C05787"/>
    <w:rsid w:val="00C064B6"/>
    <w:rsid w:val="00C06AD1"/>
    <w:rsid w:val="00C06C58"/>
    <w:rsid w:val="00C07EC6"/>
    <w:rsid w:val="00C10513"/>
    <w:rsid w:val="00C1087D"/>
    <w:rsid w:val="00C10B15"/>
    <w:rsid w:val="00C121C6"/>
    <w:rsid w:val="00C124D3"/>
    <w:rsid w:val="00C13059"/>
    <w:rsid w:val="00C149DE"/>
    <w:rsid w:val="00C14D6D"/>
    <w:rsid w:val="00C156D4"/>
    <w:rsid w:val="00C15D77"/>
    <w:rsid w:val="00C1649E"/>
    <w:rsid w:val="00C167A3"/>
    <w:rsid w:val="00C170BF"/>
    <w:rsid w:val="00C17458"/>
    <w:rsid w:val="00C174EF"/>
    <w:rsid w:val="00C21CC6"/>
    <w:rsid w:val="00C22323"/>
    <w:rsid w:val="00C249F5"/>
    <w:rsid w:val="00C254F8"/>
    <w:rsid w:val="00C2657D"/>
    <w:rsid w:val="00C2736A"/>
    <w:rsid w:val="00C274D3"/>
    <w:rsid w:val="00C30BBF"/>
    <w:rsid w:val="00C315B3"/>
    <w:rsid w:val="00C3184D"/>
    <w:rsid w:val="00C3298A"/>
    <w:rsid w:val="00C3299B"/>
    <w:rsid w:val="00C33745"/>
    <w:rsid w:val="00C33AF0"/>
    <w:rsid w:val="00C33C63"/>
    <w:rsid w:val="00C33C94"/>
    <w:rsid w:val="00C33E9F"/>
    <w:rsid w:val="00C34E05"/>
    <w:rsid w:val="00C407A8"/>
    <w:rsid w:val="00C40AA7"/>
    <w:rsid w:val="00C410C5"/>
    <w:rsid w:val="00C416E1"/>
    <w:rsid w:val="00C41F68"/>
    <w:rsid w:val="00C42ED1"/>
    <w:rsid w:val="00C4300A"/>
    <w:rsid w:val="00C431EA"/>
    <w:rsid w:val="00C45DC9"/>
    <w:rsid w:val="00C47025"/>
    <w:rsid w:val="00C47BF8"/>
    <w:rsid w:val="00C502A8"/>
    <w:rsid w:val="00C51219"/>
    <w:rsid w:val="00C5188E"/>
    <w:rsid w:val="00C51B1C"/>
    <w:rsid w:val="00C52118"/>
    <w:rsid w:val="00C52428"/>
    <w:rsid w:val="00C5270B"/>
    <w:rsid w:val="00C528CA"/>
    <w:rsid w:val="00C530F5"/>
    <w:rsid w:val="00C53DCE"/>
    <w:rsid w:val="00C553DB"/>
    <w:rsid w:val="00C55826"/>
    <w:rsid w:val="00C56276"/>
    <w:rsid w:val="00C569FD"/>
    <w:rsid w:val="00C56F48"/>
    <w:rsid w:val="00C5717A"/>
    <w:rsid w:val="00C576EB"/>
    <w:rsid w:val="00C60045"/>
    <w:rsid w:val="00C60970"/>
    <w:rsid w:val="00C612EE"/>
    <w:rsid w:val="00C627E4"/>
    <w:rsid w:val="00C65251"/>
    <w:rsid w:val="00C655F2"/>
    <w:rsid w:val="00C65AA5"/>
    <w:rsid w:val="00C65B61"/>
    <w:rsid w:val="00C65F2B"/>
    <w:rsid w:val="00C66A0B"/>
    <w:rsid w:val="00C66D3C"/>
    <w:rsid w:val="00C66E94"/>
    <w:rsid w:val="00C67777"/>
    <w:rsid w:val="00C677C3"/>
    <w:rsid w:val="00C701E8"/>
    <w:rsid w:val="00C701F7"/>
    <w:rsid w:val="00C7028F"/>
    <w:rsid w:val="00C70E53"/>
    <w:rsid w:val="00C70FCA"/>
    <w:rsid w:val="00C72681"/>
    <w:rsid w:val="00C7291D"/>
    <w:rsid w:val="00C72979"/>
    <w:rsid w:val="00C7395E"/>
    <w:rsid w:val="00C73F79"/>
    <w:rsid w:val="00C75DF2"/>
    <w:rsid w:val="00C75F40"/>
    <w:rsid w:val="00C7672B"/>
    <w:rsid w:val="00C7690D"/>
    <w:rsid w:val="00C77547"/>
    <w:rsid w:val="00C7771B"/>
    <w:rsid w:val="00C8020A"/>
    <w:rsid w:val="00C80A26"/>
    <w:rsid w:val="00C81529"/>
    <w:rsid w:val="00C81BA6"/>
    <w:rsid w:val="00C82945"/>
    <w:rsid w:val="00C8377C"/>
    <w:rsid w:val="00C84433"/>
    <w:rsid w:val="00C85B97"/>
    <w:rsid w:val="00C862C7"/>
    <w:rsid w:val="00C86F4F"/>
    <w:rsid w:val="00C877CD"/>
    <w:rsid w:val="00C902E9"/>
    <w:rsid w:val="00C908B7"/>
    <w:rsid w:val="00C9166D"/>
    <w:rsid w:val="00C929D7"/>
    <w:rsid w:val="00C92AB2"/>
    <w:rsid w:val="00C9347C"/>
    <w:rsid w:val="00C94622"/>
    <w:rsid w:val="00C946E2"/>
    <w:rsid w:val="00C95A0B"/>
    <w:rsid w:val="00C9752D"/>
    <w:rsid w:val="00C97B8D"/>
    <w:rsid w:val="00CA0256"/>
    <w:rsid w:val="00CA046B"/>
    <w:rsid w:val="00CA07CC"/>
    <w:rsid w:val="00CA0D51"/>
    <w:rsid w:val="00CA14DF"/>
    <w:rsid w:val="00CA2521"/>
    <w:rsid w:val="00CA3A9D"/>
    <w:rsid w:val="00CA3C83"/>
    <w:rsid w:val="00CA40EC"/>
    <w:rsid w:val="00CA4871"/>
    <w:rsid w:val="00CA525C"/>
    <w:rsid w:val="00CA535C"/>
    <w:rsid w:val="00CA568C"/>
    <w:rsid w:val="00CA6722"/>
    <w:rsid w:val="00CA6ADD"/>
    <w:rsid w:val="00CA6D4E"/>
    <w:rsid w:val="00CA7B4B"/>
    <w:rsid w:val="00CA7D15"/>
    <w:rsid w:val="00CB02D6"/>
    <w:rsid w:val="00CB11A9"/>
    <w:rsid w:val="00CB165D"/>
    <w:rsid w:val="00CB20C6"/>
    <w:rsid w:val="00CB314D"/>
    <w:rsid w:val="00CB36A8"/>
    <w:rsid w:val="00CB36BF"/>
    <w:rsid w:val="00CB47BD"/>
    <w:rsid w:val="00CB4FCF"/>
    <w:rsid w:val="00CB5B5C"/>
    <w:rsid w:val="00CB63B0"/>
    <w:rsid w:val="00CB7227"/>
    <w:rsid w:val="00CB7977"/>
    <w:rsid w:val="00CB7CB4"/>
    <w:rsid w:val="00CC0AD5"/>
    <w:rsid w:val="00CC0C44"/>
    <w:rsid w:val="00CC139A"/>
    <w:rsid w:val="00CC159F"/>
    <w:rsid w:val="00CC15E2"/>
    <w:rsid w:val="00CC1E7A"/>
    <w:rsid w:val="00CC4F64"/>
    <w:rsid w:val="00CC5043"/>
    <w:rsid w:val="00CC532C"/>
    <w:rsid w:val="00CC7D07"/>
    <w:rsid w:val="00CD058C"/>
    <w:rsid w:val="00CD1B88"/>
    <w:rsid w:val="00CD321D"/>
    <w:rsid w:val="00CD35FD"/>
    <w:rsid w:val="00CD3B31"/>
    <w:rsid w:val="00CD3B98"/>
    <w:rsid w:val="00CD4216"/>
    <w:rsid w:val="00CD52FF"/>
    <w:rsid w:val="00CD5818"/>
    <w:rsid w:val="00CD5AB7"/>
    <w:rsid w:val="00CD689F"/>
    <w:rsid w:val="00CD6FC5"/>
    <w:rsid w:val="00CD733F"/>
    <w:rsid w:val="00CD7C9E"/>
    <w:rsid w:val="00CE0942"/>
    <w:rsid w:val="00CE1836"/>
    <w:rsid w:val="00CE33BA"/>
    <w:rsid w:val="00CE50E7"/>
    <w:rsid w:val="00CE53B4"/>
    <w:rsid w:val="00CE6D62"/>
    <w:rsid w:val="00CE7CA5"/>
    <w:rsid w:val="00CF0457"/>
    <w:rsid w:val="00CF04D0"/>
    <w:rsid w:val="00CF0CED"/>
    <w:rsid w:val="00CF1B6A"/>
    <w:rsid w:val="00CF1D81"/>
    <w:rsid w:val="00CF205A"/>
    <w:rsid w:val="00CF2DC9"/>
    <w:rsid w:val="00CF2DE7"/>
    <w:rsid w:val="00CF3D5A"/>
    <w:rsid w:val="00CF4C6C"/>
    <w:rsid w:val="00CF5318"/>
    <w:rsid w:val="00CF7CB6"/>
    <w:rsid w:val="00D02621"/>
    <w:rsid w:val="00D04C92"/>
    <w:rsid w:val="00D05A52"/>
    <w:rsid w:val="00D0609F"/>
    <w:rsid w:val="00D07D85"/>
    <w:rsid w:val="00D11149"/>
    <w:rsid w:val="00D121D5"/>
    <w:rsid w:val="00D12FED"/>
    <w:rsid w:val="00D13496"/>
    <w:rsid w:val="00D13E65"/>
    <w:rsid w:val="00D1477B"/>
    <w:rsid w:val="00D1493E"/>
    <w:rsid w:val="00D15AA1"/>
    <w:rsid w:val="00D17032"/>
    <w:rsid w:val="00D2015E"/>
    <w:rsid w:val="00D20708"/>
    <w:rsid w:val="00D20CF1"/>
    <w:rsid w:val="00D211C0"/>
    <w:rsid w:val="00D23228"/>
    <w:rsid w:val="00D245B5"/>
    <w:rsid w:val="00D25A2D"/>
    <w:rsid w:val="00D26B5B"/>
    <w:rsid w:val="00D30451"/>
    <w:rsid w:val="00D30731"/>
    <w:rsid w:val="00D30BA6"/>
    <w:rsid w:val="00D311AB"/>
    <w:rsid w:val="00D32CB6"/>
    <w:rsid w:val="00D32DAD"/>
    <w:rsid w:val="00D3332B"/>
    <w:rsid w:val="00D334D5"/>
    <w:rsid w:val="00D33560"/>
    <w:rsid w:val="00D336E3"/>
    <w:rsid w:val="00D340DB"/>
    <w:rsid w:val="00D35FCF"/>
    <w:rsid w:val="00D36870"/>
    <w:rsid w:val="00D37E06"/>
    <w:rsid w:val="00D430AC"/>
    <w:rsid w:val="00D442AD"/>
    <w:rsid w:val="00D44E75"/>
    <w:rsid w:val="00D4532D"/>
    <w:rsid w:val="00D46716"/>
    <w:rsid w:val="00D46DE8"/>
    <w:rsid w:val="00D47773"/>
    <w:rsid w:val="00D5001F"/>
    <w:rsid w:val="00D50EC3"/>
    <w:rsid w:val="00D54AEC"/>
    <w:rsid w:val="00D54F89"/>
    <w:rsid w:val="00D55899"/>
    <w:rsid w:val="00D5618A"/>
    <w:rsid w:val="00D56FFF"/>
    <w:rsid w:val="00D5784B"/>
    <w:rsid w:val="00D6009B"/>
    <w:rsid w:val="00D610B1"/>
    <w:rsid w:val="00D6332F"/>
    <w:rsid w:val="00D637F1"/>
    <w:rsid w:val="00D63EFB"/>
    <w:rsid w:val="00D646EC"/>
    <w:rsid w:val="00D64F45"/>
    <w:rsid w:val="00D658AF"/>
    <w:rsid w:val="00D67A91"/>
    <w:rsid w:val="00D715E3"/>
    <w:rsid w:val="00D720B5"/>
    <w:rsid w:val="00D726A8"/>
    <w:rsid w:val="00D734F2"/>
    <w:rsid w:val="00D73641"/>
    <w:rsid w:val="00D7401D"/>
    <w:rsid w:val="00D74E1A"/>
    <w:rsid w:val="00D77889"/>
    <w:rsid w:val="00D801D0"/>
    <w:rsid w:val="00D81D43"/>
    <w:rsid w:val="00D825C2"/>
    <w:rsid w:val="00D831FD"/>
    <w:rsid w:val="00D83DE9"/>
    <w:rsid w:val="00D84169"/>
    <w:rsid w:val="00D8450D"/>
    <w:rsid w:val="00D84521"/>
    <w:rsid w:val="00D845CF"/>
    <w:rsid w:val="00D84860"/>
    <w:rsid w:val="00D8670B"/>
    <w:rsid w:val="00D86BCD"/>
    <w:rsid w:val="00D86EB7"/>
    <w:rsid w:val="00D871AB"/>
    <w:rsid w:val="00D87A80"/>
    <w:rsid w:val="00D919EF"/>
    <w:rsid w:val="00D93400"/>
    <w:rsid w:val="00D9374A"/>
    <w:rsid w:val="00D94D1D"/>
    <w:rsid w:val="00D95A6D"/>
    <w:rsid w:val="00D95AF9"/>
    <w:rsid w:val="00D96C8F"/>
    <w:rsid w:val="00D96CF2"/>
    <w:rsid w:val="00D96E6F"/>
    <w:rsid w:val="00DA09C9"/>
    <w:rsid w:val="00DA0E45"/>
    <w:rsid w:val="00DA1822"/>
    <w:rsid w:val="00DA308C"/>
    <w:rsid w:val="00DA31DF"/>
    <w:rsid w:val="00DA36B6"/>
    <w:rsid w:val="00DA4B8B"/>
    <w:rsid w:val="00DA4DB0"/>
    <w:rsid w:val="00DA4F6C"/>
    <w:rsid w:val="00DA5F59"/>
    <w:rsid w:val="00DA7AFD"/>
    <w:rsid w:val="00DB1CDE"/>
    <w:rsid w:val="00DB531D"/>
    <w:rsid w:val="00DB5638"/>
    <w:rsid w:val="00DB5E1F"/>
    <w:rsid w:val="00DB610A"/>
    <w:rsid w:val="00DB65D6"/>
    <w:rsid w:val="00DB7E24"/>
    <w:rsid w:val="00DB7E5C"/>
    <w:rsid w:val="00DC0217"/>
    <w:rsid w:val="00DC04CF"/>
    <w:rsid w:val="00DC0747"/>
    <w:rsid w:val="00DC0AA0"/>
    <w:rsid w:val="00DC1606"/>
    <w:rsid w:val="00DC182F"/>
    <w:rsid w:val="00DC1916"/>
    <w:rsid w:val="00DC2613"/>
    <w:rsid w:val="00DC2A47"/>
    <w:rsid w:val="00DC2D1A"/>
    <w:rsid w:val="00DC3624"/>
    <w:rsid w:val="00DC3862"/>
    <w:rsid w:val="00DC3D27"/>
    <w:rsid w:val="00DC4512"/>
    <w:rsid w:val="00DC4E1A"/>
    <w:rsid w:val="00DC622B"/>
    <w:rsid w:val="00DC63FF"/>
    <w:rsid w:val="00DC68D0"/>
    <w:rsid w:val="00DC779D"/>
    <w:rsid w:val="00DD0743"/>
    <w:rsid w:val="00DD0A4E"/>
    <w:rsid w:val="00DD1253"/>
    <w:rsid w:val="00DD40F7"/>
    <w:rsid w:val="00DD7571"/>
    <w:rsid w:val="00DD7770"/>
    <w:rsid w:val="00DE15B0"/>
    <w:rsid w:val="00DE16AF"/>
    <w:rsid w:val="00DE16C3"/>
    <w:rsid w:val="00DE1E90"/>
    <w:rsid w:val="00DE24E6"/>
    <w:rsid w:val="00DE3528"/>
    <w:rsid w:val="00DE35D2"/>
    <w:rsid w:val="00DE3C05"/>
    <w:rsid w:val="00DE40F2"/>
    <w:rsid w:val="00DE55EE"/>
    <w:rsid w:val="00DE6466"/>
    <w:rsid w:val="00DE715C"/>
    <w:rsid w:val="00DE7BFA"/>
    <w:rsid w:val="00DF02A2"/>
    <w:rsid w:val="00DF07AD"/>
    <w:rsid w:val="00DF2646"/>
    <w:rsid w:val="00DF3364"/>
    <w:rsid w:val="00DF559A"/>
    <w:rsid w:val="00DF5BDE"/>
    <w:rsid w:val="00DF6D6B"/>
    <w:rsid w:val="00E013FC"/>
    <w:rsid w:val="00E01580"/>
    <w:rsid w:val="00E0235E"/>
    <w:rsid w:val="00E032F5"/>
    <w:rsid w:val="00E03C4D"/>
    <w:rsid w:val="00E03E75"/>
    <w:rsid w:val="00E041AB"/>
    <w:rsid w:val="00E04E0F"/>
    <w:rsid w:val="00E055BB"/>
    <w:rsid w:val="00E05971"/>
    <w:rsid w:val="00E05A4F"/>
    <w:rsid w:val="00E05C3D"/>
    <w:rsid w:val="00E07AE4"/>
    <w:rsid w:val="00E104F4"/>
    <w:rsid w:val="00E10A95"/>
    <w:rsid w:val="00E11988"/>
    <w:rsid w:val="00E11989"/>
    <w:rsid w:val="00E11EE6"/>
    <w:rsid w:val="00E12143"/>
    <w:rsid w:val="00E130BF"/>
    <w:rsid w:val="00E131D6"/>
    <w:rsid w:val="00E14ABE"/>
    <w:rsid w:val="00E15923"/>
    <w:rsid w:val="00E15DA9"/>
    <w:rsid w:val="00E16F8A"/>
    <w:rsid w:val="00E20298"/>
    <w:rsid w:val="00E2095D"/>
    <w:rsid w:val="00E21B9F"/>
    <w:rsid w:val="00E22E0C"/>
    <w:rsid w:val="00E23C5B"/>
    <w:rsid w:val="00E245D4"/>
    <w:rsid w:val="00E24BF7"/>
    <w:rsid w:val="00E25EC3"/>
    <w:rsid w:val="00E26601"/>
    <w:rsid w:val="00E26F55"/>
    <w:rsid w:val="00E270FB"/>
    <w:rsid w:val="00E30412"/>
    <w:rsid w:val="00E30414"/>
    <w:rsid w:val="00E30471"/>
    <w:rsid w:val="00E30BAA"/>
    <w:rsid w:val="00E31AD8"/>
    <w:rsid w:val="00E33262"/>
    <w:rsid w:val="00E33552"/>
    <w:rsid w:val="00E339BC"/>
    <w:rsid w:val="00E33ED3"/>
    <w:rsid w:val="00E34091"/>
    <w:rsid w:val="00E34DAF"/>
    <w:rsid w:val="00E35062"/>
    <w:rsid w:val="00E35177"/>
    <w:rsid w:val="00E35529"/>
    <w:rsid w:val="00E365A0"/>
    <w:rsid w:val="00E37B9C"/>
    <w:rsid w:val="00E40769"/>
    <w:rsid w:val="00E43289"/>
    <w:rsid w:val="00E444EE"/>
    <w:rsid w:val="00E447FF"/>
    <w:rsid w:val="00E45AFC"/>
    <w:rsid w:val="00E46F43"/>
    <w:rsid w:val="00E51DB2"/>
    <w:rsid w:val="00E53B99"/>
    <w:rsid w:val="00E547F3"/>
    <w:rsid w:val="00E55B7C"/>
    <w:rsid w:val="00E55BF0"/>
    <w:rsid w:val="00E56699"/>
    <w:rsid w:val="00E57A03"/>
    <w:rsid w:val="00E57D82"/>
    <w:rsid w:val="00E6077B"/>
    <w:rsid w:val="00E60F12"/>
    <w:rsid w:val="00E61B13"/>
    <w:rsid w:val="00E62300"/>
    <w:rsid w:val="00E63AD5"/>
    <w:rsid w:val="00E652FB"/>
    <w:rsid w:val="00E65F33"/>
    <w:rsid w:val="00E66AB7"/>
    <w:rsid w:val="00E67272"/>
    <w:rsid w:val="00E6764D"/>
    <w:rsid w:val="00E70B2B"/>
    <w:rsid w:val="00E71C46"/>
    <w:rsid w:val="00E71D3C"/>
    <w:rsid w:val="00E75579"/>
    <w:rsid w:val="00E7564D"/>
    <w:rsid w:val="00E75ED2"/>
    <w:rsid w:val="00E76633"/>
    <w:rsid w:val="00E77102"/>
    <w:rsid w:val="00E7747A"/>
    <w:rsid w:val="00E81916"/>
    <w:rsid w:val="00E82AFE"/>
    <w:rsid w:val="00E83832"/>
    <w:rsid w:val="00E84536"/>
    <w:rsid w:val="00E84741"/>
    <w:rsid w:val="00E8493D"/>
    <w:rsid w:val="00E84D29"/>
    <w:rsid w:val="00E85221"/>
    <w:rsid w:val="00E864AA"/>
    <w:rsid w:val="00E86554"/>
    <w:rsid w:val="00E868ED"/>
    <w:rsid w:val="00E86ECE"/>
    <w:rsid w:val="00E8755B"/>
    <w:rsid w:val="00E87620"/>
    <w:rsid w:val="00E876DB"/>
    <w:rsid w:val="00E90F3E"/>
    <w:rsid w:val="00E91933"/>
    <w:rsid w:val="00E92924"/>
    <w:rsid w:val="00E92A81"/>
    <w:rsid w:val="00E92C71"/>
    <w:rsid w:val="00E93375"/>
    <w:rsid w:val="00E93582"/>
    <w:rsid w:val="00E9485B"/>
    <w:rsid w:val="00E95351"/>
    <w:rsid w:val="00E969B1"/>
    <w:rsid w:val="00E96F92"/>
    <w:rsid w:val="00E977B1"/>
    <w:rsid w:val="00EA28DA"/>
    <w:rsid w:val="00EA2931"/>
    <w:rsid w:val="00EA29B7"/>
    <w:rsid w:val="00EA315A"/>
    <w:rsid w:val="00EA39ED"/>
    <w:rsid w:val="00EA4613"/>
    <w:rsid w:val="00EA5C26"/>
    <w:rsid w:val="00EA6367"/>
    <w:rsid w:val="00EA6AC6"/>
    <w:rsid w:val="00EA6AD2"/>
    <w:rsid w:val="00EA6B3E"/>
    <w:rsid w:val="00EA7E81"/>
    <w:rsid w:val="00EA7FB7"/>
    <w:rsid w:val="00EB170A"/>
    <w:rsid w:val="00EB31B1"/>
    <w:rsid w:val="00EB3415"/>
    <w:rsid w:val="00EB3E77"/>
    <w:rsid w:val="00EB4B31"/>
    <w:rsid w:val="00EB50C4"/>
    <w:rsid w:val="00EB6079"/>
    <w:rsid w:val="00EB608C"/>
    <w:rsid w:val="00EB632F"/>
    <w:rsid w:val="00EB6372"/>
    <w:rsid w:val="00EB6552"/>
    <w:rsid w:val="00EB7AC6"/>
    <w:rsid w:val="00EC0689"/>
    <w:rsid w:val="00EC083C"/>
    <w:rsid w:val="00EC113F"/>
    <w:rsid w:val="00EC18E6"/>
    <w:rsid w:val="00EC1984"/>
    <w:rsid w:val="00EC2898"/>
    <w:rsid w:val="00EC2E00"/>
    <w:rsid w:val="00EC3EF5"/>
    <w:rsid w:val="00EC4366"/>
    <w:rsid w:val="00EC45AA"/>
    <w:rsid w:val="00EC4DF4"/>
    <w:rsid w:val="00EC5E61"/>
    <w:rsid w:val="00ED12B0"/>
    <w:rsid w:val="00ED2473"/>
    <w:rsid w:val="00ED3529"/>
    <w:rsid w:val="00ED3872"/>
    <w:rsid w:val="00ED482B"/>
    <w:rsid w:val="00ED4D17"/>
    <w:rsid w:val="00ED5137"/>
    <w:rsid w:val="00ED62C6"/>
    <w:rsid w:val="00ED687F"/>
    <w:rsid w:val="00ED6DA2"/>
    <w:rsid w:val="00ED7DD7"/>
    <w:rsid w:val="00ED7E8F"/>
    <w:rsid w:val="00ED7FF0"/>
    <w:rsid w:val="00EE02CE"/>
    <w:rsid w:val="00EE15C1"/>
    <w:rsid w:val="00EE23B7"/>
    <w:rsid w:val="00EE28CC"/>
    <w:rsid w:val="00EE2B78"/>
    <w:rsid w:val="00EE2C3C"/>
    <w:rsid w:val="00EE3705"/>
    <w:rsid w:val="00EE42AD"/>
    <w:rsid w:val="00EE4A1A"/>
    <w:rsid w:val="00EE4C26"/>
    <w:rsid w:val="00EE544B"/>
    <w:rsid w:val="00EE58F9"/>
    <w:rsid w:val="00EE60B3"/>
    <w:rsid w:val="00EE6462"/>
    <w:rsid w:val="00EE6AC3"/>
    <w:rsid w:val="00EE6CD3"/>
    <w:rsid w:val="00EF0CF1"/>
    <w:rsid w:val="00EF20D7"/>
    <w:rsid w:val="00EF2D69"/>
    <w:rsid w:val="00EF3419"/>
    <w:rsid w:val="00EF467D"/>
    <w:rsid w:val="00EF5352"/>
    <w:rsid w:val="00EF6536"/>
    <w:rsid w:val="00EF6F17"/>
    <w:rsid w:val="00EF7D6B"/>
    <w:rsid w:val="00F0032C"/>
    <w:rsid w:val="00F0119C"/>
    <w:rsid w:val="00F0143F"/>
    <w:rsid w:val="00F01BE1"/>
    <w:rsid w:val="00F0228D"/>
    <w:rsid w:val="00F02BDB"/>
    <w:rsid w:val="00F02D92"/>
    <w:rsid w:val="00F03928"/>
    <w:rsid w:val="00F0441B"/>
    <w:rsid w:val="00F044EB"/>
    <w:rsid w:val="00F04DD3"/>
    <w:rsid w:val="00F05074"/>
    <w:rsid w:val="00F05730"/>
    <w:rsid w:val="00F05DBA"/>
    <w:rsid w:val="00F06514"/>
    <w:rsid w:val="00F07623"/>
    <w:rsid w:val="00F078C2"/>
    <w:rsid w:val="00F104AC"/>
    <w:rsid w:val="00F10D48"/>
    <w:rsid w:val="00F11CA5"/>
    <w:rsid w:val="00F13256"/>
    <w:rsid w:val="00F13729"/>
    <w:rsid w:val="00F156E1"/>
    <w:rsid w:val="00F16456"/>
    <w:rsid w:val="00F16554"/>
    <w:rsid w:val="00F17173"/>
    <w:rsid w:val="00F1723B"/>
    <w:rsid w:val="00F17467"/>
    <w:rsid w:val="00F17EBA"/>
    <w:rsid w:val="00F233C7"/>
    <w:rsid w:val="00F24DD6"/>
    <w:rsid w:val="00F30103"/>
    <w:rsid w:val="00F3136B"/>
    <w:rsid w:val="00F314F1"/>
    <w:rsid w:val="00F31F2B"/>
    <w:rsid w:val="00F327EA"/>
    <w:rsid w:val="00F32FEF"/>
    <w:rsid w:val="00F33164"/>
    <w:rsid w:val="00F33398"/>
    <w:rsid w:val="00F33C50"/>
    <w:rsid w:val="00F33E0A"/>
    <w:rsid w:val="00F33E91"/>
    <w:rsid w:val="00F343C4"/>
    <w:rsid w:val="00F343DE"/>
    <w:rsid w:val="00F349C4"/>
    <w:rsid w:val="00F34F41"/>
    <w:rsid w:val="00F35014"/>
    <w:rsid w:val="00F359DB"/>
    <w:rsid w:val="00F35B00"/>
    <w:rsid w:val="00F35BC4"/>
    <w:rsid w:val="00F366A5"/>
    <w:rsid w:val="00F36B07"/>
    <w:rsid w:val="00F37AF9"/>
    <w:rsid w:val="00F37D79"/>
    <w:rsid w:val="00F402E4"/>
    <w:rsid w:val="00F4086A"/>
    <w:rsid w:val="00F423D4"/>
    <w:rsid w:val="00F424B7"/>
    <w:rsid w:val="00F42713"/>
    <w:rsid w:val="00F42842"/>
    <w:rsid w:val="00F42A97"/>
    <w:rsid w:val="00F4366E"/>
    <w:rsid w:val="00F44421"/>
    <w:rsid w:val="00F444B4"/>
    <w:rsid w:val="00F44C03"/>
    <w:rsid w:val="00F44EE4"/>
    <w:rsid w:val="00F4584D"/>
    <w:rsid w:val="00F45B2E"/>
    <w:rsid w:val="00F45F12"/>
    <w:rsid w:val="00F46064"/>
    <w:rsid w:val="00F46E40"/>
    <w:rsid w:val="00F4760A"/>
    <w:rsid w:val="00F50E7F"/>
    <w:rsid w:val="00F51103"/>
    <w:rsid w:val="00F51717"/>
    <w:rsid w:val="00F51AA9"/>
    <w:rsid w:val="00F521B5"/>
    <w:rsid w:val="00F5245F"/>
    <w:rsid w:val="00F52B8E"/>
    <w:rsid w:val="00F53CE8"/>
    <w:rsid w:val="00F53CFD"/>
    <w:rsid w:val="00F54AF5"/>
    <w:rsid w:val="00F557E3"/>
    <w:rsid w:val="00F563AD"/>
    <w:rsid w:val="00F57419"/>
    <w:rsid w:val="00F57A07"/>
    <w:rsid w:val="00F57F36"/>
    <w:rsid w:val="00F60E8F"/>
    <w:rsid w:val="00F61C32"/>
    <w:rsid w:val="00F61E78"/>
    <w:rsid w:val="00F620D6"/>
    <w:rsid w:val="00F62264"/>
    <w:rsid w:val="00F624A0"/>
    <w:rsid w:val="00F62DD4"/>
    <w:rsid w:val="00F635C5"/>
    <w:rsid w:val="00F63CEA"/>
    <w:rsid w:val="00F65912"/>
    <w:rsid w:val="00F65AA0"/>
    <w:rsid w:val="00F66B91"/>
    <w:rsid w:val="00F6788A"/>
    <w:rsid w:val="00F67CAF"/>
    <w:rsid w:val="00F7011F"/>
    <w:rsid w:val="00F705C0"/>
    <w:rsid w:val="00F71283"/>
    <w:rsid w:val="00F72A00"/>
    <w:rsid w:val="00F736E3"/>
    <w:rsid w:val="00F73C81"/>
    <w:rsid w:val="00F73D27"/>
    <w:rsid w:val="00F73D96"/>
    <w:rsid w:val="00F748F5"/>
    <w:rsid w:val="00F74B62"/>
    <w:rsid w:val="00F7522C"/>
    <w:rsid w:val="00F753EC"/>
    <w:rsid w:val="00F75DF1"/>
    <w:rsid w:val="00F767E8"/>
    <w:rsid w:val="00F7759A"/>
    <w:rsid w:val="00F80152"/>
    <w:rsid w:val="00F808DF"/>
    <w:rsid w:val="00F81F77"/>
    <w:rsid w:val="00F82AE9"/>
    <w:rsid w:val="00F8488F"/>
    <w:rsid w:val="00F84CD5"/>
    <w:rsid w:val="00F84D6B"/>
    <w:rsid w:val="00F84E83"/>
    <w:rsid w:val="00F86A3F"/>
    <w:rsid w:val="00F874EC"/>
    <w:rsid w:val="00F87698"/>
    <w:rsid w:val="00F87CC4"/>
    <w:rsid w:val="00F90491"/>
    <w:rsid w:val="00F9086C"/>
    <w:rsid w:val="00F910D3"/>
    <w:rsid w:val="00F91297"/>
    <w:rsid w:val="00F91B89"/>
    <w:rsid w:val="00F92A69"/>
    <w:rsid w:val="00F92BF7"/>
    <w:rsid w:val="00F93266"/>
    <w:rsid w:val="00F93749"/>
    <w:rsid w:val="00F95090"/>
    <w:rsid w:val="00F952EC"/>
    <w:rsid w:val="00F95356"/>
    <w:rsid w:val="00F9556D"/>
    <w:rsid w:val="00F95C0E"/>
    <w:rsid w:val="00F963A5"/>
    <w:rsid w:val="00F97730"/>
    <w:rsid w:val="00F97A67"/>
    <w:rsid w:val="00FA092A"/>
    <w:rsid w:val="00FA13ED"/>
    <w:rsid w:val="00FA2481"/>
    <w:rsid w:val="00FA4640"/>
    <w:rsid w:val="00FA49E4"/>
    <w:rsid w:val="00FA6090"/>
    <w:rsid w:val="00FA6716"/>
    <w:rsid w:val="00FB3071"/>
    <w:rsid w:val="00FB32A4"/>
    <w:rsid w:val="00FB4331"/>
    <w:rsid w:val="00FB4432"/>
    <w:rsid w:val="00FB4611"/>
    <w:rsid w:val="00FB49C5"/>
    <w:rsid w:val="00FB594D"/>
    <w:rsid w:val="00FB6FC6"/>
    <w:rsid w:val="00FB7F33"/>
    <w:rsid w:val="00FC0BE3"/>
    <w:rsid w:val="00FC1217"/>
    <w:rsid w:val="00FC1D04"/>
    <w:rsid w:val="00FC1E8C"/>
    <w:rsid w:val="00FC2417"/>
    <w:rsid w:val="00FC2521"/>
    <w:rsid w:val="00FC390B"/>
    <w:rsid w:val="00FC3986"/>
    <w:rsid w:val="00FC49BB"/>
    <w:rsid w:val="00FC5029"/>
    <w:rsid w:val="00FC53F3"/>
    <w:rsid w:val="00FC620A"/>
    <w:rsid w:val="00FC7E91"/>
    <w:rsid w:val="00FD0922"/>
    <w:rsid w:val="00FD1394"/>
    <w:rsid w:val="00FD1ECD"/>
    <w:rsid w:val="00FD2307"/>
    <w:rsid w:val="00FD23AB"/>
    <w:rsid w:val="00FD4295"/>
    <w:rsid w:val="00FD4863"/>
    <w:rsid w:val="00FD48F0"/>
    <w:rsid w:val="00FD4CE9"/>
    <w:rsid w:val="00FD5B84"/>
    <w:rsid w:val="00FD616B"/>
    <w:rsid w:val="00FD6E06"/>
    <w:rsid w:val="00FD764D"/>
    <w:rsid w:val="00FD7894"/>
    <w:rsid w:val="00FD79D6"/>
    <w:rsid w:val="00FD7C77"/>
    <w:rsid w:val="00FD7F6F"/>
    <w:rsid w:val="00FE040E"/>
    <w:rsid w:val="00FE082A"/>
    <w:rsid w:val="00FE148B"/>
    <w:rsid w:val="00FE181C"/>
    <w:rsid w:val="00FE1E61"/>
    <w:rsid w:val="00FE242A"/>
    <w:rsid w:val="00FE25E4"/>
    <w:rsid w:val="00FE27F9"/>
    <w:rsid w:val="00FE2A80"/>
    <w:rsid w:val="00FE3D70"/>
    <w:rsid w:val="00FE5606"/>
    <w:rsid w:val="00FE5925"/>
    <w:rsid w:val="00FE598F"/>
    <w:rsid w:val="00FE5A97"/>
    <w:rsid w:val="00FE5E47"/>
    <w:rsid w:val="00FE603B"/>
    <w:rsid w:val="00FE67A5"/>
    <w:rsid w:val="00FE738F"/>
    <w:rsid w:val="00FF091C"/>
    <w:rsid w:val="00FF1B94"/>
    <w:rsid w:val="00FF29DC"/>
    <w:rsid w:val="00FF321A"/>
    <w:rsid w:val="00FF35D6"/>
    <w:rsid w:val="00FF48C2"/>
    <w:rsid w:val="00FF60A7"/>
    <w:rsid w:val="00FF6735"/>
    <w:rsid w:val="00FF6FBA"/>
    <w:rsid w:val="00FF7FAC"/>
    <w:rsid w:val="49F6C5B3"/>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6EBE0B"/>
  <w15:docId w15:val="{A005599A-3C10-44BD-AAE7-DBF3F1B5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iPriority="0"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3739E"/>
    <w:rPr>
      <w:rFonts w:ascii="Cambria" w:hAnsi="Cambria"/>
      <w:lang w:eastAsia="en-US"/>
    </w:rPr>
  </w:style>
  <w:style w:type="paragraph" w:styleId="Heading1">
    <w:name w:val="heading 1"/>
    <w:next w:val="DHHSbody"/>
    <w:link w:val="Heading1Char"/>
    <w:qFormat/>
    <w:rsid w:val="00E07AE4"/>
    <w:pPr>
      <w:keepNext/>
      <w:keepLines/>
      <w:numPr>
        <w:numId w:val="9"/>
      </w:numPr>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qFormat/>
    <w:rsid w:val="00E07AE4"/>
    <w:pPr>
      <w:keepNext/>
      <w:keepLines/>
      <w:numPr>
        <w:ilvl w:val="1"/>
        <w:numId w:val="9"/>
      </w:numPr>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numPr>
        <w:ilvl w:val="2"/>
        <w:numId w:val="9"/>
      </w:numPr>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numPr>
        <w:ilvl w:val="3"/>
        <w:numId w:val="9"/>
      </w:numPr>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numPr>
        <w:ilvl w:val="4"/>
        <w:numId w:val="9"/>
      </w:numPr>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F95356"/>
    <w:pPr>
      <w:numPr>
        <w:ilvl w:val="5"/>
        <w:numId w:val="9"/>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F95356"/>
    <w:pPr>
      <w:numPr>
        <w:ilvl w:val="6"/>
        <w:numId w:val="9"/>
      </w:numPr>
      <w:spacing w:before="240" w:after="60"/>
      <w:outlineLvl w:val="6"/>
    </w:pPr>
    <w:rPr>
      <w:rFonts w:ascii="Calibri" w:hAnsi="Calibri"/>
      <w:sz w:val="24"/>
      <w:szCs w:val="24"/>
    </w:rPr>
  </w:style>
  <w:style w:type="paragraph" w:styleId="Heading8">
    <w:name w:val="heading 8"/>
    <w:basedOn w:val="Normal"/>
    <w:next w:val="Normal"/>
    <w:link w:val="Heading8Char"/>
    <w:uiPriority w:val="9"/>
    <w:semiHidden/>
    <w:unhideWhenUsed/>
    <w:qFormat/>
    <w:rsid w:val="00F95356"/>
    <w:pPr>
      <w:numPr>
        <w:ilvl w:val="7"/>
        <w:numId w:val="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F95356"/>
    <w:pPr>
      <w:numPr>
        <w:ilvl w:val="8"/>
        <w:numId w:val="9"/>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07AE4"/>
    <w:rPr>
      <w:rFonts w:ascii="Arial" w:hAnsi="Arial"/>
      <w:bCs/>
      <w:color w:val="201547"/>
      <w:sz w:val="44"/>
      <w:szCs w:val="44"/>
      <w:lang w:eastAsia="en-US"/>
    </w:rPr>
  </w:style>
  <w:style w:type="character" w:customStyle="1" w:styleId="Heading2Char">
    <w:name w:val="Heading 2 Char"/>
    <w:link w:val="Heading2"/>
    <w:rsid w:val="00E07AE4"/>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b/>
      <w:bCs/>
      <w:sz w:val="24"/>
      <w:szCs w:val="26"/>
      <w:lang w:eastAsia="en-US"/>
    </w:rPr>
  </w:style>
  <w:style w:type="character" w:customStyle="1" w:styleId="Heading4Char">
    <w:name w:val="Heading 4 Char"/>
    <w:link w:val="Heading4"/>
    <w:uiPriority w:val="1"/>
    <w:rsid w:val="00EE6CD3"/>
    <w:rPr>
      <w:rFonts w:ascii="Arial" w:eastAsia="MS Mincho" w:hAnsi="Arial"/>
      <w:b/>
      <w:bCs/>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rsid w:val="00EA6F2B"/>
    <w:rPr>
      <w:sz w:val="24"/>
      <w:szCs w:val="24"/>
    </w:rPr>
  </w:style>
  <w:style w:type="character" w:styleId="EndnoteReference">
    <w:name w:val="endnote reference"/>
    <w:aliases w:val="Endnote Text Char"/>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3A0CBE"/>
    <w:pPr>
      <w:keepLines/>
      <w:spacing w:after="240" w:line="580" w:lineRule="atLeast"/>
    </w:pPr>
    <w:rPr>
      <w:rFonts w:ascii="Arial" w:hAnsi="Arial"/>
      <w:color w:val="006FB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qFormat/>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qFormat/>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qFormat/>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862D33"/>
    <w:pPr>
      <w:ind w:left="800"/>
    </w:pPr>
  </w:style>
  <w:style w:type="paragraph" w:styleId="TOC6">
    <w:name w:val="toc 6"/>
    <w:basedOn w:val="Normal"/>
    <w:next w:val="Normal"/>
    <w:autoRedefine/>
    <w:uiPriority w:val="39"/>
    <w:rsid w:val="00862D33"/>
    <w:pPr>
      <w:ind w:left="1000"/>
    </w:pPr>
  </w:style>
  <w:style w:type="paragraph" w:styleId="TOC7">
    <w:name w:val="toc 7"/>
    <w:basedOn w:val="Normal"/>
    <w:next w:val="Normal"/>
    <w:autoRedefine/>
    <w:uiPriority w:val="39"/>
    <w:rsid w:val="00862D33"/>
    <w:pPr>
      <w:ind w:left="1200"/>
    </w:pPr>
  </w:style>
  <w:style w:type="paragraph" w:styleId="TOC8">
    <w:name w:val="toc 8"/>
    <w:basedOn w:val="Normal"/>
    <w:next w:val="Normal"/>
    <w:autoRedefine/>
    <w:uiPriority w:val="39"/>
    <w:rsid w:val="00862D33"/>
    <w:pPr>
      <w:ind w:left="1400"/>
    </w:pPr>
  </w:style>
  <w:style w:type="paragraph" w:styleId="TOC9">
    <w:name w:val="toc 9"/>
    <w:basedOn w:val="Normal"/>
    <w:next w:val="Normal"/>
    <w:autoRedefine/>
    <w:uiPriority w:val="39"/>
    <w:rsid w:val="00E23C5B"/>
    <w:pPr>
      <w:tabs>
        <w:tab w:val="left" w:pos="567"/>
      </w:tabs>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1"/>
      </w:numPr>
      <w:spacing w:after="40"/>
    </w:pPr>
  </w:style>
  <w:style w:type="paragraph" w:customStyle="1" w:styleId="DHHSnumberloweralpha">
    <w:name w:val="DHHS number lower alpha"/>
    <w:basedOn w:val="DHHSbody"/>
    <w:uiPriority w:val="3"/>
    <w:rsid w:val="00CF7CB6"/>
    <w:pPr>
      <w:numPr>
        <w:ilvl w:val="2"/>
        <w:numId w:val="2"/>
      </w:numPr>
    </w:pPr>
  </w:style>
  <w:style w:type="paragraph" w:customStyle="1" w:styleId="DHHSnumberloweralphaindent">
    <w:name w:val="DHHS number lower alpha indent"/>
    <w:basedOn w:val="DHHSbody"/>
    <w:uiPriority w:val="3"/>
    <w:rsid w:val="00CF7CB6"/>
    <w:pPr>
      <w:numPr>
        <w:ilvl w:val="3"/>
        <w:numId w:val="2"/>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E30414"/>
    <w:pPr>
      <w:keepNext/>
      <w:keepLines/>
      <w:spacing w:before="240" w:after="120" w:line="270" w:lineRule="exac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1"/>
      </w:numPr>
      <w:spacing w:after="40"/>
    </w:pPr>
  </w:style>
  <w:style w:type="paragraph" w:customStyle="1" w:styleId="DHHSheader">
    <w:name w:val="DHHS header"/>
    <w:basedOn w:val="DHHSfooter"/>
    <w:uiPriority w:val="11"/>
    <w:rsid w:val="00E969B1"/>
  </w:style>
  <w:style w:type="character" w:customStyle="1" w:styleId="Heading6Char">
    <w:name w:val="Heading 6 Char"/>
    <w:basedOn w:val="DefaultParagraphFont"/>
    <w:link w:val="Heading6"/>
    <w:uiPriority w:val="9"/>
    <w:semiHidden/>
    <w:rsid w:val="00F95356"/>
    <w:rPr>
      <w:rFonts w:ascii="Calibri" w:hAnsi="Calibri"/>
      <w:b/>
      <w:bCs/>
      <w:sz w:val="22"/>
      <w:szCs w:val="22"/>
      <w:lang w:eastAsia="en-US"/>
    </w:rPr>
  </w:style>
  <w:style w:type="paragraph" w:customStyle="1" w:styleId="DHHSnumberdigit">
    <w:name w:val="DHHS number digit"/>
    <w:basedOn w:val="DHHSbody"/>
    <w:uiPriority w:val="2"/>
    <w:rsid w:val="00CF7CB6"/>
    <w:pPr>
      <w:numPr>
        <w:numId w:val="2"/>
      </w:numPr>
    </w:pPr>
  </w:style>
  <w:style w:type="paragraph" w:customStyle="1" w:styleId="DHHStablecolhead">
    <w:name w:val="DHHS table col head"/>
    <w:uiPriority w:val="3"/>
    <w:qFormat/>
    <w:rsid w:val="00E07AE4"/>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215736"/>
    <w:pPr>
      <w:numPr>
        <w:ilvl w:val="6"/>
        <w:numId w:val="1"/>
      </w:numPr>
    </w:pPr>
  </w:style>
  <w:style w:type="paragraph" w:customStyle="1" w:styleId="DHHSTOCheadingreport">
    <w:name w:val="DHHS TOC heading report"/>
    <w:basedOn w:val="Heading1"/>
    <w:link w:val="DHHSTOCheadingreportChar"/>
    <w:uiPriority w:val="5"/>
    <w:rsid w:val="009E33B4"/>
    <w:pPr>
      <w:outlineLvl w:val="9"/>
    </w:pPr>
  </w:style>
  <w:style w:type="character" w:customStyle="1" w:styleId="DHHSTOCheadingreportChar">
    <w:name w:val="DHHS TOC heading report Char"/>
    <w:link w:val="DHHSTOCheadingreport"/>
    <w:uiPriority w:val="5"/>
    <w:rsid w:val="009E33B4"/>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5"/>
      </w:numPr>
    </w:pPr>
  </w:style>
  <w:style w:type="paragraph" w:customStyle="1" w:styleId="DHHSbulletindent">
    <w:name w:val="DHHS bullet indent"/>
    <w:basedOn w:val="DHHSbody"/>
    <w:uiPriority w:val="4"/>
    <w:rsid w:val="00CF7CB6"/>
    <w:pPr>
      <w:numPr>
        <w:ilvl w:val="4"/>
        <w:numId w:val="1"/>
      </w:numPr>
      <w:spacing w:after="40"/>
    </w:pPr>
  </w:style>
  <w:style w:type="paragraph" w:customStyle="1" w:styleId="DHHSbulletindentlastline">
    <w:name w:val="DHHS bullet indent last line"/>
    <w:basedOn w:val="DHHSbody"/>
    <w:uiPriority w:val="4"/>
    <w:rsid w:val="00CF7CB6"/>
    <w:pPr>
      <w:numPr>
        <w:ilvl w:val="5"/>
        <w:numId w:val="1"/>
      </w:numPr>
    </w:pPr>
  </w:style>
  <w:style w:type="numbering" w:customStyle="1" w:styleId="ZZNumbers">
    <w:name w:val="ZZ Numbers"/>
    <w:rsid w:val="00CF7CB6"/>
    <w:pPr>
      <w:numPr>
        <w:numId w:val="2"/>
      </w:numPr>
    </w:pPr>
  </w:style>
  <w:style w:type="paragraph" w:customStyle="1" w:styleId="DHHSnumberlowerroman">
    <w:name w:val="DHHS number lower roman"/>
    <w:basedOn w:val="DHHSbody"/>
    <w:uiPriority w:val="3"/>
    <w:rsid w:val="00CF7CB6"/>
    <w:pPr>
      <w:numPr>
        <w:ilvl w:val="4"/>
        <w:numId w:val="2"/>
      </w:numPr>
    </w:pPr>
  </w:style>
  <w:style w:type="paragraph" w:customStyle="1" w:styleId="DHHSnumberlowerromanindent">
    <w:name w:val="DHHS number lower roman indent"/>
    <w:basedOn w:val="DHHSbody"/>
    <w:uiPriority w:val="3"/>
    <w:rsid w:val="00CF7CB6"/>
    <w:pPr>
      <w:numPr>
        <w:ilvl w:val="5"/>
        <w:numId w:val="2"/>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E71C46"/>
    <w:rPr>
      <w:rFonts w:ascii="Calibri Light" w:eastAsia="Times New Roman" w:hAnsi="Calibri Light" w:cs="Times New Roman"/>
      <w:b/>
      <w:bCs/>
      <w:kern w:val="28"/>
      <w:sz w:val="32"/>
      <w:szCs w:val="32"/>
      <w:lang w:eastAsia="en-US"/>
    </w:rPr>
  </w:style>
  <w:style w:type="character" w:customStyle="1" w:styleId="Heading7Char">
    <w:name w:val="Heading 7 Char"/>
    <w:basedOn w:val="DefaultParagraphFont"/>
    <w:link w:val="Heading7"/>
    <w:uiPriority w:val="9"/>
    <w:semiHidden/>
    <w:rsid w:val="00F95356"/>
    <w:rPr>
      <w:rFonts w:ascii="Calibri" w:hAnsi="Calibri"/>
      <w:sz w:val="24"/>
      <w:szCs w:val="24"/>
      <w:lang w:eastAsia="en-US"/>
    </w:rPr>
  </w:style>
  <w:style w:type="character" w:customStyle="1" w:styleId="Heading8Char">
    <w:name w:val="Heading 8 Char"/>
    <w:basedOn w:val="DefaultParagraphFont"/>
    <w:link w:val="Heading8"/>
    <w:uiPriority w:val="9"/>
    <w:semiHidden/>
    <w:rsid w:val="00F95356"/>
    <w:rPr>
      <w:rFonts w:ascii="Calibri" w:hAnsi="Calibri"/>
      <w:i/>
      <w:iCs/>
      <w:sz w:val="24"/>
      <w:szCs w:val="24"/>
      <w:lang w:eastAsia="en-US"/>
    </w:rPr>
  </w:style>
  <w:style w:type="character" w:customStyle="1" w:styleId="Heading9Char">
    <w:name w:val="Heading 9 Char"/>
    <w:basedOn w:val="DefaultParagraphFont"/>
    <w:link w:val="Heading9"/>
    <w:uiPriority w:val="9"/>
    <w:semiHidden/>
    <w:rsid w:val="00F95356"/>
    <w:rPr>
      <w:rFonts w:ascii="Cambria" w:hAnsi="Cambria"/>
      <w:sz w:val="22"/>
      <w:szCs w:val="22"/>
      <w:lang w:eastAsia="en-US"/>
    </w:rPr>
  </w:style>
  <w:style w:type="paragraph" w:customStyle="1" w:styleId="Healthbody">
    <w:name w:val="Health body"/>
    <w:rsid w:val="00F95356"/>
    <w:pPr>
      <w:spacing w:after="120" w:line="270" w:lineRule="atLeast"/>
    </w:pPr>
    <w:rPr>
      <w:rFonts w:ascii="Arial" w:eastAsia="Times" w:hAnsi="Arial"/>
      <w:lang w:eastAsia="en-US"/>
    </w:rPr>
  </w:style>
  <w:style w:type="paragraph" w:styleId="BodyText">
    <w:name w:val="Body Text"/>
    <w:basedOn w:val="Normal"/>
    <w:link w:val="BodyTextChar"/>
    <w:rsid w:val="00F95356"/>
    <w:rPr>
      <w:rFonts w:ascii="Verdana" w:hAnsi="Verdana"/>
      <w:sz w:val="18"/>
    </w:rPr>
  </w:style>
  <w:style w:type="character" w:customStyle="1" w:styleId="BodyTextChar">
    <w:name w:val="Body Text Char"/>
    <w:basedOn w:val="DefaultParagraphFont"/>
    <w:link w:val="BodyText"/>
    <w:rsid w:val="00F95356"/>
    <w:rPr>
      <w:rFonts w:ascii="Verdana" w:hAnsi="Verdana"/>
      <w:sz w:val="18"/>
      <w:lang w:eastAsia="en-US"/>
    </w:rPr>
  </w:style>
  <w:style w:type="paragraph" w:customStyle="1" w:styleId="Healthbullet1">
    <w:name w:val="Health bullet 1"/>
    <w:basedOn w:val="Normal"/>
    <w:rsid w:val="00F95356"/>
    <w:pPr>
      <w:spacing w:after="40" w:line="270" w:lineRule="atLeast"/>
      <w:ind w:left="284" w:hanging="284"/>
    </w:pPr>
    <w:rPr>
      <w:rFonts w:ascii="Arial" w:eastAsia="MS Mincho" w:hAnsi="Arial"/>
      <w:szCs w:val="24"/>
    </w:rPr>
  </w:style>
  <w:style w:type="paragraph" w:customStyle="1" w:styleId="Healthbodynospace">
    <w:name w:val="Health body no space"/>
    <w:basedOn w:val="Healthbody"/>
    <w:rsid w:val="00F95356"/>
    <w:pPr>
      <w:spacing w:after="0"/>
    </w:pPr>
  </w:style>
  <w:style w:type="paragraph" w:customStyle="1" w:styleId="Healthbullet2lastline">
    <w:name w:val="Health bullet 2 last line"/>
    <w:basedOn w:val="Healthbullet2"/>
    <w:rsid w:val="00F95356"/>
    <w:pPr>
      <w:spacing w:after="120"/>
    </w:pPr>
  </w:style>
  <w:style w:type="paragraph" w:customStyle="1" w:styleId="Healthbullet2">
    <w:name w:val="Health bullet 2"/>
    <w:basedOn w:val="Healthbullet1"/>
    <w:rsid w:val="00F95356"/>
    <w:pPr>
      <w:ind w:left="568"/>
    </w:pPr>
  </w:style>
  <w:style w:type="paragraph" w:customStyle="1" w:styleId="Healthreportsubtitle">
    <w:name w:val="Health report subtitle"/>
    <w:basedOn w:val="Normal"/>
    <w:rsid w:val="00F95356"/>
    <w:pPr>
      <w:spacing w:before="240" w:after="120" w:line="320" w:lineRule="atLeast"/>
    </w:pPr>
    <w:rPr>
      <w:rFonts w:ascii="Arial" w:hAnsi="Arial"/>
      <w:b/>
      <w:bCs/>
      <w:color w:val="000000"/>
      <w:sz w:val="28"/>
      <w:szCs w:val="28"/>
    </w:rPr>
  </w:style>
  <w:style w:type="paragraph" w:customStyle="1" w:styleId="Healthreportmaintitle">
    <w:name w:val="Health report main title"/>
    <w:rsid w:val="00F95356"/>
    <w:pPr>
      <w:keepLines/>
      <w:spacing w:after="560" w:line="440" w:lineRule="atLeast"/>
    </w:pPr>
    <w:rPr>
      <w:rFonts w:ascii="Arial" w:hAnsi="Arial"/>
      <w:color w:val="0073CF"/>
      <w:sz w:val="44"/>
      <w:szCs w:val="24"/>
      <w:lang w:eastAsia="en-US"/>
    </w:rPr>
  </w:style>
  <w:style w:type="paragraph" w:customStyle="1" w:styleId="Healthfooter">
    <w:name w:val="Health footer"/>
    <w:rsid w:val="00F95356"/>
    <w:pPr>
      <w:tabs>
        <w:tab w:val="right" w:pos="9299"/>
      </w:tabs>
    </w:pPr>
    <w:rPr>
      <w:rFonts w:ascii="Arial" w:hAnsi="Arial" w:cs="Arial"/>
      <w:color w:val="808080"/>
      <w:lang w:eastAsia="en-US"/>
    </w:rPr>
  </w:style>
  <w:style w:type="paragraph" w:customStyle="1" w:styleId="Healthfootnote">
    <w:name w:val="Health footnote"/>
    <w:rsid w:val="00F95356"/>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F95356"/>
    <w:pPr>
      <w:spacing w:before="240" w:after="80" w:line="240" w:lineRule="atLeast"/>
    </w:pPr>
    <w:rPr>
      <w:rFonts w:ascii="Arial" w:eastAsia="MS Mincho" w:hAnsi="Arial"/>
      <w:b/>
      <w:szCs w:val="24"/>
      <w:lang w:eastAsia="en-US"/>
    </w:rPr>
  </w:style>
  <w:style w:type="paragraph" w:customStyle="1" w:styleId="Healthfigurecaption">
    <w:name w:val="Health figure caption"/>
    <w:rsid w:val="00F95356"/>
    <w:pPr>
      <w:spacing w:before="240" w:after="120" w:line="240" w:lineRule="atLeast"/>
    </w:pPr>
    <w:rPr>
      <w:rFonts w:ascii="Arial" w:eastAsia="MS Mincho" w:hAnsi="Arial"/>
      <w:b/>
      <w:szCs w:val="24"/>
      <w:lang w:eastAsia="en-US"/>
    </w:rPr>
  </w:style>
  <w:style w:type="paragraph" w:customStyle="1" w:styleId="Healthtablecolumnhead">
    <w:name w:val="Health table column head"/>
    <w:rsid w:val="00F95356"/>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F95356"/>
    <w:pPr>
      <w:spacing w:after="40" w:line="220" w:lineRule="atLeast"/>
    </w:pPr>
    <w:rPr>
      <w:rFonts w:ascii="Arial" w:eastAsia="MS Mincho" w:hAnsi="Arial"/>
      <w:sz w:val="18"/>
      <w:szCs w:val="24"/>
      <w:lang w:eastAsia="en-US"/>
    </w:rPr>
  </w:style>
  <w:style w:type="paragraph" w:customStyle="1" w:styleId="HealthTOC1">
    <w:name w:val="Health TOC 1"/>
    <w:rsid w:val="00F95356"/>
    <w:pPr>
      <w:keepNext/>
      <w:keepLines/>
      <w:tabs>
        <w:tab w:val="right" w:pos="9299"/>
      </w:tabs>
      <w:spacing w:before="160" w:after="60" w:line="270" w:lineRule="atLeast"/>
      <w:ind w:left="567" w:hanging="567"/>
    </w:pPr>
    <w:rPr>
      <w:rFonts w:ascii="Arial" w:hAnsi="Arial"/>
      <w:b/>
      <w:noProof/>
      <w:lang w:eastAsia="en-US"/>
    </w:rPr>
  </w:style>
  <w:style w:type="paragraph" w:customStyle="1" w:styleId="HealthTOC2">
    <w:name w:val="Health TOC 2"/>
    <w:basedOn w:val="HealthTOC1"/>
    <w:rsid w:val="00F95356"/>
    <w:pPr>
      <w:spacing w:before="0"/>
    </w:pPr>
    <w:rPr>
      <w:b w:val="0"/>
    </w:rPr>
  </w:style>
  <w:style w:type="paragraph" w:customStyle="1" w:styleId="Healthreportmaintitlewhite">
    <w:name w:val="Health report main title white"/>
    <w:rsid w:val="00F95356"/>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rsid w:val="00F95356"/>
    <w:pPr>
      <w:numPr>
        <w:numId w:val="3"/>
      </w:numPr>
    </w:pPr>
  </w:style>
  <w:style w:type="paragraph" w:customStyle="1" w:styleId="Healthaccessibilitypara">
    <w:name w:val="Health accessibility para"/>
    <w:basedOn w:val="Healthbody"/>
    <w:rsid w:val="00F95356"/>
    <w:pPr>
      <w:spacing w:after="300" w:line="300" w:lineRule="atLeast"/>
    </w:pPr>
    <w:rPr>
      <w:sz w:val="24"/>
      <w:szCs w:val="19"/>
    </w:rPr>
  </w:style>
  <w:style w:type="paragraph" w:customStyle="1" w:styleId="Healthreportsubtitlewhite">
    <w:name w:val="Health report subtitle white"/>
    <w:rsid w:val="00F95356"/>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F95356"/>
    <w:pPr>
      <w:ind w:right="-476"/>
      <w:jc w:val="right"/>
    </w:pPr>
    <w:rPr>
      <w:rFonts w:ascii="Arial" w:hAnsi="Arial"/>
      <w:color w:val="808080"/>
      <w:sz w:val="22"/>
      <w:lang w:eastAsia="en-US"/>
    </w:rPr>
  </w:style>
  <w:style w:type="paragraph" w:customStyle="1" w:styleId="Healthheader">
    <w:name w:val="Health header"/>
    <w:basedOn w:val="Healthfooter"/>
    <w:rsid w:val="00F95356"/>
  </w:style>
  <w:style w:type="character" w:styleId="CommentReference">
    <w:name w:val="annotation reference"/>
    <w:semiHidden/>
    <w:rsid w:val="00F95356"/>
    <w:rPr>
      <w:rFonts w:ascii="Verdana" w:hAnsi="Verdana"/>
      <w:sz w:val="16"/>
      <w:szCs w:val="16"/>
    </w:rPr>
  </w:style>
  <w:style w:type="paragraph" w:styleId="CommentText">
    <w:name w:val="annotation text"/>
    <w:basedOn w:val="Normal"/>
    <w:link w:val="CommentTextChar"/>
    <w:semiHidden/>
    <w:rsid w:val="00F95356"/>
    <w:pPr>
      <w:widowControl w:val="0"/>
      <w:overflowPunct w:val="0"/>
      <w:autoSpaceDE w:val="0"/>
      <w:autoSpaceDN w:val="0"/>
      <w:adjustRightInd w:val="0"/>
      <w:textAlignment w:val="baseline"/>
    </w:pPr>
    <w:rPr>
      <w:rFonts w:ascii="Arial" w:hAnsi="Arial"/>
      <w:sz w:val="16"/>
    </w:rPr>
  </w:style>
  <w:style w:type="character" w:customStyle="1" w:styleId="CommentTextChar">
    <w:name w:val="Comment Text Char"/>
    <w:basedOn w:val="DefaultParagraphFont"/>
    <w:link w:val="CommentText"/>
    <w:semiHidden/>
    <w:rsid w:val="00F95356"/>
    <w:rPr>
      <w:rFonts w:ascii="Arial" w:hAnsi="Arial"/>
      <w:sz w:val="16"/>
      <w:lang w:eastAsia="en-US"/>
    </w:rPr>
  </w:style>
  <w:style w:type="paragraph" w:styleId="BalloonText">
    <w:name w:val="Balloon Text"/>
    <w:basedOn w:val="Normal"/>
    <w:link w:val="BalloonTextChar"/>
    <w:semiHidden/>
    <w:unhideWhenUsed/>
    <w:rsid w:val="00F95356"/>
    <w:rPr>
      <w:rFonts w:ascii="Tahoma" w:hAnsi="Tahoma" w:cs="Tahoma"/>
      <w:sz w:val="16"/>
      <w:szCs w:val="16"/>
    </w:rPr>
  </w:style>
  <w:style w:type="character" w:customStyle="1" w:styleId="BalloonTextChar">
    <w:name w:val="Balloon Text Char"/>
    <w:basedOn w:val="DefaultParagraphFont"/>
    <w:link w:val="BalloonText"/>
    <w:semiHidden/>
    <w:rsid w:val="00F95356"/>
    <w:rPr>
      <w:rFonts w:ascii="Tahoma" w:hAnsi="Tahoma" w:cs="Tahoma"/>
      <w:sz w:val="16"/>
      <w:szCs w:val="16"/>
      <w:lang w:eastAsia="en-US"/>
    </w:rPr>
  </w:style>
  <w:style w:type="paragraph" w:customStyle="1" w:styleId="DHSReportHd1">
    <w:name w:val="DHS Report Hd 1"/>
    <w:basedOn w:val="Normal"/>
    <w:next w:val="Normal"/>
    <w:rsid w:val="00F95356"/>
    <w:pPr>
      <w:spacing w:line="360" w:lineRule="exact"/>
    </w:pPr>
    <w:rPr>
      <w:rFonts w:ascii="Arial" w:hAnsi="Arial"/>
      <w:sz w:val="28"/>
    </w:rPr>
  </w:style>
  <w:style w:type="paragraph" w:styleId="BodyTextIndent">
    <w:name w:val="Body Text Indent"/>
    <w:basedOn w:val="Normal"/>
    <w:link w:val="BodyTextIndentChar"/>
    <w:rsid w:val="00F95356"/>
    <w:pPr>
      <w:widowControl w:val="0"/>
      <w:overflowPunct w:val="0"/>
      <w:autoSpaceDE w:val="0"/>
      <w:autoSpaceDN w:val="0"/>
      <w:adjustRightInd w:val="0"/>
      <w:ind w:left="567"/>
      <w:textAlignment w:val="baseline"/>
    </w:pPr>
    <w:rPr>
      <w:rFonts w:ascii="Arial" w:hAnsi="Arial"/>
      <w:sz w:val="18"/>
    </w:rPr>
  </w:style>
  <w:style w:type="character" w:customStyle="1" w:styleId="BodyTextIndentChar">
    <w:name w:val="Body Text Indent Char"/>
    <w:basedOn w:val="DefaultParagraphFont"/>
    <w:link w:val="BodyTextIndent"/>
    <w:rsid w:val="00F95356"/>
    <w:rPr>
      <w:rFonts w:ascii="Arial" w:hAnsi="Arial"/>
      <w:sz w:val="18"/>
      <w:lang w:eastAsia="en-US"/>
    </w:rPr>
  </w:style>
  <w:style w:type="paragraph" w:customStyle="1" w:styleId="DHSAddress">
    <w:name w:val="DHS Address"/>
    <w:rsid w:val="00F95356"/>
    <w:rPr>
      <w:color w:val="000080"/>
      <w:sz w:val="18"/>
      <w:lang w:eastAsia="en-US"/>
    </w:rPr>
  </w:style>
  <w:style w:type="paragraph" w:customStyle="1" w:styleId="DHSBodyText">
    <w:name w:val="DHS Body Text"/>
    <w:basedOn w:val="Normal"/>
    <w:rsid w:val="00F95356"/>
    <w:pPr>
      <w:spacing w:line="240" w:lineRule="exact"/>
    </w:pPr>
    <w:rPr>
      <w:rFonts w:ascii="Arial" w:hAnsi="Arial"/>
      <w:sz w:val="18"/>
    </w:rPr>
  </w:style>
  <w:style w:type="paragraph" w:customStyle="1" w:styleId="DHSBulletText">
    <w:name w:val="DHS Bullet Text"/>
    <w:basedOn w:val="Normal"/>
    <w:next w:val="Normal"/>
    <w:rsid w:val="00F95356"/>
    <w:pPr>
      <w:widowControl w:val="0"/>
      <w:overflowPunct w:val="0"/>
      <w:autoSpaceDE w:val="0"/>
      <w:autoSpaceDN w:val="0"/>
      <w:adjustRightInd w:val="0"/>
      <w:spacing w:after="120"/>
      <w:ind w:left="142" w:hanging="142"/>
      <w:textAlignment w:val="baseline"/>
    </w:pPr>
    <w:rPr>
      <w:rFonts w:ascii="Arial" w:hAnsi="Arial"/>
      <w:sz w:val="18"/>
    </w:rPr>
  </w:style>
  <w:style w:type="paragraph" w:customStyle="1" w:styleId="DHSDate">
    <w:name w:val="DHS Date"/>
    <w:basedOn w:val="Normal"/>
    <w:next w:val="Normal"/>
    <w:rsid w:val="00F95356"/>
    <w:pPr>
      <w:widowControl w:val="0"/>
      <w:overflowPunct w:val="0"/>
      <w:autoSpaceDE w:val="0"/>
      <w:autoSpaceDN w:val="0"/>
      <w:adjustRightInd w:val="0"/>
      <w:spacing w:after="120"/>
      <w:textAlignment w:val="baseline"/>
    </w:pPr>
    <w:rPr>
      <w:rFonts w:ascii="Arial" w:hAnsi="Arial"/>
      <w:sz w:val="28"/>
      <w:szCs w:val="18"/>
    </w:rPr>
  </w:style>
  <w:style w:type="paragraph" w:customStyle="1" w:styleId="DHSFileRef">
    <w:name w:val="DHS FileRef"/>
    <w:next w:val="Normal"/>
    <w:autoRedefine/>
    <w:rsid w:val="00F95356"/>
    <w:rPr>
      <w:caps/>
      <w:color w:val="000080"/>
      <w:sz w:val="16"/>
      <w:lang w:eastAsia="en-US"/>
    </w:rPr>
  </w:style>
  <w:style w:type="paragraph" w:customStyle="1" w:styleId="DHSHDAddress">
    <w:name w:val="DHS HD Address"/>
    <w:autoRedefine/>
    <w:rsid w:val="00F95356"/>
    <w:rPr>
      <w:color w:val="000080"/>
      <w:sz w:val="18"/>
      <w:lang w:eastAsia="en-US"/>
    </w:rPr>
  </w:style>
  <w:style w:type="paragraph" w:customStyle="1" w:styleId="DHSHDHeading">
    <w:name w:val="DHS HD Heading"/>
    <w:autoRedefine/>
    <w:rsid w:val="00F95356"/>
    <w:rPr>
      <w:b/>
      <w:color w:val="000080"/>
      <w:kern w:val="4"/>
      <w:sz w:val="38"/>
      <w:lang w:eastAsia="en-US"/>
    </w:rPr>
  </w:style>
  <w:style w:type="paragraph" w:customStyle="1" w:styleId="DHSHDHeading2">
    <w:name w:val="DHS HD Heading 2"/>
    <w:autoRedefine/>
    <w:rsid w:val="00F95356"/>
    <w:rPr>
      <w:color w:val="000080"/>
      <w:kern w:val="4"/>
      <w:sz w:val="24"/>
      <w:lang w:eastAsia="en-US"/>
    </w:rPr>
  </w:style>
  <w:style w:type="paragraph" w:customStyle="1" w:styleId="DHSHeading">
    <w:name w:val="DHS Heading"/>
    <w:rsid w:val="00F95356"/>
    <w:rPr>
      <w:b/>
      <w:color w:val="000080"/>
      <w:kern w:val="4"/>
      <w:sz w:val="38"/>
      <w:lang w:eastAsia="en-US"/>
    </w:rPr>
  </w:style>
  <w:style w:type="paragraph" w:customStyle="1" w:styleId="DHSHeading1">
    <w:name w:val="DHS Heading 1"/>
    <w:basedOn w:val="Normal"/>
    <w:next w:val="Normal"/>
    <w:rsid w:val="00F95356"/>
    <w:pPr>
      <w:widowControl w:val="0"/>
      <w:overflowPunct w:val="0"/>
      <w:autoSpaceDE w:val="0"/>
      <w:autoSpaceDN w:val="0"/>
      <w:adjustRightInd w:val="0"/>
      <w:spacing w:after="120" w:line="280" w:lineRule="exact"/>
      <w:textAlignment w:val="baseline"/>
    </w:pPr>
    <w:rPr>
      <w:rFonts w:ascii="Arial" w:hAnsi="Arial"/>
      <w:b/>
      <w:sz w:val="18"/>
    </w:rPr>
  </w:style>
  <w:style w:type="paragraph" w:customStyle="1" w:styleId="DHSHeading2">
    <w:name w:val="DHS Heading 2"/>
    <w:basedOn w:val="DHSHeading1"/>
    <w:next w:val="Normal"/>
    <w:rsid w:val="00F95356"/>
    <w:pPr>
      <w:spacing w:line="240" w:lineRule="exact"/>
    </w:pPr>
  </w:style>
  <w:style w:type="paragraph" w:customStyle="1" w:styleId="DHSHeading3">
    <w:name w:val="DHS Heading 3"/>
    <w:basedOn w:val="Normal"/>
    <w:next w:val="Normal"/>
    <w:rsid w:val="00F95356"/>
    <w:pPr>
      <w:widowControl w:val="0"/>
      <w:overflowPunct w:val="0"/>
      <w:autoSpaceDE w:val="0"/>
      <w:autoSpaceDN w:val="0"/>
      <w:adjustRightInd w:val="0"/>
      <w:textAlignment w:val="baseline"/>
    </w:pPr>
    <w:rPr>
      <w:rFonts w:ascii="Arial" w:hAnsi="Arial"/>
      <w:sz w:val="48"/>
    </w:rPr>
  </w:style>
  <w:style w:type="paragraph" w:customStyle="1" w:styleId="DHSNewsletterTitle">
    <w:name w:val="DHS Newsletter Title"/>
    <w:basedOn w:val="Normal"/>
    <w:next w:val="Normal"/>
    <w:rsid w:val="00F95356"/>
    <w:pPr>
      <w:widowControl w:val="0"/>
      <w:overflowPunct w:val="0"/>
      <w:autoSpaceDE w:val="0"/>
      <w:autoSpaceDN w:val="0"/>
      <w:adjustRightInd w:val="0"/>
      <w:textAlignment w:val="baseline"/>
    </w:pPr>
    <w:rPr>
      <w:rFonts w:ascii="Arial" w:hAnsi="Arial"/>
      <w:sz w:val="56"/>
    </w:rPr>
  </w:style>
  <w:style w:type="paragraph" w:customStyle="1" w:styleId="DHSNotes">
    <w:name w:val="DHS Notes"/>
    <w:basedOn w:val="Normal"/>
    <w:next w:val="Normal"/>
    <w:rsid w:val="00F95356"/>
    <w:pPr>
      <w:spacing w:line="240" w:lineRule="exact"/>
    </w:pPr>
    <w:rPr>
      <w:rFonts w:ascii="Arial" w:hAnsi="Arial"/>
      <w:i/>
      <w:sz w:val="18"/>
    </w:rPr>
  </w:style>
  <w:style w:type="paragraph" w:customStyle="1" w:styleId="DHSNumberingOutline">
    <w:name w:val="DHS Numbering Outline"/>
    <w:basedOn w:val="Normal"/>
    <w:next w:val="Normal"/>
    <w:rsid w:val="00F95356"/>
    <w:pPr>
      <w:widowControl w:val="0"/>
      <w:tabs>
        <w:tab w:val="num" w:pos="567"/>
      </w:tabs>
      <w:overflowPunct w:val="0"/>
      <w:autoSpaceDE w:val="0"/>
      <w:autoSpaceDN w:val="0"/>
      <w:adjustRightInd w:val="0"/>
      <w:ind w:left="567" w:hanging="567"/>
      <w:textAlignment w:val="baseline"/>
    </w:pPr>
    <w:rPr>
      <w:rFonts w:ascii="Arial" w:hAnsi="Arial"/>
      <w:sz w:val="18"/>
    </w:rPr>
  </w:style>
  <w:style w:type="paragraph" w:customStyle="1" w:styleId="DHSReportHd2">
    <w:name w:val="DHS Report Hd 2"/>
    <w:basedOn w:val="Normal"/>
    <w:next w:val="Normal"/>
    <w:rsid w:val="00F95356"/>
    <w:rPr>
      <w:rFonts w:ascii="Arial" w:hAnsi="Arial"/>
      <w:b/>
      <w:sz w:val="24"/>
    </w:rPr>
  </w:style>
  <w:style w:type="paragraph" w:customStyle="1" w:styleId="DHSReportHd3">
    <w:name w:val="DHS Report Hd 3"/>
    <w:basedOn w:val="Normal"/>
    <w:next w:val="Normal"/>
    <w:rsid w:val="00F95356"/>
    <w:rPr>
      <w:rFonts w:ascii="Arial" w:hAnsi="Arial"/>
      <w:b/>
      <w:sz w:val="22"/>
    </w:rPr>
  </w:style>
  <w:style w:type="paragraph" w:customStyle="1" w:styleId="DHSReportHd4">
    <w:name w:val="DHS Report Hd 4"/>
    <w:basedOn w:val="Normal"/>
    <w:next w:val="Normal"/>
    <w:rsid w:val="00F95356"/>
    <w:rPr>
      <w:rFonts w:ascii="Arial" w:hAnsi="Arial"/>
      <w:b/>
      <w:sz w:val="18"/>
    </w:rPr>
  </w:style>
  <w:style w:type="paragraph" w:customStyle="1" w:styleId="DHSReportSubTitle">
    <w:name w:val="DHS Report Sub Title"/>
    <w:basedOn w:val="Normal"/>
    <w:next w:val="Normal"/>
    <w:rsid w:val="00F95356"/>
    <w:pPr>
      <w:spacing w:after="120"/>
    </w:pPr>
    <w:rPr>
      <w:rFonts w:ascii="Arial" w:hAnsi="Arial"/>
      <w:sz w:val="28"/>
    </w:rPr>
  </w:style>
  <w:style w:type="paragraph" w:customStyle="1" w:styleId="DHSReportTitle">
    <w:name w:val="DHS Report Title"/>
    <w:basedOn w:val="Normal"/>
    <w:next w:val="DHSReportSubTitle"/>
    <w:rsid w:val="00F95356"/>
    <w:pPr>
      <w:spacing w:before="120" w:after="120" w:line="240" w:lineRule="exact"/>
    </w:pPr>
    <w:rPr>
      <w:rFonts w:ascii="Arial" w:hAnsi="Arial"/>
      <w:sz w:val="40"/>
      <w:szCs w:val="24"/>
    </w:rPr>
  </w:style>
  <w:style w:type="paragraph" w:customStyle="1" w:styleId="DHSSubHeading">
    <w:name w:val="DHS Sub Heading"/>
    <w:basedOn w:val="Normal"/>
    <w:next w:val="Normal"/>
    <w:rsid w:val="00F95356"/>
    <w:pPr>
      <w:widowControl w:val="0"/>
      <w:overflowPunct w:val="0"/>
      <w:autoSpaceDE w:val="0"/>
      <w:autoSpaceDN w:val="0"/>
      <w:adjustRightInd w:val="0"/>
      <w:spacing w:after="120"/>
      <w:textAlignment w:val="baseline"/>
    </w:pPr>
    <w:rPr>
      <w:rFonts w:ascii="Arial" w:hAnsi="Arial"/>
      <w:b/>
      <w:sz w:val="28"/>
    </w:rPr>
  </w:style>
  <w:style w:type="paragraph" w:customStyle="1" w:styleId="DHSSubHeading2">
    <w:name w:val="DHS Sub Heading 2"/>
    <w:basedOn w:val="Normal"/>
    <w:next w:val="Normal"/>
    <w:rsid w:val="00F95356"/>
    <w:pPr>
      <w:widowControl w:val="0"/>
      <w:overflowPunct w:val="0"/>
      <w:autoSpaceDE w:val="0"/>
      <w:autoSpaceDN w:val="0"/>
      <w:adjustRightInd w:val="0"/>
      <w:textAlignment w:val="baseline"/>
    </w:pPr>
    <w:rPr>
      <w:rFonts w:ascii="Arial" w:hAnsi="Arial"/>
      <w:b/>
      <w:sz w:val="18"/>
    </w:rPr>
  </w:style>
  <w:style w:type="paragraph" w:customStyle="1" w:styleId="DHSSubTitle">
    <w:name w:val="DHS Sub Title"/>
    <w:basedOn w:val="DHSDate"/>
    <w:next w:val="Normal"/>
    <w:rsid w:val="00F95356"/>
  </w:style>
  <w:style w:type="paragraph" w:customStyle="1" w:styleId="DHSTableHeader">
    <w:name w:val="DHS Table Header"/>
    <w:basedOn w:val="Normal"/>
    <w:rsid w:val="00F95356"/>
    <w:pPr>
      <w:pBdr>
        <w:bottom w:val="single" w:sz="8" w:space="1" w:color="FFFFFF"/>
      </w:pBdr>
      <w:spacing w:before="120" w:after="120"/>
    </w:pPr>
    <w:rPr>
      <w:rFonts w:ascii="Arial" w:hAnsi="Arial"/>
      <w:sz w:val="18"/>
    </w:rPr>
  </w:style>
  <w:style w:type="paragraph" w:customStyle="1" w:styleId="DHSTableSubHeader">
    <w:name w:val="DHS Table Sub Header"/>
    <w:basedOn w:val="Normal"/>
    <w:rsid w:val="00F95356"/>
    <w:rPr>
      <w:rFonts w:ascii="Arial" w:hAnsi="Arial"/>
      <w:sz w:val="18"/>
    </w:rPr>
  </w:style>
  <w:style w:type="paragraph" w:customStyle="1" w:styleId="DHSTableText">
    <w:name w:val="DHS Table Text"/>
    <w:basedOn w:val="Normal"/>
    <w:rsid w:val="00F95356"/>
    <w:pPr>
      <w:widowControl w:val="0"/>
      <w:shd w:val="clear" w:color="auto" w:fill="E0E0E0"/>
      <w:overflowPunct w:val="0"/>
      <w:autoSpaceDE w:val="0"/>
      <w:autoSpaceDN w:val="0"/>
      <w:adjustRightInd w:val="0"/>
      <w:textAlignment w:val="baseline"/>
    </w:pPr>
    <w:rPr>
      <w:rFonts w:ascii="Arial" w:hAnsi="Arial"/>
      <w:sz w:val="18"/>
    </w:rPr>
  </w:style>
  <w:style w:type="paragraph" w:customStyle="1" w:styleId="DHSText10pt">
    <w:name w:val="DHS Text 10pt"/>
    <w:basedOn w:val="Normal"/>
    <w:rsid w:val="00F95356"/>
    <w:pPr>
      <w:widowControl w:val="0"/>
      <w:overflowPunct w:val="0"/>
      <w:autoSpaceDE w:val="0"/>
      <w:autoSpaceDN w:val="0"/>
      <w:adjustRightInd w:val="0"/>
      <w:textAlignment w:val="baseline"/>
    </w:pPr>
    <w:rPr>
      <w:rFonts w:ascii="Arial" w:hAnsi="Arial"/>
      <w:sz w:val="18"/>
    </w:rPr>
  </w:style>
  <w:style w:type="paragraph" w:customStyle="1" w:styleId="DHSText12pt">
    <w:name w:val="DHS Text 12pt"/>
    <w:basedOn w:val="Normal"/>
    <w:rsid w:val="00F95356"/>
    <w:pPr>
      <w:widowControl w:val="0"/>
      <w:overflowPunct w:val="0"/>
      <w:autoSpaceDE w:val="0"/>
      <w:autoSpaceDN w:val="0"/>
      <w:adjustRightInd w:val="0"/>
      <w:textAlignment w:val="baseline"/>
    </w:pPr>
    <w:rPr>
      <w:rFonts w:ascii="Arial" w:hAnsi="Arial"/>
      <w:sz w:val="24"/>
    </w:rPr>
  </w:style>
  <w:style w:type="paragraph" w:customStyle="1" w:styleId="DHSText14pt">
    <w:name w:val="DHS Text 14pt"/>
    <w:basedOn w:val="Normal"/>
    <w:rsid w:val="00F95356"/>
    <w:pPr>
      <w:widowControl w:val="0"/>
      <w:overflowPunct w:val="0"/>
      <w:autoSpaceDE w:val="0"/>
      <w:autoSpaceDN w:val="0"/>
      <w:adjustRightInd w:val="0"/>
      <w:textAlignment w:val="baseline"/>
    </w:pPr>
    <w:rPr>
      <w:rFonts w:ascii="Arial" w:hAnsi="Arial"/>
      <w:sz w:val="28"/>
    </w:rPr>
  </w:style>
  <w:style w:type="paragraph" w:customStyle="1" w:styleId="DHSText16pt">
    <w:name w:val="DHS Text 16pt"/>
    <w:basedOn w:val="Normal"/>
    <w:rsid w:val="00F95356"/>
    <w:pPr>
      <w:widowControl w:val="0"/>
      <w:overflowPunct w:val="0"/>
      <w:autoSpaceDE w:val="0"/>
      <w:autoSpaceDN w:val="0"/>
      <w:adjustRightInd w:val="0"/>
      <w:textAlignment w:val="baseline"/>
    </w:pPr>
    <w:rPr>
      <w:rFonts w:ascii="Arial" w:hAnsi="Arial"/>
      <w:sz w:val="32"/>
    </w:rPr>
  </w:style>
  <w:style w:type="paragraph" w:customStyle="1" w:styleId="DHSText18pt">
    <w:name w:val="DHS Text 18pt"/>
    <w:basedOn w:val="Normal"/>
    <w:rsid w:val="00F95356"/>
    <w:pPr>
      <w:widowControl w:val="0"/>
      <w:overflowPunct w:val="0"/>
      <w:autoSpaceDE w:val="0"/>
      <w:autoSpaceDN w:val="0"/>
      <w:adjustRightInd w:val="0"/>
      <w:textAlignment w:val="baseline"/>
    </w:pPr>
    <w:rPr>
      <w:rFonts w:ascii="Arial" w:hAnsi="Arial"/>
      <w:sz w:val="36"/>
    </w:rPr>
  </w:style>
  <w:style w:type="paragraph" w:customStyle="1" w:styleId="DHSText24pt">
    <w:name w:val="DHS Text 24pt"/>
    <w:basedOn w:val="Normal"/>
    <w:rsid w:val="00F95356"/>
    <w:pPr>
      <w:widowControl w:val="0"/>
      <w:overflowPunct w:val="0"/>
      <w:autoSpaceDE w:val="0"/>
      <w:autoSpaceDN w:val="0"/>
      <w:adjustRightInd w:val="0"/>
      <w:textAlignment w:val="baseline"/>
    </w:pPr>
    <w:rPr>
      <w:rFonts w:ascii="Arial" w:hAnsi="Arial"/>
      <w:sz w:val="48"/>
    </w:rPr>
  </w:style>
  <w:style w:type="paragraph" w:customStyle="1" w:styleId="DHSText8pt">
    <w:name w:val="DHS Text 8pt"/>
    <w:basedOn w:val="Normal"/>
    <w:rsid w:val="00F95356"/>
    <w:pPr>
      <w:widowControl w:val="0"/>
      <w:overflowPunct w:val="0"/>
      <w:autoSpaceDE w:val="0"/>
      <w:autoSpaceDN w:val="0"/>
      <w:adjustRightInd w:val="0"/>
      <w:textAlignment w:val="baseline"/>
    </w:pPr>
    <w:rPr>
      <w:rFonts w:ascii="Arial" w:hAnsi="Arial"/>
      <w:sz w:val="16"/>
    </w:rPr>
  </w:style>
  <w:style w:type="paragraph" w:customStyle="1" w:styleId="DHSTextBold10pt">
    <w:name w:val="DHS Text Bold 10pt"/>
    <w:basedOn w:val="Normal"/>
    <w:rsid w:val="00F95356"/>
    <w:pPr>
      <w:widowControl w:val="0"/>
      <w:overflowPunct w:val="0"/>
      <w:autoSpaceDE w:val="0"/>
      <w:autoSpaceDN w:val="0"/>
      <w:adjustRightInd w:val="0"/>
      <w:textAlignment w:val="baseline"/>
    </w:pPr>
    <w:rPr>
      <w:rFonts w:ascii="Arial" w:hAnsi="Arial"/>
      <w:b/>
      <w:sz w:val="18"/>
    </w:rPr>
  </w:style>
  <w:style w:type="paragraph" w:customStyle="1" w:styleId="DHSTextBold12pt">
    <w:name w:val="DHS Text Bold 12pt"/>
    <w:basedOn w:val="Normal"/>
    <w:rsid w:val="00F95356"/>
    <w:pPr>
      <w:widowControl w:val="0"/>
      <w:overflowPunct w:val="0"/>
      <w:autoSpaceDE w:val="0"/>
      <w:autoSpaceDN w:val="0"/>
      <w:adjustRightInd w:val="0"/>
      <w:textAlignment w:val="baseline"/>
    </w:pPr>
    <w:rPr>
      <w:rFonts w:ascii="Arial" w:hAnsi="Arial"/>
      <w:b/>
      <w:sz w:val="24"/>
    </w:rPr>
  </w:style>
  <w:style w:type="paragraph" w:customStyle="1" w:styleId="DHSTextBold14pt">
    <w:name w:val="DHS Text Bold 14pt"/>
    <w:basedOn w:val="Normal"/>
    <w:rsid w:val="00F95356"/>
    <w:pPr>
      <w:widowControl w:val="0"/>
      <w:overflowPunct w:val="0"/>
      <w:autoSpaceDE w:val="0"/>
      <w:autoSpaceDN w:val="0"/>
      <w:adjustRightInd w:val="0"/>
      <w:textAlignment w:val="baseline"/>
    </w:pPr>
    <w:rPr>
      <w:rFonts w:ascii="Arial" w:hAnsi="Arial"/>
      <w:b/>
      <w:sz w:val="28"/>
    </w:rPr>
  </w:style>
  <w:style w:type="paragraph" w:customStyle="1" w:styleId="DHSTextBold8pt">
    <w:name w:val="DHS Text Bold 8pt"/>
    <w:basedOn w:val="Normal"/>
    <w:rsid w:val="00F95356"/>
    <w:pPr>
      <w:widowControl w:val="0"/>
      <w:overflowPunct w:val="0"/>
      <w:autoSpaceDE w:val="0"/>
      <w:autoSpaceDN w:val="0"/>
      <w:adjustRightInd w:val="0"/>
      <w:textAlignment w:val="baseline"/>
    </w:pPr>
    <w:rPr>
      <w:rFonts w:ascii="Arial" w:hAnsi="Arial"/>
      <w:b/>
      <w:sz w:val="16"/>
    </w:rPr>
  </w:style>
  <w:style w:type="paragraph" w:customStyle="1" w:styleId="DHSTitle">
    <w:name w:val="DHS Title"/>
    <w:basedOn w:val="Normal"/>
    <w:rsid w:val="00F95356"/>
    <w:pPr>
      <w:spacing w:before="120" w:after="120"/>
    </w:pPr>
    <w:rPr>
      <w:rFonts w:ascii="Arial" w:hAnsi="Arial"/>
      <w:sz w:val="56"/>
    </w:rPr>
  </w:style>
  <w:style w:type="paragraph" w:customStyle="1" w:styleId="DHSTOCHeading">
    <w:name w:val="DHS TOC Heading"/>
    <w:basedOn w:val="Normal"/>
    <w:rsid w:val="00F95356"/>
    <w:pPr>
      <w:spacing w:after="160"/>
    </w:pPr>
    <w:rPr>
      <w:rFonts w:ascii="Arial" w:hAnsi="Arial"/>
      <w:sz w:val="28"/>
    </w:rPr>
  </w:style>
  <w:style w:type="paragraph" w:styleId="NormalWeb">
    <w:name w:val="Normal (Web)"/>
    <w:basedOn w:val="Normal"/>
    <w:uiPriority w:val="99"/>
    <w:rsid w:val="00F95356"/>
    <w:pPr>
      <w:spacing w:before="100" w:beforeAutospacing="1" w:after="100" w:afterAutospacing="1"/>
      <w:jc w:val="both"/>
    </w:pPr>
    <w:rPr>
      <w:rFonts w:ascii="Arial Unicode MS" w:eastAsia="Arial Unicode MS" w:hAnsi="Arial Unicode MS" w:cs="Arial Unicode MS"/>
      <w:color w:val="000000"/>
      <w:sz w:val="24"/>
      <w:szCs w:val="24"/>
    </w:rPr>
  </w:style>
  <w:style w:type="paragraph" w:customStyle="1" w:styleId="body">
    <w:name w:val="body"/>
    <w:basedOn w:val="Default"/>
    <w:next w:val="Default"/>
    <w:rsid w:val="00F95356"/>
    <w:pPr>
      <w:spacing w:before="100" w:after="100"/>
    </w:pPr>
    <w:rPr>
      <w:szCs w:val="24"/>
    </w:rPr>
  </w:style>
  <w:style w:type="paragraph" w:customStyle="1" w:styleId="Default">
    <w:name w:val="Default"/>
    <w:rsid w:val="00F95356"/>
    <w:pPr>
      <w:widowControl w:val="0"/>
      <w:autoSpaceDE w:val="0"/>
      <w:autoSpaceDN w:val="0"/>
      <w:adjustRightInd w:val="0"/>
    </w:pPr>
    <w:rPr>
      <w:rFonts w:ascii="TimesNewRoman,Bold" w:hAnsi="TimesNewRoman,Bold"/>
      <w:lang w:val="en-US" w:eastAsia="en-US"/>
    </w:rPr>
  </w:style>
  <w:style w:type="paragraph" w:styleId="ListBullet2">
    <w:name w:val="List Bullet 2"/>
    <w:basedOn w:val="Normal"/>
    <w:autoRedefine/>
    <w:rsid w:val="00F95356"/>
    <w:pPr>
      <w:tabs>
        <w:tab w:val="num" w:pos="643"/>
      </w:tabs>
      <w:ind w:left="643" w:hanging="360"/>
    </w:pPr>
    <w:rPr>
      <w:rFonts w:ascii="Arial" w:hAnsi="Arial"/>
      <w:sz w:val="18"/>
    </w:rPr>
  </w:style>
  <w:style w:type="paragraph" w:styleId="ListBullet3">
    <w:name w:val="List Bullet 3"/>
    <w:basedOn w:val="Normal"/>
    <w:autoRedefine/>
    <w:rsid w:val="00F95356"/>
    <w:pPr>
      <w:tabs>
        <w:tab w:val="num" w:pos="926"/>
      </w:tabs>
      <w:ind w:left="926" w:hanging="360"/>
    </w:pPr>
    <w:rPr>
      <w:rFonts w:ascii="Arial" w:hAnsi="Arial"/>
      <w:sz w:val="18"/>
    </w:rPr>
  </w:style>
  <w:style w:type="paragraph" w:styleId="ListBullet4">
    <w:name w:val="List Bullet 4"/>
    <w:basedOn w:val="Normal"/>
    <w:autoRedefine/>
    <w:rsid w:val="00F95356"/>
    <w:pPr>
      <w:tabs>
        <w:tab w:val="num" w:pos="1209"/>
      </w:tabs>
      <w:ind w:left="1209" w:hanging="360"/>
    </w:pPr>
    <w:rPr>
      <w:rFonts w:ascii="Arial" w:hAnsi="Arial"/>
      <w:sz w:val="18"/>
    </w:rPr>
  </w:style>
  <w:style w:type="paragraph" w:styleId="ListBullet5">
    <w:name w:val="List Bullet 5"/>
    <w:basedOn w:val="Normal"/>
    <w:autoRedefine/>
    <w:rsid w:val="00F95356"/>
    <w:pPr>
      <w:tabs>
        <w:tab w:val="num" w:pos="1492"/>
      </w:tabs>
      <w:ind w:left="1492" w:hanging="360"/>
    </w:pPr>
    <w:rPr>
      <w:rFonts w:ascii="Arial" w:hAnsi="Arial"/>
      <w:sz w:val="18"/>
    </w:rPr>
  </w:style>
  <w:style w:type="paragraph" w:styleId="ListNumber">
    <w:name w:val="List Number"/>
    <w:basedOn w:val="Normal"/>
    <w:rsid w:val="00F95356"/>
    <w:pPr>
      <w:tabs>
        <w:tab w:val="num" w:pos="360"/>
      </w:tabs>
      <w:ind w:left="360" w:hanging="360"/>
    </w:pPr>
    <w:rPr>
      <w:rFonts w:ascii="Arial" w:hAnsi="Arial"/>
      <w:sz w:val="18"/>
    </w:rPr>
  </w:style>
  <w:style w:type="paragraph" w:styleId="ListNumber2">
    <w:name w:val="List Number 2"/>
    <w:basedOn w:val="Normal"/>
    <w:rsid w:val="00F95356"/>
    <w:pPr>
      <w:tabs>
        <w:tab w:val="num" w:pos="643"/>
      </w:tabs>
      <w:ind w:left="643" w:hanging="360"/>
    </w:pPr>
    <w:rPr>
      <w:rFonts w:ascii="Arial" w:hAnsi="Arial"/>
      <w:sz w:val="18"/>
    </w:rPr>
  </w:style>
  <w:style w:type="paragraph" w:styleId="ListNumber3">
    <w:name w:val="List Number 3"/>
    <w:basedOn w:val="Normal"/>
    <w:rsid w:val="00F95356"/>
    <w:pPr>
      <w:tabs>
        <w:tab w:val="num" w:pos="926"/>
      </w:tabs>
      <w:ind w:left="926" w:hanging="360"/>
    </w:pPr>
    <w:rPr>
      <w:rFonts w:ascii="Arial" w:hAnsi="Arial"/>
      <w:sz w:val="18"/>
    </w:rPr>
  </w:style>
  <w:style w:type="paragraph" w:styleId="ListNumber4">
    <w:name w:val="List Number 4"/>
    <w:basedOn w:val="Normal"/>
    <w:rsid w:val="00F95356"/>
    <w:pPr>
      <w:tabs>
        <w:tab w:val="num" w:pos="1209"/>
      </w:tabs>
      <w:ind w:left="1209" w:hanging="360"/>
    </w:pPr>
    <w:rPr>
      <w:rFonts w:ascii="Arial" w:hAnsi="Arial"/>
      <w:sz w:val="18"/>
    </w:rPr>
  </w:style>
  <w:style w:type="paragraph" w:styleId="ListNumber5">
    <w:name w:val="List Number 5"/>
    <w:basedOn w:val="Normal"/>
    <w:rsid w:val="00F95356"/>
    <w:pPr>
      <w:tabs>
        <w:tab w:val="num" w:pos="1492"/>
      </w:tabs>
      <w:ind w:left="1492" w:hanging="360"/>
    </w:pPr>
    <w:rPr>
      <w:rFonts w:ascii="Arial" w:hAnsi="Arial"/>
      <w:sz w:val="18"/>
    </w:rPr>
  </w:style>
  <w:style w:type="paragraph" w:styleId="CommentSubject">
    <w:name w:val="annotation subject"/>
    <w:basedOn w:val="CommentText"/>
    <w:next w:val="CommentText"/>
    <w:link w:val="CommentSubjectChar"/>
    <w:semiHidden/>
    <w:rsid w:val="00F95356"/>
    <w:pPr>
      <w:widowControl/>
      <w:overflowPunct/>
      <w:autoSpaceDE/>
      <w:autoSpaceDN/>
      <w:adjustRightInd/>
      <w:textAlignment w:val="auto"/>
    </w:pPr>
    <w:rPr>
      <w:b/>
      <w:bCs/>
      <w:sz w:val="20"/>
    </w:rPr>
  </w:style>
  <w:style w:type="character" w:customStyle="1" w:styleId="CommentSubjectChar">
    <w:name w:val="Comment Subject Char"/>
    <w:basedOn w:val="CommentTextChar"/>
    <w:link w:val="CommentSubject"/>
    <w:semiHidden/>
    <w:rsid w:val="00F95356"/>
    <w:rPr>
      <w:rFonts w:ascii="Arial" w:hAnsi="Arial"/>
      <w:b/>
      <w:bCs/>
      <w:sz w:val="16"/>
      <w:lang w:eastAsia="en-US"/>
    </w:rPr>
  </w:style>
  <w:style w:type="paragraph" w:customStyle="1" w:styleId="H2">
    <w:name w:val="H2"/>
    <w:basedOn w:val="Normal"/>
    <w:next w:val="Normal"/>
    <w:rsid w:val="00F95356"/>
    <w:pPr>
      <w:keepNext/>
      <w:autoSpaceDE w:val="0"/>
      <w:autoSpaceDN w:val="0"/>
      <w:adjustRightInd w:val="0"/>
      <w:spacing w:before="100" w:after="100"/>
      <w:outlineLvl w:val="2"/>
    </w:pPr>
    <w:rPr>
      <w:rFonts w:ascii="Times New Roman" w:hAnsi="Times New Roman"/>
      <w:b/>
      <w:bCs/>
      <w:sz w:val="36"/>
      <w:szCs w:val="36"/>
      <w:lang w:eastAsia="en-AU"/>
    </w:rPr>
  </w:style>
  <w:style w:type="paragraph" w:styleId="ListParagraph">
    <w:name w:val="List Paragraph"/>
    <w:basedOn w:val="Normal"/>
    <w:uiPriority w:val="34"/>
    <w:qFormat/>
    <w:rsid w:val="00F95356"/>
    <w:pPr>
      <w:ind w:left="720"/>
      <w:contextualSpacing/>
    </w:pPr>
    <w:rPr>
      <w:rFonts w:ascii="Arial" w:hAnsi="Arial"/>
    </w:rPr>
  </w:style>
  <w:style w:type="paragraph" w:customStyle="1" w:styleId="IMSTemplateHeading">
    <w:name w:val="IMS Template Heading"/>
    <w:basedOn w:val="Heading5"/>
    <w:link w:val="IMSTemplateHeadingChar"/>
    <w:rsid w:val="00F95356"/>
    <w:pPr>
      <w:pageBreakBefore/>
      <w:suppressAutoHyphens w:val="0"/>
      <w:spacing w:before="480" w:after="240" w:line="240" w:lineRule="auto"/>
    </w:pPr>
    <w:rPr>
      <w:rFonts w:ascii="Verdana" w:eastAsia="Times New Roman" w:hAnsi="Verdana"/>
      <w:i w:val="0"/>
      <w:color w:val="008080"/>
      <w:w w:val="90"/>
      <w:sz w:val="32"/>
      <w:szCs w:val="28"/>
    </w:rPr>
  </w:style>
  <w:style w:type="character" w:customStyle="1" w:styleId="IMSTemplateHeadingChar">
    <w:name w:val="IMS Template Heading Char"/>
    <w:link w:val="IMSTemplateHeading"/>
    <w:rsid w:val="00F95356"/>
    <w:rPr>
      <w:rFonts w:ascii="Verdana" w:hAnsi="Verdana"/>
      <w:b/>
      <w:bCs/>
      <w:color w:val="008080"/>
      <w:w w:val="90"/>
      <w:sz w:val="32"/>
      <w:szCs w:val="28"/>
      <w:lang w:eastAsia="en-US"/>
    </w:rPr>
  </w:style>
  <w:style w:type="paragraph" w:customStyle="1" w:styleId="IMSTemplateSectionHeading">
    <w:name w:val="IMS Template Section Heading"/>
    <w:basedOn w:val="Normal"/>
    <w:rsid w:val="00F95356"/>
    <w:pPr>
      <w:keepNext/>
      <w:keepLines/>
      <w:spacing w:before="120" w:after="60"/>
    </w:pPr>
    <w:rPr>
      <w:rFonts w:ascii="Arial" w:hAnsi="Arial"/>
      <w:bCs/>
      <w:i/>
      <w:color w:val="0070C0"/>
      <w:spacing w:val="-4"/>
      <w:w w:val="90"/>
    </w:rPr>
  </w:style>
  <w:style w:type="paragraph" w:customStyle="1" w:styleId="IMSTemplateelementheadings">
    <w:name w:val="IMS Template element headings"/>
    <w:basedOn w:val="Normal"/>
    <w:next w:val="Normal"/>
    <w:rsid w:val="000C4FA1"/>
    <w:pPr>
      <w:tabs>
        <w:tab w:val="left" w:pos="567"/>
      </w:tabs>
      <w:spacing w:before="40" w:after="40"/>
    </w:pPr>
    <w:rPr>
      <w:rFonts w:ascii="Arial" w:hAnsi="Arial" w:cs="Arial"/>
      <w:b/>
      <w:w w:val="90"/>
      <w:sz w:val="18"/>
      <w:szCs w:val="18"/>
    </w:rPr>
  </w:style>
  <w:style w:type="paragraph" w:customStyle="1" w:styleId="IMSTemplateMainSectionHeading">
    <w:name w:val="IMS Template Main Section Heading"/>
    <w:basedOn w:val="Normal"/>
    <w:next w:val="Normal"/>
    <w:rsid w:val="00F95356"/>
    <w:pPr>
      <w:keepNext/>
      <w:keepLines/>
      <w:spacing w:before="120"/>
    </w:pPr>
    <w:rPr>
      <w:rFonts w:ascii="Verdana" w:hAnsi="Verdana"/>
      <w:b/>
      <w:bCs/>
      <w:sz w:val="24"/>
    </w:rPr>
  </w:style>
  <w:style w:type="paragraph" w:customStyle="1" w:styleId="IMSTemplatecontent">
    <w:name w:val="IMS Template content"/>
    <w:basedOn w:val="Normal"/>
    <w:link w:val="IMSTemplatecontentChar1"/>
    <w:rsid w:val="00F95356"/>
    <w:pPr>
      <w:spacing w:before="40" w:after="40"/>
    </w:pPr>
    <w:rPr>
      <w:rFonts w:ascii="Verdana" w:hAnsi="Verdana"/>
      <w:sz w:val="18"/>
    </w:rPr>
  </w:style>
  <w:style w:type="paragraph" w:customStyle="1" w:styleId="IMSTemplateVDHeading">
    <w:name w:val="IMS Template VD Heading"/>
    <w:basedOn w:val="Normal"/>
    <w:next w:val="IMSTemplatecontent"/>
    <w:rsid w:val="00F95356"/>
    <w:pPr>
      <w:spacing w:before="60" w:after="60"/>
    </w:pPr>
    <w:rPr>
      <w:rFonts w:ascii="Verdana" w:hAnsi="Verdana"/>
      <w:b/>
      <w:i/>
      <w:w w:val="90"/>
      <w:sz w:val="18"/>
      <w:szCs w:val="18"/>
    </w:rPr>
  </w:style>
  <w:style w:type="paragraph" w:customStyle="1" w:styleId="IMSTemplateContentEditsCodeExplanation">
    <w:name w:val="IMS Template Content: Edits/Code Explanation"/>
    <w:basedOn w:val="IMSTemplatecontent"/>
    <w:link w:val="IMSTemplateContentEditsCodeExplanationChar"/>
    <w:rsid w:val="00F95356"/>
    <w:pPr>
      <w:ind w:left="782" w:hanging="782"/>
    </w:pPr>
  </w:style>
  <w:style w:type="character" w:customStyle="1" w:styleId="IMSTemplateContentEditsCodeExplanationChar">
    <w:name w:val="IMS Template Content: Edits/Code Explanation Char"/>
    <w:link w:val="IMSTemplateContentEditsCodeExplanation"/>
    <w:rsid w:val="00F95356"/>
    <w:rPr>
      <w:rFonts w:ascii="Verdana" w:hAnsi="Verdana"/>
      <w:sz w:val="18"/>
      <w:lang w:eastAsia="en-US"/>
    </w:rPr>
  </w:style>
  <w:style w:type="paragraph" w:customStyle="1" w:styleId="IMSTemplatehanging">
    <w:name w:val="IMS Template hanging"/>
    <w:basedOn w:val="IMSTemplatecontent"/>
    <w:link w:val="IMSTemplatehangingChar"/>
    <w:rsid w:val="00F95356"/>
    <w:pPr>
      <w:keepLines/>
      <w:ind w:left="964" w:hanging="964"/>
    </w:pPr>
  </w:style>
  <w:style w:type="character" w:customStyle="1" w:styleId="IMSTemplatecontentChar1">
    <w:name w:val="IMS Template content Char1"/>
    <w:link w:val="IMSTemplatecontent"/>
    <w:rsid w:val="00F95356"/>
    <w:rPr>
      <w:rFonts w:ascii="Verdana" w:hAnsi="Verdana"/>
      <w:sz w:val="18"/>
      <w:lang w:eastAsia="en-US"/>
    </w:rPr>
  </w:style>
  <w:style w:type="character" w:customStyle="1" w:styleId="IMSTemplatehangingChar">
    <w:name w:val="IMS Template hanging Char"/>
    <w:link w:val="IMSTemplatehanging"/>
    <w:rsid w:val="00F95356"/>
    <w:rPr>
      <w:rFonts w:ascii="Verdana" w:hAnsi="Verdana"/>
      <w:sz w:val="18"/>
      <w:lang w:eastAsia="en-US"/>
    </w:rPr>
  </w:style>
  <w:style w:type="paragraph" w:customStyle="1" w:styleId="IMReportHd3">
    <w:name w:val="IM Report Hd 3"/>
    <w:basedOn w:val="Normal"/>
    <w:rsid w:val="00F95356"/>
    <w:pPr>
      <w:keepNext/>
      <w:tabs>
        <w:tab w:val="num" w:pos="1080"/>
      </w:tabs>
      <w:spacing w:after="120"/>
      <w:ind w:left="720" w:hanging="720"/>
    </w:pPr>
    <w:rPr>
      <w:rFonts w:ascii="Verdana" w:hAnsi="Verdana"/>
      <w:b/>
      <w:sz w:val="24"/>
    </w:rPr>
  </w:style>
  <w:style w:type="paragraph" w:styleId="TOCHeading">
    <w:name w:val="TOC Heading"/>
    <w:basedOn w:val="Heading1"/>
    <w:next w:val="Normal"/>
    <w:uiPriority w:val="39"/>
    <w:unhideWhenUsed/>
    <w:qFormat/>
    <w:rsid w:val="00E07AE4"/>
    <w:pPr>
      <w:spacing w:before="480" w:after="0" w:line="276" w:lineRule="auto"/>
      <w:outlineLvl w:val="9"/>
    </w:pPr>
    <w:rPr>
      <w:rFonts w:ascii="Cambria" w:hAnsi="Cambria"/>
      <w:b/>
      <w:sz w:val="28"/>
      <w:szCs w:val="28"/>
      <w:lang w:val="en-US" w:eastAsia="ja-JP"/>
    </w:rPr>
  </w:style>
  <w:style w:type="table" w:styleId="ColorfulGrid-Accent1">
    <w:name w:val="Colorful Grid Accent 1"/>
    <w:basedOn w:val="TableNormal"/>
    <w:uiPriority w:val="29"/>
    <w:qFormat/>
    <w:rsid w:val="00F9535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2">
    <w:name w:val="Light Shading Accent 2"/>
    <w:basedOn w:val="TableNormal"/>
    <w:uiPriority w:val="30"/>
    <w:qFormat/>
    <w:rsid w:val="00F9535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List-Accent1">
    <w:name w:val="Colorful List Accent 1"/>
    <w:basedOn w:val="TableNormal"/>
    <w:uiPriority w:val="34"/>
    <w:qFormat/>
    <w:rsid w:val="00F9535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3">
    <w:name w:val="Medium Grid 3"/>
    <w:basedOn w:val="TableNormal"/>
    <w:uiPriority w:val="60"/>
    <w:rsid w:val="00F953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0"/>
    <w:rsid w:val="00F953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5">
    <w:name w:val="Medium Grid 3 Accent 5"/>
    <w:basedOn w:val="TableNormal"/>
    <w:uiPriority w:val="60"/>
    <w:rsid w:val="00F953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numbering" w:customStyle="1" w:styleId="Bullets">
    <w:name w:val="Bullets"/>
    <w:uiPriority w:val="99"/>
    <w:rsid w:val="00F95356"/>
    <w:pPr>
      <w:numPr>
        <w:numId w:val="4"/>
      </w:numPr>
    </w:pPr>
  </w:style>
  <w:style w:type="table" w:styleId="MediumGrid2-Accent5">
    <w:name w:val="Medium Grid 2 Accent 5"/>
    <w:basedOn w:val="TableNormal"/>
    <w:uiPriority w:val="73"/>
    <w:rsid w:val="00F9535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LightGrid-Accent5">
    <w:name w:val="Light Grid Accent 5"/>
    <w:basedOn w:val="TableNormal"/>
    <w:uiPriority w:val="67"/>
    <w:rsid w:val="00F9535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1">
    <w:name w:val="Light Grid Accent 1"/>
    <w:basedOn w:val="TableNormal"/>
    <w:uiPriority w:val="67"/>
    <w:rsid w:val="00F9535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6"/>
    <w:rsid w:val="00F9535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4">
    <w:name w:val="Light List Accent 4"/>
    <w:basedOn w:val="TableNormal"/>
    <w:uiPriority w:val="66"/>
    <w:rsid w:val="00F9535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2">
    <w:name w:val="Light List Accent 2"/>
    <w:basedOn w:val="TableNormal"/>
    <w:uiPriority w:val="66"/>
    <w:rsid w:val="00F9535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5">
    <w:name w:val="Light Shading Accent 5"/>
    <w:basedOn w:val="TableNormal"/>
    <w:uiPriority w:val="65"/>
    <w:rsid w:val="00F9535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DarkList-Accent5">
    <w:name w:val="Dark List Accent 5"/>
    <w:basedOn w:val="TableNormal"/>
    <w:uiPriority w:val="61"/>
    <w:rsid w:val="00F9535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1-Accent1">
    <w:name w:val="Medium Grid 1 Accent 1"/>
    <w:basedOn w:val="TableNormal"/>
    <w:uiPriority w:val="62"/>
    <w:rsid w:val="00F9535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4">
    <w:name w:val="Medium Grid 3 Accent 4"/>
    <w:basedOn w:val="TableNormal"/>
    <w:uiPriority w:val="60"/>
    <w:rsid w:val="00F953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styleId="BodyTextIndent2">
    <w:name w:val="Body Text Indent 2"/>
    <w:basedOn w:val="Normal"/>
    <w:link w:val="BodyTextIndent2Char"/>
    <w:uiPriority w:val="99"/>
    <w:semiHidden/>
    <w:unhideWhenUsed/>
    <w:rsid w:val="00F95356"/>
    <w:pPr>
      <w:spacing w:after="120" w:line="480" w:lineRule="auto"/>
      <w:ind w:left="283"/>
    </w:pPr>
    <w:rPr>
      <w:rFonts w:ascii="Arial" w:hAnsi="Arial"/>
    </w:rPr>
  </w:style>
  <w:style w:type="character" w:customStyle="1" w:styleId="BodyTextIndent2Char">
    <w:name w:val="Body Text Indent 2 Char"/>
    <w:basedOn w:val="DefaultParagraphFont"/>
    <w:link w:val="BodyTextIndent2"/>
    <w:uiPriority w:val="99"/>
    <w:semiHidden/>
    <w:rsid w:val="00F95356"/>
    <w:rPr>
      <w:rFonts w:ascii="Arial" w:hAnsi="Arial"/>
      <w:lang w:eastAsia="en-US"/>
    </w:rPr>
  </w:style>
  <w:style w:type="paragraph" w:customStyle="1" w:styleId="IMSTemplateelementHeading">
    <w:name w:val="IMS Template element Heading"/>
    <w:basedOn w:val="IMSTemplateSectionHeading"/>
    <w:rsid w:val="00F95356"/>
    <w:rPr>
      <w:rFonts w:cs="Arial"/>
      <w:b/>
      <w:i w:val="0"/>
      <w:color w:val="auto"/>
    </w:rPr>
  </w:style>
  <w:style w:type="paragraph" w:customStyle="1" w:styleId="IMSTemplatesectionheading0">
    <w:name w:val="IMS Template section  heading"/>
    <w:basedOn w:val="IMSTemplateelementheadings"/>
    <w:rsid w:val="00F95356"/>
  </w:style>
  <w:style w:type="paragraph" w:styleId="Revision">
    <w:name w:val="Revision"/>
    <w:hidden/>
    <w:uiPriority w:val="71"/>
    <w:rsid w:val="005160D4"/>
    <w:rPr>
      <w:rFonts w:ascii="Cambria" w:hAnsi="Cambria"/>
      <w:lang w:eastAsia="en-US"/>
    </w:rPr>
  </w:style>
  <w:style w:type="paragraph" w:customStyle="1" w:styleId="TableBulletChar">
    <w:name w:val="Table Bullet Char"/>
    <w:basedOn w:val="Normal"/>
    <w:rsid w:val="00BD37E0"/>
    <w:pPr>
      <w:widowControl w:val="0"/>
      <w:numPr>
        <w:numId w:val="6"/>
      </w:numPr>
      <w:tabs>
        <w:tab w:val="left" w:pos="227"/>
      </w:tabs>
      <w:spacing w:before="60" w:after="60" w:line="220" w:lineRule="atLeast"/>
    </w:pPr>
    <w:rPr>
      <w:rFonts w:ascii="Arial" w:hAnsi="Arial"/>
      <w:lang w:val="en-GB" w:eastAsia="en-AU"/>
    </w:rPr>
  </w:style>
  <w:style w:type="character" w:customStyle="1" w:styleId="ItalicCharCharCharCharChar">
    <w:name w:val="Italic Char Char Char Char Char"/>
    <w:rsid w:val="00BD37E0"/>
    <w:rPr>
      <w:rFonts w:ascii="Arial" w:hAnsi="Arial"/>
      <w:i/>
      <w:lang w:val="en-GB" w:eastAsia="en-AU" w:bidi="ar-SA"/>
    </w:rPr>
  </w:style>
  <w:style w:type="character" w:styleId="Strong">
    <w:name w:val="Strong"/>
    <w:uiPriority w:val="22"/>
    <w:qFormat/>
    <w:rsid w:val="002D22FC"/>
    <w:rPr>
      <w:b/>
      <w:bCs/>
    </w:rPr>
  </w:style>
  <w:style w:type="paragraph" w:styleId="Caption">
    <w:name w:val="caption"/>
    <w:basedOn w:val="Normal"/>
    <w:next w:val="Normal"/>
    <w:uiPriority w:val="35"/>
    <w:unhideWhenUsed/>
    <w:qFormat/>
    <w:rsid w:val="00B067E6"/>
    <w:pPr>
      <w:spacing w:after="200"/>
    </w:pPr>
    <w:rPr>
      <w:i/>
      <w:iCs/>
      <w:color w:val="1F497D" w:themeColor="text2"/>
      <w:sz w:val="18"/>
      <w:szCs w:val="18"/>
    </w:rPr>
  </w:style>
  <w:style w:type="paragraph" w:customStyle="1" w:styleId="ABullet">
    <w:name w:val="A# Bullet"/>
    <w:basedOn w:val="Normal"/>
    <w:rsid w:val="00F61C32"/>
    <w:pPr>
      <w:tabs>
        <w:tab w:val="num" w:pos="397"/>
      </w:tabs>
      <w:ind w:left="397" w:hanging="397"/>
    </w:pPr>
    <w:rPr>
      <w:rFonts w:ascii="Verdana" w:hAnsi="Verdana"/>
    </w:rPr>
  </w:style>
  <w:style w:type="character" w:customStyle="1" w:styleId="UnresolvedMention1">
    <w:name w:val="Unresolved Mention1"/>
    <w:basedOn w:val="DefaultParagraphFont"/>
    <w:uiPriority w:val="99"/>
    <w:semiHidden/>
    <w:unhideWhenUsed/>
    <w:rsid w:val="00C2736A"/>
    <w:rPr>
      <w:color w:val="808080"/>
      <w:shd w:val="clear" w:color="auto" w:fill="E6E6E6"/>
    </w:rPr>
  </w:style>
  <w:style w:type="character" w:styleId="UnresolvedMention">
    <w:name w:val="Unresolved Mention"/>
    <w:basedOn w:val="DefaultParagraphFont"/>
    <w:uiPriority w:val="99"/>
    <w:semiHidden/>
    <w:unhideWhenUsed/>
    <w:rsid w:val="00353D3A"/>
    <w:rPr>
      <w:color w:val="808080"/>
      <w:shd w:val="clear" w:color="auto" w:fill="E6E6E6"/>
    </w:rPr>
  </w:style>
  <w:style w:type="character" w:customStyle="1" w:styleId="DHHSbodyChar">
    <w:name w:val="DHHS body Char"/>
    <w:link w:val="DHHSbody"/>
    <w:rsid w:val="00CC5043"/>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510744">
      <w:bodyDiv w:val="1"/>
      <w:marLeft w:val="0"/>
      <w:marRight w:val="0"/>
      <w:marTop w:val="0"/>
      <w:marBottom w:val="0"/>
      <w:divBdr>
        <w:top w:val="none" w:sz="0" w:space="0" w:color="auto"/>
        <w:left w:val="none" w:sz="0" w:space="0" w:color="auto"/>
        <w:bottom w:val="none" w:sz="0" w:space="0" w:color="auto"/>
        <w:right w:val="none" w:sz="0" w:space="0" w:color="auto"/>
      </w:divBdr>
    </w:div>
    <w:div w:id="454717184">
      <w:bodyDiv w:val="1"/>
      <w:marLeft w:val="0"/>
      <w:marRight w:val="0"/>
      <w:marTop w:val="0"/>
      <w:marBottom w:val="0"/>
      <w:divBdr>
        <w:top w:val="none" w:sz="0" w:space="0" w:color="auto"/>
        <w:left w:val="none" w:sz="0" w:space="0" w:color="auto"/>
        <w:bottom w:val="none" w:sz="0" w:space="0" w:color="auto"/>
        <w:right w:val="none" w:sz="0" w:space="0" w:color="auto"/>
      </w:divBdr>
    </w:div>
    <w:div w:id="621379521">
      <w:bodyDiv w:val="1"/>
      <w:marLeft w:val="0"/>
      <w:marRight w:val="0"/>
      <w:marTop w:val="0"/>
      <w:marBottom w:val="0"/>
      <w:divBdr>
        <w:top w:val="none" w:sz="0" w:space="0" w:color="auto"/>
        <w:left w:val="none" w:sz="0" w:space="0" w:color="auto"/>
        <w:bottom w:val="none" w:sz="0" w:space="0" w:color="auto"/>
        <w:right w:val="none" w:sz="0" w:space="0" w:color="auto"/>
      </w:divBdr>
    </w:div>
    <w:div w:id="869493508">
      <w:bodyDiv w:val="1"/>
      <w:marLeft w:val="0"/>
      <w:marRight w:val="0"/>
      <w:marTop w:val="0"/>
      <w:marBottom w:val="0"/>
      <w:divBdr>
        <w:top w:val="none" w:sz="0" w:space="0" w:color="auto"/>
        <w:left w:val="none" w:sz="0" w:space="0" w:color="auto"/>
        <w:bottom w:val="none" w:sz="0" w:space="0" w:color="auto"/>
        <w:right w:val="none" w:sz="0" w:space="0" w:color="auto"/>
      </w:divBdr>
    </w:div>
    <w:div w:id="929433998">
      <w:bodyDiv w:val="1"/>
      <w:marLeft w:val="0"/>
      <w:marRight w:val="0"/>
      <w:marTop w:val="0"/>
      <w:marBottom w:val="0"/>
      <w:divBdr>
        <w:top w:val="none" w:sz="0" w:space="0" w:color="auto"/>
        <w:left w:val="none" w:sz="0" w:space="0" w:color="auto"/>
        <w:bottom w:val="none" w:sz="0" w:space="0" w:color="auto"/>
        <w:right w:val="none" w:sz="0" w:space="0" w:color="auto"/>
      </w:divBdr>
    </w:div>
    <w:div w:id="991326202">
      <w:bodyDiv w:val="1"/>
      <w:marLeft w:val="0"/>
      <w:marRight w:val="0"/>
      <w:marTop w:val="0"/>
      <w:marBottom w:val="0"/>
      <w:divBdr>
        <w:top w:val="none" w:sz="0" w:space="0" w:color="auto"/>
        <w:left w:val="none" w:sz="0" w:space="0" w:color="auto"/>
        <w:bottom w:val="none" w:sz="0" w:space="0" w:color="auto"/>
        <w:right w:val="none" w:sz="0" w:space="0" w:color="auto"/>
      </w:divBdr>
    </w:div>
    <w:div w:id="998388863">
      <w:bodyDiv w:val="1"/>
      <w:marLeft w:val="0"/>
      <w:marRight w:val="0"/>
      <w:marTop w:val="0"/>
      <w:marBottom w:val="0"/>
      <w:divBdr>
        <w:top w:val="none" w:sz="0" w:space="0" w:color="auto"/>
        <w:left w:val="none" w:sz="0" w:space="0" w:color="auto"/>
        <w:bottom w:val="none" w:sz="0" w:space="0" w:color="auto"/>
        <w:right w:val="none" w:sz="0" w:space="0" w:color="auto"/>
      </w:divBdr>
    </w:div>
    <w:div w:id="1230307895">
      <w:bodyDiv w:val="1"/>
      <w:marLeft w:val="0"/>
      <w:marRight w:val="0"/>
      <w:marTop w:val="0"/>
      <w:marBottom w:val="0"/>
      <w:divBdr>
        <w:top w:val="none" w:sz="0" w:space="0" w:color="auto"/>
        <w:left w:val="none" w:sz="0" w:space="0" w:color="auto"/>
        <w:bottom w:val="none" w:sz="0" w:space="0" w:color="auto"/>
        <w:right w:val="none" w:sz="0" w:space="0" w:color="auto"/>
      </w:divBdr>
    </w:div>
    <w:div w:id="1232038845">
      <w:bodyDiv w:val="1"/>
      <w:marLeft w:val="0"/>
      <w:marRight w:val="0"/>
      <w:marTop w:val="0"/>
      <w:marBottom w:val="0"/>
      <w:divBdr>
        <w:top w:val="none" w:sz="0" w:space="0" w:color="auto"/>
        <w:left w:val="none" w:sz="0" w:space="0" w:color="auto"/>
        <w:bottom w:val="none" w:sz="0" w:space="0" w:color="auto"/>
        <w:right w:val="none" w:sz="0" w:space="0" w:color="auto"/>
      </w:divBdr>
    </w:div>
    <w:div w:id="1365207016">
      <w:bodyDiv w:val="1"/>
      <w:marLeft w:val="0"/>
      <w:marRight w:val="0"/>
      <w:marTop w:val="0"/>
      <w:marBottom w:val="0"/>
      <w:divBdr>
        <w:top w:val="none" w:sz="0" w:space="0" w:color="auto"/>
        <w:left w:val="none" w:sz="0" w:space="0" w:color="auto"/>
        <w:bottom w:val="none" w:sz="0" w:space="0" w:color="auto"/>
        <w:right w:val="none" w:sz="0" w:space="0" w:color="auto"/>
      </w:divBdr>
    </w:div>
    <w:div w:id="1998654884">
      <w:bodyDiv w:val="1"/>
      <w:marLeft w:val="0"/>
      <w:marRight w:val="0"/>
      <w:marTop w:val="0"/>
      <w:marBottom w:val="0"/>
      <w:divBdr>
        <w:top w:val="none" w:sz="0" w:space="0" w:color="auto"/>
        <w:left w:val="none" w:sz="0" w:space="0" w:color="auto"/>
        <w:bottom w:val="none" w:sz="0" w:space="0" w:color="auto"/>
        <w:right w:val="none" w:sz="0" w:space="0" w:color="auto"/>
      </w:divBdr>
    </w:div>
    <w:div w:id="2036882290">
      <w:bodyDiv w:val="1"/>
      <w:marLeft w:val="0"/>
      <w:marRight w:val="0"/>
      <w:marTop w:val="0"/>
      <w:marBottom w:val="0"/>
      <w:divBdr>
        <w:top w:val="none" w:sz="0" w:space="0" w:color="auto"/>
        <w:left w:val="none" w:sz="0" w:space="0" w:color="auto"/>
        <w:bottom w:val="none" w:sz="0" w:space="0" w:color="auto"/>
        <w:right w:val="none" w:sz="0" w:space="0" w:color="auto"/>
      </w:divBdr>
    </w:div>
    <w:div w:id="2039163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health.vic.gov.au/primary-and-community-health/community-health/community-health-program/community-health-data-reporting" TargetMode="External"/><Relationship Id="rId18" Type="http://schemas.openxmlformats.org/officeDocument/2006/relationships/header" Target="header2.xml"/><Relationship Id="rId26" Type="http://schemas.openxmlformats.org/officeDocument/2006/relationships/hyperlink" Target="http://meteor.aihw.gov.au/content/index.phtml/itemId/287007" TargetMode="External"/><Relationship Id="rId39" Type="http://schemas.openxmlformats.org/officeDocument/2006/relationships/hyperlink" Target="http://meteor.aihw.gov.au/content/index.phtml/itemId/432495" TargetMode="External"/><Relationship Id="rId21" Type="http://schemas.openxmlformats.org/officeDocument/2006/relationships/footer" Target="footer4.xml"/><Relationship Id="rId34" Type="http://schemas.openxmlformats.org/officeDocument/2006/relationships/hyperlink" Target="http://meteor.aihw.gov.au/content/index.phtml/itemId/291036" TargetMode="External"/><Relationship Id="rId42" Type="http://schemas.openxmlformats.org/officeDocument/2006/relationships/hyperlink" Target="https://dhhs.modelpedia.com.au/PublishedWebsite/LatestFinal/D6CA1069-6A7E-4C5C-A588-0DA20029551C/Item/73C00979-1398-4C2C-B058-BF3CEC227649" TargetMode="External"/><Relationship Id="rId47" Type="http://schemas.openxmlformats.org/officeDocument/2006/relationships/hyperlink" Target="http://meteor.aihw.gov.au/content/index.phtml/itemId/304294" TargetMode="External"/><Relationship Id="rId50" Type="http://schemas.openxmlformats.org/officeDocument/2006/relationships/hyperlink" Target="http://auspost.com.au/business-solutions/postcode-data.html" TargetMode="External"/><Relationship Id="rId55" Type="http://schemas.openxmlformats.org/officeDocument/2006/relationships/hyperlink" Target="http://meteor.aihw.gov.au/content/index.phtml/itemId/659337" TargetMode="External"/><Relationship Id="rId63" Type="http://schemas.openxmlformats.org/officeDocument/2006/relationships/hyperlink" Target="file:///C:/Users/jzik2006/Downloads/sc_pracmanual2%20(1).pdf" TargetMode="External"/><Relationship Id="rId68" Type="http://schemas.openxmlformats.org/officeDocument/2006/relationships/hyperlink" Target="file:///C:/Users/jzik2006/Downloads/sc_pracmanual2%20(1).pdf" TargetMode="External"/><Relationship Id="rId76" Type="http://schemas.openxmlformats.org/officeDocument/2006/relationships/footer" Target="footer6.xml"/><Relationship Id="rId7" Type="http://schemas.openxmlformats.org/officeDocument/2006/relationships/settings" Target="settings.xml"/><Relationship Id="rId71" Type="http://schemas.openxmlformats.org/officeDocument/2006/relationships/hyperlink" Target="https://www2.health.vic.gov.au/about/publications/policiesandguidelines/outcome-measurement-faq" TargetMode="Externa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http://meteor.aihw.gov.au/content/index.phtml/itemId/294429" TargetMode="External"/><Relationship Id="rId11" Type="http://schemas.openxmlformats.org/officeDocument/2006/relationships/image" Target="media/image1.png"/><Relationship Id="rId24" Type="http://schemas.openxmlformats.org/officeDocument/2006/relationships/hyperlink" Target="http://meteor.aihw.gov.au/content/index.phtml/itemId/459973" TargetMode="External"/><Relationship Id="rId32" Type="http://schemas.openxmlformats.org/officeDocument/2006/relationships/hyperlink" Target="https://www.ag.gov.au/Publications/Documents/AustralianGovernmentGuidelinesontheRecognitionofSexandGender/AustralianGovernmentGuidelinesontheRecognitionofSexandGender.PDF" TargetMode="External"/><Relationship Id="rId37" Type="http://schemas.openxmlformats.org/officeDocument/2006/relationships/hyperlink" Target="https://www.humanservices.gov.au/health-professionals/forms/hw012" TargetMode="External"/><Relationship Id="rId40" Type="http://schemas.openxmlformats.org/officeDocument/2006/relationships/hyperlink" Target="http://meteor.aihw.gov.au/content/index.phtml/itemId/426832" TargetMode="External"/><Relationship Id="rId45" Type="http://schemas.openxmlformats.org/officeDocument/2006/relationships/hyperlink" Target="https://dhhs.modelpedia.com.au/PublishedWebsite/LatestFinal/D6CA1069-6A7E-4C5C-A588-0DA20029551C/Item/307150D1-AD85-4976-896A-A7982997C96B" TargetMode="External"/><Relationship Id="rId53" Type="http://schemas.openxmlformats.org/officeDocument/2006/relationships/hyperlink" Target="http://meteor.aihw.gov.au/content/index.phtml/itemId/611398" TargetMode="External"/><Relationship Id="rId58" Type="http://schemas.openxmlformats.org/officeDocument/2006/relationships/hyperlink" Target="https://dhhs.modelpedia.com.au/PublishedWebsite/LatestFinal/D6CA1069-6A7E-4C5C-A588-0DA20029551C/Item/941E27C1-62A4-41BC-A286-0F13D42D5006" TargetMode="External"/><Relationship Id="rId66" Type="http://schemas.openxmlformats.org/officeDocument/2006/relationships/hyperlink" Target="file:///C:/Users/jzik2006/Downloads/sc_pracmanual2%20(1).pdf" TargetMode="External"/><Relationship Id="rId74" Type="http://schemas.openxmlformats.org/officeDocument/2006/relationships/hyperlink" Target="https://www.amhocn.org/publications/health-nation-outcome-scales-honos" TargetMode="External"/><Relationship Id="rId79" Type="http://schemas.openxmlformats.org/officeDocument/2006/relationships/hyperlink" Target="http://www.abs.gov.au/ausstats/abs@.nsf/mf/1267.0" TargetMode="External"/><Relationship Id="rId5" Type="http://schemas.openxmlformats.org/officeDocument/2006/relationships/numbering" Target="numbering.xml"/><Relationship Id="rId61" Type="http://schemas.openxmlformats.org/officeDocument/2006/relationships/hyperlink" Target="http://meteor.aihw.gov.au/content/index.phtml/itemId/270566"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javascript:void(0);" TargetMode="External"/><Relationship Id="rId44" Type="http://schemas.openxmlformats.org/officeDocument/2006/relationships/hyperlink" Target="http://meteor.aihw.gov.au/content/index.phtml/itemId/429889" TargetMode="External"/><Relationship Id="rId52" Type="http://schemas.openxmlformats.org/officeDocument/2006/relationships/hyperlink" Target="https://www2.health.vic.gov.au/about/publications/researchandreports/postcode-locality-reference" TargetMode="External"/><Relationship Id="rId60" Type="http://schemas.openxmlformats.org/officeDocument/2006/relationships/hyperlink" Target="http://meteor.aihw.gov.au/content/index.phtml/itemId/270122" TargetMode="External"/><Relationship Id="rId65" Type="http://schemas.openxmlformats.org/officeDocument/2006/relationships/hyperlink" Target="http://meteor.aihw.gov.au/content/index.phtml/itemId/459234" TargetMode="External"/><Relationship Id="rId73" Type="http://schemas.openxmlformats.org/officeDocument/2006/relationships/hyperlink" Target="https://www2.health.vic.gov.au/about/publications/policiesandguidelines/outcome-measurement-faq" TargetMode="External"/><Relationship Id="rId78" Type="http://schemas.openxmlformats.org/officeDocument/2006/relationships/hyperlink" Target="https://www2.health.vic.gov.au/about/publications/researchandreports/postcode-locality-reference"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e.Carberry@dhhs.vic.gov.au" TargetMode="External"/><Relationship Id="rId22" Type="http://schemas.openxmlformats.org/officeDocument/2006/relationships/hyperlink" Target="http://meteor.aihw.gov.au/content/index.phtml/itemId/459234" TargetMode="External"/><Relationship Id="rId27" Type="http://schemas.openxmlformats.org/officeDocument/2006/relationships/hyperlink" Target="http://meteor.aihw.gov.au/content/index.phtml/itemId/270566" TargetMode="External"/><Relationship Id="rId30" Type="http://schemas.openxmlformats.org/officeDocument/2006/relationships/hyperlink" Target="https://dhhs.authenticated.modelpedia.com.au/PublishedWebsite/ItemDetail.aspx?ConfigurationId=26040&amp;RootConfigurationId=18&amp;ModelId=5B8A8481-0259-4FA0-B803-01E7B307A6CD&amp;ItemId=A8F8E1A1-E54A-4600-8BDC-D798813D0EEA&amp;Target=ctl00_ctl03_CenterTopPane&amp;Theme=25&amp;Version=3.0.6.22_1&amp;IsLatest=Final" TargetMode="External"/><Relationship Id="rId35" Type="http://schemas.openxmlformats.org/officeDocument/2006/relationships/hyperlink" Target="http://meteor.aihw.gov.au/content/index.phtml/itemId/291036" TargetMode="External"/><Relationship Id="rId43" Type="http://schemas.openxmlformats.org/officeDocument/2006/relationships/hyperlink" Target="http://maps.land.vic.gov.au/lassi/VicnamesUI.jsp" TargetMode="External"/><Relationship Id="rId48" Type="http://schemas.openxmlformats.org/officeDocument/2006/relationships/hyperlink" Target="http://meteor.aihw.gov.au/content/index.phtml/itemId/270732" TargetMode="External"/><Relationship Id="rId56" Type="http://schemas.openxmlformats.org/officeDocument/2006/relationships/hyperlink" Target="http://meteor.aihw.gov.au/content/index.phtml/itemId/659337" TargetMode="External"/><Relationship Id="rId64" Type="http://schemas.openxmlformats.org/officeDocument/2006/relationships/hyperlink" Target="http://meteor.aihw.gov.au/content/index.phtml/itemId/270566" TargetMode="External"/><Relationship Id="rId69" Type="http://schemas.openxmlformats.org/officeDocument/2006/relationships/hyperlink" Target="http://meteor.aihw.gov.au/content/index.phtml/itemId/270566" TargetMode="External"/><Relationship Id="rId77" Type="http://schemas.openxmlformats.org/officeDocument/2006/relationships/hyperlink" Target="http://www.abs.gov.au/ausstats/abs@.nsf/mf/1269.0" TargetMode="External"/><Relationship Id="rId8" Type="http://schemas.openxmlformats.org/officeDocument/2006/relationships/webSettings" Target="webSettings.xml"/><Relationship Id="rId51" Type="http://schemas.openxmlformats.org/officeDocument/2006/relationships/hyperlink" Target="http://auspost.com.au/about-us/assignment-postcodes.html" TargetMode="External"/><Relationship Id="rId72" Type="http://schemas.openxmlformats.org/officeDocument/2006/relationships/hyperlink" Target="https://www.amhocn.org/publications/health-nation-outcome-scales-honos"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meteor.aihw.gov.au/content/index.phtml/itemId/659454" TargetMode="External"/><Relationship Id="rId33" Type="http://schemas.openxmlformats.org/officeDocument/2006/relationships/hyperlink" Target="http://www.aihw.gov.au/WorkArea/DownloadAsset.aspx?id=6442458760" TargetMode="External"/><Relationship Id="rId38" Type="http://schemas.openxmlformats.org/officeDocument/2006/relationships/hyperlink" Target="https://www.humanservices.gov.au/health-professionals/forms/hw045" TargetMode="External"/><Relationship Id="rId46" Type="http://schemas.openxmlformats.org/officeDocument/2006/relationships/hyperlink" Target="http://meteor.aihw.gov.au/content/index.phtml/itemId/270694" TargetMode="External"/><Relationship Id="rId59" Type="http://schemas.openxmlformats.org/officeDocument/2006/relationships/hyperlink" Target="http://meteor.aihw.gov.au/content/index.phtml/itemId/270088" TargetMode="External"/><Relationship Id="rId67" Type="http://schemas.openxmlformats.org/officeDocument/2006/relationships/hyperlink" Target="http://meteor.aihw.gov.au/content/index.phtml/itemId/270566" TargetMode="External"/><Relationship Id="rId20" Type="http://schemas.openxmlformats.org/officeDocument/2006/relationships/footer" Target="footer3.xml"/><Relationship Id="rId41" Type="http://schemas.openxmlformats.org/officeDocument/2006/relationships/hyperlink" Target="http://meteor.aihw.gov.au/content/index.phtml/itemId/321069" TargetMode="External"/><Relationship Id="rId54" Type="http://schemas.openxmlformats.org/officeDocument/2006/relationships/hyperlink" Target="http://meteor.aihw.gov.au/content/index.phtml/itemId/611391" TargetMode="External"/><Relationship Id="rId62" Type="http://schemas.openxmlformats.org/officeDocument/2006/relationships/hyperlink" Target="https://www2.health.vic.gov.au/about/publications/formsandtemplates/Triage-minimum-dataset-Volume-2" TargetMode="External"/><Relationship Id="rId70" Type="http://schemas.openxmlformats.org/officeDocument/2006/relationships/hyperlink" Target="http://meteor.aihw.gov.au/content/index.phtml/itemId/270566" TargetMode="External"/><Relationship Id="rId7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hyperlink" Target="https://www.humanservices.gov.au/customer/subjects/concession-and-health-care-cards" TargetMode="External"/><Relationship Id="rId28" Type="http://schemas.openxmlformats.org/officeDocument/2006/relationships/hyperlink" Target="http://meteor.aihw.gov.au/content/index.phtml/itemId/294429" TargetMode="External"/><Relationship Id="rId36" Type="http://schemas.openxmlformats.org/officeDocument/2006/relationships/hyperlink" Target="https://www.humanservices.gov.au/health-professionals/forms/hw018" TargetMode="External"/><Relationship Id="rId49" Type="http://schemas.openxmlformats.org/officeDocument/2006/relationships/hyperlink" Target="http://meteor.aihw.gov.au/content/index.phtml/itemId/350899" TargetMode="External"/><Relationship Id="rId57" Type="http://schemas.openxmlformats.org/officeDocument/2006/relationships/hyperlink" Target="https://dhhs.modelpedia.com.au/PublishedWebsite/LatestFinal/D6CA1069-6A7E-4C5C-A588-0DA20029551C/Item/941E27C1-62A4-41BC-A286-0F13D42D5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F3C7CFA5CA0745BD2E7CA4E1E5779D" ma:contentTypeVersion="10" ma:contentTypeDescription="Create a new document." ma:contentTypeScope="" ma:versionID="61269cd85bbf87296fc30ee97c82d8f9">
  <xsd:schema xmlns:xsd="http://www.w3.org/2001/XMLSchema" xmlns:xs="http://www.w3.org/2001/XMLSchema" xmlns:p="http://schemas.microsoft.com/office/2006/metadata/properties" xmlns:ns2="d34a749f-2dfc-4cc3-b3c3-ce85c53488f7" xmlns:ns3="ce1cb414-88a6-4067-ae3b-ed90e5e9c048" targetNamespace="http://schemas.microsoft.com/office/2006/metadata/properties" ma:root="true" ma:fieldsID="63a6d45cdb7394bf51f6d3b3874e6adf" ns2:_="" ns3:_="">
    <xsd:import namespace="d34a749f-2dfc-4cc3-b3c3-ce85c53488f7"/>
    <xsd:import namespace="ce1cb414-88a6-4067-ae3b-ed90e5e9c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4a749f-2dfc-4cc3-b3c3-ce85c5348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1cb414-88a6-4067-ae3b-ed90e5e9c0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62600-051C-43E3-8213-BA3C242B27D3}">
  <ds:schemaRefs>
    <ds:schemaRef ds:uri="http://schemas.microsoft.com/sharepoint/v3/contenttype/forms"/>
  </ds:schemaRefs>
</ds:datastoreItem>
</file>

<file path=customXml/itemProps2.xml><?xml version="1.0" encoding="utf-8"?>
<ds:datastoreItem xmlns:ds="http://schemas.openxmlformats.org/officeDocument/2006/customXml" ds:itemID="{4BF0D183-D89B-4ABE-B6B5-0E55ED781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F31AD4-B183-454C-91C5-18A4262E0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4a749f-2dfc-4cc3-b3c3-ce85c53488f7"/>
    <ds:schemaRef ds:uri="ce1cb414-88a6-4067-ae3b-ed90e5e9c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BE42F-51F4-46F3-9DD0-A35F8CBE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97</Pages>
  <Words>20563</Words>
  <Characters>117213</Characters>
  <Application>Microsoft Office Word</Application>
  <DocSecurity>0</DocSecurity>
  <Lines>976</Lines>
  <Paragraphs>275</Paragraphs>
  <ScaleCrop>false</ScaleCrop>
  <Company>Department of Health &amp; Human Services</Company>
  <LinksUpToDate>false</LinksUpToDate>
  <CharactersWithSpaces>137501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Neale</dc:creator>
  <cp:lastModifiedBy>Rohan Martin (DHHS)</cp:lastModifiedBy>
  <cp:revision>708</cp:revision>
  <cp:lastPrinted>2017-09-19T21:47:00Z</cp:lastPrinted>
  <dcterms:created xsi:type="dcterms:W3CDTF">2018-04-19T01:26:00Z</dcterms:created>
  <dcterms:modified xsi:type="dcterms:W3CDTF">2019-06-19T04:00:00Z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0x010100A1F3C7CFA5CA0745BD2E7CA4E1E5779D</vt:lpwstr>
  </property>
  <property fmtid="{D5CDD505-2E9C-101B-9397-08002B2CF9AE}" pid="4" name="AuthorIds_UIVersion_15360">
    <vt:lpwstr>12</vt:lpwstr>
  </property>
</Properties>
</file>